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1CA37" w14:textId="779FBDB9" w:rsidR="0040472C" w:rsidRPr="00150A1A" w:rsidRDefault="0040472C">
      <w:pPr>
        <w:rPr>
          <w:rFonts w:ascii="Source Sans Pro" w:hAnsi="Source Sans Pro"/>
          <w:spacing w:val="60"/>
          <w:sz w:val="36"/>
          <w:lang w:val="es-ES"/>
        </w:rPr>
      </w:pPr>
    </w:p>
    <w:p w14:paraId="3897A222" w14:textId="77777777" w:rsidR="0040472C" w:rsidRPr="00150A1A" w:rsidRDefault="0040472C">
      <w:pPr>
        <w:jc w:val="center"/>
        <w:rPr>
          <w:rFonts w:ascii="Source Sans Pro" w:hAnsi="Source Sans Pro"/>
          <w:lang w:val="es-ES"/>
        </w:rPr>
      </w:pPr>
    </w:p>
    <w:p w14:paraId="2C33B976" w14:textId="77777777" w:rsidR="0040472C" w:rsidRPr="00150A1A" w:rsidRDefault="0040472C">
      <w:pPr>
        <w:jc w:val="center"/>
        <w:rPr>
          <w:rFonts w:ascii="Source Sans Pro" w:hAnsi="Source Sans Pro"/>
          <w:lang w:val="es-ES"/>
        </w:rPr>
      </w:pPr>
    </w:p>
    <w:p w14:paraId="575EA5CE" w14:textId="015817AC" w:rsidR="0040472C" w:rsidRPr="00150A1A" w:rsidRDefault="003C157A" w:rsidP="003C157A">
      <w:pPr>
        <w:jc w:val="center"/>
        <w:rPr>
          <w:rFonts w:ascii="Source Sans Pro" w:hAnsi="Source Sans Pro"/>
          <w:sz w:val="56"/>
          <w:szCs w:val="56"/>
          <w:lang w:val="es-ES"/>
        </w:rPr>
      </w:pPr>
      <w:r w:rsidRPr="00150A1A">
        <w:rPr>
          <w:rFonts w:ascii="Source Sans Pro" w:hAnsi="Source Sans Pro"/>
          <w:sz w:val="56"/>
          <w:szCs w:val="56"/>
          <w:lang w:val="es-ES"/>
        </w:rPr>
        <w:t xml:space="preserve">LICITACIÓN PÚBLICA </w:t>
      </w:r>
      <w:r w:rsidR="00750C87" w:rsidRPr="00150A1A">
        <w:rPr>
          <w:rFonts w:ascii="Source Sans Pro" w:hAnsi="Source Sans Pro"/>
          <w:sz w:val="56"/>
          <w:szCs w:val="56"/>
          <w:lang w:val="es-ES"/>
        </w:rPr>
        <w:t>N</w:t>
      </w:r>
      <w:r w:rsidRPr="00150A1A">
        <w:rPr>
          <w:rFonts w:ascii="Source Sans Pro" w:hAnsi="Source Sans Pro"/>
          <w:sz w:val="56"/>
          <w:szCs w:val="56"/>
          <w:lang w:val="es-ES"/>
        </w:rPr>
        <w:t xml:space="preserve">ACIONAL Nº </w:t>
      </w:r>
      <w:r w:rsidR="003C7E4D">
        <w:rPr>
          <w:rFonts w:ascii="Source Sans Pro" w:hAnsi="Source Sans Pro"/>
          <w:sz w:val="56"/>
          <w:szCs w:val="56"/>
          <w:lang w:val="es-ES"/>
        </w:rPr>
        <w:t>6</w:t>
      </w:r>
      <w:r w:rsidR="0080082E">
        <w:rPr>
          <w:rFonts w:ascii="Source Sans Pro" w:hAnsi="Source Sans Pro"/>
          <w:sz w:val="56"/>
          <w:szCs w:val="56"/>
          <w:lang w:val="es-ES"/>
        </w:rPr>
        <w:t>/22</w:t>
      </w:r>
    </w:p>
    <w:p w14:paraId="650BA3AE" w14:textId="77777777" w:rsidR="0040472C" w:rsidRPr="00150A1A" w:rsidRDefault="0040472C">
      <w:pPr>
        <w:jc w:val="center"/>
        <w:rPr>
          <w:rFonts w:ascii="Source Sans Pro" w:hAnsi="Source Sans Pro"/>
          <w:sz w:val="52"/>
          <w:szCs w:val="52"/>
          <w:lang w:val="es-ES"/>
        </w:rPr>
      </w:pPr>
    </w:p>
    <w:p w14:paraId="0A932DDF" w14:textId="77777777" w:rsidR="0040472C" w:rsidRPr="00150A1A" w:rsidRDefault="0040472C">
      <w:pPr>
        <w:jc w:val="center"/>
        <w:rPr>
          <w:rFonts w:ascii="Source Sans Pro" w:hAnsi="Source Sans Pro"/>
          <w:sz w:val="52"/>
          <w:szCs w:val="52"/>
          <w:lang w:val="es-ES"/>
        </w:rPr>
      </w:pPr>
    </w:p>
    <w:p w14:paraId="4B536774" w14:textId="3C0AC559" w:rsidR="0040472C" w:rsidRPr="00A34B18" w:rsidRDefault="00E1746E">
      <w:pPr>
        <w:jc w:val="center"/>
        <w:rPr>
          <w:rFonts w:ascii="Source Sans Pro" w:hAnsi="Source Sans Pro"/>
          <w:sz w:val="22"/>
          <w:lang w:val="es-ES"/>
        </w:rPr>
      </w:pPr>
      <w:r w:rsidRPr="00A34B18">
        <w:rPr>
          <w:rFonts w:ascii="Source Sans Pro" w:hAnsi="Source Sans Pro"/>
          <w:b/>
          <w:bCs/>
          <w:sz w:val="48"/>
          <w:szCs w:val="52"/>
          <w:lang w:val="es-ES"/>
        </w:rPr>
        <w:t xml:space="preserve">Adquisición de </w:t>
      </w:r>
      <w:r w:rsidR="003C7E4D">
        <w:rPr>
          <w:rFonts w:ascii="Source Sans Pro" w:hAnsi="Source Sans Pro"/>
          <w:b/>
          <w:bCs/>
          <w:sz w:val="48"/>
          <w:szCs w:val="52"/>
          <w:lang w:val="es-ES"/>
        </w:rPr>
        <w:t>mesas</w:t>
      </w:r>
      <w:r w:rsidR="00A34B18" w:rsidRPr="00A34B18">
        <w:rPr>
          <w:rFonts w:ascii="Source Sans Pro" w:hAnsi="Source Sans Pro"/>
          <w:b/>
          <w:bCs/>
          <w:sz w:val="48"/>
          <w:szCs w:val="52"/>
          <w:lang w:val="es-ES"/>
        </w:rPr>
        <w:t xml:space="preserve"> </w:t>
      </w:r>
      <w:r w:rsidR="00597379">
        <w:rPr>
          <w:rFonts w:ascii="Source Sans Pro" w:hAnsi="Source Sans Pro"/>
          <w:b/>
          <w:bCs/>
          <w:sz w:val="48"/>
          <w:szCs w:val="52"/>
          <w:lang w:val="es-ES"/>
        </w:rPr>
        <w:t xml:space="preserve">para </w:t>
      </w:r>
      <w:r w:rsidR="0080082E" w:rsidRPr="00A34B18">
        <w:rPr>
          <w:rFonts w:ascii="Source Sans Pro" w:hAnsi="Source Sans Pro"/>
          <w:b/>
          <w:bCs/>
          <w:sz w:val="48"/>
          <w:szCs w:val="52"/>
          <w:lang w:val="es-ES"/>
        </w:rPr>
        <w:t>la D</w:t>
      </w:r>
      <w:r w:rsidR="00A34B18" w:rsidRPr="00A34B18">
        <w:rPr>
          <w:rFonts w:ascii="Source Sans Pro" w:hAnsi="Source Sans Pro"/>
          <w:b/>
          <w:bCs/>
          <w:sz w:val="48"/>
          <w:szCs w:val="52"/>
          <w:lang w:val="es-ES"/>
        </w:rPr>
        <w:t xml:space="preserve">irección </w:t>
      </w:r>
      <w:r w:rsidR="0080082E" w:rsidRPr="00A34B18">
        <w:rPr>
          <w:rFonts w:ascii="Source Sans Pro" w:hAnsi="Source Sans Pro"/>
          <w:b/>
          <w:bCs/>
          <w:sz w:val="48"/>
          <w:szCs w:val="52"/>
          <w:lang w:val="es-ES"/>
        </w:rPr>
        <w:t>G</w:t>
      </w:r>
      <w:r w:rsidR="00A34B18" w:rsidRPr="00A34B18">
        <w:rPr>
          <w:rFonts w:ascii="Source Sans Pro" w:hAnsi="Source Sans Pro"/>
          <w:b/>
          <w:bCs/>
          <w:sz w:val="48"/>
          <w:szCs w:val="52"/>
          <w:lang w:val="es-ES"/>
        </w:rPr>
        <w:t xml:space="preserve">eneral de </w:t>
      </w:r>
      <w:r w:rsidR="0080082E" w:rsidRPr="00A34B18">
        <w:rPr>
          <w:rFonts w:ascii="Source Sans Pro" w:hAnsi="Source Sans Pro"/>
          <w:b/>
          <w:bCs/>
          <w:sz w:val="48"/>
          <w:szCs w:val="52"/>
          <w:lang w:val="es-ES"/>
        </w:rPr>
        <w:t>E</w:t>
      </w:r>
      <w:r w:rsidR="00A34B18" w:rsidRPr="00A34B18">
        <w:rPr>
          <w:rFonts w:ascii="Source Sans Pro" w:hAnsi="Source Sans Pro"/>
          <w:b/>
          <w:bCs/>
          <w:sz w:val="48"/>
          <w:szCs w:val="52"/>
          <w:lang w:val="es-ES"/>
        </w:rPr>
        <w:t xml:space="preserve">ducación </w:t>
      </w:r>
      <w:r w:rsidR="0080082E" w:rsidRPr="00A34B18">
        <w:rPr>
          <w:rFonts w:ascii="Source Sans Pro" w:hAnsi="Source Sans Pro"/>
          <w:b/>
          <w:bCs/>
          <w:sz w:val="48"/>
          <w:szCs w:val="52"/>
          <w:lang w:val="es-ES"/>
        </w:rPr>
        <w:t>S</w:t>
      </w:r>
      <w:r w:rsidR="00A34B18" w:rsidRPr="00A34B18">
        <w:rPr>
          <w:rFonts w:ascii="Source Sans Pro" w:hAnsi="Source Sans Pro"/>
          <w:b/>
          <w:bCs/>
          <w:sz w:val="48"/>
          <w:szCs w:val="52"/>
          <w:lang w:val="es-ES"/>
        </w:rPr>
        <w:t xml:space="preserve">ecundaria (DGES) </w:t>
      </w:r>
      <w:r w:rsidR="0080082E" w:rsidRPr="00A34B18">
        <w:rPr>
          <w:rFonts w:ascii="Source Sans Pro" w:hAnsi="Source Sans Pro"/>
          <w:b/>
          <w:bCs/>
          <w:sz w:val="48"/>
          <w:szCs w:val="52"/>
          <w:lang w:val="es-ES"/>
        </w:rPr>
        <w:t>y la D</w:t>
      </w:r>
      <w:r w:rsidR="00A34B18" w:rsidRPr="00A34B18">
        <w:rPr>
          <w:rFonts w:ascii="Source Sans Pro" w:hAnsi="Source Sans Pro"/>
          <w:b/>
          <w:bCs/>
          <w:sz w:val="48"/>
          <w:szCs w:val="52"/>
          <w:lang w:val="es-ES"/>
        </w:rPr>
        <w:t xml:space="preserve">irección </w:t>
      </w:r>
      <w:r w:rsidR="0080082E" w:rsidRPr="00A34B18">
        <w:rPr>
          <w:rFonts w:ascii="Source Sans Pro" w:hAnsi="Source Sans Pro"/>
          <w:b/>
          <w:bCs/>
          <w:sz w:val="48"/>
          <w:szCs w:val="52"/>
          <w:lang w:val="es-ES"/>
        </w:rPr>
        <w:t>G</w:t>
      </w:r>
      <w:r w:rsidR="00A34B18" w:rsidRPr="00A34B18">
        <w:rPr>
          <w:rFonts w:ascii="Source Sans Pro" w:hAnsi="Source Sans Pro"/>
          <w:b/>
          <w:bCs/>
          <w:sz w:val="48"/>
          <w:szCs w:val="52"/>
          <w:lang w:val="es-ES"/>
        </w:rPr>
        <w:t xml:space="preserve">eneral de </w:t>
      </w:r>
      <w:r w:rsidR="0080082E" w:rsidRPr="00A34B18">
        <w:rPr>
          <w:rFonts w:ascii="Source Sans Pro" w:hAnsi="Source Sans Pro"/>
          <w:b/>
          <w:bCs/>
          <w:sz w:val="48"/>
          <w:szCs w:val="52"/>
          <w:lang w:val="es-ES"/>
        </w:rPr>
        <w:t>E</w:t>
      </w:r>
      <w:r w:rsidR="00A34B18" w:rsidRPr="00A34B18">
        <w:rPr>
          <w:rFonts w:ascii="Source Sans Pro" w:hAnsi="Source Sans Pro"/>
          <w:b/>
          <w:bCs/>
          <w:sz w:val="48"/>
          <w:szCs w:val="52"/>
          <w:lang w:val="es-ES"/>
        </w:rPr>
        <w:t xml:space="preserve">ducación </w:t>
      </w:r>
      <w:r w:rsidR="0080082E" w:rsidRPr="00A34B18">
        <w:rPr>
          <w:rFonts w:ascii="Source Sans Pro" w:hAnsi="Source Sans Pro"/>
          <w:b/>
          <w:bCs/>
          <w:sz w:val="48"/>
          <w:szCs w:val="52"/>
          <w:lang w:val="es-ES"/>
        </w:rPr>
        <w:t>T</w:t>
      </w:r>
      <w:r w:rsidR="00A34B18" w:rsidRPr="00A34B18">
        <w:rPr>
          <w:rFonts w:ascii="Source Sans Pro" w:hAnsi="Source Sans Pro"/>
          <w:b/>
          <w:bCs/>
          <w:sz w:val="48"/>
          <w:szCs w:val="52"/>
          <w:lang w:val="es-ES"/>
        </w:rPr>
        <w:t xml:space="preserve">écnico </w:t>
      </w:r>
      <w:r w:rsidR="0080082E" w:rsidRPr="00A34B18">
        <w:rPr>
          <w:rFonts w:ascii="Source Sans Pro" w:hAnsi="Source Sans Pro"/>
          <w:b/>
          <w:bCs/>
          <w:sz w:val="48"/>
          <w:szCs w:val="52"/>
          <w:lang w:val="es-ES"/>
        </w:rPr>
        <w:t>P</w:t>
      </w:r>
      <w:r w:rsidR="00A34B18" w:rsidRPr="00A34B18">
        <w:rPr>
          <w:rFonts w:ascii="Source Sans Pro" w:hAnsi="Source Sans Pro"/>
          <w:b/>
          <w:bCs/>
          <w:sz w:val="48"/>
          <w:szCs w:val="52"/>
          <w:lang w:val="es-ES"/>
        </w:rPr>
        <w:t>rofesional</w:t>
      </w:r>
      <w:r w:rsidR="0080082E" w:rsidRPr="00A34B18">
        <w:rPr>
          <w:rFonts w:ascii="Source Sans Pro" w:hAnsi="Source Sans Pro"/>
          <w:b/>
          <w:bCs/>
          <w:sz w:val="48"/>
          <w:szCs w:val="52"/>
          <w:lang w:val="es-ES"/>
        </w:rPr>
        <w:t xml:space="preserve"> </w:t>
      </w:r>
      <w:r w:rsidR="00A34B18" w:rsidRPr="00A34B18">
        <w:rPr>
          <w:rFonts w:ascii="Source Sans Pro" w:hAnsi="Source Sans Pro"/>
          <w:b/>
          <w:bCs/>
          <w:sz w:val="48"/>
          <w:szCs w:val="52"/>
          <w:lang w:val="es-ES"/>
        </w:rPr>
        <w:t>(DGETP)</w:t>
      </w:r>
    </w:p>
    <w:p w14:paraId="59B4A3C2" w14:textId="77777777" w:rsidR="0040472C" w:rsidRPr="00150A1A" w:rsidRDefault="0040472C">
      <w:pPr>
        <w:pStyle w:val="Ttulo4"/>
        <w:rPr>
          <w:rFonts w:ascii="Source Sans Pro" w:hAnsi="Source Sans Pro"/>
          <w:b w:val="0"/>
          <w:bCs w:val="0"/>
          <w:lang w:val="es-ES"/>
        </w:rPr>
      </w:pPr>
    </w:p>
    <w:p w14:paraId="01FB226C" w14:textId="77777777" w:rsidR="0040472C" w:rsidRPr="00150A1A" w:rsidRDefault="0040472C">
      <w:pPr>
        <w:pStyle w:val="Ttulo4"/>
        <w:rPr>
          <w:rFonts w:ascii="Source Sans Pro" w:hAnsi="Source Sans Pro"/>
          <w:b w:val="0"/>
          <w:bCs w:val="0"/>
          <w:lang w:val="es-ES"/>
        </w:rPr>
      </w:pPr>
    </w:p>
    <w:p w14:paraId="1A642DA7" w14:textId="77777777" w:rsidR="0040472C" w:rsidRPr="00150A1A" w:rsidRDefault="0040472C">
      <w:pPr>
        <w:rPr>
          <w:rFonts w:ascii="Source Sans Pro" w:hAnsi="Source Sans Pro"/>
          <w:lang w:val="es-ES"/>
        </w:rPr>
      </w:pPr>
    </w:p>
    <w:p w14:paraId="4AD0BD43" w14:textId="34DDAD0E" w:rsidR="00CC536C" w:rsidRDefault="000E2C7F" w:rsidP="003C157A">
      <w:pPr>
        <w:pStyle w:val="Textoindependiente"/>
        <w:jc w:val="center"/>
        <w:rPr>
          <w:rFonts w:ascii="Source Sans Pro" w:hAnsi="Source Sans Pro"/>
          <w:b/>
          <w:sz w:val="36"/>
          <w:szCs w:val="36"/>
          <w:lang w:val="es-ES"/>
        </w:rPr>
      </w:pPr>
      <w:r>
        <w:rPr>
          <w:rFonts w:ascii="Source Sans Pro" w:hAnsi="Source Sans Pro"/>
          <w:b/>
          <w:sz w:val="36"/>
          <w:szCs w:val="36"/>
          <w:lang w:val="es-ES"/>
        </w:rPr>
        <w:t xml:space="preserve">Contrato de préstamo </w:t>
      </w:r>
      <w:r w:rsidR="00674694">
        <w:rPr>
          <w:rFonts w:ascii="Source Sans Pro" w:hAnsi="Source Sans Pro"/>
          <w:b/>
          <w:sz w:val="36"/>
          <w:szCs w:val="36"/>
          <w:lang w:val="es-ES"/>
        </w:rPr>
        <w:t xml:space="preserve">BID </w:t>
      </w:r>
      <w:r>
        <w:rPr>
          <w:rFonts w:ascii="Source Sans Pro" w:hAnsi="Source Sans Pro"/>
          <w:b/>
          <w:sz w:val="36"/>
          <w:szCs w:val="36"/>
          <w:lang w:val="es-ES"/>
        </w:rPr>
        <w:t xml:space="preserve">5337/OC-UR </w:t>
      </w:r>
      <w:r w:rsidR="00CC536C">
        <w:rPr>
          <w:rFonts w:ascii="Source Sans Pro" w:hAnsi="Source Sans Pro"/>
          <w:b/>
          <w:sz w:val="36"/>
          <w:szCs w:val="36"/>
          <w:lang w:val="es-ES"/>
        </w:rPr>
        <w:t>–</w:t>
      </w:r>
      <w:r>
        <w:rPr>
          <w:rFonts w:ascii="Source Sans Pro" w:hAnsi="Source Sans Pro"/>
          <w:b/>
          <w:sz w:val="36"/>
          <w:szCs w:val="36"/>
          <w:lang w:val="es-ES"/>
        </w:rPr>
        <w:t xml:space="preserve"> PAEMFE</w:t>
      </w:r>
    </w:p>
    <w:p w14:paraId="43A68674" w14:textId="77777777" w:rsidR="00CC536C" w:rsidRDefault="00CC536C" w:rsidP="003C157A">
      <w:pPr>
        <w:pStyle w:val="Textoindependiente"/>
        <w:jc w:val="center"/>
        <w:rPr>
          <w:rFonts w:ascii="Source Sans Pro" w:hAnsi="Source Sans Pro"/>
          <w:b/>
          <w:sz w:val="36"/>
          <w:szCs w:val="36"/>
          <w:lang w:val="es-ES"/>
        </w:rPr>
      </w:pPr>
    </w:p>
    <w:p w14:paraId="0A1E8152" w14:textId="77777777" w:rsidR="00CC536C" w:rsidRPr="000C41F4" w:rsidRDefault="00CC536C" w:rsidP="00CC536C">
      <w:pPr>
        <w:pStyle w:val="Textoindependiente"/>
        <w:jc w:val="center"/>
        <w:rPr>
          <w:rFonts w:ascii="Source Sans Pro" w:hAnsi="Source Sans Pro"/>
          <w:b/>
          <w:sz w:val="28"/>
          <w:szCs w:val="28"/>
          <w:lang w:val="es-ES"/>
        </w:rPr>
      </w:pPr>
      <w:r w:rsidRPr="000C41F4">
        <w:rPr>
          <w:rFonts w:ascii="Source Sans Pro" w:eastAsia="MS Mincho" w:hAnsi="Source Sans Pro" w:cs="Arial"/>
          <w:b/>
          <w:i w:val="0"/>
          <w:iCs w:val="0"/>
          <w:sz w:val="28"/>
          <w:szCs w:val="28"/>
          <w:lang w:eastAsia="es-ES"/>
        </w:rPr>
        <w:t>PROGRAMA EDUCACIÓN PARA LA TRANSFORMACIÓN: FINALIZACIÓN DE CICLOS Y NUEVA OFERTA EDUCATIVA</w:t>
      </w:r>
      <w:r w:rsidRPr="000C41F4">
        <w:rPr>
          <w:rFonts w:ascii="Source Sans Pro" w:hAnsi="Source Sans Pro"/>
          <w:b/>
          <w:sz w:val="28"/>
          <w:szCs w:val="28"/>
          <w:lang w:val="es-ES"/>
        </w:rPr>
        <w:t xml:space="preserve"> </w:t>
      </w:r>
    </w:p>
    <w:p w14:paraId="4F53CC1A" w14:textId="77777777" w:rsidR="00CC536C" w:rsidRDefault="00CC536C" w:rsidP="00CC536C">
      <w:pPr>
        <w:pStyle w:val="Textoindependiente"/>
        <w:jc w:val="center"/>
        <w:rPr>
          <w:rFonts w:ascii="Source Sans Pro" w:hAnsi="Source Sans Pro"/>
          <w:b/>
          <w:sz w:val="36"/>
          <w:szCs w:val="36"/>
          <w:lang w:val="es-ES"/>
        </w:rPr>
      </w:pPr>
    </w:p>
    <w:p w14:paraId="5CC9ECD1" w14:textId="77777777" w:rsidR="00CC536C" w:rsidRPr="000C41F4" w:rsidRDefault="00CC536C" w:rsidP="00CC536C">
      <w:pPr>
        <w:pStyle w:val="Textoindependiente"/>
        <w:jc w:val="center"/>
        <w:rPr>
          <w:rFonts w:ascii="Source Sans Pro" w:hAnsi="Source Sans Pro"/>
          <w:b/>
          <w:sz w:val="26"/>
          <w:szCs w:val="36"/>
          <w:lang w:val="es-ES"/>
        </w:rPr>
      </w:pPr>
      <w:r w:rsidRPr="000C41F4">
        <w:rPr>
          <w:rFonts w:ascii="Source Sans Pro" w:hAnsi="Source Sans Pro"/>
          <w:b/>
          <w:sz w:val="26"/>
          <w:szCs w:val="36"/>
          <w:lang w:val="es-ES"/>
        </w:rPr>
        <w:t>(PAEMFE)</w:t>
      </w:r>
    </w:p>
    <w:p w14:paraId="7447262D" w14:textId="77777777" w:rsidR="00CC536C" w:rsidRDefault="00CC536C" w:rsidP="003C157A">
      <w:pPr>
        <w:pStyle w:val="Textoindependiente"/>
        <w:jc w:val="center"/>
        <w:rPr>
          <w:rFonts w:ascii="Source Sans Pro" w:hAnsi="Source Sans Pro"/>
          <w:sz w:val="36"/>
          <w:szCs w:val="36"/>
          <w:lang w:val="es-ES"/>
        </w:rPr>
      </w:pPr>
    </w:p>
    <w:p w14:paraId="10381DCA" w14:textId="51E90A90" w:rsidR="003C157A" w:rsidRPr="00150A1A" w:rsidRDefault="0040472C" w:rsidP="003C157A">
      <w:pPr>
        <w:pStyle w:val="Textoindependiente"/>
        <w:jc w:val="center"/>
        <w:rPr>
          <w:rFonts w:ascii="Source Sans Pro" w:hAnsi="Source Sans Pro"/>
          <w:sz w:val="44"/>
        </w:rPr>
      </w:pPr>
      <w:r w:rsidRPr="00150A1A">
        <w:rPr>
          <w:rFonts w:ascii="Source Sans Pro" w:hAnsi="Source Sans Pro"/>
          <w:sz w:val="36"/>
          <w:szCs w:val="36"/>
          <w:lang w:val="es-ES"/>
        </w:rPr>
        <w:br w:type="page"/>
      </w:r>
      <w:r w:rsidR="003C157A" w:rsidRPr="00150A1A">
        <w:rPr>
          <w:rFonts w:ascii="Source Sans Pro" w:hAnsi="Source Sans Pro"/>
          <w:sz w:val="44"/>
        </w:rPr>
        <w:lastRenderedPageBreak/>
        <w:t>Llamado a Licitación</w:t>
      </w:r>
    </w:p>
    <w:p w14:paraId="53DB88C0" w14:textId="77777777" w:rsidR="003C157A" w:rsidRPr="00150A1A" w:rsidRDefault="003C157A" w:rsidP="003C157A">
      <w:pPr>
        <w:pStyle w:val="Textoindependiente"/>
        <w:jc w:val="center"/>
        <w:rPr>
          <w:rFonts w:ascii="Source Sans Pro" w:hAnsi="Source Sans Pro"/>
          <w:sz w:val="44"/>
        </w:rPr>
      </w:pPr>
    </w:p>
    <w:p w14:paraId="281A1AB3" w14:textId="77777777" w:rsidR="003C157A" w:rsidRPr="00150A1A" w:rsidRDefault="003C157A" w:rsidP="003C157A">
      <w:pPr>
        <w:pStyle w:val="BankNormal"/>
        <w:jc w:val="center"/>
        <w:rPr>
          <w:rFonts w:ascii="Source Sans Pro" w:hAnsi="Source Sans Pro"/>
          <w:b/>
          <w:sz w:val="28"/>
          <w:lang w:val="es-ES_tradnl"/>
        </w:rPr>
      </w:pPr>
      <w:r w:rsidRPr="00150A1A">
        <w:rPr>
          <w:rFonts w:ascii="Source Sans Pro" w:hAnsi="Source Sans Pro"/>
          <w:b/>
          <w:sz w:val="28"/>
          <w:lang w:val="es-ES_tradnl"/>
        </w:rPr>
        <w:t>REPUBLICA ORIENTAL DEL URUGUAY</w:t>
      </w:r>
    </w:p>
    <w:p w14:paraId="0C7EFC8D" w14:textId="77777777" w:rsidR="003C157A" w:rsidRPr="00150A1A" w:rsidRDefault="003C157A" w:rsidP="003C157A">
      <w:pPr>
        <w:pStyle w:val="BankNormal"/>
        <w:jc w:val="center"/>
        <w:rPr>
          <w:rFonts w:ascii="Source Sans Pro" w:hAnsi="Source Sans Pro"/>
          <w:b/>
          <w:lang w:val="es-ES_tradnl"/>
        </w:rPr>
      </w:pPr>
    </w:p>
    <w:p w14:paraId="7EAB778C" w14:textId="366F8F4D" w:rsidR="003C157A" w:rsidRPr="00150A1A" w:rsidRDefault="003C157A" w:rsidP="003C157A">
      <w:pPr>
        <w:pStyle w:val="BankNormal"/>
        <w:jc w:val="center"/>
        <w:rPr>
          <w:rFonts w:ascii="Source Sans Pro" w:hAnsi="Source Sans Pro" w:cs="Arial"/>
          <w:b/>
          <w:sz w:val="22"/>
          <w:szCs w:val="22"/>
          <w:lang w:val="es-ES_tradnl"/>
        </w:rPr>
      </w:pPr>
      <w:r w:rsidRPr="00150A1A">
        <w:rPr>
          <w:rFonts w:ascii="Source Sans Pro" w:hAnsi="Source Sans Pro" w:cs="Arial"/>
          <w:b/>
          <w:sz w:val="22"/>
          <w:szCs w:val="22"/>
          <w:lang w:val="es-ES_tradnl"/>
        </w:rPr>
        <w:t xml:space="preserve">Licitación Pública </w:t>
      </w:r>
      <w:r w:rsidR="00750C87" w:rsidRPr="00150A1A">
        <w:rPr>
          <w:rFonts w:ascii="Source Sans Pro" w:hAnsi="Source Sans Pro" w:cs="Arial"/>
          <w:b/>
          <w:sz w:val="22"/>
          <w:szCs w:val="22"/>
          <w:lang w:val="es-ES_tradnl"/>
        </w:rPr>
        <w:t>N</w:t>
      </w:r>
      <w:r w:rsidRPr="00150A1A">
        <w:rPr>
          <w:rFonts w:ascii="Source Sans Pro" w:hAnsi="Source Sans Pro" w:cs="Arial"/>
          <w:b/>
          <w:sz w:val="22"/>
          <w:szCs w:val="22"/>
          <w:lang w:val="es-ES_tradnl"/>
        </w:rPr>
        <w:t xml:space="preserve">acional No. </w:t>
      </w:r>
      <w:r w:rsidR="009A7853">
        <w:rPr>
          <w:rFonts w:ascii="Source Sans Pro" w:hAnsi="Source Sans Pro" w:cs="Arial"/>
          <w:b/>
          <w:sz w:val="22"/>
          <w:szCs w:val="22"/>
          <w:lang w:val="es-ES_tradnl"/>
        </w:rPr>
        <w:t>6</w:t>
      </w:r>
      <w:r w:rsidR="0080082E">
        <w:rPr>
          <w:rFonts w:ascii="Source Sans Pro" w:hAnsi="Source Sans Pro" w:cs="Arial"/>
          <w:b/>
          <w:sz w:val="22"/>
          <w:szCs w:val="22"/>
          <w:lang w:val="es-ES_tradnl"/>
        </w:rPr>
        <w:t>/22</w:t>
      </w:r>
    </w:p>
    <w:p w14:paraId="13163D42" w14:textId="77777777" w:rsidR="003C157A" w:rsidRPr="00150A1A" w:rsidRDefault="003C157A" w:rsidP="003C157A">
      <w:pPr>
        <w:pStyle w:val="BankNormal"/>
        <w:jc w:val="center"/>
        <w:rPr>
          <w:rFonts w:ascii="Source Sans Pro" w:hAnsi="Source Sans Pro" w:cs="Arial"/>
          <w:b/>
          <w:sz w:val="22"/>
          <w:szCs w:val="22"/>
          <w:lang w:val="es-ES_tradnl"/>
        </w:rPr>
      </w:pPr>
    </w:p>
    <w:p w14:paraId="5738C925" w14:textId="270238B0" w:rsidR="003C157A" w:rsidRPr="005E2B57" w:rsidRDefault="003C7E4D" w:rsidP="00217D6D">
      <w:pPr>
        <w:jc w:val="center"/>
        <w:rPr>
          <w:rFonts w:ascii="Source Sans Pro" w:hAnsi="Source Sans Pro" w:cs="Arial"/>
          <w:b/>
          <w:sz w:val="22"/>
          <w:szCs w:val="22"/>
        </w:rPr>
      </w:pPr>
      <w:r>
        <w:rPr>
          <w:rFonts w:ascii="Source Sans Pro" w:hAnsi="Source Sans Pro" w:cs="Arial"/>
          <w:b/>
          <w:sz w:val="22"/>
          <w:szCs w:val="22"/>
        </w:rPr>
        <w:t xml:space="preserve">Adquisición de mesas </w:t>
      </w:r>
      <w:r w:rsidR="00D86901" w:rsidRPr="005E2B57">
        <w:rPr>
          <w:rFonts w:ascii="Source Sans Pro" w:hAnsi="Source Sans Pro" w:cs="Arial"/>
          <w:b/>
          <w:sz w:val="22"/>
          <w:szCs w:val="22"/>
        </w:rPr>
        <w:t xml:space="preserve">para </w:t>
      </w:r>
      <w:r w:rsidR="00130E3F" w:rsidRPr="005E2B57">
        <w:rPr>
          <w:rFonts w:ascii="Source Sans Pro" w:hAnsi="Source Sans Pro" w:cs="Arial"/>
          <w:b/>
          <w:sz w:val="22"/>
          <w:szCs w:val="22"/>
        </w:rPr>
        <w:t>la D</w:t>
      </w:r>
      <w:r w:rsidR="0080082E" w:rsidRPr="005E2B57">
        <w:rPr>
          <w:rFonts w:ascii="Source Sans Pro" w:hAnsi="Source Sans Pro" w:cs="Arial"/>
          <w:b/>
          <w:sz w:val="22"/>
          <w:szCs w:val="22"/>
        </w:rPr>
        <w:t>GES y DGETP</w:t>
      </w:r>
      <w:r w:rsidR="00217D6D" w:rsidRPr="005E2B57">
        <w:rPr>
          <w:rFonts w:ascii="Source Sans Pro" w:hAnsi="Source Sans Pro" w:cs="Arial"/>
          <w:b/>
          <w:sz w:val="22"/>
          <w:szCs w:val="22"/>
        </w:rPr>
        <w:t xml:space="preserve"> </w:t>
      </w:r>
    </w:p>
    <w:p w14:paraId="388964D0" w14:textId="77777777" w:rsidR="00862671" w:rsidRDefault="00862671" w:rsidP="00862671">
      <w:pPr>
        <w:pStyle w:val="BankNormal"/>
        <w:ind w:left="-142"/>
        <w:jc w:val="center"/>
        <w:rPr>
          <w:rFonts w:ascii="Source Sans Pro" w:hAnsi="Source Sans Pro" w:cs="Arial"/>
          <w:sz w:val="22"/>
          <w:szCs w:val="22"/>
          <w:lang w:val="es-ES_tradnl"/>
        </w:rPr>
      </w:pPr>
      <w:r w:rsidRPr="003618FE">
        <w:rPr>
          <w:rFonts w:ascii="Source Sans Pro" w:hAnsi="Source Sans Pro" w:cs="Arial"/>
          <w:sz w:val="22"/>
          <w:szCs w:val="22"/>
          <w:lang w:val="es-ES_tradnl"/>
        </w:rPr>
        <w:t>Préstamo BID</w:t>
      </w:r>
      <w:r w:rsidRPr="003618FE">
        <w:rPr>
          <w:rFonts w:ascii="Source Sans Pro" w:hAnsi="Source Sans Pro" w:cs="Arial"/>
          <w:b/>
          <w:sz w:val="22"/>
          <w:szCs w:val="22"/>
          <w:lang w:val="es-ES_tradnl"/>
        </w:rPr>
        <w:t xml:space="preserve"> </w:t>
      </w:r>
      <w:r w:rsidRPr="003618FE">
        <w:rPr>
          <w:rFonts w:ascii="Source Sans Pro" w:hAnsi="Source Sans Pro" w:cs="Arial"/>
          <w:sz w:val="22"/>
          <w:szCs w:val="22"/>
          <w:lang w:val="es-ES_tradnl"/>
        </w:rPr>
        <w:t>No</w:t>
      </w:r>
      <w:r w:rsidRPr="00925BA1">
        <w:rPr>
          <w:rFonts w:ascii="Source Sans Pro" w:hAnsi="Source Sans Pro" w:cs="Arial"/>
          <w:sz w:val="22"/>
          <w:szCs w:val="22"/>
          <w:lang w:val="es-ES_tradnl"/>
        </w:rPr>
        <w:t>. 5337/ OC-UR</w:t>
      </w:r>
    </w:p>
    <w:p w14:paraId="09ED4746" w14:textId="77777777" w:rsidR="00862671" w:rsidRPr="00925BA1" w:rsidRDefault="00862671" w:rsidP="00862671">
      <w:pPr>
        <w:pStyle w:val="BankNormal"/>
        <w:ind w:left="-142"/>
        <w:jc w:val="center"/>
        <w:rPr>
          <w:rFonts w:ascii="Source Sans Pro" w:hAnsi="Source Sans Pro" w:cs="Arial"/>
          <w:sz w:val="22"/>
          <w:szCs w:val="22"/>
          <w:lang w:val="es-ES_tradnl"/>
        </w:rPr>
      </w:pPr>
    </w:p>
    <w:p w14:paraId="6ED3F562" w14:textId="77777777" w:rsidR="00862671" w:rsidRPr="00163C28" w:rsidRDefault="00862671" w:rsidP="0034552D">
      <w:pPr>
        <w:pStyle w:val="Outline1"/>
        <w:numPr>
          <w:ilvl w:val="0"/>
          <w:numId w:val="49"/>
        </w:numPr>
        <w:tabs>
          <w:tab w:val="clear" w:pos="0"/>
        </w:tabs>
        <w:rPr>
          <w:rFonts w:ascii="Source Sans Pro" w:hAnsi="Source Sans Pro" w:cs="Arial"/>
          <w:sz w:val="22"/>
          <w:szCs w:val="22"/>
        </w:rPr>
      </w:pPr>
      <w:smartTag w:uri="urn:schemas-microsoft-com:office:smarttags" w:element="PersonName">
        <w:smartTagPr>
          <w:attr w:name="ProductID" w:val="La República Oriental"/>
        </w:smartTagPr>
        <w:r w:rsidRPr="00925BA1">
          <w:rPr>
            <w:rFonts w:ascii="Source Sans Pro" w:hAnsi="Source Sans Pro" w:cs="Arial"/>
            <w:sz w:val="22"/>
            <w:szCs w:val="22"/>
          </w:rPr>
          <w:t>La República Oriental</w:t>
        </w:r>
      </w:smartTag>
      <w:r w:rsidRPr="00925BA1">
        <w:rPr>
          <w:rFonts w:ascii="Source Sans Pro" w:hAnsi="Source Sans Pro" w:cs="Arial"/>
          <w:sz w:val="22"/>
          <w:szCs w:val="22"/>
        </w:rPr>
        <w:t xml:space="preserve"> del Uruguay ha recibido el préstamo 5337/OC-UR del</w:t>
      </w:r>
      <w:r w:rsidRPr="00163C28">
        <w:rPr>
          <w:rFonts w:ascii="Source Sans Pro" w:hAnsi="Source Sans Pro" w:cs="Arial"/>
          <w:sz w:val="22"/>
          <w:szCs w:val="22"/>
        </w:rPr>
        <w:t xml:space="preserve"> Banco Interamericano de Desarrollo para sufragar el costo del Programa. Parte de los fondos de este financiamiento se destinarán a efectuar pagos elegibles que se lleven a cabo en virtud del contrato objeto de esta licitación.</w:t>
      </w:r>
    </w:p>
    <w:p w14:paraId="5479B034" w14:textId="77777777" w:rsidR="003C157A" w:rsidRPr="0069287C" w:rsidRDefault="00862671" w:rsidP="00862671">
      <w:pPr>
        <w:pStyle w:val="BankNormal"/>
        <w:ind w:left="432"/>
        <w:jc w:val="both"/>
        <w:rPr>
          <w:rFonts w:ascii="Source Sans Pro" w:hAnsi="Source Sans Pro" w:cs="Arial"/>
          <w:sz w:val="22"/>
          <w:szCs w:val="22"/>
          <w:lang w:val="es-ES"/>
        </w:rPr>
      </w:pPr>
      <w:r w:rsidRPr="00463979">
        <w:rPr>
          <w:rFonts w:ascii="Source Sans Pro" w:hAnsi="Source Sans Pro" w:cs="Arial"/>
          <w:sz w:val="22"/>
          <w:szCs w:val="22"/>
          <w:lang w:val="es-ES"/>
        </w:rPr>
        <w:t>El Programa invita a</w:t>
      </w:r>
      <w:r w:rsidR="0043271F" w:rsidRPr="00463979">
        <w:rPr>
          <w:rFonts w:ascii="Source Sans Pro" w:hAnsi="Source Sans Pro" w:cs="Arial"/>
          <w:sz w:val="22"/>
          <w:szCs w:val="22"/>
          <w:lang w:val="es-ES"/>
        </w:rPr>
        <w:t xml:space="preserve"> los</w:t>
      </w:r>
      <w:r w:rsidRPr="00463979">
        <w:rPr>
          <w:rFonts w:ascii="Source Sans Pro" w:hAnsi="Source Sans Pro" w:cs="Arial"/>
          <w:sz w:val="22"/>
          <w:szCs w:val="22"/>
          <w:lang w:val="es-ES"/>
        </w:rPr>
        <w:t xml:space="preserve"> oferentes</w:t>
      </w:r>
      <w:r w:rsidR="0043271F" w:rsidRPr="00463979">
        <w:rPr>
          <w:rFonts w:ascii="Source Sans Pro" w:hAnsi="Source Sans Pro" w:cs="Arial"/>
          <w:sz w:val="22"/>
          <w:szCs w:val="22"/>
          <w:lang w:val="es-ES"/>
        </w:rPr>
        <w:t xml:space="preserve"> a</w:t>
      </w:r>
      <w:r w:rsidRPr="00463979">
        <w:rPr>
          <w:rFonts w:ascii="Source Sans Pro" w:hAnsi="Source Sans Pro" w:cs="Arial"/>
          <w:sz w:val="22"/>
          <w:szCs w:val="22"/>
          <w:lang w:val="es-ES"/>
        </w:rPr>
        <w:t>l suministro de los siguientes bienes</w:t>
      </w:r>
      <w:r w:rsidR="0043271F" w:rsidRPr="00463979">
        <w:rPr>
          <w:rFonts w:ascii="Source Sans Pro" w:hAnsi="Source Sans Pro" w:cs="Arial"/>
          <w:sz w:val="22"/>
          <w:szCs w:val="22"/>
          <w:lang w:val="es-ES"/>
        </w:rPr>
        <w:t>:</w:t>
      </w:r>
    </w:p>
    <w:p w14:paraId="5B69A19E" w14:textId="77777777" w:rsidR="003C157A" w:rsidRPr="00150A1A" w:rsidRDefault="003C157A" w:rsidP="003C157A">
      <w:pPr>
        <w:pStyle w:val="Outline2"/>
        <w:numPr>
          <w:ilvl w:val="0"/>
          <w:numId w:val="0"/>
        </w:numPr>
        <w:ind w:left="864" w:hanging="504"/>
        <w:rPr>
          <w:rFonts w:ascii="Source Sans Pro" w:hAnsi="Source Sans Pro" w:cs="Arial"/>
          <w:sz w:val="22"/>
          <w:szCs w:val="22"/>
          <w:lang w:val="es-ES_tradnl"/>
        </w:rPr>
      </w:pPr>
    </w:p>
    <w:p w14:paraId="7E6A055C" w14:textId="77777777" w:rsidR="003C157A" w:rsidRPr="00150A1A" w:rsidRDefault="003C157A" w:rsidP="003C157A">
      <w:pPr>
        <w:tabs>
          <w:tab w:val="right" w:pos="5529"/>
        </w:tabs>
        <w:ind w:left="1296"/>
        <w:jc w:val="center"/>
        <w:rPr>
          <w:rFonts w:ascii="Source Sans Pro" w:hAnsi="Source Sans Pro" w:cs="Arial"/>
          <w:b/>
          <w:sz w:val="22"/>
          <w:szCs w:val="22"/>
        </w:rPr>
      </w:pPr>
    </w:p>
    <w:p w14:paraId="445C87E4" w14:textId="77777777" w:rsidR="00E87771" w:rsidRPr="00950557" w:rsidRDefault="00E81C71" w:rsidP="0034552D">
      <w:pPr>
        <w:numPr>
          <w:ilvl w:val="2"/>
          <w:numId w:val="52"/>
        </w:numPr>
        <w:tabs>
          <w:tab w:val="right" w:pos="5529"/>
        </w:tabs>
        <w:jc w:val="center"/>
        <w:rPr>
          <w:rFonts w:ascii="Source Sans Pro" w:hAnsi="Source Sans Pro" w:cs="Arial"/>
          <w:b/>
          <w:sz w:val="28"/>
        </w:rPr>
      </w:pPr>
      <w:r w:rsidRPr="00950557">
        <w:rPr>
          <w:rFonts w:ascii="Source Sans Pro" w:hAnsi="Source Sans Pro" w:cs="Arial"/>
          <w:b/>
          <w:sz w:val="28"/>
        </w:rPr>
        <w:t>LISTA DE BIENES Y SERVICIOS CONEXOS</w:t>
      </w:r>
    </w:p>
    <w:p w14:paraId="2CD61E34" w14:textId="1281BFAF" w:rsidR="00E87771" w:rsidRDefault="00E87771" w:rsidP="00E87771">
      <w:pPr>
        <w:tabs>
          <w:tab w:val="right" w:pos="5529"/>
        </w:tabs>
        <w:rPr>
          <w:rFonts w:ascii="Source Sans Pro" w:hAnsi="Source Sans Pro" w:cs="Arial"/>
          <w:b/>
          <w:sz w:val="28"/>
        </w:rPr>
      </w:pPr>
    </w:p>
    <w:tbl>
      <w:tblPr>
        <w:tblW w:w="8642" w:type="dxa"/>
        <w:tblCellMar>
          <w:left w:w="70" w:type="dxa"/>
          <w:right w:w="70" w:type="dxa"/>
        </w:tblCellMar>
        <w:tblLook w:val="04A0" w:firstRow="1" w:lastRow="0" w:firstColumn="1" w:lastColumn="0" w:noHBand="0" w:noVBand="1"/>
      </w:tblPr>
      <w:tblGrid>
        <w:gridCol w:w="644"/>
        <w:gridCol w:w="1052"/>
        <w:gridCol w:w="1361"/>
        <w:gridCol w:w="4593"/>
        <w:gridCol w:w="992"/>
      </w:tblGrid>
      <w:tr w:rsidR="003C7E4D" w:rsidRPr="00B26AE0" w14:paraId="09D73769" w14:textId="77777777" w:rsidTr="003C7E4D">
        <w:trPr>
          <w:trHeight w:val="1275"/>
        </w:trPr>
        <w:tc>
          <w:tcPr>
            <w:tcW w:w="64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F50E4A7" w14:textId="77777777" w:rsidR="003C7E4D" w:rsidRPr="00B26AE0" w:rsidRDefault="003C7E4D" w:rsidP="003C7E4D">
            <w:pPr>
              <w:jc w:val="center"/>
              <w:rPr>
                <w:rFonts w:ascii="Source Sans Pro" w:hAnsi="Source Sans Pro" w:cs="Calibri"/>
                <w:b/>
                <w:bCs/>
                <w:color w:val="000000"/>
                <w:sz w:val="20"/>
                <w:szCs w:val="20"/>
                <w:lang w:val="es-UY" w:eastAsia="es-UY"/>
              </w:rPr>
            </w:pPr>
            <w:r w:rsidRPr="00B26AE0">
              <w:rPr>
                <w:rFonts w:ascii="Source Sans Pro" w:hAnsi="Source Sans Pro" w:cs="Calibri"/>
                <w:b/>
                <w:bCs/>
                <w:color w:val="000000"/>
                <w:sz w:val="20"/>
                <w:szCs w:val="20"/>
                <w:lang w:val="es-UY" w:eastAsia="es-UY"/>
              </w:rPr>
              <w:t>No.</w:t>
            </w:r>
          </w:p>
        </w:tc>
        <w:tc>
          <w:tcPr>
            <w:tcW w:w="1052" w:type="dxa"/>
            <w:tcBorders>
              <w:top w:val="single" w:sz="4" w:space="0" w:color="auto"/>
              <w:left w:val="nil"/>
              <w:bottom w:val="single" w:sz="4" w:space="0" w:color="auto"/>
              <w:right w:val="single" w:sz="4" w:space="0" w:color="000000"/>
            </w:tcBorders>
            <w:shd w:val="clear" w:color="auto" w:fill="auto"/>
            <w:vAlign w:val="center"/>
            <w:hideMark/>
          </w:tcPr>
          <w:p w14:paraId="1D60AD51" w14:textId="77777777" w:rsidR="003C7E4D" w:rsidRPr="00B26AE0" w:rsidRDefault="003C7E4D" w:rsidP="003C7E4D">
            <w:pPr>
              <w:jc w:val="center"/>
              <w:rPr>
                <w:rFonts w:ascii="Source Sans Pro" w:hAnsi="Source Sans Pro" w:cs="Calibri"/>
                <w:b/>
                <w:bCs/>
                <w:color w:val="000000"/>
                <w:sz w:val="20"/>
                <w:szCs w:val="20"/>
                <w:lang w:val="es-UY" w:eastAsia="es-UY"/>
              </w:rPr>
            </w:pPr>
            <w:r w:rsidRPr="00B26AE0">
              <w:rPr>
                <w:rFonts w:ascii="Source Sans Pro" w:hAnsi="Source Sans Pro" w:cs="Calibri"/>
                <w:b/>
                <w:bCs/>
                <w:color w:val="000000"/>
                <w:sz w:val="20"/>
                <w:szCs w:val="20"/>
                <w:lang w:val="es-UY" w:eastAsia="es-UY"/>
              </w:rPr>
              <w:t>Código de Producto</w:t>
            </w:r>
          </w:p>
        </w:tc>
        <w:tc>
          <w:tcPr>
            <w:tcW w:w="1361" w:type="dxa"/>
            <w:tcBorders>
              <w:top w:val="single" w:sz="4" w:space="0" w:color="auto"/>
              <w:left w:val="nil"/>
              <w:bottom w:val="single" w:sz="4" w:space="0" w:color="auto"/>
              <w:right w:val="single" w:sz="4" w:space="0" w:color="000000"/>
            </w:tcBorders>
            <w:shd w:val="clear" w:color="auto" w:fill="auto"/>
            <w:vAlign w:val="center"/>
            <w:hideMark/>
          </w:tcPr>
          <w:p w14:paraId="20E5BD51" w14:textId="77777777" w:rsidR="003C7E4D" w:rsidRPr="00B26AE0" w:rsidRDefault="003C7E4D" w:rsidP="003C7E4D">
            <w:pPr>
              <w:jc w:val="center"/>
              <w:rPr>
                <w:rFonts w:ascii="Source Sans Pro" w:hAnsi="Source Sans Pro" w:cs="Calibri"/>
                <w:b/>
                <w:bCs/>
                <w:color w:val="000000"/>
                <w:sz w:val="20"/>
                <w:szCs w:val="20"/>
                <w:lang w:val="es-UY" w:eastAsia="es-UY"/>
              </w:rPr>
            </w:pPr>
            <w:r w:rsidRPr="00B26AE0">
              <w:rPr>
                <w:rFonts w:ascii="Source Sans Pro" w:hAnsi="Source Sans Pro" w:cs="Calibri"/>
                <w:b/>
                <w:bCs/>
                <w:color w:val="000000"/>
                <w:sz w:val="20"/>
                <w:szCs w:val="20"/>
                <w:lang w:val="es-UY" w:eastAsia="es-UY"/>
              </w:rPr>
              <w:t>Código de Identificación</w:t>
            </w:r>
          </w:p>
        </w:tc>
        <w:tc>
          <w:tcPr>
            <w:tcW w:w="4593" w:type="dxa"/>
            <w:tcBorders>
              <w:top w:val="single" w:sz="4" w:space="0" w:color="auto"/>
              <w:left w:val="nil"/>
              <w:bottom w:val="single" w:sz="4" w:space="0" w:color="auto"/>
              <w:right w:val="single" w:sz="4" w:space="0" w:color="000000"/>
            </w:tcBorders>
            <w:shd w:val="clear" w:color="auto" w:fill="auto"/>
            <w:vAlign w:val="center"/>
            <w:hideMark/>
          </w:tcPr>
          <w:p w14:paraId="289C8B71" w14:textId="77777777" w:rsidR="003C7E4D" w:rsidRPr="00B26AE0" w:rsidRDefault="003C7E4D" w:rsidP="003C7E4D">
            <w:pPr>
              <w:jc w:val="center"/>
              <w:rPr>
                <w:rFonts w:ascii="Source Sans Pro" w:hAnsi="Source Sans Pro" w:cs="Calibri"/>
                <w:b/>
                <w:bCs/>
                <w:color w:val="000000"/>
                <w:sz w:val="20"/>
                <w:szCs w:val="20"/>
                <w:lang w:val="es-UY" w:eastAsia="es-UY"/>
              </w:rPr>
            </w:pPr>
            <w:r w:rsidRPr="00B26AE0">
              <w:rPr>
                <w:rFonts w:ascii="Source Sans Pro" w:hAnsi="Source Sans Pro" w:cs="Calibri"/>
                <w:b/>
                <w:bCs/>
                <w:color w:val="000000"/>
                <w:sz w:val="20"/>
                <w:szCs w:val="20"/>
                <w:lang w:val="es-UY" w:eastAsia="es-UY"/>
              </w:rPr>
              <w:t>Nombre del Bien y/o Servicio Conexo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9E3EAD" w14:textId="77777777" w:rsidR="003C7E4D" w:rsidRPr="00B26AE0" w:rsidRDefault="003C7E4D" w:rsidP="003C7E4D">
            <w:pPr>
              <w:jc w:val="center"/>
              <w:rPr>
                <w:rFonts w:ascii="Source Sans Pro" w:hAnsi="Source Sans Pro" w:cs="Calibri"/>
                <w:b/>
                <w:bCs/>
                <w:color w:val="000000"/>
                <w:sz w:val="20"/>
                <w:szCs w:val="20"/>
                <w:lang w:val="es-UY" w:eastAsia="es-UY"/>
              </w:rPr>
            </w:pPr>
            <w:r w:rsidRPr="00B26AE0">
              <w:rPr>
                <w:rFonts w:ascii="Source Sans Pro" w:hAnsi="Source Sans Pro" w:cs="Calibri"/>
                <w:b/>
                <w:bCs/>
                <w:color w:val="000000"/>
                <w:sz w:val="20"/>
                <w:szCs w:val="20"/>
                <w:lang w:val="es-UY" w:eastAsia="es-UY"/>
              </w:rPr>
              <w:t>Cantidad</w:t>
            </w:r>
          </w:p>
        </w:tc>
      </w:tr>
      <w:tr w:rsidR="003C7E4D" w:rsidRPr="00B26AE0" w14:paraId="1C935992" w14:textId="77777777" w:rsidTr="003C7E4D">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hideMark/>
          </w:tcPr>
          <w:p w14:paraId="20757257" w14:textId="77777777" w:rsidR="003C7E4D" w:rsidRPr="00B26AE0" w:rsidRDefault="003C7E4D" w:rsidP="003C7E4D">
            <w:pPr>
              <w:jc w:val="center"/>
              <w:rPr>
                <w:rFonts w:ascii="Source Sans Pro" w:hAnsi="Source Sans Pro" w:cs="Calibri"/>
                <w:color w:val="000000"/>
                <w:sz w:val="20"/>
                <w:szCs w:val="20"/>
                <w:lang w:val="es-UY" w:eastAsia="es-UY"/>
              </w:rPr>
            </w:pPr>
            <w:r w:rsidRPr="00B26AE0">
              <w:rPr>
                <w:rFonts w:ascii="Source Sans Pro" w:hAnsi="Source Sans Pro" w:cs="Calibri"/>
                <w:color w:val="000000"/>
                <w:sz w:val="20"/>
                <w:szCs w:val="20"/>
                <w:lang w:val="es-UY" w:eastAsia="es-UY"/>
              </w:rPr>
              <w:t>1</w:t>
            </w:r>
          </w:p>
        </w:tc>
        <w:tc>
          <w:tcPr>
            <w:tcW w:w="1052" w:type="dxa"/>
            <w:tcBorders>
              <w:top w:val="nil"/>
              <w:left w:val="nil"/>
              <w:bottom w:val="single" w:sz="4" w:space="0" w:color="000000"/>
              <w:right w:val="single" w:sz="4" w:space="0" w:color="000000"/>
            </w:tcBorders>
            <w:shd w:val="clear" w:color="auto" w:fill="auto"/>
            <w:noWrap/>
            <w:vAlign w:val="bottom"/>
            <w:hideMark/>
          </w:tcPr>
          <w:p w14:paraId="54B03A1D"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8111</w:t>
            </w:r>
          </w:p>
        </w:tc>
        <w:tc>
          <w:tcPr>
            <w:tcW w:w="1361" w:type="dxa"/>
            <w:tcBorders>
              <w:top w:val="nil"/>
              <w:left w:val="nil"/>
              <w:bottom w:val="single" w:sz="4" w:space="0" w:color="000000"/>
              <w:right w:val="single" w:sz="4" w:space="0" w:color="000000"/>
            </w:tcBorders>
            <w:shd w:val="clear" w:color="auto" w:fill="auto"/>
            <w:noWrap/>
            <w:vAlign w:val="bottom"/>
            <w:hideMark/>
          </w:tcPr>
          <w:p w14:paraId="07B24175"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 xml:space="preserve">2.1 </w:t>
            </w:r>
          </w:p>
        </w:tc>
        <w:tc>
          <w:tcPr>
            <w:tcW w:w="4593" w:type="dxa"/>
            <w:tcBorders>
              <w:top w:val="nil"/>
              <w:left w:val="nil"/>
              <w:bottom w:val="single" w:sz="4" w:space="0" w:color="000000"/>
              <w:right w:val="single" w:sz="4" w:space="0" w:color="000000"/>
            </w:tcBorders>
            <w:shd w:val="clear" w:color="auto" w:fill="auto"/>
            <w:noWrap/>
            <w:vAlign w:val="bottom"/>
            <w:hideMark/>
          </w:tcPr>
          <w:p w14:paraId="5C85CD97" w14:textId="77777777" w:rsidR="003C7E4D" w:rsidRPr="00B26AE0" w:rsidRDefault="003C7E4D" w:rsidP="003C7E4D">
            <w:pP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Mesa de alumno</w:t>
            </w:r>
          </w:p>
        </w:tc>
        <w:tc>
          <w:tcPr>
            <w:tcW w:w="992" w:type="dxa"/>
            <w:tcBorders>
              <w:top w:val="nil"/>
              <w:left w:val="nil"/>
              <w:bottom w:val="single" w:sz="4" w:space="0" w:color="000000"/>
              <w:right w:val="single" w:sz="4" w:space="0" w:color="000000"/>
            </w:tcBorders>
            <w:shd w:val="clear" w:color="auto" w:fill="auto"/>
            <w:noWrap/>
            <w:vAlign w:val="bottom"/>
            <w:hideMark/>
          </w:tcPr>
          <w:p w14:paraId="142CFA84"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1.200</w:t>
            </w:r>
          </w:p>
        </w:tc>
      </w:tr>
      <w:tr w:rsidR="003C7E4D" w:rsidRPr="00B26AE0" w14:paraId="6A669102" w14:textId="77777777" w:rsidTr="003C7E4D">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hideMark/>
          </w:tcPr>
          <w:p w14:paraId="5BDFF1AE" w14:textId="77777777" w:rsidR="003C7E4D" w:rsidRPr="00B26AE0" w:rsidRDefault="003C7E4D" w:rsidP="003C7E4D">
            <w:pPr>
              <w:jc w:val="center"/>
              <w:rPr>
                <w:rFonts w:ascii="Source Sans Pro" w:hAnsi="Source Sans Pro" w:cs="Calibri"/>
                <w:color w:val="000000"/>
                <w:sz w:val="20"/>
                <w:szCs w:val="20"/>
                <w:lang w:val="es-UY" w:eastAsia="es-UY"/>
              </w:rPr>
            </w:pPr>
            <w:r w:rsidRPr="00B26AE0">
              <w:rPr>
                <w:rFonts w:ascii="Source Sans Pro" w:hAnsi="Source Sans Pro" w:cs="Calibri"/>
                <w:color w:val="000000"/>
                <w:sz w:val="20"/>
                <w:szCs w:val="20"/>
                <w:lang w:val="es-UY" w:eastAsia="es-UY"/>
              </w:rPr>
              <w:t>2</w:t>
            </w:r>
          </w:p>
        </w:tc>
        <w:tc>
          <w:tcPr>
            <w:tcW w:w="1052" w:type="dxa"/>
            <w:tcBorders>
              <w:top w:val="nil"/>
              <w:left w:val="nil"/>
              <w:bottom w:val="single" w:sz="4" w:space="0" w:color="000000"/>
              <w:right w:val="single" w:sz="4" w:space="0" w:color="000000"/>
            </w:tcBorders>
            <w:shd w:val="clear" w:color="auto" w:fill="auto"/>
            <w:noWrap/>
            <w:vAlign w:val="bottom"/>
            <w:hideMark/>
          </w:tcPr>
          <w:p w14:paraId="39479087"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640</w:t>
            </w:r>
          </w:p>
        </w:tc>
        <w:tc>
          <w:tcPr>
            <w:tcW w:w="1361" w:type="dxa"/>
            <w:tcBorders>
              <w:top w:val="nil"/>
              <w:left w:val="nil"/>
              <w:bottom w:val="single" w:sz="4" w:space="0" w:color="000000"/>
              <w:right w:val="single" w:sz="4" w:space="0" w:color="000000"/>
            </w:tcBorders>
            <w:shd w:val="clear" w:color="auto" w:fill="auto"/>
            <w:noWrap/>
            <w:vAlign w:val="bottom"/>
            <w:hideMark/>
          </w:tcPr>
          <w:p w14:paraId="09806F9A"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2.2</w:t>
            </w:r>
          </w:p>
        </w:tc>
        <w:tc>
          <w:tcPr>
            <w:tcW w:w="4593" w:type="dxa"/>
            <w:tcBorders>
              <w:top w:val="nil"/>
              <w:left w:val="nil"/>
              <w:bottom w:val="single" w:sz="4" w:space="0" w:color="000000"/>
              <w:right w:val="single" w:sz="4" w:space="0" w:color="000000"/>
            </w:tcBorders>
            <w:shd w:val="clear" w:color="auto" w:fill="auto"/>
            <w:noWrap/>
            <w:vAlign w:val="bottom"/>
            <w:hideMark/>
          </w:tcPr>
          <w:p w14:paraId="1F461148" w14:textId="77777777" w:rsidR="003C7E4D" w:rsidRPr="00B26AE0" w:rsidRDefault="003C7E4D" w:rsidP="003C7E4D">
            <w:pP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Mesa de laboratorio de Física</w:t>
            </w:r>
          </w:p>
        </w:tc>
        <w:tc>
          <w:tcPr>
            <w:tcW w:w="992" w:type="dxa"/>
            <w:tcBorders>
              <w:top w:val="nil"/>
              <w:left w:val="nil"/>
              <w:bottom w:val="single" w:sz="4" w:space="0" w:color="000000"/>
              <w:right w:val="single" w:sz="4" w:space="0" w:color="000000"/>
            </w:tcBorders>
            <w:shd w:val="clear" w:color="auto" w:fill="auto"/>
            <w:noWrap/>
            <w:vAlign w:val="bottom"/>
            <w:hideMark/>
          </w:tcPr>
          <w:p w14:paraId="5E11C2AF"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55</w:t>
            </w:r>
          </w:p>
        </w:tc>
      </w:tr>
      <w:tr w:rsidR="003C7E4D" w:rsidRPr="00B26AE0" w14:paraId="69FF4F36" w14:textId="77777777" w:rsidTr="003C7E4D">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hideMark/>
          </w:tcPr>
          <w:p w14:paraId="7BD5E6F8" w14:textId="77777777" w:rsidR="003C7E4D" w:rsidRPr="00B26AE0" w:rsidRDefault="003C7E4D" w:rsidP="003C7E4D">
            <w:pPr>
              <w:jc w:val="center"/>
              <w:rPr>
                <w:rFonts w:ascii="Source Sans Pro" w:hAnsi="Source Sans Pro" w:cs="Calibri"/>
                <w:color w:val="000000"/>
                <w:sz w:val="20"/>
                <w:szCs w:val="20"/>
                <w:lang w:val="es-UY" w:eastAsia="es-UY"/>
              </w:rPr>
            </w:pPr>
            <w:r w:rsidRPr="00B26AE0">
              <w:rPr>
                <w:rFonts w:ascii="Source Sans Pro" w:hAnsi="Source Sans Pro" w:cs="Calibri"/>
                <w:color w:val="000000"/>
                <w:sz w:val="20"/>
                <w:szCs w:val="20"/>
                <w:lang w:val="es-UY" w:eastAsia="es-UY"/>
              </w:rPr>
              <w:t>3</w:t>
            </w:r>
          </w:p>
        </w:tc>
        <w:tc>
          <w:tcPr>
            <w:tcW w:w="1052" w:type="dxa"/>
            <w:tcBorders>
              <w:top w:val="nil"/>
              <w:left w:val="nil"/>
              <w:bottom w:val="single" w:sz="4" w:space="0" w:color="000000"/>
              <w:right w:val="single" w:sz="4" w:space="0" w:color="000000"/>
            </w:tcBorders>
            <w:shd w:val="clear" w:color="auto" w:fill="auto"/>
            <w:noWrap/>
            <w:vAlign w:val="bottom"/>
            <w:hideMark/>
          </w:tcPr>
          <w:p w14:paraId="580AB1DA"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603</w:t>
            </w:r>
          </w:p>
        </w:tc>
        <w:tc>
          <w:tcPr>
            <w:tcW w:w="1361" w:type="dxa"/>
            <w:tcBorders>
              <w:top w:val="nil"/>
              <w:left w:val="nil"/>
              <w:bottom w:val="single" w:sz="4" w:space="0" w:color="000000"/>
              <w:right w:val="single" w:sz="4" w:space="0" w:color="000000"/>
            </w:tcBorders>
            <w:shd w:val="clear" w:color="auto" w:fill="auto"/>
            <w:noWrap/>
            <w:vAlign w:val="bottom"/>
            <w:hideMark/>
          </w:tcPr>
          <w:p w14:paraId="2D55D87B"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 xml:space="preserve">2.3 </w:t>
            </w:r>
          </w:p>
        </w:tc>
        <w:tc>
          <w:tcPr>
            <w:tcW w:w="4593" w:type="dxa"/>
            <w:tcBorders>
              <w:top w:val="nil"/>
              <w:left w:val="nil"/>
              <w:bottom w:val="single" w:sz="4" w:space="0" w:color="000000"/>
              <w:right w:val="single" w:sz="4" w:space="0" w:color="000000"/>
            </w:tcBorders>
            <w:shd w:val="clear" w:color="auto" w:fill="auto"/>
            <w:noWrap/>
            <w:vAlign w:val="bottom"/>
            <w:hideMark/>
          </w:tcPr>
          <w:p w14:paraId="515EA9D2" w14:textId="77777777" w:rsidR="003C7E4D" w:rsidRPr="00B26AE0" w:rsidRDefault="003C7E4D" w:rsidP="003C7E4D">
            <w:pP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Mesa de laboratorio de Química y Biología</w:t>
            </w:r>
          </w:p>
        </w:tc>
        <w:tc>
          <w:tcPr>
            <w:tcW w:w="992" w:type="dxa"/>
            <w:tcBorders>
              <w:top w:val="nil"/>
              <w:left w:val="nil"/>
              <w:bottom w:val="single" w:sz="4" w:space="0" w:color="000000"/>
              <w:right w:val="single" w:sz="4" w:space="0" w:color="000000"/>
            </w:tcBorders>
            <w:shd w:val="clear" w:color="auto" w:fill="auto"/>
            <w:noWrap/>
            <w:vAlign w:val="bottom"/>
            <w:hideMark/>
          </w:tcPr>
          <w:p w14:paraId="37A5AD8A"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45</w:t>
            </w:r>
          </w:p>
        </w:tc>
      </w:tr>
      <w:tr w:rsidR="003C7E4D" w:rsidRPr="00B26AE0" w14:paraId="1E28C843" w14:textId="77777777" w:rsidTr="003C7E4D">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hideMark/>
          </w:tcPr>
          <w:p w14:paraId="028EC0C8" w14:textId="77777777" w:rsidR="003C7E4D" w:rsidRPr="00B26AE0" w:rsidRDefault="003C7E4D" w:rsidP="003C7E4D">
            <w:pPr>
              <w:jc w:val="center"/>
              <w:rPr>
                <w:rFonts w:ascii="Source Sans Pro" w:hAnsi="Source Sans Pro" w:cs="Calibri"/>
                <w:sz w:val="20"/>
                <w:szCs w:val="20"/>
                <w:lang w:val="es-UY" w:eastAsia="es-UY"/>
              </w:rPr>
            </w:pPr>
            <w:r w:rsidRPr="00B26AE0">
              <w:rPr>
                <w:rFonts w:ascii="Source Sans Pro" w:hAnsi="Source Sans Pro" w:cs="Calibri"/>
                <w:sz w:val="20"/>
                <w:szCs w:val="20"/>
                <w:lang w:val="es-UY" w:eastAsia="es-UY"/>
              </w:rPr>
              <w:t>4</w:t>
            </w:r>
          </w:p>
        </w:tc>
        <w:tc>
          <w:tcPr>
            <w:tcW w:w="1052" w:type="dxa"/>
            <w:tcBorders>
              <w:top w:val="nil"/>
              <w:left w:val="nil"/>
              <w:bottom w:val="single" w:sz="4" w:space="0" w:color="000000"/>
              <w:right w:val="single" w:sz="4" w:space="0" w:color="000000"/>
            </w:tcBorders>
            <w:shd w:val="clear" w:color="auto" w:fill="auto"/>
            <w:noWrap/>
            <w:vAlign w:val="bottom"/>
            <w:hideMark/>
          </w:tcPr>
          <w:p w14:paraId="39867D4B" w14:textId="77777777" w:rsidR="003C7E4D" w:rsidRPr="00B26AE0" w:rsidRDefault="003C7E4D" w:rsidP="003C7E4D">
            <w:pPr>
              <w:jc w:val="center"/>
              <w:rPr>
                <w:rFonts w:ascii="Calibri" w:hAnsi="Calibri" w:cs="Calibri"/>
                <w:sz w:val="22"/>
                <w:szCs w:val="22"/>
                <w:lang w:val="es-UY" w:eastAsia="es-UY"/>
              </w:rPr>
            </w:pPr>
            <w:r w:rsidRPr="00B26AE0">
              <w:rPr>
                <w:rFonts w:ascii="Calibri" w:hAnsi="Calibri" w:cs="Calibri"/>
                <w:sz w:val="22"/>
                <w:szCs w:val="22"/>
                <w:lang w:val="es-UY" w:eastAsia="es-UY"/>
              </w:rPr>
              <w:t>8880</w:t>
            </w:r>
          </w:p>
        </w:tc>
        <w:tc>
          <w:tcPr>
            <w:tcW w:w="1361" w:type="dxa"/>
            <w:tcBorders>
              <w:top w:val="nil"/>
              <w:left w:val="nil"/>
              <w:bottom w:val="single" w:sz="4" w:space="0" w:color="000000"/>
              <w:right w:val="single" w:sz="4" w:space="0" w:color="000000"/>
            </w:tcBorders>
            <w:shd w:val="clear" w:color="auto" w:fill="auto"/>
            <w:noWrap/>
            <w:vAlign w:val="bottom"/>
            <w:hideMark/>
          </w:tcPr>
          <w:p w14:paraId="77816868" w14:textId="77777777" w:rsidR="003C7E4D" w:rsidRPr="00B26AE0" w:rsidRDefault="003C7E4D" w:rsidP="003C7E4D">
            <w:pPr>
              <w:jc w:val="center"/>
              <w:rPr>
                <w:rFonts w:ascii="Calibri" w:hAnsi="Calibri" w:cs="Calibri"/>
                <w:sz w:val="22"/>
                <w:szCs w:val="22"/>
                <w:lang w:val="es-UY" w:eastAsia="es-UY"/>
              </w:rPr>
            </w:pPr>
            <w:r w:rsidRPr="00B26AE0">
              <w:rPr>
                <w:rFonts w:ascii="Calibri" w:hAnsi="Calibri" w:cs="Calibri"/>
                <w:sz w:val="22"/>
                <w:szCs w:val="22"/>
                <w:lang w:val="es-UY" w:eastAsia="es-UY"/>
              </w:rPr>
              <w:t xml:space="preserve">2.5 </w:t>
            </w:r>
          </w:p>
        </w:tc>
        <w:tc>
          <w:tcPr>
            <w:tcW w:w="4593" w:type="dxa"/>
            <w:tcBorders>
              <w:top w:val="nil"/>
              <w:left w:val="nil"/>
              <w:bottom w:val="single" w:sz="4" w:space="0" w:color="000000"/>
              <w:right w:val="single" w:sz="4" w:space="0" w:color="000000"/>
            </w:tcBorders>
            <w:shd w:val="clear" w:color="auto" w:fill="auto"/>
            <w:noWrap/>
            <w:vAlign w:val="bottom"/>
            <w:hideMark/>
          </w:tcPr>
          <w:p w14:paraId="3A8F5D89" w14:textId="77777777" w:rsidR="003C7E4D" w:rsidRPr="00B26AE0" w:rsidRDefault="003C7E4D" w:rsidP="003C7E4D">
            <w:pPr>
              <w:rPr>
                <w:rFonts w:ascii="Calibri" w:hAnsi="Calibri" w:cs="Calibri"/>
                <w:sz w:val="22"/>
                <w:szCs w:val="22"/>
                <w:lang w:val="es-UY" w:eastAsia="es-UY"/>
              </w:rPr>
            </w:pPr>
            <w:r w:rsidRPr="00B26AE0">
              <w:rPr>
                <w:rFonts w:ascii="Calibri" w:hAnsi="Calibri" w:cs="Calibri"/>
                <w:sz w:val="22"/>
                <w:szCs w:val="22"/>
                <w:lang w:val="es-UY" w:eastAsia="es-UY"/>
              </w:rPr>
              <w:t>Mesa cuadrada</w:t>
            </w:r>
          </w:p>
        </w:tc>
        <w:tc>
          <w:tcPr>
            <w:tcW w:w="992" w:type="dxa"/>
            <w:tcBorders>
              <w:top w:val="nil"/>
              <w:left w:val="nil"/>
              <w:bottom w:val="single" w:sz="4" w:space="0" w:color="000000"/>
              <w:right w:val="single" w:sz="4" w:space="0" w:color="000000"/>
            </w:tcBorders>
            <w:shd w:val="clear" w:color="auto" w:fill="auto"/>
            <w:noWrap/>
            <w:vAlign w:val="bottom"/>
            <w:hideMark/>
          </w:tcPr>
          <w:p w14:paraId="29041F12" w14:textId="77777777" w:rsidR="003C7E4D" w:rsidRPr="00B26AE0" w:rsidRDefault="003C7E4D" w:rsidP="003C7E4D">
            <w:pPr>
              <w:jc w:val="center"/>
              <w:rPr>
                <w:rFonts w:ascii="Calibri" w:hAnsi="Calibri" w:cs="Calibri"/>
                <w:sz w:val="22"/>
                <w:szCs w:val="22"/>
                <w:lang w:val="es-UY" w:eastAsia="es-UY"/>
              </w:rPr>
            </w:pPr>
            <w:r w:rsidRPr="00B26AE0">
              <w:rPr>
                <w:rFonts w:ascii="Calibri" w:hAnsi="Calibri" w:cs="Calibri"/>
                <w:sz w:val="22"/>
                <w:szCs w:val="22"/>
                <w:lang w:val="es-UY" w:eastAsia="es-UY"/>
              </w:rPr>
              <w:t>35</w:t>
            </w:r>
          </w:p>
        </w:tc>
      </w:tr>
      <w:tr w:rsidR="003C7E4D" w:rsidRPr="00B26AE0" w14:paraId="22FFCA0C" w14:textId="77777777" w:rsidTr="003C7E4D">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hideMark/>
          </w:tcPr>
          <w:p w14:paraId="1D977A33" w14:textId="77777777" w:rsidR="003C7E4D" w:rsidRPr="00B26AE0" w:rsidRDefault="003C7E4D" w:rsidP="003C7E4D">
            <w:pPr>
              <w:jc w:val="center"/>
              <w:rPr>
                <w:rFonts w:ascii="Source Sans Pro" w:hAnsi="Source Sans Pro" w:cs="Calibri"/>
                <w:color w:val="000000"/>
                <w:sz w:val="20"/>
                <w:szCs w:val="20"/>
                <w:lang w:val="es-UY" w:eastAsia="es-UY"/>
              </w:rPr>
            </w:pPr>
            <w:r w:rsidRPr="00B26AE0">
              <w:rPr>
                <w:rFonts w:ascii="Source Sans Pro" w:hAnsi="Source Sans Pro" w:cs="Calibri"/>
                <w:color w:val="000000"/>
                <w:sz w:val="20"/>
                <w:szCs w:val="20"/>
                <w:lang w:val="es-UY" w:eastAsia="es-UY"/>
              </w:rPr>
              <w:t>5</w:t>
            </w:r>
          </w:p>
        </w:tc>
        <w:tc>
          <w:tcPr>
            <w:tcW w:w="1052" w:type="dxa"/>
            <w:tcBorders>
              <w:top w:val="nil"/>
              <w:left w:val="nil"/>
              <w:bottom w:val="single" w:sz="4" w:space="0" w:color="000000"/>
              <w:right w:val="single" w:sz="4" w:space="0" w:color="000000"/>
            </w:tcBorders>
            <w:shd w:val="clear" w:color="auto" w:fill="auto"/>
            <w:noWrap/>
            <w:vAlign w:val="bottom"/>
            <w:hideMark/>
          </w:tcPr>
          <w:p w14:paraId="5737B16B"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9735</w:t>
            </w:r>
          </w:p>
        </w:tc>
        <w:tc>
          <w:tcPr>
            <w:tcW w:w="1361" w:type="dxa"/>
            <w:tcBorders>
              <w:top w:val="nil"/>
              <w:left w:val="nil"/>
              <w:bottom w:val="single" w:sz="4" w:space="0" w:color="000000"/>
              <w:right w:val="single" w:sz="4" w:space="0" w:color="000000"/>
            </w:tcBorders>
            <w:shd w:val="clear" w:color="auto" w:fill="auto"/>
            <w:noWrap/>
            <w:vAlign w:val="bottom"/>
            <w:hideMark/>
          </w:tcPr>
          <w:p w14:paraId="0E9E4D3C"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 xml:space="preserve">2.7 </w:t>
            </w:r>
          </w:p>
        </w:tc>
        <w:tc>
          <w:tcPr>
            <w:tcW w:w="4593" w:type="dxa"/>
            <w:tcBorders>
              <w:top w:val="nil"/>
              <w:left w:val="nil"/>
              <w:bottom w:val="single" w:sz="4" w:space="0" w:color="000000"/>
              <w:right w:val="single" w:sz="4" w:space="0" w:color="000000"/>
            </w:tcBorders>
            <w:shd w:val="clear" w:color="auto" w:fill="auto"/>
            <w:noWrap/>
            <w:vAlign w:val="bottom"/>
            <w:hideMark/>
          </w:tcPr>
          <w:p w14:paraId="6A05B7D5" w14:textId="77777777" w:rsidR="003C7E4D" w:rsidRPr="00B26AE0" w:rsidRDefault="003C7E4D" w:rsidP="003C7E4D">
            <w:pP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Mesa baja</w:t>
            </w:r>
          </w:p>
        </w:tc>
        <w:tc>
          <w:tcPr>
            <w:tcW w:w="992" w:type="dxa"/>
            <w:tcBorders>
              <w:top w:val="nil"/>
              <w:left w:val="nil"/>
              <w:bottom w:val="single" w:sz="4" w:space="0" w:color="000000"/>
              <w:right w:val="single" w:sz="4" w:space="0" w:color="000000"/>
            </w:tcBorders>
            <w:shd w:val="clear" w:color="auto" w:fill="auto"/>
            <w:noWrap/>
            <w:vAlign w:val="bottom"/>
            <w:hideMark/>
          </w:tcPr>
          <w:p w14:paraId="786A59B1"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10</w:t>
            </w:r>
          </w:p>
        </w:tc>
      </w:tr>
      <w:tr w:rsidR="003C7E4D" w:rsidRPr="00B26AE0" w14:paraId="5A16E9BE" w14:textId="77777777" w:rsidTr="003C7E4D">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hideMark/>
          </w:tcPr>
          <w:p w14:paraId="49F6F3D1" w14:textId="77777777" w:rsidR="003C7E4D" w:rsidRPr="00B26AE0" w:rsidRDefault="003C7E4D" w:rsidP="003C7E4D">
            <w:pPr>
              <w:jc w:val="center"/>
              <w:rPr>
                <w:rFonts w:ascii="Source Sans Pro" w:hAnsi="Source Sans Pro" w:cs="Calibri"/>
                <w:color w:val="000000"/>
                <w:sz w:val="20"/>
                <w:szCs w:val="20"/>
                <w:lang w:val="es-UY" w:eastAsia="es-UY"/>
              </w:rPr>
            </w:pPr>
            <w:r w:rsidRPr="00B26AE0">
              <w:rPr>
                <w:rFonts w:ascii="Source Sans Pro" w:hAnsi="Source Sans Pro" w:cs="Calibri"/>
                <w:color w:val="000000"/>
                <w:sz w:val="20"/>
                <w:szCs w:val="20"/>
                <w:lang w:val="es-UY" w:eastAsia="es-UY"/>
              </w:rPr>
              <w:t>6</w:t>
            </w:r>
          </w:p>
        </w:tc>
        <w:tc>
          <w:tcPr>
            <w:tcW w:w="1052" w:type="dxa"/>
            <w:tcBorders>
              <w:top w:val="nil"/>
              <w:left w:val="nil"/>
              <w:bottom w:val="single" w:sz="4" w:space="0" w:color="000000"/>
              <w:right w:val="single" w:sz="4" w:space="0" w:color="000000"/>
            </w:tcBorders>
            <w:shd w:val="clear" w:color="auto" w:fill="auto"/>
            <w:noWrap/>
            <w:vAlign w:val="bottom"/>
            <w:hideMark/>
          </w:tcPr>
          <w:p w14:paraId="21F48161"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8884</w:t>
            </w:r>
          </w:p>
        </w:tc>
        <w:tc>
          <w:tcPr>
            <w:tcW w:w="1361" w:type="dxa"/>
            <w:tcBorders>
              <w:top w:val="nil"/>
              <w:left w:val="nil"/>
              <w:bottom w:val="single" w:sz="4" w:space="0" w:color="000000"/>
              <w:right w:val="single" w:sz="4" w:space="0" w:color="000000"/>
            </w:tcBorders>
            <w:shd w:val="clear" w:color="auto" w:fill="auto"/>
            <w:noWrap/>
            <w:vAlign w:val="bottom"/>
            <w:hideMark/>
          </w:tcPr>
          <w:p w14:paraId="3C1421A8"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2.8</w:t>
            </w:r>
          </w:p>
        </w:tc>
        <w:tc>
          <w:tcPr>
            <w:tcW w:w="4593" w:type="dxa"/>
            <w:tcBorders>
              <w:top w:val="nil"/>
              <w:left w:val="nil"/>
              <w:bottom w:val="single" w:sz="4" w:space="0" w:color="000000"/>
              <w:right w:val="single" w:sz="4" w:space="0" w:color="000000"/>
            </w:tcBorders>
            <w:shd w:val="clear" w:color="auto" w:fill="auto"/>
            <w:noWrap/>
            <w:vAlign w:val="bottom"/>
            <w:hideMark/>
          </w:tcPr>
          <w:p w14:paraId="6B5C0571" w14:textId="77777777" w:rsidR="003C7E4D" w:rsidRPr="00B26AE0" w:rsidRDefault="003C7E4D" w:rsidP="003C7E4D">
            <w:pP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Mesa sala docente</w:t>
            </w:r>
          </w:p>
        </w:tc>
        <w:tc>
          <w:tcPr>
            <w:tcW w:w="992" w:type="dxa"/>
            <w:tcBorders>
              <w:top w:val="nil"/>
              <w:left w:val="nil"/>
              <w:bottom w:val="single" w:sz="4" w:space="0" w:color="000000"/>
              <w:right w:val="single" w:sz="4" w:space="0" w:color="000000"/>
            </w:tcBorders>
            <w:shd w:val="clear" w:color="auto" w:fill="auto"/>
            <w:noWrap/>
            <w:vAlign w:val="bottom"/>
            <w:hideMark/>
          </w:tcPr>
          <w:p w14:paraId="4449B0F8"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25</w:t>
            </w:r>
          </w:p>
        </w:tc>
      </w:tr>
      <w:tr w:rsidR="003C7E4D" w:rsidRPr="00B26AE0" w14:paraId="6A67F594" w14:textId="77777777" w:rsidTr="003C7E4D">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hideMark/>
          </w:tcPr>
          <w:p w14:paraId="3C11FB16" w14:textId="77777777" w:rsidR="003C7E4D" w:rsidRPr="00B26AE0" w:rsidRDefault="003C7E4D" w:rsidP="003C7E4D">
            <w:pPr>
              <w:jc w:val="center"/>
              <w:rPr>
                <w:rFonts w:ascii="Source Sans Pro" w:hAnsi="Source Sans Pro" w:cs="Calibri"/>
                <w:color w:val="000000"/>
                <w:sz w:val="20"/>
                <w:szCs w:val="20"/>
                <w:lang w:val="es-UY" w:eastAsia="es-UY"/>
              </w:rPr>
            </w:pPr>
            <w:r w:rsidRPr="00B26AE0">
              <w:rPr>
                <w:rFonts w:ascii="Source Sans Pro" w:hAnsi="Source Sans Pro" w:cs="Calibri"/>
                <w:color w:val="000000"/>
                <w:sz w:val="20"/>
                <w:szCs w:val="20"/>
                <w:lang w:val="es-UY" w:eastAsia="es-UY"/>
              </w:rPr>
              <w:t>7</w:t>
            </w:r>
          </w:p>
        </w:tc>
        <w:tc>
          <w:tcPr>
            <w:tcW w:w="1052" w:type="dxa"/>
            <w:tcBorders>
              <w:top w:val="nil"/>
              <w:left w:val="nil"/>
              <w:bottom w:val="single" w:sz="4" w:space="0" w:color="000000"/>
              <w:right w:val="single" w:sz="4" w:space="0" w:color="000000"/>
            </w:tcBorders>
            <w:shd w:val="clear" w:color="auto" w:fill="auto"/>
            <w:noWrap/>
            <w:vAlign w:val="bottom"/>
            <w:hideMark/>
          </w:tcPr>
          <w:p w14:paraId="18DA4566"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8888</w:t>
            </w:r>
          </w:p>
        </w:tc>
        <w:tc>
          <w:tcPr>
            <w:tcW w:w="1361" w:type="dxa"/>
            <w:tcBorders>
              <w:top w:val="nil"/>
              <w:left w:val="nil"/>
              <w:bottom w:val="single" w:sz="4" w:space="0" w:color="000000"/>
              <w:right w:val="single" w:sz="4" w:space="0" w:color="000000"/>
            </w:tcBorders>
            <w:shd w:val="clear" w:color="auto" w:fill="auto"/>
            <w:noWrap/>
            <w:vAlign w:val="bottom"/>
            <w:hideMark/>
          </w:tcPr>
          <w:p w14:paraId="08A51BB2"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2.9</w:t>
            </w:r>
          </w:p>
        </w:tc>
        <w:tc>
          <w:tcPr>
            <w:tcW w:w="4593" w:type="dxa"/>
            <w:tcBorders>
              <w:top w:val="nil"/>
              <w:left w:val="nil"/>
              <w:bottom w:val="single" w:sz="4" w:space="0" w:color="000000"/>
              <w:right w:val="single" w:sz="4" w:space="0" w:color="000000"/>
            </w:tcBorders>
            <w:shd w:val="clear" w:color="auto" w:fill="auto"/>
            <w:noWrap/>
            <w:vAlign w:val="bottom"/>
            <w:hideMark/>
          </w:tcPr>
          <w:p w14:paraId="412433A3" w14:textId="77777777" w:rsidR="003C7E4D" w:rsidRPr="00B26AE0" w:rsidRDefault="003C7E4D" w:rsidP="003C7E4D">
            <w:pP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 xml:space="preserve">Mesa con frente </w:t>
            </w:r>
          </w:p>
        </w:tc>
        <w:tc>
          <w:tcPr>
            <w:tcW w:w="992" w:type="dxa"/>
            <w:tcBorders>
              <w:top w:val="nil"/>
              <w:left w:val="nil"/>
              <w:bottom w:val="single" w:sz="4" w:space="0" w:color="000000"/>
              <w:right w:val="single" w:sz="4" w:space="0" w:color="000000"/>
            </w:tcBorders>
            <w:shd w:val="clear" w:color="auto" w:fill="auto"/>
            <w:noWrap/>
            <w:vAlign w:val="bottom"/>
            <w:hideMark/>
          </w:tcPr>
          <w:p w14:paraId="24DDC1FE"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55</w:t>
            </w:r>
          </w:p>
        </w:tc>
      </w:tr>
      <w:tr w:rsidR="003C7E4D" w:rsidRPr="00B26AE0" w14:paraId="62DCA5EF" w14:textId="77777777" w:rsidTr="003C7E4D">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hideMark/>
          </w:tcPr>
          <w:p w14:paraId="31451378" w14:textId="77777777" w:rsidR="003C7E4D" w:rsidRPr="00B26AE0" w:rsidRDefault="003C7E4D" w:rsidP="003C7E4D">
            <w:pPr>
              <w:jc w:val="center"/>
              <w:rPr>
                <w:rFonts w:ascii="Source Sans Pro" w:hAnsi="Source Sans Pro" w:cs="Calibri"/>
                <w:color w:val="000000"/>
                <w:sz w:val="20"/>
                <w:szCs w:val="20"/>
                <w:lang w:val="es-UY" w:eastAsia="es-UY"/>
              </w:rPr>
            </w:pPr>
            <w:r w:rsidRPr="00B26AE0">
              <w:rPr>
                <w:rFonts w:ascii="Source Sans Pro" w:hAnsi="Source Sans Pro" w:cs="Calibri"/>
                <w:color w:val="000000"/>
                <w:sz w:val="20"/>
                <w:szCs w:val="20"/>
                <w:lang w:val="es-UY" w:eastAsia="es-UY"/>
              </w:rPr>
              <w:t>8</w:t>
            </w:r>
          </w:p>
        </w:tc>
        <w:tc>
          <w:tcPr>
            <w:tcW w:w="1052" w:type="dxa"/>
            <w:tcBorders>
              <w:top w:val="nil"/>
              <w:left w:val="nil"/>
              <w:bottom w:val="single" w:sz="4" w:space="0" w:color="000000"/>
              <w:right w:val="single" w:sz="4" w:space="0" w:color="000000"/>
            </w:tcBorders>
            <w:shd w:val="clear" w:color="auto" w:fill="auto"/>
            <w:noWrap/>
            <w:vAlign w:val="bottom"/>
            <w:hideMark/>
          </w:tcPr>
          <w:p w14:paraId="4208C13A"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1586</w:t>
            </w:r>
          </w:p>
        </w:tc>
        <w:tc>
          <w:tcPr>
            <w:tcW w:w="1361" w:type="dxa"/>
            <w:tcBorders>
              <w:top w:val="nil"/>
              <w:left w:val="nil"/>
              <w:bottom w:val="single" w:sz="4" w:space="0" w:color="000000"/>
              <w:right w:val="single" w:sz="4" w:space="0" w:color="000000"/>
            </w:tcBorders>
            <w:shd w:val="clear" w:color="auto" w:fill="auto"/>
            <w:noWrap/>
            <w:vAlign w:val="bottom"/>
            <w:hideMark/>
          </w:tcPr>
          <w:p w14:paraId="64E9B7B8"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2.10</w:t>
            </w:r>
          </w:p>
        </w:tc>
        <w:tc>
          <w:tcPr>
            <w:tcW w:w="4593" w:type="dxa"/>
            <w:tcBorders>
              <w:top w:val="nil"/>
              <w:left w:val="nil"/>
              <w:bottom w:val="single" w:sz="4" w:space="0" w:color="000000"/>
              <w:right w:val="single" w:sz="4" w:space="0" w:color="000000"/>
            </w:tcBorders>
            <w:shd w:val="clear" w:color="auto" w:fill="auto"/>
            <w:noWrap/>
            <w:vAlign w:val="bottom"/>
            <w:hideMark/>
          </w:tcPr>
          <w:p w14:paraId="7539EC07" w14:textId="77777777" w:rsidR="003C7E4D" w:rsidRPr="00B26AE0" w:rsidRDefault="003C7E4D" w:rsidP="003C7E4D">
            <w:pP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Mesa de informática</w:t>
            </w:r>
          </w:p>
        </w:tc>
        <w:tc>
          <w:tcPr>
            <w:tcW w:w="992" w:type="dxa"/>
            <w:tcBorders>
              <w:top w:val="nil"/>
              <w:left w:val="nil"/>
              <w:bottom w:val="single" w:sz="4" w:space="0" w:color="000000"/>
              <w:right w:val="single" w:sz="4" w:space="0" w:color="000000"/>
            </w:tcBorders>
            <w:shd w:val="clear" w:color="auto" w:fill="auto"/>
            <w:noWrap/>
            <w:vAlign w:val="bottom"/>
            <w:hideMark/>
          </w:tcPr>
          <w:p w14:paraId="4A20AEBF"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20</w:t>
            </w:r>
          </w:p>
        </w:tc>
      </w:tr>
      <w:tr w:rsidR="003C7E4D" w:rsidRPr="00B26AE0" w14:paraId="44D431C2" w14:textId="77777777" w:rsidTr="003C7E4D">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hideMark/>
          </w:tcPr>
          <w:p w14:paraId="45D6A5C7" w14:textId="77777777" w:rsidR="003C7E4D" w:rsidRPr="00B26AE0" w:rsidRDefault="003C7E4D" w:rsidP="003C7E4D">
            <w:pPr>
              <w:jc w:val="center"/>
              <w:rPr>
                <w:rFonts w:ascii="Source Sans Pro" w:hAnsi="Source Sans Pro" w:cs="Calibri"/>
                <w:color w:val="000000"/>
                <w:sz w:val="20"/>
                <w:szCs w:val="20"/>
                <w:lang w:val="es-UY" w:eastAsia="es-UY"/>
              </w:rPr>
            </w:pPr>
            <w:r w:rsidRPr="00B26AE0">
              <w:rPr>
                <w:rFonts w:ascii="Source Sans Pro" w:hAnsi="Source Sans Pro" w:cs="Calibri"/>
                <w:color w:val="000000"/>
                <w:sz w:val="20"/>
                <w:szCs w:val="20"/>
                <w:lang w:val="es-UY" w:eastAsia="es-UY"/>
              </w:rPr>
              <w:t>9</w:t>
            </w:r>
          </w:p>
        </w:tc>
        <w:tc>
          <w:tcPr>
            <w:tcW w:w="1052" w:type="dxa"/>
            <w:tcBorders>
              <w:top w:val="nil"/>
              <w:left w:val="nil"/>
              <w:bottom w:val="single" w:sz="4" w:space="0" w:color="000000"/>
              <w:right w:val="single" w:sz="4" w:space="0" w:color="000000"/>
            </w:tcBorders>
            <w:shd w:val="clear" w:color="auto" w:fill="auto"/>
            <w:noWrap/>
            <w:vAlign w:val="bottom"/>
            <w:hideMark/>
          </w:tcPr>
          <w:p w14:paraId="56A2A8F8"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2173</w:t>
            </w:r>
          </w:p>
        </w:tc>
        <w:tc>
          <w:tcPr>
            <w:tcW w:w="1361" w:type="dxa"/>
            <w:tcBorders>
              <w:top w:val="nil"/>
              <w:left w:val="nil"/>
              <w:bottom w:val="single" w:sz="4" w:space="0" w:color="000000"/>
              <w:right w:val="single" w:sz="4" w:space="0" w:color="000000"/>
            </w:tcBorders>
            <w:shd w:val="clear" w:color="auto" w:fill="auto"/>
            <w:noWrap/>
            <w:vAlign w:val="bottom"/>
            <w:hideMark/>
          </w:tcPr>
          <w:p w14:paraId="39391E97"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2.12</w:t>
            </w:r>
          </w:p>
        </w:tc>
        <w:tc>
          <w:tcPr>
            <w:tcW w:w="4593" w:type="dxa"/>
            <w:tcBorders>
              <w:top w:val="nil"/>
              <w:left w:val="nil"/>
              <w:bottom w:val="single" w:sz="4" w:space="0" w:color="000000"/>
              <w:right w:val="single" w:sz="4" w:space="0" w:color="000000"/>
            </w:tcBorders>
            <w:shd w:val="clear" w:color="auto" w:fill="auto"/>
            <w:noWrap/>
            <w:vAlign w:val="bottom"/>
            <w:hideMark/>
          </w:tcPr>
          <w:p w14:paraId="5F57614B" w14:textId="77777777" w:rsidR="003C7E4D" w:rsidRPr="00B26AE0" w:rsidRDefault="003C7E4D" w:rsidP="003C7E4D">
            <w:pP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Escritorio</w:t>
            </w:r>
          </w:p>
        </w:tc>
        <w:tc>
          <w:tcPr>
            <w:tcW w:w="992" w:type="dxa"/>
            <w:tcBorders>
              <w:top w:val="nil"/>
              <w:left w:val="nil"/>
              <w:bottom w:val="single" w:sz="4" w:space="0" w:color="000000"/>
              <w:right w:val="single" w:sz="4" w:space="0" w:color="000000"/>
            </w:tcBorders>
            <w:shd w:val="clear" w:color="auto" w:fill="auto"/>
            <w:noWrap/>
            <w:vAlign w:val="bottom"/>
            <w:hideMark/>
          </w:tcPr>
          <w:p w14:paraId="363C5D4D"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50</w:t>
            </w:r>
          </w:p>
        </w:tc>
      </w:tr>
      <w:tr w:rsidR="003C7E4D" w:rsidRPr="00B26AE0" w14:paraId="68EDA667" w14:textId="77777777" w:rsidTr="003C7E4D">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hideMark/>
          </w:tcPr>
          <w:p w14:paraId="1B85B0B4" w14:textId="77777777" w:rsidR="003C7E4D" w:rsidRPr="00B26AE0" w:rsidRDefault="003C7E4D" w:rsidP="003C7E4D">
            <w:pPr>
              <w:jc w:val="center"/>
              <w:rPr>
                <w:rFonts w:ascii="Source Sans Pro" w:hAnsi="Source Sans Pro" w:cs="Calibri"/>
                <w:color w:val="000000"/>
                <w:sz w:val="20"/>
                <w:szCs w:val="20"/>
                <w:lang w:val="es-UY" w:eastAsia="es-UY"/>
              </w:rPr>
            </w:pPr>
            <w:r w:rsidRPr="00B26AE0">
              <w:rPr>
                <w:rFonts w:ascii="Source Sans Pro" w:hAnsi="Source Sans Pro" w:cs="Calibri"/>
                <w:color w:val="000000"/>
                <w:sz w:val="20"/>
                <w:szCs w:val="20"/>
                <w:lang w:val="es-UY" w:eastAsia="es-UY"/>
              </w:rPr>
              <w:t>10</w:t>
            </w:r>
          </w:p>
        </w:tc>
        <w:tc>
          <w:tcPr>
            <w:tcW w:w="1052" w:type="dxa"/>
            <w:tcBorders>
              <w:top w:val="nil"/>
              <w:left w:val="nil"/>
              <w:bottom w:val="single" w:sz="4" w:space="0" w:color="000000"/>
              <w:right w:val="single" w:sz="4" w:space="0" w:color="000000"/>
            </w:tcBorders>
            <w:shd w:val="clear" w:color="auto" w:fill="auto"/>
            <w:noWrap/>
            <w:vAlign w:val="bottom"/>
            <w:hideMark/>
          </w:tcPr>
          <w:p w14:paraId="72D898F8"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584</w:t>
            </w:r>
          </w:p>
        </w:tc>
        <w:tc>
          <w:tcPr>
            <w:tcW w:w="1361" w:type="dxa"/>
            <w:tcBorders>
              <w:top w:val="nil"/>
              <w:left w:val="nil"/>
              <w:bottom w:val="single" w:sz="4" w:space="0" w:color="000000"/>
              <w:right w:val="single" w:sz="4" w:space="0" w:color="000000"/>
            </w:tcBorders>
            <w:shd w:val="clear" w:color="auto" w:fill="auto"/>
            <w:noWrap/>
            <w:vAlign w:val="bottom"/>
            <w:hideMark/>
          </w:tcPr>
          <w:p w14:paraId="7A71490B"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2.14</w:t>
            </w:r>
          </w:p>
        </w:tc>
        <w:tc>
          <w:tcPr>
            <w:tcW w:w="4593" w:type="dxa"/>
            <w:tcBorders>
              <w:top w:val="nil"/>
              <w:left w:val="nil"/>
              <w:bottom w:val="single" w:sz="4" w:space="0" w:color="000000"/>
              <w:right w:val="single" w:sz="4" w:space="0" w:color="000000"/>
            </w:tcBorders>
            <w:shd w:val="clear" w:color="auto" w:fill="auto"/>
            <w:noWrap/>
            <w:vAlign w:val="bottom"/>
            <w:hideMark/>
          </w:tcPr>
          <w:p w14:paraId="670C1B03" w14:textId="77777777" w:rsidR="003C7E4D" w:rsidRPr="00B26AE0" w:rsidRDefault="003C7E4D" w:rsidP="003C7E4D">
            <w:pP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Mesa taller</w:t>
            </w:r>
          </w:p>
        </w:tc>
        <w:tc>
          <w:tcPr>
            <w:tcW w:w="992" w:type="dxa"/>
            <w:tcBorders>
              <w:top w:val="nil"/>
              <w:left w:val="nil"/>
              <w:bottom w:val="single" w:sz="4" w:space="0" w:color="000000"/>
              <w:right w:val="single" w:sz="4" w:space="0" w:color="000000"/>
            </w:tcBorders>
            <w:shd w:val="clear" w:color="auto" w:fill="auto"/>
            <w:noWrap/>
            <w:vAlign w:val="bottom"/>
            <w:hideMark/>
          </w:tcPr>
          <w:p w14:paraId="56753135"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20</w:t>
            </w:r>
          </w:p>
        </w:tc>
      </w:tr>
      <w:tr w:rsidR="003C7E4D" w:rsidRPr="00B26AE0" w14:paraId="559D0831" w14:textId="77777777" w:rsidTr="003C7E4D">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hideMark/>
          </w:tcPr>
          <w:p w14:paraId="0015A9B2" w14:textId="77777777" w:rsidR="003C7E4D" w:rsidRPr="00B26AE0" w:rsidRDefault="003C7E4D" w:rsidP="003C7E4D">
            <w:pPr>
              <w:jc w:val="center"/>
              <w:rPr>
                <w:rFonts w:ascii="Source Sans Pro" w:hAnsi="Source Sans Pro" w:cs="Calibri"/>
                <w:color w:val="000000"/>
                <w:sz w:val="20"/>
                <w:szCs w:val="20"/>
                <w:lang w:val="es-UY" w:eastAsia="es-UY"/>
              </w:rPr>
            </w:pPr>
            <w:r w:rsidRPr="00B26AE0">
              <w:rPr>
                <w:rFonts w:ascii="Source Sans Pro" w:hAnsi="Source Sans Pro" w:cs="Calibri"/>
                <w:color w:val="000000"/>
                <w:sz w:val="20"/>
                <w:szCs w:val="20"/>
                <w:lang w:val="es-UY" w:eastAsia="es-UY"/>
              </w:rPr>
              <w:t>11</w:t>
            </w:r>
          </w:p>
        </w:tc>
        <w:tc>
          <w:tcPr>
            <w:tcW w:w="1052" w:type="dxa"/>
            <w:tcBorders>
              <w:top w:val="nil"/>
              <w:left w:val="nil"/>
              <w:bottom w:val="single" w:sz="4" w:space="0" w:color="000000"/>
              <w:right w:val="single" w:sz="4" w:space="0" w:color="000000"/>
            </w:tcBorders>
            <w:shd w:val="clear" w:color="auto" w:fill="auto"/>
            <w:noWrap/>
            <w:vAlign w:val="bottom"/>
            <w:hideMark/>
          </w:tcPr>
          <w:p w14:paraId="5A1BB0D5"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1637</w:t>
            </w:r>
          </w:p>
        </w:tc>
        <w:tc>
          <w:tcPr>
            <w:tcW w:w="1361" w:type="dxa"/>
            <w:tcBorders>
              <w:top w:val="nil"/>
              <w:left w:val="nil"/>
              <w:bottom w:val="single" w:sz="4" w:space="0" w:color="000000"/>
              <w:right w:val="single" w:sz="4" w:space="0" w:color="000000"/>
            </w:tcBorders>
            <w:shd w:val="clear" w:color="auto" w:fill="auto"/>
            <w:noWrap/>
            <w:vAlign w:val="bottom"/>
            <w:hideMark/>
          </w:tcPr>
          <w:p w14:paraId="735BCACC"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2.16</w:t>
            </w:r>
          </w:p>
        </w:tc>
        <w:tc>
          <w:tcPr>
            <w:tcW w:w="4593" w:type="dxa"/>
            <w:tcBorders>
              <w:top w:val="nil"/>
              <w:left w:val="nil"/>
              <w:bottom w:val="single" w:sz="4" w:space="0" w:color="000000"/>
              <w:right w:val="single" w:sz="4" w:space="0" w:color="000000"/>
            </w:tcBorders>
            <w:shd w:val="clear" w:color="auto" w:fill="auto"/>
            <w:noWrap/>
            <w:vAlign w:val="bottom"/>
            <w:hideMark/>
          </w:tcPr>
          <w:p w14:paraId="237FDF69" w14:textId="77777777" w:rsidR="003C7E4D" w:rsidRPr="00B26AE0" w:rsidRDefault="003C7E4D" w:rsidP="003C7E4D">
            <w:pP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Mesa redonda</w:t>
            </w:r>
          </w:p>
        </w:tc>
        <w:tc>
          <w:tcPr>
            <w:tcW w:w="992" w:type="dxa"/>
            <w:tcBorders>
              <w:top w:val="nil"/>
              <w:left w:val="nil"/>
              <w:bottom w:val="single" w:sz="4" w:space="0" w:color="000000"/>
              <w:right w:val="single" w:sz="4" w:space="0" w:color="000000"/>
            </w:tcBorders>
            <w:shd w:val="clear" w:color="auto" w:fill="auto"/>
            <w:noWrap/>
            <w:vAlign w:val="bottom"/>
            <w:hideMark/>
          </w:tcPr>
          <w:p w14:paraId="7BAA76D0"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15</w:t>
            </w:r>
          </w:p>
        </w:tc>
      </w:tr>
      <w:tr w:rsidR="003C7E4D" w:rsidRPr="00B26AE0" w14:paraId="5B04FEF4" w14:textId="77777777" w:rsidTr="003C7E4D">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hideMark/>
          </w:tcPr>
          <w:p w14:paraId="045018BF" w14:textId="77777777" w:rsidR="003C7E4D" w:rsidRPr="00B26AE0" w:rsidRDefault="003C7E4D" w:rsidP="003C7E4D">
            <w:pPr>
              <w:jc w:val="center"/>
              <w:rPr>
                <w:rFonts w:ascii="Source Sans Pro" w:hAnsi="Source Sans Pro" w:cs="Calibri"/>
                <w:color w:val="000000"/>
                <w:sz w:val="20"/>
                <w:szCs w:val="20"/>
                <w:lang w:val="es-UY" w:eastAsia="es-UY"/>
              </w:rPr>
            </w:pPr>
            <w:r w:rsidRPr="00B26AE0">
              <w:rPr>
                <w:rFonts w:ascii="Source Sans Pro" w:hAnsi="Source Sans Pro" w:cs="Calibri"/>
                <w:color w:val="000000"/>
                <w:sz w:val="20"/>
                <w:szCs w:val="20"/>
                <w:lang w:val="es-UY" w:eastAsia="es-UY"/>
              </w:rPr>
              <w:t>12</w:t>
            </w:r>
          </w:p>
        </w:tc>
        <w:tc>
          <w:tcPr>
            <w:tcW w:w="1052" w:type="dxa"/>
            <w:tcBorders>
              <w:top w:val="nil"/>
              <w:left w:val="nil"/>
              <w:bottom w:val="single" w:sz="4" w:space="0" w:color="000000"/>
              <w:right w:val="single" w:sz="4" w:space="0" w:color="000000"/>
            </w:tcBorders>
            <w:shd w:val="clear" w:color="auto" w:fill="auto"/>
            <w:noWrap/>
            <w:vAlign w:val="bottom"/>
            <w:hideMark/>
          </w:tcPr>
          <w:p w14:paraId="0FD1FBCE"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1128</w:t>
            </w:r>
          </w:p>
        </w:tc>
        <w:tc>
          <w:tcPr>
            <w:tcW w:w="1361" w:type="dxa"/>
            <w:tcBorders>
              <w:top w:val="nil"/>
              <w:left w:val="nil"/>
              <w:bottom w:val="single" w:sz="4" w:space="0" w:color="000000"/>
              <w:right w:val="single" w:sz="4" w:space="0" w:color="000000"/>
            </w:tcBorders>
            <w:shd w:val="clear" w:color="auto" w:fill="auto"/>
            <w:noWrap/>
            <w:vAlign w:val="bottom"/>
            <w:hideMark/>
          </w:tcPr>
          <w:p w14:paraId="05B5CBF5"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2.17</w:t>
            </w:r>
          </w:p>
        </w:tc>
        <w:tc>
          <w:tcPr>
            <w:tcW w:w="4593" w:type="dxa"/>
            <w:tcBorders>
              <w:top w:val="nil"/>
              <w:left w:val="nil"/>
              <w:bottom w:val="single" w:sz="4" w:space="0" w:color="000000"/>
              <w:right w:val="single" w:sz="4" w:space="0" w:color="000000"/>
            </w:tcBorders>
            <w:shd w:val="clear" w:color="auto" w:fill="auto"/>
            <w:noWrap/>
            <w:vAlign w:val="bottom"/>
            <w:hideMark/>
          </w:tcPr>
          <w:p w14:paraId="2A5E195F" w14:textId="77777777" w:rsidR="003C7E4D" w:rsidRPr="00B26AE0" w:rsidRDefault="003C7E4D" w:rsidP="003C7E4D">
            <w:pP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Mesa de dibujo fija</w:t>
            </w:r>
          </w:p>
        </w:tc>
        <w:tc>
          <w:tcPr>
            <w:tcW w:w="992" w:type="dxa"/>
            <w:tcBorders>
              <w:top w:val="nil"/>
              <w:left w:val="nil"/>
              <w:bottom w:val="single" w:sz="4" w:space="0" w:color="000000"/>
              <w:right w:val="single" w:sz="4" w:space="0" w:color="000000"/>
            </w:tcBorders>
            <w:shd w:val="clear" w:color="auto" w:fill="auto"/>
            <w:noWrap/>
            <w:vAlign w:val="bottom"/>
            <w:hideMark/>
          </w:tcPr>
          <w:p w14:paraId="77002128"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10</w:t>
            </w:r>
          </w:p>
        </w:tc>
      </w:tr>
      <w:tr w:rsidR="003C7E4D" w:rsidRPr="00B26AE0" w14:paraId="601393F3" w14:textId="77777777" w:rsidTr="003C7E4D">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hideMark/>
          </w:tcPr>
          <w:p w14:paraId="69B5C78E" w14:textId="77777777" w:rsidR="003C7E4D" w:rsidRPr="00B26AE0" w:rsidRDefault="003C7E4D" w:rsidP="003C7E4D">
            <w:pPr>
              <w:jc w:val="center"/>
              <w:rPr>
                <w:rFonts w:ascii="Source Sans Pro" w:hAnsi="Source Sans Pro" w:cs="Calibri"/>
                <w:color w:val="000000"/>
                <w:sz w:val="20"/>
                <w:szCs w:val="20"/>
                <w:lang w:val="es-UY" w:eastAsia="es-UY"/>
              </w:rPr>
            </w:pPr>
            <w:r w:rsidRPr="00B26AE0">
              <w:rPr>
                <w:rFonts w:ascii="Source Sans Pro" w:hAnsi="Source Sans Pro" w:cs="Calibri"/>
                <w:color w:val="000000"/>
                <w:sz w:val="20"/>
                <w:szCs w:val="20"/>
                <w:lang w:val="es-UY" w:eastAsia="es-UY"/>
              </w:rPr>
              <w:t>13</w:t>
            </w:r>
          </w:p>
        </w:tc>
        <w:tc>
          <w:tcPr>
            <w:tcW w:w="1052" w:type="dxa"/>
            <w:tcBorders>
              <w:top w:val="nil"/>
              <w:left w:val="nil"/>
              <w:bottom w:val="single" w:sz="4" w:space="0" w:color="000000"/>
              <w:right w:val="single" w:sz="4" w:space="0" w:color="000000"/>
            </w:tcBorders>
            <w:shd w:val="clear" w:color="auto" w:fill="auto"/>
            <w:noWrap/>
            <w:vAlign w:val="bottom"/>
            <w:hideMark/>
          </w:tcPr>
          <w:p w14:paraId="7DB58885"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 </w:t>
            </w:r>
            <w:r>
              <w:rPr>
                <w:rFonts w:ascii="Calibri" w:hAnsi="Calibri" w:cs="Calibri"/>
                <w:color w:val="000000"/>
                <w:sz w:val="22"/>
                <w:szCs w:val="22"/>
                <w:lang w:val="es-UY" w:eastAsia="es-UY"/>
              </w:rPr>
              <w:t>3321</w:t>
            </w:r>
          </w:p>
        </w:tc>
        <w:tc>
          <w:tcPr>
            <w:tcW w:w="1361" w:type="dxa"/>
            <w:tcBorders>
              <w:top w:val="nil"/>
              <w:left w:val="nil"/>
              <w:bottom w:val="single" w:sz="4" w:space="0" w:color="000000"/>
              <w:right w:val="single" w:sz="4" w:space="0" w:color="000000"/>
            </w:tcBorders>
            <w:shd w:val="clear" w:color="auto" w:fill="auto"/>
            <w:noWrap/>
            <w:vAlign w:val="bottom"/>
            <w:hideMark/>
          </w:tcPr>
          <w:p w14:paraId="384352C6"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2.18</w:t>
            </w:r>
          </w:p>
        </w:tc>
        <w:tc>
          <w:tcPr>
            <w:tcW w:w="4593" w:type="dxa"/>
            <w:tcBorders>
              <w:top w:val="nil"/>
              <w:left w:val="nil"/>
              <w:bottom w:val="single" w:sz="4" w:space="0" w:color="000000"/>
              <w:right w:val="single" w:sz="4" w:space="0" w:color="000000"/>
            </w:tcBorders>
            <w:shd w:val="clear" w:color="auto" w:fill="auto"/>
            <w:noWrap/>
            <w:vAlign w:val="bottom"/>
            <w:hideMark/>
          </w:tcPr>
          <w:p w14:paraId="09CB4488" w14:textId="77777777" w:rsidR="003C7E4D" w:rsidRPr="00B26AE0" w:rsidRDefault="003C7E4D" w:rsidP="003C7E4D">
            <w:pP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Mesa comedor</w:t>
            </w:r>
          </w:p>
        </w:tc>
        <w:tc>
          <w:tcPr>
            <w:tcW w:w="992" w:type="dxa"/>
            <w:tcBorders>
              <w:top w:val="nil"/>
              <w:left w:val="nil"/>
              <w:bottom w:val="single" w:sz="4" w:space="0" w:color="000000"/>
              <w:right w:val="single" w:sz="4" w:space="0" w:color="000000"/>
            </w:tcBorders>
            <w:shd w:val="clear" w:color="auto" w:fill="auto"/>
            <w:noWrap/>
            <w:vAlign w:val="bottom"/>
            <w:hideMark/>
          </w:tcPr>
          <w:p w14:paraId="5610DDA3"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5</w:t>
            </w:r>
          </w:p>
        </w:tc>
      </w:tr>
      <w:tr w:rsidR="003C7E4D" w:rsidRPr="00B26AE0" w14:paraId="724481A4" w14:textId="77777777" w:rsidTr="003C7E4D">
        <w:trPr>
          <w:trHeight w:val="300"/>
        </w:trPr>
        <w:tc>
          <w:tcPr>
            <w:tcW w:w="644" w:type="dxa"/>
            <w:tcBorders>
              <w:top w:val="nil"/>
              <w:left w:val="single" w:sz="4" w:space="0" w:color="000000"/>
              <w:bottom w:val="single" w:sz="4" w:space="0" w:color="000000"/>
              <w:right w:val="single" w:sz="4" w:space="0" w:color="000000"/>
            </w:tcBorders>
            <w:shd w:val="clear" w:color="auto" w:fill="auto"/>
            <w:noWrap/>
            <w:vAlign w:val="bottom"/>
            <w:hideMark/>
          </w:tcPr>
          <w:p w14:paraId="6A1FB408"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14</w:t>
            </w:r>
          </w:p>
        </w:tc>
        <w:tc>
          <w:tcPr>
            <w:tcW w:w="1052" w:type="dxa"/>
            <w:tcBorders>
              <w:top w:val="nil"/>
              <w:left w:val="nil"/>
              <w:bottom w:val="single" w:sz="4" w:space="0" w:color="000000"/>
              <w:right w:val="single" w:sz="4" w:space="0" w:color="000000"/>
            </w:tcBorders>
            <w:shd w:val="clear" w:color="auto" w:fill="auto"/>
            <w:noWrap/>
            <w:vAlign w:val="bottom"/>
            <w:hideMark/>
          </w:tcPr>
          <w:p w14:paraId="5D4A802E"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1665</w:t>
            </w:r>
          </w:p>
        </w:tc>
        <w:tc>
          <w:tcPr>
            <w:tcW w:w="1361" w:type="dxa"/>
            <w:tcBorders>
              <w:top w:val="nil"/>
              <w:left w:val="nil"/>
              <w:bottom w:val="single" w:sz="4" w:space="0" w:color="000000"/>
              <w:right w:val="single" w:sz="4" w:space="0" w:color="000000"/>
            </w:tcBorders>
            <w:shd w:val="clear" w:color="auto" w:fill="auto"/>
            <w:noWrap/>
            <w:vAlign w:val="bottom"/>
            <w:hideMark/>
          </w:tcPr>
          <w:p w14:paraId="0E24466C"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 xml:space="preserve">4.6 </w:t>
            </w:r>
          </w:p>
        </w:tc>
        <w:tc>
          <w:tcPr>
            <w:tcW w:w="4593" w:type="dxa"/>
            <w:tcBorders>
              <w:top w:val="nil"/>
              <w:left w:val="nil"/>
              <w:bottom w:val="single" w:sz="4" w:space="0" w:color="000000"/>
              <w:right w:val="single" w:sz="4" w:space="0" w:color="000000"/>
            </w:tcBorders>
            <w:shd w:val="clear" w:color="auto" w:fill="auto"/>
            <w:noWrap/>
            <w:vAlign w:val="bottom"/>
            <w:hideMark/>
          </w:tcPr>
          <w:p w14:paraId="20AE4B51" w14:textId="77777777" w:rsidR="003C7E4D" w:rsidRPr="00B26AE0" w:rsidRDefault="003C7E4D" w:rsidP="003C7E4D">
            <w:pP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Set de tarimas</w:t>
            </w:r>
          </w:p>
        </w:tc>
        <w:tc>
          <w:tcPr>
            <w:tcW w:w="992" w:type="dxa"/>
            <w:tcBorders>
              <w:top w:val="nil"/>
              <w:left w:val="nil"/>
              <w:bottom w:val="single" w:sz="4" w:space="0" w:color="000000"/>
              <w:right w:val="single" w:sz="4" w:space="0" w:color="000000"/>
            </w:tcBorders>
            <w:shd w:val="clear" w:color="auto" w:fill="auto"/>
            <w:noWrap/>
            <w:vAlign w:val="bottom"/>
            <w:hideMark/>
          </w:tcPr>
          <w:p w14:paraId="598C3119" w14:textId="77777777" w:rsidR="003C7E4D" w:rsidRPr="00B26AE0" w:rsidRDefault="003C7E4D" w:rsidP="003C7E4D">
            <w:pPr>
              <w:jc w:val="center"/>
              <w:rPr>
                <w:rFonts w:ascii="Calibri" w:hAnsi="Calibri" w:cs="Calibri"/>
                <w:color w:val="000000"/>
                <w:sz w:val="22"/>
                <w:szCs w:val="22"/>
                <w:lang w:val="es-UY" w:eastAsia="es-UY"/>
              </w:rPr>
            </w:pPr>
            <w:r w:rsidRPr="00B26AE0">
              <w:rPr>
                <w:rFonts w:ascii="Calibri" w:hAnsi="Calibri" w:cs="Calibri"/>
                <w:color w:val="000000"/>
                <w:sz w:val="22"/>
                <w:szCs w:val="22"/>
                <w:lang w:val="es-UY" w:eastAsia="es-UY"/>
              </w:rPr>
              <w:t>10</w:t>
            </w:r>
          </w:p>
        </w:tc>
      </w:tr>
    </w:tbl>
    <w:p w14:paraId="41A8AE4B" w14:textId="77777777" w:rsidR="007A3D27" w:rsidRDefault="007A3D27" w:rsidP="00EF6224">
      <w:pPr>
        <w:ind w:left="432" w:right="284"/>
        <w:jc w:val="both"/>
        <w:rPr>
          <w:rFonts w:ascii="Source Sans Pro" w:hAnsi="Source Sans Pro" w:cs="Arial"/>
          <w:sz w:val="22"/>
          <w:szCs w:val="22"/>
        </w:rPr>
      </w:pPr>
    </w:p>
    <w:p w14:paraId="7F333B40" w14:textId="77777777" w:rsidR="007A3D27" w:rsidRDefault="007A3D27" w:rsidP="00EF6224">
      <w:pPr>
        <w:ind w:left="432" w:right="284"/>
        <w:jc w:val="both"/>
        <w:rPr>
          <w:rFonts w:ascii="Source Sans Pro" w:hAnsi="Source Sans Pro" w:cs="Arial"/>
          <w:sz w:val="22"/>
          <w:szCs w:val="22"/>
        </w:rPr>
      </w:pPr>
    </w:p>
    <w:p w14:paraId="6B74F571" w14:textId="77777777" w:rsidR="007A3D27" w:rsidRDefault="007A3D27" w:rsidP="00EF6224">
      <w:pPr>
        <w:ind w:left="432" w:right="284"/>
        <w:jc w:val="both"/>
        <w:rPr>
          <w:rFonts w:ascii="Source Sans Pro" w:hAnsi="Source Sans Pro" w:cs="Arial"/>
          <w:sz w:val="22"/>
          <w:szCs w:val="22"/>
        </w:rPr>
      </w:pPr>
    </w:p>
    <w:p w14:paraId="498044F2" w14:textId="2660A118" w:rsidR="009A7853" w:rsidRPr="002349D9" w:rsidRDefault="009A7853" w:rsidP="009A7853">
      <w:pPr>
        <w:ind w:firstLine="709"/>
        <w:jc w:val="both"/>
        <w:rPr>
          <w:rFonts w:ascii="Source Sans Pro" w:hAnsi="Source Sans Pro" w:cs="Arial"/>
          <w:spacing w:val="-2"/>
          <w:kern w:val="28"/>
          <w:sz w:val="22"/>
          <w:szCs w:val="22"/>
          <w:lang w:eastAsia="es-ES"/>
        </w:rPr>
      </w:pPr>
      <w:r w:rsidRPr="002349D9">
        <w:rPr>
          <w:rFonts w:ascii="Source Sans Pro" w:hAnsi="Source Sans Pro" w:cs="Arial"/>
          <w:spacing w:val="-2"/>
          <w:kern w:val="28"/>
          <w:sz w:val="22"/>
          <w:szCs w:val="22"/>
          <w:lang w:eastAsia="es-ES"/>
        </w:rPr>
        <w:t xml:space="preserve">El monto estimado del gasto es de: </w:t>
      </w:r>
      <w:r w:rsidRPr="002349D9">
        <w:rPr>
          <w:rFonts w:ascii="Source Sans Pro" w:hAnsi="Source Sans Pro" w:cs="Arial"/>
          <w:b/>
          <w:spacing w:val="-2"/>
          <w:kern w:val="28"/>
          <w:lang w:eastAsia="es-ES"/>
        </w:rPr>
        <w:t>$ 9.025.274</w:t>
      </w:r>
      <w:r w:rsidRPr="002349D9">
        <w:rPr>
          <w:rFonts w:ascii="Source Sans Pro" w:hAnsi="Source Sans Pro" w:cs="Arial"/>
          <w:spacing w:val="-2"/>
          <w:kern w:val="28"/>
          <w:sz w:val="22"/>
          <w:szCs w:val="22"/>
          <w:lang w:eastAsia="es-ES"/>
        </w:rPr>
        <w:t xml:space="preserve"> (pesos uruguayos, nueve millones veinticinco mil, doscientos setenta y cuatro) más IVA.</w:t>
      </w:r>
    </w:p>
    <w:p w14:paraId="66965CD8" w14:textId="77777777" w:rsidR="003F6313" w:rsidRPr="002349D9" w:rsidRDefault="003F6313" w:rsidP="000353E1">
      <w:pPr>
        <w:ind w:left="720"/>
        <w:rPr>
          <w:rFonts w:ascii="Source Sans Pro" w:hAnsi="Source Sans Pro" w:cs="Arial"/>
          <w:spacing w:val="-2"/>
          <w:kern w:val="28"/>
          <w:sz w:val="22"/>
          <w:szCs w:val="22"/>
          <w:lang w:eastAsia="es-ES"/>
        </w:rPr>
      </w:pPr>
    </w:p>
    <w:p w14:paraId="3174BDB6" w14:textId="77777777" w:rsidR="003C157A" w:rsidRPr="00C6040C" w:rsidRDefault="003C157A" w:rsidP="0034552D">
      <w:pPr>
        <w:pStyle w:val="Outline1"/>
        <w:numPr>
          <w:ilvl w:val="0"/>
          <w:numId w:val="49"/>
        </w:numPr>
        <w:rPr>
          <w:rFonts w:ascii="Source Sans Pro" w:hAnsi="Source Sans Pro" w:cs="Arial"/>
          <w:sz w:val="22"/>
          <w:szCs w:val="22"/>
        </w:rPr>
      </w:pPr>
      <w:r w:rsidRPr="00C6040C">
        <w:rPr>
          <w:rFonts w:ascii="Source Sans Pro" w:hAnsi="Source Sans Pro" w:cs="Arial"/>
          <w:sz w:val="22"/>
          <w:szCs w:val="22"/>
          <w:lang w:val="es-ES"/>
        </w:rPr>
        <w:tab/>
      </w:r>
      <w:r w:rsidRPr="00C6040C">
        <w:rPr>
          <w:rFonts w:ascii="Source Sans Pro" w:hAnsi="Source Sans Pro" w:cs="Arial"/>
          <w:sz w:val="22"/>
          <w:szCs w:val="22"/>
        </w:rPr>
        <w:t xml:space="preserve">Los Oferentes elegibles que estén interesados podrán obtener mayor información </w:t>
      </w:r>
      <w:r w:rsidR="00256E03" w:rsidRPr="00C6040C">
        <w:rPr>
          <w:rFonts w:ascii="Source Sans Pro" w:hAnsi="Source Sans Pro" w:cs="Arial"/>
          <w:sz w:val="22"/>
          <w:szCs w:val="22"/>
        </w:rPr>
        <w:t>en la página web del Programa PAEMFE</w:t>
      </w:r>
      <w:r w:rsidR="00785C0A" w:rsidRPr="00C6040C">
        <w:rPr>
          <w:rFonts w:ascii="Source Sans Pro" w:hAnsi="Source Sans Pro" w:cs="Arial"/>
          <w:sz w:val="22"/>
          <w:szCs w:val="22"/>
        </w:rPr>
        <w:t xml:space="preserve"> y de la </w:t>
      </w:r>
      <w:r w:rsidR="00AB7013" w:rsidRPr="00C6040C">
        <w:rPr>
          <w:rFonts w:ascii="Source Sans Pro" w:hAnsi="Source Sans Pro" w:cs="Arial"/>
          <w:sz w:val="22"/>
          <w:szCs w:val="22"/>
        </w:rPr>
        <w:t>ARCE</w:t>
      </w:r>
      <w:r w:rsidR="00785C0A" w:rsidRPr="00C6040C">
        <w:rPr>
          <w:rFonts w:ascii="Source Sans Pro" w:hAnsi="Source Sans Pro" w:cs="Arial"/>
          <w:sz w:val="22"/>
          <w:szCs w:val="22"/>
        </w:rPr>
        <w:t xml:space="preserve"> (</w:t>
      </w:r>
      <w:r w:rsidR="00AB7013" w:rsidRPr="00C6040C">
        <w:rPr>
          <w:rFonts w:ascii="Source Sans Pro" w:hAnsi="Source Sans Pro" w:cs="Arial"/>
          <w:sz w:val="22"/>
          <w:szCs w:val="22"/>
        </w:rPr>
        <w:t>Agencia Reguladora de</w:t>
      </w:r>
      <w:r w:rsidR="00785C0A" w:rsidRPr="00C6040C">
        <w:rPr>
          <w:rFonts w:ascii="Source Sans Pro" w:hAnsi="Source Sans Pro" w:cs="Arial"/>
          <w:sz w:val="22"/>
          <w:szCs w:val="22"/>
        </w:rPr>
        <w:t xml:space="preserve"> C</w:t>
      </w:r>
      <w:r w:rsidR="00AB7013" w:rsidRPr="00C6040C">
        <w:rPr>
          <w:rFonts w:ascii="Source Sans Pro" w:hAnsi="Source Sans Pro" w:cs="Arial"/>
          <w:sz w:val="22"/>
          <w:szCs w:val="22"/>
        </w:rPr>
        <w:t>ompras</w:t>
      </w:r>
      <w:r w:rsidR="00785C0A" w:rsidRPr="00C6040C">
        <w:rPr>
          <w:rFonts w:ascii="Source Sans Pro" w:hAnsi="Source Sans Pro" w:cs="Arial"/>
          <w:sz w:val="22"/>
          <w:szCs w:val="22"/>
        </w:rPr>
        <w:t xml:space="preserve"> Estatales).</w:t>
      </w:r>
    </w:p>
    <w:p w14:paraId="669EBBFE" w14:textId="58B40995" w:rsidR="003C157A" w:rsidRPr="00C6040C" w:rsidRDefault="003C157A" w:rsidP="003C157A">
      <w:pPr>
        <w:ind w:left="432"/>
        <w:jc w:val="both"/>
        <w:rPr>
          <w:rFonts w:ascii="Source Sans Pro" w:hAnsi="Source Sans Pro" w:cs="Arial"/>
          <w:spacing w:val="-2"/>
          <w:kern w:val="28"/>
          <w:sz w:val="22"/>
          <w:szCs w:val="22"/>
        </w:rPr>
      </w:pPr>
      <w:r w:rsidRPr="00C6040C">
        <w:rPr>
          <w:rFonts w:ascii="Source Sans Pro" w:hAnsi="Source Sans Pro" w:cs="Arial"/>
          <w:sz w:val="22"/>
          <w:szCs w:val="22"/>
        </w:rPr>
        <w:t xml:space="preserve">Los oferentes que estén interesados podrán obtener, a partir </w:t>
      </w:r>
      <w:r w:rsidRPr="0089659B">
        <w:rPr>
          <w:rFonts w:ascii="Source Sans Pro" w:hAnsi="Source Sans Pro" w:cs="Arial"/>
          <w:color w:val="FF0000"/>
          <w:sz w:val="22"/>
          <w:szCs w:val="22"/>
          <w:highlight w:val="yellow"/>
        </w:rPr>
        <w:t>del</w:t>
      </w:r>
      <w:r w:rsidR="00A00CA9" w:rsidRPr="0089659B">
        <w:rPr>
          <w:rFonts w:ascii="Source Sans Pro" w:hAnsi="Source Sans Pro" w:cs="Arial"/>
          <w:color w:val="FF0000"/>
          <w:sz w:val="22"/>
          <w:szCs w:val="22"/>
          <w:highlight w:val="yellow"/>
        </w:rPr>
        <w:t xml:space="preserve"> </w:t>
      </w:r>
      <w:r w:rsidR="004A4C7B">
        <w:rPr>
          <w:rFonts w:ascii="Source Sans Pro" w:hAnsi="Source Sans Pro" w:cs="Arial"/>
          <w:color w:val="FF0000"/>
          <w:sz w:val="22"/>
          <w:szCs w:val="22"/>
          <w:highlight w:val="yellow"/>
        </w:rPr>
        <w:t>30</w:t>
      </w:r>
      <w:r w:rsidR="0099642B">
        <w:rPr>
          <w:rFonts w:ascii="Source Sans Pro" w:hAnsi="Source Sans Pro" w:cs="Arial"/>
          <w:color w:val="FF0000"/>
          <w:sz w:val="22"/>
          <w:szCs w:val="22"/>
          <w:highlight w:val="yellow"/>
        </w:rPr>
        <w:t>/12/2022</w:t>
      </w:r>
      <w:r w:rsidR="0080082E" w:rsidRPr="00C6040C">
        <w:rPr>
          <w:rFonts w:ascii="Source Sans Pro" w:hAnsi="Source Sans Pro" w:cs="Arial"/>
          <w:sz w:val="22"/>
          <w:szCs w:val="22"/>
        </w:rPr>
        <w:t>,</w:t>
      </w:r>
      <w:r w:rsidRPr="00C6040C">
        <w:rPr>
          <w:rFonts w:ascii="Source Sans Pro" w:hAnsi="Source Sans Pro" w:cs="Arial"/>
          <w:sz w:val="22"/>
          <w:szCs w:val="22"/>
        </w:rPr>
        <w:t xml:space="preserve"> </w:t>
      </w:r>
      <w:r w:rsidR="006354D8" w:rsidRPr="00C6040C">
        <w:rPr>
          <w:rFonts w:ascii="Source Sans Pro" w:hAnsi="Source Sans Pro" w:cs="Arial"/>
          <w:b/>
          <w:sz w:val="22"/>
          <w:szCs w:val="22"/>
          <w:u w:val="single"/>
        </w:rPr>
        <w:t>SIN COSTO</w:t>
      </w:r>
      <w:r w:rsidR="006354D8" w:rsidRPr="00C6040C">
        <w:rPr>
          <w:rFonts w:ascii="Source Sans Pro" w:hAnsi="Source Sans Pro" w:cs="Arial"/>
          <w:sz w:val="22"/>
          <w:szCs w:val="22"/>
        </w:rPr>
        <w:t xml:space="preserve"> </w:t>
      </w:r>
      <w:r w:rsidRPr="00C6040C">
        <w:rPr>
          <w:rFonts w:ascii="Source Sans Pro" w:hAnsi="Source Sans Pro" w:cs="Arial"/>
          <w:sz w:val="22"/>
          <w:szCs w:val="22"/>
        </w:rPr>
        <w:t xml:space="preserve">un juego completo de los Documentos de Licitación en idioma español, </w:t>
      </w:r>
      <w:r w:rsidR="006354D8" w:rsidRPr="00C6040C">
        <w:rPr>
          <w:rFonts w:ascii="Source Sans Pro" w:hAnsi="Source Sans Pro" w:cs="Arial"/>
          <w:sz w:val="22"/>
          <w:szCs w:val="22"/>
        </w:rPr>
        <w:t>los que se encuentran a disposición en la página web de PAEMFE</w:t>
      </w:r>
      <w:r w:rsidR="007E0253" w:rsidRPr="00C6040C">
        <w:rPr>
          <w:rFonts w:ascii="Source Sans Pro" w:hAnsi="Source Sans Pro" w:cs="Arial"/>
          <w:sz w:val="22"/>
          <w:szCs w:val="22"/>
        </w:rPr>
        <w:t xml:space="preserve"> y en la página web de </w:t>
      </w:r>
      <w:r w:rsidR="00AB7013" w:rsidRPr="00C6040C">
        <w:rPr>
          <w:rFonts w:ascii="Source Sans Pro" w:hAnsi="Source Sans Pro" w:cs="Arial"/>
          <w:spacing w:val="-2"/>
          <w:kern w:val="28"/>
          <w:sz w:val="22"/>
          <w:szCs w:val="22"/>
        </w:rPr>
        <w:t>ARCE</w:t>
      </w:r>
      <w:r w:rsidR="007E0253" w:rsidRPr="00C6040C">
        <w:rPr>
          <w:rFonts w:ascii="Source Sans Pro" w:hAnsi="Source Sans Pro" w:cs="Arial"/>
          <w:spacing w:val="-2"/>
          <w:kern w:val="28"/>
          <w:sz w:val="22"/>
          <w:szCs w:val="22"/>
        </w:rPr>
        <w:t xml:space="preserve"> (</w:t>
      </w:r>
      <w:r w:rsidR="00AB7013" w:rsidRPr="00C6040C">
        <w:rPr>
          <w:rFonts w:ascii="Source Sans Pro" w:hAnsi="Source Sans Pro" w:cs="Arial"/>
          <w:spacing w:val="-2"/>
          <w:kern w:val="28"/>
          <w:sz w:val="22"/>
          <w:szCs w:val="22"/>
        </w:rPr>
        <w:t>Agencia Reguladora de</w:t>
      </w:r>
      <w:r w:rsidR="007E0253" w:rsidRPr="00C6040C">
        <w:rPr>
          <w:rFonts w:ascii="Source Sans Pro" w:hAnsi="Source Sans Pro" w:cs="Arial"/>
          <w:spacing w:val="-2"/>
          <w:kern w:val="28"/>
          <w:sz w:val="22"/>
          <w:szCs w:val="22"/>
        </w:rPr>
        <w:t xml:space="preserve"> </w:t>
      </w:r>
      <w:r w:rsidR="00AB7013" w:rsidRPr="00C6040C">
        <w:rPr>
          <w:rFonts w:ascii="Source Sans Pro" w:hAnsi="Source Sans Pro" w:cs="Arial"/>
          <w:spacing w:val="-2"/>
          <w:kern w:val="28"/>
          <w:sz w:val="22"/>
          <w:szCs w:val="22"/>
        </w:rPr>
        <w:t>Compras</w:t>
      </w:r>
      <w:r w:rsidR="007E0253" w:rsidRPr="00C6040C">
        <w:rPr>
          <w:rFonts w:ascii="Source Sans Pro" w:hAnsi="Source Sans Pro" w:cs="Arial"/>
          <w:spacing w:val="-2"/>
          <w:kern w:val="28"/>
          <w:sz w:val="22"/>
          <w:szCs w:val="22"/>
        </w:rPr>
        <w:t xml:space="preserve"> Estatales)</w:t>
      </w:r>
    </w:p>
    <w:p w14:paraId="455DAA00" w14:textId="7A57C711" w:rsidR="002349D9" w:rsidRDefault="0043271F" w:rsidP="002349D9">
      <w:pPr>
        <w:pStyle w:val="Outline1"/>
        <w:numPr>
          <w:ilvl w:val="0"/>
          <w:numId w:val="0"/>
        </w:numPr>
        <w:tabs>
          <w:tab w:val="clear" w:pos="0"/>
          <w:tab w:val="clear" w:pos="540"/>
          <w:tab w:val="clear" w:pos="630"/>
          <w:tab w:val="clear" w:pos="810"/>
          <w:tab w:val="left" w:pos="426"/>
        </w:tabs>
        <w:spacing w:after="0"/>
        <w:ind w:left="538" w:hanging="113"/>
        <w:rPr>
          <w:rFonts w:ascii="Source Sans Pro" w:hAnsi="Source Sans Pro" w:cs="Arial"/>
          <w:b/>
          <w:sz w:val="22"/>
          <w:szCs w:val="22"/>
        </w:rPr>
      </w:pPr>
      <w:r w:rsidRPr="00463979">
        <w:rPr>
          <w:rFonts w:ascii="Source Sans Pro" w:hAnsi="Source Sans Pro" w:cs="Arial"/>
          <w:b/>
          <w:sz w:val="22"/>
          <w:szCs w:val="22"/>
        </w:rPr>
        <w:t xml:space="preserve">Las propuestas serán recibidas únicamente en línea hasta </w:t>
      </w:r>
      <w:r w:rsidR="003C157A" w:rsidRPr="00463979">
        <w:rPr>
          <w:rFonts w:ascii="Source Sans Pro" w:hAnsi="Source Sans Pro" w:cs="Arial"/>
          <w:b/>
          <w:sz w:val="22"/>
          <w:szCs w:val="22"/>
        </w:rPr>
        <w:t xml:space="preserve">el </w:t>
      </w:r>
      <w:proofErr w:type="gramStart"/>
      <w:r w:rsidR="003C157A" w:rsidRPr="00463979">
        <w:rPr>
          <w:rFonts w:ascii="Source Sans Pro" w:hAnsi="Source Sans Pro" w:cs="Arial"/>
          <w:b/>
          <w:sz w:val="22"/>
          <w:szCs w:val="22"/>
        </w:rPr>
        <w:t xml:space="preserve">día </w:t>
      </w:r>
      <w:r w:rsidR="003C7E4D">
        <w:rPr>
          <w:rFonts w:ascii="Source Sans Pro" w:hAnsi="Source Sans Pro" w:cs="Arial"/>
          <w:b/>
          <w:color w:val="FF0000"/>
          <w:sz w:val="20"/>
          <w:szCs w:val="22"/>
          <w:highlight w:val="yellow"/>
        </w:rPr>
        <w:t xml:space="preserve"> 01</w:t>
      </w:r>
      <w:proofErr w:type="gramEnd"/>
      <w:r w:rsidR="003C7E4D">
        <w:rPr>
          <w:rFonts w:ascii="Source Sans Pro" w:hAnsi="Source Sans Pro" w:cs="Arial"/>
          <w:b/>
          <w:color w:val="FF0000"/>
          <w:sz w:val="20"/>
          <w:szCs w:val="22"/>
          <w:highlight w:val="yellow"/>
        </w:rPr>
        <w:t>/02/2023</w:t>
      </w:r>
      <w:r w:rsidR="002349D9">
        <w:rPr>
          <w:rFonts w:ascii="Source Sans Pro" w:hAnsi="Source Sans Pro" w:cs="Arial"/>
          <w:b/>
          <w:color w:val="FF0000"/>
          <w:sz w:val="20"/>
          <w:szCs w:val="22"/>
        </w:rPr>
        <w:t xml:space="preserve">  </w:t>
      </w:r>
      <w:r w:rsidR="003C7E4D">
        <w:rPr>
          <w:rFonts w:ascii="Source Sans Pro" w:hAnsi="Source Sans Pro" w:cs="Arial"/>
          <w:b/>
          <w:color w:val="FF0000"/>
          <w:sz w:val="20"/>
          <w:szCs w:val="22"/>
        </w:rPr>
        <w:t xml:space="preserve"> </w:t>
      </w:r>
      <w:r w:rsidR="00150A1A" w:rsidRPr="00463979">
        <w:rPr>
          <w:rFonts w:ascii="Source Sans Pro" w:hAnsi="Source Sans Pro" w:cs="Arial"/>
          <w:b/>
          <w:sz w:val="22"/>
          <w:szCs w:val="22"/>
        </w:rPr>
        <w:t>a</w:t>
      </w:r>
      <w:r w:rsidR="002349D9">
        <w:rPr>
          <w:rFonts w:ascii="Source Sans Pro" w:hAnsi="Source Sans Pro" w:cs="Arial"/>
          <w:b/>
          <w:sz w:val="22"/>
          <w:szCs w:val="22"/>
        </w:rPr>
        <w:t xml:space="preserve">    la   hora   </w:t>
      </w:r>
    </w:p>
    <w:p w14:paraId="67415056" w14:textId="6CC7DB89" w:rsidR="002349D9" w:rsidRDefault="003C157A" w:rsidP="002349D9">
      <w:pPr>
        <w:pStyle w:val="Outline1"/>
        <w:numPr>
          <w:ilvl w:val="0"/>
          <w:numId w:val="0"/>
        </w:numPr>
        <w:tabs>
          <w:tab w:val="clear" w:pos="0"/>
          <w:tab w:val="clear" w:pos="540"/>
          <w:tab w:val="clear" w:pos="630"/>
          <w:tab w:val="clear" w:pos="810"/>
          <w:tab w:val="left" w:pos="426"/>
        </w:tabs>
        <w:spacing w:after="0"/>
        <w:ind w:left="538" w:hanging="113"/>
        <w:rPr>
          <w:rFonts w:ascii="Source Sans Pro" w:hAnsi="Source Sans Pro" w:cs="Arial"/>
          <w:sz w:val="22"/>
          <w:szCs w:val="22"/>
        </w:rPr>
      </w:pPr>
      <w:r w:rsidRPr="00463979">
        <w:rPr>
          <w:rFonts w:ascii="Source Sans Pro" w:hAnsi="Source Sans Pro" w:cs="Arial"/>
          <w:b/>
          <w:sz w:val="22"/>
          <w:szCs w:val="22"/>
        </w:rPr>
        <w:t xml:space="preserve">12:00. </w:t>
      </w:r>
      <w:r w:rsidR="0043271F" w:rsidRPr="00463979">
        <w:rPr>
          <w:rFonts w:ascii="Source Sans Pro" w:hAnsi="Source Sans Pro" w:cs="Arial"/>
          <w:b/>
          <w:sz w:val="22"/>
          <w:szCs w:val="22"/>
        </w:rPr>
        <w:t>Los oferentes deberán ingresar sus ofertas en el sitio web</w:t>
      </w:r>
      <w:r w:rsidR="002349D9">
        <w:rPr>
          <w:rFonts w:ascii="Source Sans Pro" w:hAnsi="Source Sans Pro" w:cs="Arial"/>
          <w:b/>
          <w:sz w:val="22"/>
          <w:szCs w:val="22"/>
        </w:rPr>
        <w:t xml:space="preserve"> </w:t>
      </w:r>
      <w:hyperlink r:id="rId8" w:history="1">
        <w:r w:rsidR="0043271F" w:rsidRPr="00463979">
          <w:rPr>
            <w:rStyle w:val="Hipervnculo"/>
            <w:rFonts w:ascii="Source Sans Pro" w:hAnsi="Source Sans Pro" w:cs="Arial"/>
            <w:b/>
            <w:sz w:val="22"/>
            <w:szCs w:val="22"/>
          </w:rPr>
          <w:t>www.comprasestatales.gub.uy</w:t>
        </w:r>
      </w:hyperlink>
      <w:r w:rsidR="0043271F" w:rsidRPr="00463979">
        <w:rPr>
          <w:rFonts w:ascii="Source Sans Pro" w:hAnsi="Source Sans Pro" w:cs="Arial"/>
          <w:b/>
          <w:sz w:val="22"/>
          <w:szCs w:val="22"/>
        </w:rPr>
        <w:t>.</w:t>
      </w:r>
      <w:r w:rsidR="002349D9">
        <w:rPr>
          <w:rFonts w:ascii="Source Sans Pro" w:hAnsi="Source Sans Pro" w:cs="Arial"/>
          <w:b/>
          <w:sz w:val="22"/>
          <w:szCs w:val="22"/>
        </w:rPr>
        <w:t xml:space="preserve"> </w:t>
      </w:r>
      <w:r w:rsidR="0043271F" w:rsidRPr="00463979">
        <w:rPr>
          <w:rFonts w:ascii="Source Sans Pro" w:hAnsi="Source Sans Pro" w:cs="Arial"/>
          <w:b/>
          <w:sz w:val="22"/>
          <w:szCs w:val="22"/>
        </w:rPr>
        <w:t xml:space="preserve"> No se recibirán ofertas por otra vía.</w:t>
      </w:r>
      <w:r w:rsidR="0043271F" w:rsidRPr="00463979">
        <w:rPr>
          <w:rFonts w:ascii="Source Sans Pro" w:hAnsi="Source Sans Pro" w:cs="Arial"/>
          <w:sz w:val="22"/>
          <w:szCs w:val="22"/>
        </w:rPr>
        <w:t xml:space="preserve"> </w:t>
      </w:r>
      <w:r w:rsidRPr="00463979">
        <w:rPr>
          <w:rFonts w:ascii="Source Sans Pro" w:hAnsi="Source Sans Pro" w:cs="Arial"/>
          <w:sz w:val="22"/>
          <w:szCs w:val="22"/>
        </w:rPr>
        <w:t>Asimismo, deberá</w:t>
      </w:r>
      <w:r w:rsidRPr="00C6040C">
        <w:rPr>
          <w:rFonts w:ascii="Source Sans Pro" w:hAnsi="Source Sans Pro" w:cs="Arial"/>
          <w:sz w:val="22"/>
          <w:szCs w:val="22"/>
        </w:rPr>
        <w:t xml:space="preserve"> </w:t>
      </w:r>
    </w:p>
    <w:p w14:paraId="0AABD583" w14:textId="609A8E60" w:rsidR="002349D9" w:rsidRDefault="003C157A" w:rsidP="002349D9">
      <w:pPr>
        <w:pStyle w:val="Outline1"/>
        <w:numPr>
          <w:ilvl w:val="0"/>
          <w:numId w:val="0"/>
        </w:numPr>
        <w:tabs>
          <w:tab w:val="clear" w:pos="0"/>
          <w:tab w:val="clear" w:pos="540"/>
          <w:tab w:val="clear" w:pos="630"/>
          <w:tab w:val="clear" w:pos="810"/>
          <w:tab w:val="left" w:pos="426"/>
        </w:tabs>
        <w:spacing w:after="0"/>
        <w:ind w:left="538" w:hanging="113"/>
        <w:rPr>
          <w:rFonts w:ascii="Source Sans Pro" w:hAnsi="Source Sans Pro" w:cs="Arial"/>
          <w:sz w:val="22"/>
          <w:szCs w:val="22"/>
        </w:rPr>
      </w:pPr>
      <w:r w:rsidRPr="00C6040C">
        <w:rPr>
          <w:rFonts w:ascii="Source Sans Pro" w:hAnsi="Source Sans Pro" w:cs="Arial"/>
          <w:sz w:val="22"/>
          <w:szCs w:val="22"/>
        </w:rPr>
        <w:t xml:space="preserve">presentarse la constancia del depósito de la garantía de </w:t>
      </w:r>
      <w:proofErr w:type="gramStart"/>
      <w:r w:rsidRPr="00C6040C">
        <w:rPr>
          <w:rFonts w:ascii="Source Sans Pro" w:hAnsi="Source Sans Pro" w:cs="Arial"/>
          <w:sz w:val="22"/>
          <w:szCs w:val="22"/>
        </w:rPr>
        <w:t xml:space="preserve">mantenimiento </w:t>
      </w:r>
      <w:r w:rsidR="002349D9">
        <w:rPr>
          <w:rFonts w:ascii="Source Sans Pro" w:hAnsi="Source Sans Pro" w:cs="Arial"/>
          <w:sz w:val="22"/>
          <w:szCs w:val="22"/>
        </w:rPr>
        <w:t xml:space="preserve"> </w:t>
      </w:r>
      <w:r w:rsidRPr="00C6040C">
        <w:rPr>
          <w:rFonts w:ascii="Source Sans Pro" w:hAnsi="Source Sans Pro" w:cs="Arial"/>
          <w:sz w:val="22"/>
          <w:szCs w:val="22"/>
        </w:rPr>
        <w:t>de</w:t>
      </w:r>
      <w:proofErr w:type="gramEnd"/>
      <w:r w:rsidRPr="00C6040C">
        <w:rPr>
          <w:rFonts w:ascii="Source Sans Pro" w:hAnsi="Source Sans Pro" w:cs="Arial"/>
          <w:sz w:val="22"/>
          <w:szCs w:val="22"/>
        </w:rPr>
        <w:t xml:space="preserve"> oferta requerida, </w:t>
      </w:r>
    </w:p>
    <w:p w14:paraId="729EE70C" w14:textId="129F772E" w:rsidR="003C157A" w:rsidRPr="00C30523" w:rsidRDefault="003C157A" w:rsidP="002349D9">
      <w:pPr>
        <w:pStyle w:val="Outline1"/>
        <w:numPr>
          <w:ilvl w:val="0"/>
          <w:numId w:val="0"/>
        </w:numPr>
        <w:tabs>
          <w:tab w:val="clear" w:pos="0"/>
          <w:tab w:val="clear" w:pos="540"/>
          <w:tab w:val="clear" w:pos="630"/>
          <w:tab w:val="clear" w:pos="810"/>
          <w:tab w:val="left" w:pos="426"/>
        </w:tabs>
        <w:spacing w:after="0"/>
        <w:ind w:left="538" w:hanging="113"/>
        <w:rPr>
          <w:rFonts w:ascii="Source Sans Pro" w:hAnsi="Source Sans Pro" w:cs="Arial"/>
          <w:b/>
          <w:sz w:val="22"/>
          <w:szCs w:val="22"/>
        </w:rPr>
      </w:pPr>
      <w:r w:rsidRPr="00C6040C">
        <w:rPr>
          <w:rFonts w:ascii="Source Sans Pro" w:hAnsi="Source Sans Pro" w:cs="Arial"/>
          <w:sz w:val="22"/>
          <w:szCs w:val="22"/>
        </w:rPr>
        <w:t xml:space="preserve">de acuerdo a lo especificado en IAO </w:t>
      </w:r>
      <w:r w:rsidR="00283EA5" w:rsidRPr="00C6040C">
        <w:rPr>
          <w:rFonts w:ascii="Source Sans Pro" w:hAnsi="Source Sans Pro" w:cs="Arial"/>
          <w:sz w:val="22"/>
          <w:szCs w:val="22"/>
        </w:rPr>
        <w:t>21.1</w:t>
      </w:r>
      <w:r w:rsidR="0043271F" w:rsidRPr="00C6040C">
        <w:rPr>
          <w:rFonts w:ascii="Source Sans Pro" w:hAnsi="Source Sans Pro" w:cs="Arial"/>
          <w:b/>
          <w:sz w:val="22"/>
          <w:szCs w:val="22"/>
        </w:rPr>
        <w:t>.</w:t>
      </w:r>
    </w:p>
    <w:p w14:paraId="5512A727" w14:textId="77777777" w:rsidR="0040472C" w:rsidRPr="00150A1A" w:rsidRDefault="0040472C" w:rsidP="004F088E">
      <w:pPr>
        <w:jc w:val="center"/>
        <w:rPr>
          <w:rFonts w:ascii="Source Sans Pro" w:hAnsi="Source Sans Pro"/>
        </w:rPr>
      </w:pPr>
    </w:p>
    <w:p w14:paraId="47A35D4E" w14:textId="77777777" w:rsidR="0040472C" w:rsidRPr="00150A1A" w:rsidRDefault="0040472C">
      <w:pPr>
        <w:jc w:val="both"/>
        <w:rPr>
          <w:rFonts w:ascii="Source Sans Pro" w:hAnsi="Source Sans Pro"/>
          <w:lang w:val="es-ES"/>
        </w:rPr>
      </w:pPr>
    </w:p>
    <w:p w14:paraId="613F66E1" w14:textId="77777777" w:rsidR="0040472C" w:rsidRPr="00150A1A" w:rsidRDefault="0040472C">
      <w:pPr>
        <w:jc w:val="both"/>
        <w:rPr>
          <w:rFonts w:ascii="Source Sans Pro" w:hAnsi="Source Sans Pro"/>
          <w:lang w:val="es-ES"/>
        </w:rPr>
      </w:pPr>
    </w:p>
    <w:p w14:paraId="585AB501" w14:textId="77777777" w:rsidR="0040472C" w:rsidRPr="00150A1A" w:rsidRDefault="0040472C">
      <w:pPr>
        <w:jc w:val="both"/>
        <w:rPr>
          <w:rFonts w:ascii="Source Sans Pro" w:hAnsi="Source Sans Pro"/>
          <w:lang w:val="es-ES"/>
        </w:rPr>
      </w:pPr>
    </w:p>
    <w:p w14:paraId="2ADEDD74" w14:textId="77777777" w:rsidR="0040472C" w:rsidRPr="00150A1A" w:rsidRDefault="0040472C">
      <w:pPr>
        <w:jc w:val="both"/>
        <w:rPr>
          <w:rFonts w:ascii="Source Sans Pro" w:hAnsi="Source Sans Pro"/>
          <w:lang w:val="es-ES"/>
        </w:rPr>
        <w:sectPr w:rsidR="0040472C" w:rsidRPr="00150A1A" w:rsidSect="00FF4C1D">
          <w:headerReference w:type="default" r:id="rId9"/>
          <w:type w:val="continuous"/>
          <w:pgSz w:w="11906" w:h="16838" w:code="9"/>
          <w:pgMar w:top="1440" w:right="1440" w:bottom="1440" w:left="1800" w:header="720" w:footer="720" w:gutter="0"/>
          <w:paperSrc w:first="3720" w:other="3720"/>
          <w:pgNumType w:fmt="lowerRoman" w:start="1"/>
          <w:cols w:space="720"/>
          <w:docGrid w:linePitch="360"/>
        </w:sectPr>
      </w:pPr>
    </w:p>
    <w:p w14:paraId="42E268CF" w14:textId="77777777" w:rsidR="0040472C" w:rsidRPr="00150A1A" w:rsidRDefault="0040472C">
      <w:pPr>
        <w:rPr>
          <w:rStyle w:val="Hipervnculo"/>
          <w:rFonts w:ascii="Source Sans Pro" w:hAnsi="Source Sans Pro"/>
          <w:lang w:val="es-ES"/>
        </w:rPr>
      </w:pPr>
    </w:p>
    <w:p w14:paraId="02DB937C" w14:textId="77777777" w:rsidR="0040472C" w:rsidRPr="00150A1A" w:rsidRDefault="0040472C">
      <w:pPr>
        <w:jc w:val="center"/>
        <w:rPr>
          <w:rFonts w:ascii="Source Sans Pro" w:hAnsi="Source Sans Pro"/>
          <w:b/>
          <w:bCs/>
          <w:sz w:val="40"/>
          <w:lang w:val="es-ES"/>
        </w:rPr>
      </w:pPr>
      <w:r w:rsidRPr="00150A1A">
        <w:rPr>
          <w:rFonts w:ascii="Source Sans Pro" w:hAnsi="Source Sans Pro"/>
          <w:b/>
          <w:bCs/>
          <w:sz w:val="40"/>
          <w:lang w:val="es-ES"/>
        </w:rPr>
        <w:t>Documentos de Licitación</w:t>
      </w:r>
    </w:p>
    <w:p w14:paraId="3CB5BE0F" w14:textId="77777777" w:rsidR="0040472C" w:rsidRPr="00150A1A" w:rsidRDefault="0040472C">
      <w:pPr>
        <w:jc w:val="center"/>
        <w:rPr>
          <w:rFonts w:ascii="Source Sans Pro" w:hAnsi="Source Sans Pro"/>
          <w:b/>
          <w:bCs/>
          <w:sz w:val="40"/>
          <w:lang w:val="es-ES"/>
        </w:rPr>
      </w:pPr>
      <w:r w:rsidRPr="00150A1A">
        <w:rPr>
          <w:rFonts w:ascii="Source Sans Pro" w:hAnsi="Source Sans Pro"/>
          <w:b/>
          <w:bCs/>
          <w:sz w:val="40"/>
          <w:lang w:val="es-ES"/>
        </w:rPr>
        <w:t>para Adquisición de Bienes</w:t>
      </w:r>
    </w:p>
    <w:p w14:paraId="23492044" w14:textId="77777777" w:rsidR="0040472C" w:rsidRPr="00150A1A" w:rsidRDefault="0040472C">
      <w:pPr>
        <w:jc w:val="center"/>
        <w:rPr>
          <w:rFonts w:ascii="Source Sans Pro" w:hAnsi="Source Sans Pro"/>
          <w:lang w:val="es-ES"/>
        </w:rPr>
      </w:pPr>
    </w:p>
    <w:p w14:paraId="4767A0E0" w14:textId="550BAFE7" w:rsidR="0040472C" w:rsidRPr="00835299" w:rsidRDefault="0040472C" w:rsidP="002B7419">
      <w:pPr>
        <w:jc w:val="center"/>
        <w:rPr>
          <w:rFonts w:ascii="Source Sans Pro" w:hAnsi="Source Sans Pro"/>
          <w:b/>
          <w:bCs/>
          <w:sz w:val="40"/>
          <w:lang w:val="es-ES"/>
        </w:rPr>
      </w:pPr>
      <w:r w:rsidRPr="00150A1A">
        <w:rPr>
          <w:rFonts w:ascii="Source Sans Pro" w:hAnsi="Source Sans Pro"/>
          <w:b/>
          <w:bCs/>
          <w:sz w:val="40"/>
          <w:lang w:val="es-ES"/>
        </w:rPr>
        <w:t>Resumen</w:t>
      </w:r>
      <w:r w:rsidR="00F707CA" w:rsidRPr="00150A1A">
        <w:rPr>
          <w:rFonts w:ascii="Source Sans Pro" w:hAnsi="Source Sans Pro"/>
          <w:b/>
          <w:bCs/>
          <w:sz w:val="40"/>
          <w:lang w:val="es-ES"/>
        </w:rPr>
        <w:t xml:space="preserve">: </w:t>
      </w:r>
      <w:r w:rsidR="003C7E4D">
        <w:rPr>
          <w:rFonts w:ascii="Source Sans Pro" w:hAnsi="Source Sans Pro"/>
          <w:b/>
          <w:bCs/>
          <w:sz w:val="40"/>
          <w:lang w:val="es-ES"/>
        </w:rPr>
        <w:t xml:space="preserve"> mesas</w:t>
      </w:r>
      <w:r w:rsidR="00130E3F">
        <w:rPr>
          <w:rFonts w:ascii="Source Sans Pro" w:hAnsi="Source Sans Pro"/>
          <w:b/>
          <w:bCs/>
          <w:color w:val="FF0000"/>
          <w:sz w:val="40"/>
          <w:lang w:val="es-ES"/>
        </w:rPr>
        <w:t xml:space="preserve"> </w:t>
      </w:r>
      <w:r w:rsidR="00130E3F" w:rsidRPr="00835299">
        <w:rPr>
          <w:rFonts w:ascii="Source Sans Pro" w:hAnsi="Source Sans Pro"/>
          <w:b/>
          <w:bCs/>
          <w:sz w:val="40"/>
          <w:lang w:val="es-ES"/>
        </w:rPr>
        <w:t xml:space="preserve">para </w:t>
      </w:r>
      <w:r w:rsidR="00835299">
        <w:rPr>
          <w:rFonts w:ascii="Source Sans Pro" w:hAnsi="Source Sans Pro"/>
          <w:b/>
          <w:bCs/>
          <w:sz w:val="40"/>
          <w:lang w:val="es-ES"/>
        </w:rPr>
        <w:t xml:space="preserve">centros de </w:t>
      </w:r>
      <w:r w:rsidR="00130E3F" w:rsidRPr="00835299">
        <w:rPr>
          <w:rFonts w:ascii="Source Sans Pro" w:hAnsi="Source Sans Pro"/>
          <w:b/>
          <w:bCs/>
          <w:sz w:val="40"/>
          <w:lang w:val="es-ES"/>
        </w:rPr>
        <w:t>la DGES y DGETP</w:t>
      </w:r>
      <w:r w:rsidR="00835299">
        <w:rPr>
          <w:rFonts w:ascii="Source Sans Pro" w:hAnsi="Source Sans Pro"/>
          <w:b/>
          <w:bCs/>
          <w:sz w:val="40"/>
          <w:lang w:val="es-ES"/>
        </w:rPr>
        <w:t>.</w:t>
      </w:r>
    </w:p>
    <w:p w14:paraId="6D9398D9" w14:textId="77777777" w:rsidR="0040472C" w:rsidRPr="00150A1A" w:rsidRDefault="0040472C">
      <w:pPr>
        <w:jc w:val="both"/>
        <w:rPr>
          <w:rFonts w:ascii="Source Sans Pro" w:hAnsi="Source Sans Pro"/>
          <w:b/>
          <w:bCs/>
          <w:sz w:val="40"/>
          <w:lang w:val="es-ES"/>
        </w:rPr>
      </w:pPr>
    </w:p>
    <w:p w14:paraId="525BB71D" w14:textId="77777777" w:rsidR="0040472C" w:rsidRPr="00150A1A" w:rsidRDefault="0040472C">
      <w:pPr>
        <w:pStyle w:val="Ttulo5"/>
        <w:jc w:val="both"/>
        <w:rPr>
          <w:rFonts w:ascii="Source Sans Pro" w:hAnsi="Source Sans Pro"/>
          <w:lang w:val="es-ES"/>
        </w:rPr>
      </w:pPr>
      <w:r w:rsidRPr="00150A1A">
        <w:rPr>
          <w:rFonts w:ascii="Source Sans Pro" w:hAnsi="Source Sans Pro"/>
          <w:lang w:val="es-ES"/>
        </w:rPr>
        <w:t>PARTE 1 – PROCEDIMIENTOS DE LICITACIÓN</w:t>
      </w:r>
    </w:p>
    <w:p w14:paraId="238CBE29" w14:textId="77777777" w:rsidR="0040472C" w:rsidRPr="00150A1A" w:rsidRDefault="0040472C">
      <w:pPr>
        <w:ind w:left="1440"/>
        <w:jc w:val="both"/>
        <w:rPr>
          <w:rFonts w:ascii="Source Sans Pro" w:hAnsi="Source Sans Pro"/>
          <w:b/>
          <w:bCs/>
          <w:sz w:val="28"/>
          <w:lang w:val="es-ES"/>
        </w:rPr>
      </w:pPr>
    </w:p>
    <w:p w14:paraId="6967F093" w14:textId="77777777" w:rsidR="0040472C" w:rsidRPr="00150A1A" w:rsidRDefault="0040472C">
      <w:pPr>
        <w:ind w:left="1440" w:hanging="1440"/>
        <w:jc w:val="both"/>
        <w:rPr>
          <w:rFonts w:ascii="Source Sans Pro" w:hAnsi="Source Sans Pro"/>
          <w:b/>
          <w:bCs/>
          <w:lang w:val="es-ES"/>
        </w:rPr>
      </w:pPr>
      <w:r w:rsidRPr="00150A1A">
        <w:rPr>
          <w:rFonts w:ascii="Source Sans Pro" w:hAnsi="Source Sans Pro"/>
          <w:b/>
          <w:bCs/>
          <w:lang w:val="es-ES"/>
        </w:rPr>
        <w:t>Sección I.</w:t>
      </w:r>
      <w:r w:rsidRPr="00150A1A">
        <w:rPr>
          <w:rFonts w:ascii="Source Sans Pro" w:hAnsi="Source Sans Pro"/>
          <w:b/>
          <w:bCs/>
          <w:lang w:val="es-ES"/>
        </w:rPr>
        <w:tab/>
        <w:t>Instrucciones a los Oferentes (IAO)</w:t>
      </w:r>
    </w:p>
    <w:p w14:paraId="538534C2"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 xml:space="preserve">Esta sección proporciona información para asistir a los Oferentes en la preparación de sus ofertas. También proporciona información sobre la presentación, apertura y evaluación de las ofertas y la adjudicación de los contratos. Las disposiciones de la Sección I deben utilizarse sin ninguna modificación. </w:t>
      </w:r>
    </w:p>
    <w:p w14:paraId="3845CBE5" w14:textId="77777777" w:rsidR="0040472C" w:rsidRPr="00150A1A" w:rsidRDefault="0040472C">
      <w:pPr>
        <w:ind w:left="1440" w:hanging="1440"/>
        <w:jc w:val="both"/>
        <w:rPr>
          <w:rFonts w:ascii="Source Sans Pro" w:hAnsi="Source Sans Pro"/>
          <w:lang w:val="es-ES"/>
        </w:rPr>
      </w:pPr>
    </w:p>
    <w:p w14:paraId="68ABECBA" w14:textId="77777777" w:rsidR="0040472C" w:rsidRPr="00150A1A" w:rsidRDefault="0040472C">
      <w:pPr>
        <w:ind w:left="1440" w:hanging="1440"/>
        <w:jc w:val="both"/>
        <w:rPr>
          <w:rFonts w:ascii="Source Sans Pro" w:hAnsi="Source Sans Pro"/>
          <w:b/>
          <w:bCs/>
          <w:lang w:val="es-ES"/>
        </w:rPr>
      </w:pPr>
      <w:r w:rsidRPr="00150A1A">
        <w:rPr>
          <w:rFonts w:ascii="Source Sans Pro" w:hAnsi="Source Sans Pro"/>
          <w:b/>
          <w:bCs/>
          <w:lang w:val="es-ES"/>
        </w:rPr>
        <w:t>Sección II.</w:t>
      </w:r>
      <w:r w:rsidRPr="00150A1A">
        <w:rPr>
          <w:rFonts w:ascii="Source Sans Pro" w:hAnsi="Source Sans Pro"/>
          <w:b/>
          <w:bCs/>
          <w:lang w:val="es-ES"/>
        </w:rPr>
        <w:tab/>
        <w:t xml:space="preserve">Datos de la Licitación (DDL) </w:t>
      </w:r>
    </w:p>
    <w:p w14:paraId="26A581ED"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Esta sección contiene disposiciones específicas para cada adquisición y complementa la Sección I, Instrucciones a los Oferentes.</w:t>
      </w:r>
    </w:p>
    <w:p w14:paraId="36761938" w14:textId="77777777" w:rsidR="0040472C" w:rsidRPr="00150A1A" w:rsidRDefault="0040472C">
      <w:pPr>
        <w:ind w:left="1440" w:hanging="1440"/>
        <w:jc w:val="both"/>
        <w:rPr>
          <w:rFonts w:ascii="Source Sans Pro" w:hAnsi="Source Sans Pro"/>
          <w:lang w:val="es-ES"/>
        </w:rPr>
      </w:pPr>
    </w:p>
    <w:p w14:paraId="6BB2550E" w14:textId="77777777" w:rsidR="0040472C" w:rsidRPr="00150A1A" w:rsidRDefault="0040472C">
      <w:pPr>
        <w:pStyle w:val="Ttulo6"/>
        <w:jc w:val="both"/>
        <w:rPr>
          <w:rFonts w:ascii="Source Sans Pro" w:hAnsi="Source Sans Pro"/>
          <w:lang w:val="es-ES"/>
        </w:rPr>
      </w:pPr>
      <w:r w:rsidRPr="00150A1A">
        <w:rPr>
          <w:rFonts w:ascii="Source Sans Pro" w:hAnsi="Source Sans Pro"/>
          <w:lang w:val="es-ES"/>
        </w:rPr>
        <w:t>Sección III.</w:t>
      </w:r>
      <w:r w:rsidRPr="00150A1A">
        <w:rPr>
          <w:rFonts w:ascii="Source Sans Pro" w:hAnsi="Source Sans Pro"/>
          <w:lang w:val="es-ES"/>
        </w:rPr>
        <w:tab/>
        <w:t>Criterios de Evaluación y Calificación</w:t>
      </w:r>
    </w:p>
    <w:p w14:paraId="3375E084" w14:textId="77777777" w:rsidR="0040472C" w:rsidRPr="00150A1A" w:rsidRDefault="0040472C">
      <w:pPr>
        <w:tabs>
          <w:tab w:val="left" w:pos="2355"/>
        </w:tabs>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Esta sección detalla los criterios que se utilizarán para establecer la oferta evaluada como la más baja y las calificaciones que deberá poseer el Oferente para ejecutar el contrato.</w:t>
      </w:r>
    </w:p>
    <w:p w14:paraId="4C32E71E" w14:textId="77777777" w:rsidR="0040472C" w:rsidRPr="00150A1A" w:rsidRDefault="0040472C">
      <w:pPr>
        <w:ind w:left="1440" w:hanging="1440"/>
        <w:jc w:val="both"/>
        <w:rPr>
          <w:rFonts w:ascii="Source Sans Pro" w:hAnsi="Source Sans Pro"/>
          <w:lang w:val="es-ES"/>
        </w:rPr>
      </w:pPr>
    </w:p>
    <w:p w14:paraId="57D94875" w14:textId="77777777" w:rsidR="0040472C" w:rsidRPr="00150A1A" w:rsidRDefault="0040472C">
      <w:pPr>
        <w:pStyle w:val="Ttulo6"/>
        <w:jc w:val="both"/>
        <w:rPr>
          <w:rFonts w:ascii="Source Sans Pro" w:hAnsi="Source Sans Pro"/>
          <w:lang w:val="es-ES"/>
        </w:rPr>
      </w:pPr>
      <w:r w:rsidRPr="00150A1A">
        <w:rPr>
          <w:rFonts w:ascii="Source Sans Pro" w:hAnsi="Source Sans Pro"/>
          <w:lang w:val="es-ES"/>
        </w:rPr>
        <w:t>Sección IV.</w:t>
      </w:r>
      <w:r w:rsidRPr="00150A1A">
        <w:rPr>
          <w:rFonts w:ascii="Source Sans Pro" w:hAnsi="Source Sans Pro"/>
          <w:lang w:val="es-ES"/>
        </w:rPr>
        <w:tab/>
        <w:t>Formularios de la Oferta</w:t>
      </w:r>
    </w:p>
    <w:p w14:paraId="45BD932F"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Esta sección contiene los formularios de Oferta, Lista de Precios, Garantía de Mantenimiento de la Oferta y Autorización del Fabricante, que el Oferente deberá presentar con la oferta.</w:t>
      </w:r>
    </w:p>
    <w:p w14:paraId="14C45462" w14:textId="77777777" w:rsidR="0040472C" w:rsidRPr="00150A1A" w:rsidRDefault="0040472C">
      <w:pPr>
        <w:ind w:left="1440" w:hanging="1440"/>
        <w:jc w:val="both"/>
        <w:rPr>
          <w:rFonts w:ascii="Source Sans Pro" w:hAnsi="Source Sans Pro"/>
          <w:lang w:val="es-ES"/>
        </w:rPr>
      </w:pPr>
    </w:p>
    <w:p w14:paraId="4AE5F311" w14:textId="77777777" w:rsidR="0040472C" w:rsidRPr="00150A1A" w:rsidRDefault="0040472C">
      <w:pPr>
        <w:pStyle w:val="Ttulo6"/>
        <w:jc w:val="both"/>
        <w:rPr>
          <w:rFonts w:ascii="Source Sans Pro" w:hAnsi="Source Sans Pro"/>
          <w:lang w:val="es-ES"/>
        </w:rPr>
      </w:pPr>
      <w:r w:rsidRPr="00150A1A">
        <w:rPr>
          <w:rFonts w:ascii="Source Sans Pro" w:hAnsi="Source Sans Pro"/>
          <w:lang w:val="es-ES"/>
        </w:rPr>
        <w:t>Sección V.</w:t>
      </w:r>
      <w:r w:rsidRPr="00150A1A">
        <w:rPr>
          <w:rFonts w:ascii="Source Sans Pro" w:hAnsi="Source Sans Pro"/>
          <w:lang w:val="es-ES"/>
        </w:rPr>
        <w:tab/>
        <w:t>Países Elegibles</w:t>
      </w:r>
    </w:p>
    <w:p w14:paraId="72AAA73E"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 xml:space="preserve">Esta sección contiene información pertinente a los países elegibles. </w:t>
      </w:r>
    </w:p>
    <w:p w14:paraId="17DEEE16" w14:textId="77777777" w:rsidR="0040472C" w:rsidRPr="00150A1A" w:rsidRDefault="00542A42">
      <w:pPr>
        <w:jc w:val="both"/>
        <w:rPr>
          <w:rFonts w:ascii="Source Sans Pro" w:hAnsi="Source Sans Pro"/>
          <w:b/>
          <w:bCs/>
          <w:sz w:val="40"/>
          <w:lang w:val="es-ES"/>
        </w:rPr>
      </w:pPr>
      <w:r>
        <w:rPr>
          <w:rFonts w:ascii="Source Sans Pro" w:hAnsi="Source Sans Pro"/>
          <w:b/>
          <w:bCs/>
          <w:sz w:val="40"/>
          <w:lang w:val="es-ES"/>
        </w:rPr>
        <w:br w:type="page"/>
      </w:r>
    </w:p>
    <w:p w14:paraId="5E607F82" w14:textId="77777777" w:rsidR="0040472C" w:rsidRPr="00150A1A" w:rsidRDefault="0040472C">
      <w:pPr>
        <w:pStyle w:val="Ttulo5"/>
        <w:jc w:val="both"/>
        <w:rPr>
          <w:rFonts w:ascii="Source Sans Pro" w:hAnsi="Source Sans Pro"/>
          <w:lang w:val="es-ES"/>
        </w:rPr>
      </w:pPr>
      <w:r w:rsidRPr="00150A1A">
        <w:rPr>
          <w:rFonts w:ascii="Source Sans Pro" w:hAnsi="Source Sans Pro"/>
          <w:lang w:val="es-ES"/>
        </w:rPr>
        <w:lastRenderedPageBreak/>
        <w:t>PARTE 2 –REQUISITOS DE LOS BIENES Y SERVICIOS</w:t>
      </w:r>
    </w:p>
    <w:p w14:paraId="37087CF0" w14:textId="77777777" w:rsidR="0040472C" w:rsidRPr="00150A1A" w:rsidRDefault="0040472C">
      <w:pPr>
        <w:jc w:val="both"/>
        <w:rPr>
          <w:rFonts w:ascii="Source Sans Pro" w:hAnsi="Source Sans Pro"/>
          <w:b/>
          <w:bCs/>
          <w:sz w:val="28"/>
          <w:lang w:val="es-ES"/>
        </w:rPr>
      </w:pPr>
    </w:p>
    <w:p w14:paraId="5BADCD71" w14:textId="77777777" w:rsidR="0040472C" w:rsidRPr="00150A1A" w:rsidRDefault="0040472C">
      <w:pPr>
        <w:pStyle w:val="Ttulo7"/>
        <w:jc w:val="both"/>
        <w:rPr>
          <w:rFonts w:ascii="Source Sans Pro" w:hAnsi="Source Sans Pro"/>
          <w:lang w:val="es-ES"/>
        </w:rPr>
      </w:pPr>
      <w:r w:rsidRPr="00150A1A">
        <w:rPr>
          <w:rFonts w:ascii="Source Sans Pro" w:hAnsi="Source Sans Pro"/>
          <w:lang w:val="es-ES"/>
        </w:rPr>
        <w:t>Sección VI.</w:t>
      </w:r>
      <w:r w:rsidRPr="00150A1A">
        <w:rPr>
          <w:rFonts w:ascii="Source Sans Pro" w:hAnsi="Source Sans Pro"/>
          <w:lang w:val="es-ES"/>
        </w:rPr>
        <w:tab/>
        <w:t>Lista de Requerimientos</w:t>
      </w:r>
    </w:p>
    <w:p w14:paraId="35AF421E" w14:textId="77777777" w:rsidR="0040472C" w:rsidRPr="00150A1A" w:rsidRDefault="0040472C">
      <w:pPr>
        <w:pStyle w:val="Sangradetextonormal"/>
        <w:jc w:val="both"/>
        <w:rPr>
          <w:rFonts w:ascii="Source Sans Pro" w:hAnsi="Source Sans Pro"/>
          <w:lang w:val="es-ES"/>
        </w:rPr>
      </w:pPr>
      <w:r w:rsidRPr="00150A1A">
        <w:rPr>
          <w:rFonts w:ascii="Source Sans Pro" w:hAnsi="Source Sans Pro"/>
          <w:lang w:val="es-ES"/>
        </w:rPr>
        <w:tab/>
        <w:t xml:space="preserve">Esta sección incluye la Lista de Bienes y Servicios Conexos, Plan de Entregas </w:t>
      </w:r>
      <w:r w:rsidR="00150A1A" w:rsidRPr="00150A1A">
        <w:rPr>
          <w:rFonts w:ascii="Source Sans Pro" w:hAnsi="Source Sans Pro"/>
          <w:lang w:val="es-ES"/>
        </w:rPr>
        <w:t>y Cronograma</w:t>
      </w:r>
      <w:r w:rsidRPr="00150A1A">
        <w:rPr>
          <w:rFonts w:ascii="Source Sans Pro" w:hAnsi="Source Sans Pro"/>
          <w:lang w:val="es-ES"/>
        </w:rPr>
        <w:t xml:space="preserve"> de Cumplimiento, las Especificaciones Técnicas y Planos que describen los Bienes y Servicios Conexos a ser adquiridos. </w:t>
      </w:r>
    </w:p>
    <w:p w14:paraId="1F88391D" w14:textId="77777777" w:rsidR="0040472C" w:rsidRPr="00150A1A" w:rsidRDefault="0040472C">
      <w:pPr>
        <w:ind w:left="1440" w:hanging="1440"/>
        <w:jc w:val="both"/>
        <w:rPr>
          <w:rFonts w:ascii="Source Sans Pro" w:hAnsi="Source Sans Pro"/>
          <w:lang w:val="es-ES"/>
        </w:rPr>
      </w:pPr>
    </w:p>
    <w:p w14:paraId="4803DA90" w14:textId="77777777" w:rsidR="0040472C" w:rsidRPr="00150A1A" w:rsidRDefault="0040472C">
      <w:pPr>
        <w:pStyle w:val="Ttulo8"/>
        <w:jc w:val="both"/>
        <w:rPr>
          <w:rFonts w:ascii="Source Sans Pro" w:hAnsi="Source Sans Pro"/>
          <w:lang w:val="es-ES"/>
        </w:rPr>
      </w:pPr>
      <w:r w:rsidRPr="00150A1A">
        <w:rPr>
          <w:rFonts w:ascii="Source Sans Pro" w:hAnsi="Source Sans Pro"/>
          <w:lang w:val="es-ES"/>
        </w:rPr>
        <w:t>PARTE 3 -</w:t>
      </w:r>
      <w:r w:rsidRPr="00150A1A">
        <w:rPr>
          <w:rFonts w:ascii="Source Sans Pro" w:hAnsi="Source Sans Pro"/>
          <w:lang w:val="es-ES"/>
        </w:rPr>
        <w:tab/>
        <w:t>CONTRATO</w:t>
      </w:r>
    </w:p>
    <w:p w14:paraId="56E495A9" w14:textId="77777777" w:rsidR="0040472C" w:rsidRPr="00150A1A" w:rsidRDefault="0040472C">
      <w:pPr>
        <w:keepNext/>
        <w:ind w:left="1440" w:hanging="1440"/>
        <w:jc w:val="both"/>
        <w:rPr>
          <w:rFonts w:ascii="Source Sans Pro" w:hAnsi="Source Sans Pro"/>
          <w:b/>
          <w:bCs/>
          <w:sz w:val="28"/>
          <w:lang w:val="es-ES"/>
        </w:rPr>
      </w:pPr>
    </w:p>
    <w:p w14:paraId="1A4E5BF3" w14:textId="77777777" w:rsidR="0040472C" w:rsidRPr="00150A1A" w:rsidRDefault="0040472C">
      <w:pPr>
        <w:ind w:left="1440" w:hanging="1440"/>
        <w:jc w:val="both"/>
        <w:rPr>
          <w:rFonts w:ascii="Source Sans Pro" w:hAnsi="Source Sans Pro"/>
          <w:b/>
          <w:bCs/>
          <w:lang w:val="es-ES"/>
        </w:rPr>
      </w:pPr>
      <w:r w:rsidRPr="00150A1A">
        <w:rPr>
          <w:rFonts w:ascii="Source Sans Pro" w:hAnsi="Source Sans Pro"/>
          <w:b/>
          <w:bCs/>
          <w:lang w:val="es-ES"/>
        </w:rPr>
        <w:t>Sección VII.</w:t>
      </w:r>
      <w:r w:rsidRPr="00150A1A">
        <w:rPr>
          <w:rFonts w:ascii="Source Sans Pro" w:hAnsi="Source Sans Pro"/>
          <w:b/>
          <w:bCs/>
          <w:lang w:val="es-ES"/>
        </w:rPr>
        <w:tab/>
        <w:t>Condiciones Generales del Contrato (CGC)</w:t>
      </w:r>
    </w:p>
    <w:p w14:paraId="4B2A2DCD" w14:textId="77777777" w:rsidR="0040472C" w:rsidRPr="00150A1A" w:rsidRDefault="0040472C">
      <w:pPr>
        <w:ind w:left="1440" w:hanging="1440"/>
        <w:jc w:val="both"/>
        <w:rPr>
          <w:rFonts w:ascii="Source Sans Pro" w:hAnsi="Source Sans Pro"/>
          <w:b/>
          <w:bCs/>
          <w:lang w:val="es-ES"/>
        </w:rPr>
      </w:pPr>
    </w:p>
    <w:p w14:paraId="2C2BF7FA"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Esta sección incluye las cláusulas generales que deberán incluirse en todos los contratos. El texto de esta Sección VII no deberá ser modificado.</w:t>
      </w:r>
    </w:p>
    <w:p w14:paraId="2DD4F7E1" w14:textId="77777777" w:rsidR="0040472C" w:rsidRPr="00150A1A" w:rsidRDefault="0040472C">
      <w:pPr>
        <w:ind w:left="1440" w:hanging="1440"/>
        <w:jc w:val="both"/>
        <w:rPr>
          <w:rFonts w:ascii="Source Sans Pro" w:hAnsi="Source Sans Pro"/>
          <w:lang w:val="es-ES"/>
        </w:rPr>
      </w:pPr>
    </w:p>
    <w:p w14:paraId="5E364635" w14:textId="77777777" w:rsidR="0040472C" w:rsidRPr="00150A1A" w:rsidRDefault="0040472C">
      <w:pPr>
        <w:ind w:left="1440" w:hanging="1440"/>
        <w:jc w:val="both"/>
        <w:rPr>
          <w:rFonts w:ascii="Source Sans Pro" w:hAnsi="Source Sans Pro"/>
          <w:b/>
          <w:bCs/>
          <w:lang w:val="es-ES"/>
        </w:rPr>
      </w:pPr>
      <w:r w:rsidRPr="00150A1A">
        <w:rPr>
          <w:rFonts w:ascii="Source Sans Pro" w:hAnsi="Source Sans Pro"/>
          <w:b/>
          <w:bCs/>
          <w:lang w:val="es-ES"/>
        </w:rPr>
        <w:t>Sección VIII.</w:t>
      </w:r>
      <w:r w:rsidRPr="00150A1A">
        <w:rPr>
          <w:rFonts w:ascii="Source Sans Pro" w:hAnsi="Source Sans Pro"/>
          <w:b/>
          <w:bCs/>
          <w:lang w:val="es-ES"/>
        </w:rPr>
        <w:tab/>
        <w:t>Condiciones Especiales del Contrato (CEC)</w:t>
      </w:r>
    </w:p>
    <w:p w14:paraId="6330466E" w14:textId="77777777" w:rsidR="0040472C" w:rsidRPr="00150A1A" w:rsidRDefault="0040472C">
      <w:pPr>
        <w:ind w:left="1440" w:hanging="1440"/>
        <w:jc w:val="both"/>
        <w:rPr>
          <w:rFonts w:ascii="Source Sans Pro" w:hAnsi="Source Sans Pro"/>
          <w:b/>
          <w:bCs/>
          <w:lang w:val="es-ES"/>
        </w:rPr>
      </w:pPr>
    </w:p>
    <w:p w14:paraId="4E0AC85F" w14:textId="77777777" w:rsidR="0040472C" w:rsidRPr="00150A1A" w:rsidRDefault="0040472C">
      <w:pPr>
        <w:pStyle w:val="Sangradetextonormal"/>
        <w:jc w:val="both"/>
        <w:rPr>
          <w:rFonts w:ascii="Source Sans Pro" w:hAnsi="Source Sans Pro"/>
          <w:lang w:val="es-ES"/>
        </w:rPr>
      </w:pPr>
      <w:r w:rsidRPr="00150A1A">
        <w:rPr>
          <w:rFonts w:ascii="Source Sans Pro" w:hAnsi="Source Sans Pro"/>
          <w:lang w:val="es-ES"/>
        </w:rPr>
        <w:tab/>
        <w:t xml:space="preserve">Esta sección incluye cláusulas específicas que </w:t>
      </w:r>
      <w:r w:rsidR="00283EA5" w:rsidRPr="00150A1A">
        <w:rPr>
          <w:rFonts w:ascii="Source Sans Pro" w:hAnsi="Source Sans Pro"/>
          <w:lang w:val="es-ES"/>
        </w:rPr>
        <w:t>son propias</w:t>
      </w:r>
      <w:r w:rsidRPr="00150A1A">
        <w:rPr>
          <w:rFonts w:ascii="Source Sans Pro" w:hAnsi="Source Sans Pro"/>
          <w:lang w:val="es-ES"/>
        </w:rPr>
        <w:t xml:space="preserve"> para cada contrato y modifican o complementan la Sección VII, Condiciones Generales del Contrato. </w:t>
      </w:r>
    </w:p>
    <w:p w14:paraId="0EB5B942" w14:textId="77777777" w:rsidR="0040472C" w:rsidRPr="00150A1A" w:rsidRDefault="0040472C">
      <w:pPr>
        <w:jc w:val="both"/>
        <w:rPr>
          <w:rFonts w:ascii="Source Sans Pro" w:hAnsi="Source Sans Pro"/>
          <w:b/>
          <w:bCs/>
          <w:lang w:val="es-ES"/>
        </w:rPr>
      </w:pPr>
    </w:p>
    <w:p w14:paraId="6C90DD29" w14:textId="77777777" w:rsidR="0040472C" w:rsidRPr="00150A1A" w:rsidRDefault="0040472C">
      <w:pPr>
        <w:pStyle w:val="Ttulo7"/>
        <w:jc w:val="both"/>
        <w:rPr>
          <w:rFonts w:ascii="Source Sans Pro" w:hAnsi="Source Sans Pro"/>
          <w:lang w:val="es-ES"/>
        </w:rPr>
      </w:pPr>
      <w:r w:rsidRPr="00150A1A">
        <w:rPr>
          <w:rFonts w:ascii="Source Sans Pro" w:hAnsi="Source Sans Pro"/>
          <w:lang w:val="es-ES"/>
        </w:rPr>
        <w:t>Sección IX.</w:t>
      </w:r>
      <w:r w:rsidRPr="00150A1A">
        <w:rPr>
          <w:rFonts w:ascii="Source Sans Pro" w:hAnsi="Source Sans Pro"/>
          <w:lang w:val="es-ES"/>
        </w:rPr>
        <w:tab/>
        <w:t>Formularios del Contrato</w:t>
      </w:r>
    </w:p>
    <w:p w14:paraId="0C8152FA" w14:textId="77777777" w:rsidR="0040472C" w:rsidRPr="00150A1A" w:rsidRDefault="0040472C">
      <w:pPr>
        <w:jc w:val="both"/>
        <w:rPr>
          <w:rFonts w:ascii="Source Sans Pro" w:hAnsi="Source Sans Pro"/>
          <w:b/>
          <w:bCs/>
          <w:lang w:val="es-ES"/>
        </w:rPr>
      </w:pPr>
    </w:p>
    <w:p w14:paraId="5858F5A5"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 xml:space="preserve">Esta sección incluye el Convenio, el cual, una vez perfeccionado deberá incluir las correcciones o modificaciones que se hubiesen hecho a la oferta seleccionada y que están permitidas bajo las Instrucciones a los Oferentes, las Condiciones Generales del Contrato y las Condiciones Especiales del Contrato. </w:t>
      </w:r>
    </w:p>
    <w:p w14:paraId="67D496F4" w14:textId="77777777" w:rsidR="0040472C" w:rsidRPr="00150A1A" w:rsidRDefault="0040472C">
      <w:pPr>
        <w:ind w:left="1440" w:hanging="1440"/>
        <w:jc w:val="both"/>
        <w:rPr>
          <w:rFonts w:ascii="Source Sans Pro" w:hAnsi="Source Sans Pro"/>
          <w:lang w:val="es-ES"/>
        </w:rPr>
      </w:pPr>
    </w:p>
    <w:p w14:paraId="61AFEA93" w14:textId="77777777" w:rsidR="0040472C" w:rsidRPr="00150A1A" w:rsidRDefault="0040472C">
      <w:pPr>
        <w:ind w:left="1440" w:hanging="1440"/>
        <w:jc w:val="both"/>
        <w:rPr>
          <w:rFonts w:ascii="Source Sans Pro" w:hAnsi="Source Sans Pro"/>
          <w:lang w:val="es-ES"/>
        </w:rPr>
      </w:pPr>
      <w:r w:rsidRPr="00150A1A">
        <w:rPr>
          <w:rFonts w:ascii="Source Sans Pro" w:hAnsi="Source Sans Pro"/>
          <w:lang w:val="es-ES"/>
        </w:rPr>
        <w:tab/>
        <w:t xml:space="preserve">El Oferente seleccionado solamente completará los formularios de Garantía de Cumplimiento del Contrato y Garantía por Pagos de Anticipo, cuando sean </w:t>
      </w:r>
      <w:r w:rsidR="00283EA5" w:rsidRPr="00150A1A">
        <w:rPr>
          <w:rFonts w:ascii="Source Sans Pro" w:hAnsi="Source Sans Pro"/>
          <w:lang w:val="es-ES"/>
        </w:rPr>
        <w:t>requeridos, después</w:t>
      </w:r>
      <w:r w:rsidRPr="00150A1A">
        <w:rPr>
          <w:rFonts w:ascii="Source Sans Pro" w:hAnsi="Source Sans Pro"/>
          <w:lang w:val="es-ES"/>
        </w:rPr>
        <w:t xml:space="preserve"> de la notificación de la adjudicación del contrato.</w:t>
      </w:r>
    </w:p>
    <w:p w14:paraId="34C704BC" w14:textId="77777777" w:rsidR="0040472C" w:rsidRPr="00150A1A" w:rsidRDefault="0040472C">
      <w:pPr>
        <w:jc w:val="both"/>
        <w:rPr>
          <w:rFonts w:ascii="Source Sans Pro" w:hAnsi="Source Sans Pro"/>
          <w:lang w:val="es-ES"/>
        </w:rPr>
      </w:pPr>
    </w:p>
    <w:p w14:paraId="6510B095" w14:textId="7F2E9E36" w:rsidR="0040472C" w:rsidRDefault="0040472C">
      <w:pPr>
        <w:pStyle w:val="Heading1-Clausename"/>
        <w:numPr>
          <w:ilvl w:val="0"/>
          <w:numId w:val="0"/>
        </w:numPr>
        <w:spacing w:after="0"/>
        <w:jc w:val="both"/>
        <w:rPr>
          <w:rFonts w:ascii="Source Sans Pro" w:hAnsi="Source Sans Pro"/>
          <w:bCs/>
          <w:szCs w:val="24"/>
          <w:lang w:val="es-ES"/>
        </w:rPr>
      </w:pPr>
    </w:p>
    <w:p w14:paraId="3A787B1F" w14:textId="2074E34C" w:rsidR="00CC536C" w:rsidRDefault="00CC536C">
      <w:pPr>
        <w:pStyle w:val="Heading1-Clausename"/>
        <w:numPr>
          <w:ilvl w:val="0"/>
          <w:numId w:val="0"/>
        </w:numPr>
        <w:spacing w:after="0"/>
        <w:jc w:val="both"/>
        <w:rPr>
          <w:rFonts w:ascii="Source Sans Pro" w:hAnsi="Source Sans Pro"/>
          <w:bCs/>
          <w:szCs w:val="24"/>
          <w:lang w:val="es-ES"/>
        </w:rPr>
      </w:pPr>
    </w:p>
    <w:p w14:paraId="3F408C10" w14:textId="5BD013C9" w:rsidR="00CC536C" w:rsidRDefault="00CC536C">
      <w:pPr>
        <w:rPr>
          <w:rFonts w:ascii="Source Sans Pro" w:hAnsi="Source Sans Pro"/>
          <w:b/>
          <w:bCs/>
          <w:lang w:val="es-ES"/>
        </w:rPr>
      </w:pPr>
      <w:r>
        <w:rPr>
          <w:rFonts w:ascii="Source Sans Pro" w:hAnsi="Source Sans Pro"/>
          <w:bCs/>
          <w:lang w:val="es-ES"/>
        </w:rPr>
        <w:br w:type="page"/>
      </w:r>
    </w:p>
    <w:p w14:paraId="5893EF38" w14:textId="77777777" w:rsidR="00CC536C" w:rsidRPr="00150A1A" w:rsidRDefault="00CC536C">
      <w:pPr>
        <w:pStyle w:val="Heading1-Clausename"/>
        <w:numPr>
          <w:ilvl w:val="0"/>
          <w:numId w:val="0"/>
        </w:numPr>
        <w:spacing w:after="0"/>
        <w:jc w:val="both"/>
        <w:rPr>
          <w:rFonts w:ascii="Source Sans Pro" w:hAnsi="Source Sans Pro"/>
          <w:bCs/>
          <w:szCs w:val="24"/>
          <w:lang w:val="es-ES"/>
        </w:rPr>
      </w:pPr>
    </w:p>
    <w:p w14:paraId="4C531E58" w14:textId="77777777" w:rsidR="0040472C" w:rsidRPr="00150A1A" w:rsidRDefault="0040472C">
      <w:pPr>
        <w:jc w:val="center"/>
        <w:rPr>
          <w:rFonts w:ascii="Source Sans Pro" w:hAnsi="Source Sans Pro"/>
          <w:b/>
          <w:bCs/>
          <w:sz w:val="36"/>
          <w:lang w:val="es-ES"/>
        </w:rPr>
      </w:pPr>
      <w:r w:rsidRPr="00150A1A">
        <w:rPr>
          <w:rFonts w:ascii="Source Sans Pro" w:hAnsi="Source Sans Pro"/>
          <w:b/>
          <w:bCs/>
          <w:sz w:val="36"/>
          <w:lang w:val="es-ES"/>
        </w:rPr>
        <w:t>DOCUMENTOS DE LICITACIÓN</w:t>
      </w:r>
    </w:p>
    <w:p w14:paraId="2BBFE41F" w14:textId="77777777" w:rsidR="0040472C" w:rsidRPr="00150A1A" w:rsidRDefault="0040472C">
      <w:pPr>
        <w:jc w:val="center"/>
        <w:rPr>
          <w:rFonts w:ascii="Source Sans Pro" w:hAnsi="Source Sans Pro"/>
          <w:b/>
          <w:bCs/>
          <w:sz w:val="36"/>
          <w:lang w:val="es-ES"/>
        </w:rPr>
      </w:pPr>
    </w:p>
    <w:p w14:paraId="7B9F3E0B" w14:textId="77777777" w:rsidR="0040472C" w:rsidRPr="00150A1A" w:rsidRDefault="0040472C">
      <w:pPr>
        <w:jc w:val="center"/>
        <w:rPr>
          <w:rFonts w:ascii="Source Sans Pro" w:hAnsi="Source Sans Pro"/>
          <w:b/>
          <w:bCs/>
          <w:sz w:val="36"/>
          <w:lang w:val="es-ES"/>
        </w:rPr>
      </w:pPr>
    </w:p>
    <w:p w14:paraId="271C2276" w14:textId="77777777" w:rsidR="0040472C" w:rsidRPr="00150A1A" w:rsidRDefault="0040472C">
      <w:pPr>
        <w:jc w:val="center"/>
        <w:rPr>
          <w:rFonts w:ascii="Source Sans Pro" w:hAnsi="Source Sans Pro"/>
          <w:b/>
          <w:bCs/>
          <w:sz w:val="36"/>
          <w:lang w:val="es-ES"/>
        </w:rPr>
      </w:pPr>
    </w:p>
    <w:p w14:paraId="7D62C315" w14:textId="77777777" w:rsidR="0040472C" w:rsidRPr="00150A1A" w:rsidRDefault="0040472C">
      <w:pPr>
        <w:jc w:val="center"/>
        <w:rPr>
          <w:rFonts w:ascii="Source Sans Pro" w:hAnsi="Source Sans Pro"/>
          <w:b/>
          <w:bCs/>
          <w:sz w:val="36"/>
          <w:lang w:val="es-ES"/>
        </w:rPr>
      </w:pPr>
    </w:p>
    <w:p w14:paraId="50E30200" w14:textId="77777777" w:rsidR="0040472C" w:rsidRPr="00150A1A" w:rsidRDefault="0040472C">
      <w:pPr>
        <w:jc w:val="center"/>
        <w:rPr>
          <w:rFonts w:ascii="Source Sans Pro" w:hAnsi="Source Sans Pro"/>
          <w:b/>
          <w:bCs/>
          <w:sz w:val="36"/>
          <w:lang w:val="es-ES"/>
        </w:rPr>
      </w:pPr>
    </w:p>
    <w:p w14:paraId="2FD0A021" w14:textId="77777777" w:rsidR="0040472C" w:rsidRPr="00150A1A" w:rsidRDefault="0040472C">
      <w:pPr>
        <w:jc w:val="center"/>
        <w:rPr>
          <w:rFonts w:ascii="Source Sans Pro" w:hAnsi="Source Sans Pro"/>
          <w:b/>
          <w:bCs/>
          <w:sz w:val="32"/>
          <w:lang w:val="es-ES"/>
        </w:rPr>
      </w:pPr>
      <w:r w:rsidRPr="00150A1A">
        <w:rPr>
          <w:rFonts w:ascii="Source Sans Pro" w:hAnsi="Source Sans Pro"/>
          <w:b/>
          <w:bCs/>
          <w:sz w:val="32"/>
          <w:lang w:val="es-ES"/>
        </w:rPr>
        <w:t>Para</w:t>
      </w:r>
    </w:p>
    <w:p w14:paraId="719BDB91" w14:textId="77777777" w:rsidR="0040472C" w:rsidRPr="00150A1A" w:rsidRDefault="0040472C">
      <w:pPr>
        <w:jc w:val="center"/>
        <w:rPr>
          <w:rFonts w:ascii="Source Sans Pro" w:hAnsi="Source Sans Pro"/>
          <w:b/>
          <w:bCs/>
          <w:sz w:val="32"/>
          <w:lang w:val="es-ES"/>
        </w:rPr>
      </w:pPr>
    </w:p>
    <w:p w14:paraId="034331C1" w14:textId="5D284EE2" w:rsidR="0040472C" w:rsidRPr="0007600B" w:rsidRDefault="003C7E4D">
      <w:pPr>
        <w:pStyle w:val="Ttulo2"/>
        <w:rPr>
          <w:rFonts w:ascii="Source Sans Pro" w:hAnsi="Source Sans Pro"/>
          <w:b w:val="0"/>
          <w:color w:val="FF0000"/>
          <w:sz w:val="36"/>
          <w:szCs w:val="36"/>
          <w:lang w:val="es-ES"/>
        </w:rPr>
      </w:pPr>
      <w:r>
        <w:rPr>
          <w:rFonts w:ascii="Source Sans Pro" w:hAnsi="Source Sans Pro"/>
          <w:b w:val="0"/>
          <w:bCs w:val="0"/>
          <w:sz w:val="40"/>
          <w:lang w:val="es-ES"/>
        </w:rPr>
        <w:t xml:space="preserve">Adquisición de mesas </w:t>
      </w:r>
      <w:r w:rsidR="00347175" w:rsidRPr="00835299">
        <w:rPr>
          <w:rFonts w:ascii="Source Sans Pro" w:hAnsi="Source Sans Pro"/>
          <w:b w:val="0"/>
          <w:bCs w:val="0"/>
          <w:sz w:val="40"/>
          <w:lang w:val="es-ES"/>
        </w:rPr>
        <w:t xml:space="preserve">para </w:t>
      </w:r>
      <w:r w:rsidR="00347175">
        <w:rPr>
          <w:rFonts w:ascii="Source Sans Pro" w:hAnsi="Source Sans Pro"/>
          <w:b w:val="0"/>
          <w:bCs w:val="0"/>
          <w:sz w:val="40"/>
          <w:lang w:val="es-ES"/>
        </w:rPr>
        <w:t xml:space="preserve">centros de </w:t>
      </w:r>
      <w:r w:rsidR="00347175" w:rsidRPr="00835299">
        <w:rPr>
          <w:rFonts w:ascii="Source Sans Pro" w:hAnsi="Source Sans Pro"/>
          <w:b w:val="0"/>
          <w:bCs w:val="0"/>
          <w:sz w:val="40"/>
          <w:lang w:val="es-ES"/>
        </w:rPr>
        <w:t>la DGES y DGETP</w:t>
      </w:r>
    </w:p>
    <w:p w14:paraId="43D87821" w14:textId="28FF66B0" w:rsidR="0040472C" w:rsidRPr="00347175" w:rsidRDefault="00283EA5">
      <w:pPr>
        <w:jc w:val="center"/>
        <w:rPr>
          <w:rFonts w:ascii="Source Sans Pro" w:hAnsi="Source Sans Pro"/>
          <w:lang w:val="es-ES"/>
        </w:rPr>
      </w:pPr>
      <w:r w:rsidRPr="00150A1A">
        <w:rPr>
          <w:rFonts w:ascii="Source Sans Pro" w:hAnsi="Source Sans Pro"/>
          <w:b/>
          <w:bCs/>
          <w:sz w:val="36"/>
          <w:lang w:val="es-ES"/>
        </w:rPr>
        <w:t>Nro.</w:t>
      </w:r>
      <w:r w:rsidR="0040472C" w:rsidRPr="00150A1A">
        <w:rPr>
          <w:rFonts w:ascii="Source Sans Pro" w:hAnsi="Source Sans Pro"/>
          <w:b/>
          <w:bCs/>
          <w:sz w:val="36"/>
          <w:lang w:val="es-ES"/>
        </w:rPr>
        <w:t>:</w:t>
      </w:r>
      <w:r w:rsidR="0040472C" w:rsidRPr="00150A1A">
        <w:rPr>
          <w:rFonts w:ascii="Source Sans Pro" w:hAnsi="Source Sans Pro"/>
          <w:sz w:val="36"/>
          <w:lang w:val="es-ES"/>
        </w:rPr>
        <w:t xml:space="preserve"> </w:t>
      </w:r>
      <w:r w:rsidR="003C7E4D">
        <w:rPr>
          <w:rFonts w:ascii="Source Sans Pro" w:hAnsi="Source Sans Pro"/>
          <w:sz w:val="36"/>
          <w:lang w:val="es-ES"/>
        </w:rPr>
        <w:t>6</w:t>
      </w:r>
      <w:r w:rsidR="00130E3F" w:rsidRPr="00347175">
        <w:rPr>
          <w:rFonts w:ascii="Source Sans Pro" w:hAnsi="Source Sans Pro"/>
          <w:sz w:val="36"/>
          <w:lang w:val="es-ES"/>
        </w:rPr>
        <w:t>/22</w:t>
      </w:r>
    </w:p>
    <w:p w14:paraId="62855A9D" w14:textId="77777777" w:rsidR="0040472C" w:rsidRPr="00150A1A" w:rsidRDefault="0040472C">
      <w:pPr>
        <w:tabs>
          <w:tab w:val="left" w:pos="5790"/>
        </w:tabs>
        <w:rPr>
          <w:rFonts w:ascii="Source Sans Pro" w:hAnsi="Source Sans Pro"/>
          <w:lang w:val="es-ES"/>
        </w:rPr>
      </w:pPr>
      <w:r w:rsidRPr="00150A1A">
        <w:rPr>
          <w:rFonts w:ascii="Source Sans Pro" w:hAnsi="Source Sans Pro"/>
          <w:lang w:val="es-ES"/>
        </w:rPr>
        <w:tab/>
      </w:r>
    </w:p>
    <w:p w14:paraId="30F21499" w14:textId="77777777" w:rsidR="0040472C" w:rsidRPr="00150A1A" w:rsidRDefault="0040472C">
      <w:pPr>
        <w:tabs>
          <w:tab w:val="left" w:pos="5790"/>
        </w:tabs>
        <w:rPr>
          <w:rFonts w:ascii="Source Sans Pro" w:hAnsi="Source Sans Pro"/>
          <w:lang w:val="es-ES"/>
        </w:rPr>
      </w:pPr>
    </w:p>
    <w:p w14:paraId="520D0A12" w14:textId="77777777" w:rsidR="0040472C" w:rsidRPr="00150A1A" w:rsidRDefault="0040472C">
      <w:pPr>
        <w:tabs>
          <w:tab w:val="left" w:pos="5790"/>
        </w:tabs>
        <w:rPr>
          <w:rFonts w:ascii="Source Sans Pro" w:hAnsi="Source Sans Pro"/>
          <w:lang w:val="es-ES"/>
        </w:rPr>
      </w:pPr>
    </w:p>
    <w:p w14:paraId="5948423C" w14:textId="77777777" w:rsidR="0040472C" w:rsidRPr="00150A1A" w:rsidRDefault="0040472C">
      <w:pPr>
        <w:jc w:val="center"/>
        <w:rPr>
          <w:rFonts w:ascii="Source Sans Pro" w:hAnsi="Source Sans Pro"/>
          <w:lang w:val="es-ES"/>
        </w:rPr>
      </w:pPr>
    </w:p>
    <w:p w14:paraId="236A60A0" w14:textId="77777777" w:rsidR="00CC536C" w:rsidRPr="005C285B" w:rsidRDefault="0040472C" w:rsidP="00CC536C">
      <w:pPr>
        <w:jc w:val="center"/>
        <w:rPr>
          <w:rFonts w:ascii="Source Sans Pro" w:hAnsi="Source Sans Pro"/>
          <w:b/>
          <w:i/>
          <w:iCs/>
          <w:sz w:val="36"/>
          <w:lang w:val="es-ES"/>
        </w:rPr>
      </w:pPr>
      <w:r w:rsidRPr="00150A1A">
        <w:rPr>
          <w:rFonts w:ascii="Source Sans Pro" w:hAnsi="Source Sans Pro"/>
          <w:b/>
          <w:bCs/>
          <w:sz w:val="36"/>
          <w:lang w:val="es-ES"/>
        </w:rPr>
        <w:t>Proyecto:</w:t>
      </w:r>
      <w:r w:rsidRPr="00150A1A">
        <w:rPr>
          <w:rFonts w:ascii="Source Sans Pro" w:hAnsi="Source Sans Pro"/>
          <w:i/>
          <w:iCs/>
          <w:sz w:val="36"/>
          <w:lang w:val="es-ES"/>
        </w:rPr>
        <w:t xml:space="preserve"> </w:t>
      </w:r>
      <w:r w:rsidR="00CC536C" w:rsidRPr="005C285B">
        <w:rPr>
          <w:rFonts w:ascii="Source Sans Pro" w:eastAsia="MS Mincho" w:hAnsi="Source Sans Pro" w:cs="Arial"/>
          <w:b/>
          <w:lang w:eastAsia="es-ES"/>
        </w:rPr>
        <w:t>PROGRAMA EDUCACIÓN PARA LA TRANSFORMACIÓN: FINALIZACIÓN DE CICLOS Y NUEVA OFERTA EDUCATIVA</w:t>
      </w:r>
    </w:p>
    <w:p w14:paraId="4421CEA4" w14:textId="72E10E9D" w:rsidR="0040472C" w:rsidRPr="00CC536C" w:rsidRDefault="00CC536C">
      <w:pPr>
        <w:jc w:val="center"/>
        <w:rPr>
          <w:rFonts w:ascii="Source Sans Pro" w:hAnsi="Source Sans Pro"/>
          <w:i/>
          <w:iCs/>
          <w:sz w:val="28"/>
          <w:lang w:val="es-ES"/>
        </w:rPr>
      </w:pPr>
      <w:r w:rsidRPr="00CC536C">
        <w:rPr>
          <w:rFonts w:ascii="Source Sans Pro" w:hAnsi="Source Sans Pro"/>
          <w:i/>
          <w:iCs/>
          <w:sz w:val="28"/>
          <w:lang w:val="es-ES"/>
        </w:rPr>
        <w:t>(</w:t>
      </w:r>
      <w:r w:rsidR="005F111E" w:rsidRPr="00CC536C">
        <w:rPr>
          <w:rFonts w:ascii="Source Sans Pro" w:hAnsi="Source Sans Pro"/>
          <w:i/>
          <w:iCs/>
          <w:sz w:val="28"/>
          <w:lang w:val="es-ES"/>
        </w:rPr>
        <w:t>PAEMFE</w:t>
      </w:r>
      <w:r w:rsidRPr="00CC536C">
        <w:rPr>
          <w:rFonts w:ascii="Source Sans Pro" w:hAnsi="Source Sans Pro"/>
          <w:i/>
          <w:iCs/>
          <w:sz w:val="28"/>
          <w:lang w:val="es-ES"/>
        </w:rPr>
        <w:t>)</w:t>
      </w:r>
    </w:p>
    <w:p w14:paraId="6001310F" w14:textId="77777777" w:rsidR="0040472C" w:rsidRPr="00150A1A" w:rsidRDefault="0040472C">
      <w:pPr>
        <w:jc w:val="center"/>
        <w:rPr>
          <w:rFonts w:ascii="Source Sans Pro" w:hAnsi="Source Sans Pro"/>
          <w:i/>
          <w:iCs/>
          <w:sz w:val="36"/>
          <w:lang w:val="es-ES"/>
        </w:rPr>
      </w:pPr>
    </w:p>
    <w:p w14:paraId="28C3F13B" w14:textId="77777777" w:rsidR="0040472C" w:rsidRPr="00150A1A" w:rsidRDefault="0040472C">
      <w:pPr>
        <w:jc w:val="center"/>
        <w:rPr>
          <w:rFonts w:ascii="Source Sans Pro" w:hAnsi="Source Sans Pro"/>
          <w:lang w:val="es-ES"/>
        </w:rPr>
      </w:pPr>
    </w:p>
    <w:p w14:paraId="000A23AD" w14:textId="77777777" w:rsidR="0040472C" w:rsidRPr="00150A1A" w:rsidRDefault="0040472C">
      <w:pPr>
        <w:jc w:val="center"/>
        <w:rPr>
          <w:rFonts w:ascii="Source Sans Pro" w:hAnsi="Source Sans Pro"/>
          <w:lang w:val="es-ES"/>
        </w:rPr>
      </w:pPr>
    </w:p>
    <w:p w14:paraId="20076304" w14:textId="77777777" w:rsidR="0040472C" w:rsidRPr="00150A1A" w:rsidRDefault="0040472C">
      <w:pPr>
        <w:jc w:val="center"/>
        <w:rPr>
          <w:rFonts w:ascii="Source Sans Pro" w:hAnsi="Source Sans Pro"/>
          <w:lang w:val="es-ES"/>
        </w:rPr>
      </w:pPr>
    </w:p>
    <w:p w14:paraId="566E48A6" w14:textId="77777777" w:rsidR="0040472C" w:rsidRPr="00150A1A" w:rsidRDefault="0040472C">
      <w:pPr>
        <w:jc w:val="center"/>
        <w:rPr>
          <w:rFonts w:ascii="Source Sans Pro" w:hAnsi="Source Sans Pro"/>
          <w:i/>
          <w:iCs/>
          <w:sz w:val="36"/>
          <w:lang w:val="es-ES"/>
        </w:rPr>
      </w:pPr>
      <w:r w:rsidRPr="00150A1A">
        <w:rPr>
          <w:rFonts w:ascii="Source Sans Pro" w:hAnsi="Source Sans Pro"/>
          <w:b/>
          <w:bCs/>
          <w:sz w:val="36"/>
          <w:lang w:val="es-ES"/>
        </w:rPr>
        <w:t>Comprador:</w:t>
      </w:r>
      <w:r w:rsidRPr="00150A1A">
        <w:rPr>
          <w:rFonts w:ascii="Source Sans Pro" w:hAnsi="Source Sans Pro"/>
          <w:i/>
          <w:iCs/>
          <w:sz w:val="36"/>
          <w:lang w:val="es-ES"/>
        </w:rPr>
        <w:t xml:space="preserve"> </w:t>
      </w:r>
      <w:r w:rsidR="005F111E" w:rsidRPr="00150A1A">
        <w:rPr>
          <w:rFonts w:ascii="Source Sans Pro" w:hAnsi="Source Sans Pro"/>
          <w:i/>
          <w:iCs/>
          <w:sz w:val="36"/>
          <w:lang w:val="es-ES"/>
        </w:rPr>
        <w:t>ANEP</w:t>
      </w:r>
    </w:p>
    <w:p w14:paraId="5FE5F89F" w14:textId="77777777" w:rsidR="0040472C" w:rsidRPr="00150A1A" w:rsidRDefault="0040472C">
      <w:pPr>
        <w:jc w:val="center"/>
        <w:rPr>
          <w:rFonts w:ascii="Source Sans Pro" w:hAnsi="Source Sans Pro"/>
          <w:b/>
          <w:bCs/>
          <w:i/>
          <w:iCs/>
          <w:lang w:val="es-ES"/>
        </w:rPr>
        <w:sectPr w:rsidR="0040472C" w:rsidRPr="00150A1A" w:rsidSect="00FF4C1D">
          <w:headerReference w:type="even" r:id="rId10"/>
          <w:type w:val="oddPage"/>
          <w:pgSz w:w="11906" w:h="16838" w:code="9"/>
          <w:pgMar w:top="1440" w:right="1440" w:bottom="1440" w:left="1800" w:header="720" w:footer="720" w:gutter="0"/>
          <w:paperSrc w:first="15" w:other="15"/>
          <w:pgNumType w:fmt="lowerRoman"/>
          <w:cols w:space="720"/>
          <w:titlePg/>
          <w:docGrid w:linePitch="360"/>
        </w:sectPr>
      </w:pPr>
    </w:p>
    <w:p w14:paraId="147FD052" w14:textId="77777777" w:rsidR="0040472C" w:rsidRPr="00D81FE4" w:rsidRDefault="00283EA5">
      <w:pPr>
        <w:jc w:val="center"/>
        <w:rPr>
          <w:rFonts w:ascii="Source Sans Pro" w:hAnsi="Source Sans Pro"/>
          <w:b/>
          <w:bCs/>
          <w:sz w:val="36"/>
          <w:lang w:val="es-ES"/>
        </w:rPr>
      </w:pPr>
      <w:r w:rsidRPr="00D81FE4">
        <w:rPr>
          <w:rFonts w:ascii="Source Sans Pro" w:hAnsi="Source Sans Pro"/>
          <w:b/>
          <w:bCs/>
          <w:sz w:val="36"/>
          <w:lang w:val="es-ES"/>
        </w:rPr>
        <w:lastRenderedPageBreak/>
        <w:t>Índice</w:t>
      </w:r>
      <w:r w:rsidR="0040472C" w:rsidRPr="00D81FE4">
        <w:rPr>
          <w:rFonts w:ascii="Source Sans Pro" w:hAnsi="Source Sans Pro"/>
          <w:b/>
          <w:bCs/>
          <w:sz w:val="36"/>
          <w:lang w:val="es-ES"/>
        </w:rPr>
        <w:t xml:space="preserve"> General</w:t>
      </w:r>
    </w:p>
    <w:p w14:paraId="06678421" w14:textId="77777777" w:rsidR="0040472C" w:rsidRPr="00D81FE4" w:rsidRDefault="0040472C">
      <w:pPr>
        <w:jc w:val="center"/>
        <w:rPr>
          <w:rFonts w:ascii="Source Sans Pro" w:hAnsi="Source Sans Pro"/>
          <w:color w:val="FF0000"/>
          <w:lang w:val="es-ES"/>
        </w:rPr>
      </w:pPr>
    </w:p>
    <w:p w14:paraId="4C448B27" w14:textId="77777777" w:rsidR="0040472C" w:rsidRPr="00D81FE4" w:rsidRDefault="0040472C">
      <w:pPr>
        <w:jc w:val="center"/>
        <w:rPr>
          <w:rFonts w:ascii="Source Sans Pro" w:hAnsi="Source Sans Pro"/>
          <w:color w:val="FF0000"/>
          <w:lang w:val="es-ES"/>
        </w:rPr>
      </w:pPr>
    </w:p>
    <w:p w14:paraId="7C9B349A" w14:textId="77777777" w:rsidR="0040472C" w:rsidRPr="000C4A70" w:rsidRDefault="0040472C" w:rsidP="005E2B57">
      <w:pPr>
        <w:pStyle w:val="TDC1"/>
        <w:tabs>
          <w:tab w:val="right" w:leader="dot" w:pos="8990"/>
        </w:tabs>
        <w:outlineLvl w:val="2"/>
        <w:rPr>
          <w:b w:val="0"/>
          <w:noProof/>
          <w:lang w:val="es-ES"/>
        </w:rPr>
      </w:pPr>
      <w:r w:rsidRPr="000C4A70">
        <w:rPr>
          <w:lang w:val="es-ES"/>
        </w:rPr>
        <w:fldChar w:fldCharType="begin"/>
      </w:r>
      <w:r w:rsidRPr="000C4A70">
        <w:rPr>
          <w:lang w:val="es-ES"/>
        </w:rPr>
        <w:instrText xml:space="preserve"> TOC \h \z \t "Heading 4,1,Subtitle,2" </w:instrText>
      </w:r>
      <w:r w:rsidRPr="000C4A70">
        <w:rPr>
          <w:lang w:val="es-ES"/>
        </w:rPr>
        <w:fldChar w:fldCharType="separate"/>
      </w:r>
      <w:r w:rsidRPr="000C4A70">
        <w:rPr>
          <w:rStyle w:val="Hipervnculo"/>
          <w:noProof/>
          <w:color w:val="auto"/>
          <w:szCs w:val="40"/>
          <w:lang w:val="es-ES"/>
        </w:rPr>
        <w:t>PARTE 1 – Procedimientos de Licitación</w:t>
      </w:r>
      <w:r w:rsidRPr="000C4A70">
        <w:rPr>
          <w:noProof/>
          <w:webHidden/>
          <w:lang w:val="es-ES"/>
        </w:rPr>
        <w:tab/>
      </w:r>
      <w:r w:rsidR="007A3D27" w:rsidRPr="000C4A70">
        <w:rPr>
          <w:noProof/>
          <w:webHidden/>
          <w:lang w:val="es-ES"/>
        </w:rPr>
        <w:t>2</w:t>
      </w:r>
    </w:p>
    <w:p w14:paraId="693DE530" w14:textId="77777777"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I.  Instrucciones a los Oferentes</w:t>
      </w:r>
      <w:r w:rsidRPr="000C4A70">
        <w:rPr>
          <w:rFonts w:ascii="Source Sans Pro" w:hAnsi="Source Sans Pro"/>
          <w:noProof/>
          <w:webHidden/>
          <w:lang w:val="es-ES"/>
        </w:rPr>
        <w:tab/>
      </w:r>
      <w:r w:rsidR="00634A62" w:rsidRPr="000C4A70">
        <w:rPr>
          <w:rFonts w:ascii="Source Sans Pro" w:hAnsi="Source Sans Pro"/>
          <w:noProof/>
          <w:webHidden/>
          <w:lang w:val="es-ES"/>
        </w:rPr>
        <w:t>3</w:t>
      </w:r>
    </w:p>
    <w:p w14:paraId="068E5C5A" w14:textId="30D14D5E"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II.  Datos de la Licitación (DDL)</w:t>
      </w:r>
      <w:r w:rsidRPr="000C4A70">
        <w:rPr>
          <w:rFonts w:ascii="Source Sans Pro" w:hAnsi="Source Sans Pro"/>
          <w:noProof/>
          <w:webHidden/>
          <w:lang w:val="es-ES"/>
        </w:rPr>
        <w:tab/>
      </w:r>
      <w:r w:rsidR="007B5232" w:rsidRPr="000C4A70">
        <w:rPr>
          <w:rFonts w:ascii="Source Sans Pro" w:hAnsi="Source Sans Pro"/>
          <w:noProof/>
          <w:webHidden/>
          <w:lang w:val="es-ES"/>
        </w:rPr>
        <w:t>33</w:t>
      </w:r>
    </w:p>
    <w:p w14:paraId="1E798A1E" w14:textId="3119D419"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III. Criterios de Evaluación y Calificación</w:t>
      </w:r>
      <w:r w:rsidRPr="000C4A70">
        <w:rPr>
          <w:rFonts w:ascii="Source Sans Pro" w:hAnsi="Source Sans Pro"/>
          <w:noProof/>
          <w:webHidden/>
          <w:lang w:val="es-ES"/>
        </w:rPr>
        <w:tab/>
      </w:r>
      <w:r w:rsidR="007B5232" w:rsidRPr="000C4A70">
        <w:rPr>
          <w:rFonts w:ascii="Source Sans Pro" w:hAnsi="Source Sans Pro"/>
          <w:noProof/>
          <w:webHidden/>
          <w:lang w:val="es-ES"/>
        </w:rPr>
        <w:t>37</w:t>
      </w:r>
    </w:p>
    <w:p w14:paraId="37B454D3" w14:textId="092712C5"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IV. Formularios de la Oferta</w:t>
      </w:r>
      <w:r w:rsidRPr="000C4A70">
        <w:rPr>
          <w:rFonts w:ascii="Source Sans Pro" w:hAnsi="Source Sans Pro"/>
          <w:noProof/>
          <w:webHidden/>
          <w:lang w:val="es-ES"/>
        </w:rPr>
        <w:tab/>
      </w:r>
      <w:r w:rsidR="007B5232" w:rsidRPr="000C4A70">
        <w:rPr>
          <w:rFonts w:ascii="Source Sans Pro" w:hAnsi="Source Sans Pro"/>
          <w:noProof/>
          <w:webHidden/>
          <w:lang w:val="es-ES"/>
        </w:rPr>
        <w:t>39</w:t>
      </w:r>
    </w:p>
    <w:p w14:paraId="1C26F7C6" w14:textId="521A8FE3"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V.  Países Elegibles</w:t>
      </w:r>
      <w:r w:rsidRPr="000C4A70">
        <w:rPr>
          <w:rFonts w:ascii="Source Sans Pro" w:hAnsi="Source Sans Pro"/>
          <w:noProof/>
          <w:webHidden/>
          <w:lang w:val="es-ES"/>
        </w:rPr>
        <w:tab/>
      </w:r>
      <w:r w:rsidR="007B5232" w:rsidRPr="000C4A70">
        <w:rPr>
          <w:rFonts w:ascii="Source Sans Pro" w:hAnsi="Source Sans Pro"/>
          <w:noProof/>
          <w:webHidden/>
          <w:lang w:val="es-ES"/>
        </w:rPr>
        <w:t>57</w:t>
      </w:r>
    </w:p>
    <w:p w14:paraId="1DFC2798" w14:textId="366C945B" w:rsidR="0040472C" w:rsidRPr="000C4A70" w:rsidRDefault="0040472C" w:rsidP="005E2B57">
      <w:pPr>
        <w:pStyle w:val="TDC1"/>
        <w:tabs>
          <w:tab w:val="right" w:leader="dot" w:pos="8990"/>
        </w:tabs>
        <w:outlineLvl w:val="2"/>
        <w:rPr>
          <w:b w:val="0"/>
          <w:noProof/>
          <w:lang w:val="es-ES"/>
        </w:rPr>
      </w:pPr>
      <w:r w:rsidRPr="000C4A70">
        <w:rPr>
          <w:rStyle w:val="Hipervnculo"/>
          <w:noProof/>
          <w:color w:val="auto"/>
          <w:szCs w:val="40"/>
          <w:lang w:val="es-ES"/>
        </w:rPr>
        <w:t>PARTE 2 – Requisitos de los Bienes y Servicios</w:t>
      </w:r>
      <w:r w:rsidRPr="000C4A70">
        <w:rPr>
          <w:noProof/>
          <w:webHidden/>
          <w:lang w:val="es-ES"/>
        </w:rPr>
        <w:tab/>
      </w:r>
      <w:r w:rsidR="007B5232" w:rsidRPr="000C4A70">
        <w:rPr>
          <w:noProof/>
          <w:webHidden/>
          <w:lang w:val="es-ES"/>
        </w:rPr>
        <w:t>61</w:t>
      </w:r>
    </w:p>
    <w:p w14:paraId="6D87C2B0" w14:textId="4C168A96"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VI.  Lista de Requisitos</w:t>
      </w:r>
      <w:r w:rsidRPr="000C4A70">
        <w:rPr>
          <w:rFonts w:ascii="Source Sans Pro" w:hAnsi="Source Sans Pro"/>
          <w:noProof/>
          <w:webHidden/>
          <w:lang w:val="es-ES"/>
        </w:rPr>
        <w:tab/>
      </w:r>
      <w:r w:rsidR="007B5232" w:rsidRPr="000C4A70">
        <w:rPr>
          <w:rFonts w:ascii="Source Sans Pro" w:hAnsi="Source Sans Pro"/>
          <w:noProof/>
          <w:webHidden/>
          <w:lang w:val="es-ES"/>
        </w:rPr>
        <w:t>63</w:t>
      </w:r>
    </w:p>
    <w:p w14:paraId="0C44DD4A" w14:textId="61F9A56B" w:rsidR="0040472C" w:rsidRPr="000C4A70" w:rsidRDefault="0040472C" w:rsidP="005E2B57">
      <w:pPr>
        <w:pStyle w:val="TDC1"/>
        <w:tabs>
          <w:tab w:val="right" w:leader="dot" w:pos="8990"/>
        </w:tabs>
        <w:outlineLvl w:val="2"/>
        <w:rPr>
          <w:b w:val="0"/>
          <w:noProof/>
          <w:lang w:val="es-ES"/>
        </w:rPr>
      </w:pPr>
      <w:r w:rsidRPr="000C4A70">
        <w:rPr>
          <w:rStyle w:val="Hipervnculo"/>
          <w:noProof/>
          <w:color w:val="auto"/>
          <w:szCs w:val="40"/>
          <w:lang w:val="es-ES"/>
        </w:rPr>
        <w:t>PARTE 3 – Contrato</w:t>
      </w:r>
      <w:r w:rsidRPr="000C4A70">
        <w:rPr>
          <w:noProof/>
          <w:webHidden/>
          <w:lang w:val="es-ES"/>
        </w:rPr>
        <w:tab/>
      </w:r>
      <w:r w:rsidR="00634A62" w:rsidRPr="000C4A70">
        <w:rPr>
          <w:noProof/>
          <w:webHidden/>
          <w:lang w:val="es-ES"/>
        </w:rPr>
        <w:t>9</w:t>
      </w:r>
      <w:r w:rsidR="00B64A59">
        <w:rPr>
          <w:noProof/>
          <w:webHidden/>
          <w:lang w:val="es-ES"/>
        </w:rPr>
        <w:t>2</w:t>
      </w:r>
    </w:p>
    <w:p w14:paraId="48EA2365" w14:textId="17E31C69"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VII. Condiciones Generales del Contrato</w:t>
      </w:r>
      <w:r w:rsidRPr="000C4A70">
        <w:rPr>
          <w:rFonts w:ascii="Source Sans Pro" w:hAnsi="Source Sans Pro"/>
          <w:noProof/>
          <w:webHidden/>
          <w:lang w:val="es-ES"/>
        </w:rPr>
        <w:tab/>
      </w:r>
      <w:r w:rsidR="00634A62" w:rsidRPr="000C4A70">
        <w:rPr>
          <w:rFonts w:ascii="Source Sans Pro" w:hAnsi="Source Sans Pro"/>
          <w:noProof/>
          <w:webHidden/>
          <w:lang w:val="es-ES"/>
        </w:rPr>
        <w:t>9</w:t>
      </w:r>
      <w:r w:rsidR="00B64A59">
        <w:rPr>
          <w:rFonts w:ascii="Source Sans Pro" w:hAnsi="Source Sans Pro"/>
          <w:noProof/>
          <w:webHidden/>
          <w:lang w:val="es-ES"/>
        </w:rPr>
        <w:t>3</w:t>
      </w:r>
    </w:p>
    <w:p w14:paraId="595CA66B" w14:textId="750BD2E8"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VIII. Condiciones Especiales del Contrato</w:t>
      </w:r>
      <w:r w:rsidRPr="000C4A70">
        <w:rPr>
          <w:rFonts w:ascii="Source Sans Pro" w:hAnsi="Source Sans Pro"/>
          <w:noProof/>
          <w:webHidden/>
          <w:lang w:val="es-ES"/>
        </w:rPr>
        <w:tab/>
      </w:r>
      <w:r w:rsidR="00B256A6" w:rsidRPr="000C4A70">
        <w:rPr>
          <w:rFonts w:ascii="Source Sans Pro" w:hAnsi="Source Sans Pro"/>
          <w:noProof/>
          <w:webHidden/>
          <w:lang w:val="es-ES"/>
        </w:rPr>
        <w:t>1</w:t>
      </w:r>
      <w:r w:rsidR="00B64A59">
        <w:rPr>
          <w:rFonts w:ascii="Source Sans Pro" w:hAnsi="Source Sans Pro"/>
          <w:noProof/>
          <w:webHidden/>
          <w:lang w:val="es-ES"/>
        </w:rPr>
        <w:t>19</w:t>
      </w:r>
    </w:p>
    <w:p w14:paraId="526930B6" w14:textId="7DC69E62"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IX. Formularios del Contrato</w:t>
      </w:r>
      <w:r w:rsidRPr="000C4A70">
        <w:rPr>
          <w:rFonts w:ascii="Source Sans Pro" w:hAnsi="Source Sans Pro"/>
          <w:noProof/>
          <w:webHidden/>
          <w:lang w:val="es-ES"/>
        </w:rPr>
        <w:tab/>
      </w:r>
      <w:r w:rsidR="00B256A6" w:rsidRPr="000C4A70">
        <w:rPr>
          <w:rFonts w:ascii="Source Sans Pro" w:hAnsi="Source Sans Pro"/>
          <w:noProof/>
          <w:webHidden/>
          <w:lang w:val="es-ES"/>
        </w:rPr>
        <w:t>12</w:t>
      </w:r>
      <w:r w:rsidR="00B64A59">
        <w:rPr>
          <w:rFonts w:ascii="Source Sans Pro" w:hAnsi="Source Sans Pro"/>
          <w:noProof/>
          <w:webHidden/>
          <w:lang w:val="es-ES"/>
        </w:rPr>
        <w:t>3</w:t>
      </w:r>
    </w:p>
    <w:p w14:paraId="192C29C6" w14:textId="0218D22B" w:rsidR="0040472C" w:rsidRPr="00150A1A" w:rsidRDefault="0040472C" w:rsidP="000C4A70">
      <w:pPr>
        <w:pStyle w:val="TDC2"/>
        <w:tabs>
          <w:tab w:val="right" w:leader="dot" w:pos="8990"/>
        </w:tabs>
        <w:outlineLvl w:val="2"/>
        <w:rPr>
          <w:rFonts w:ascii="Source Sans Pro" w:hAnsi="Source Sans Pro"/>
          <w:lang w:val="es-ES"/>
        </w:rPr>
      </w:pPr>
      <w:r w:rsidRPr="000C4A70">
        <w:rPr>
          <w:rFonts w:ascii="Source Sans Pro" w:hAnsi="Source Sans Pro"/>
          <w:lang w:val="es-ES"/>
        </w:rPr>
        <w:fldChar w:fldCharType="end"/>
      </w:r>
    </w:p>
    <w:p w14:paraId="4E4B5F27" w14:textId="77777777" w:rsidR="0040472C" w:rsidRPr="00150A1A" w:rsidRDefault="0040472C">
      <w:pPr>
        <w:rPr>
          <w:rFonts w:ascii="Source Sans Pro" w:hAnsi="Source Sans Pro"/>
          <w:lang w:val="es-ES"/>
        </w:rPr>
      </w:pPr>
    </w:p>
    <w:p w14:paraId="3C8E4D49" w14:textId="77777777" w:rsidR="0040472C" w:rsidRPr="00150A1A" w:rsidRDefault="0040472C">
      <w:pPr>
        <w:rPr>
          <w:rFonts w:ascii="Source Sans Pro" w:hAnsi="Source Sans Pro"/>
          <w:lang w:val="es-ES"/>
        </w:rPr>
      </w:pPr>
    </w:p>
    <w:p w14:paraId="3A37B57F" w14:textId="77777777" w:rsidR="0040472C" w:rsidRPr="00150A1A" w:rsidRDefault="0040472C">
      <w:pPr>
        <w:rPr>
          <w:rFonts w:ascii="Source Sans Pro" w:hAnsi="Source Sans Pro"/>
          <w:lang w:val="es-ES"/>
        </w:rPr>
      </w:pPr>
    </w:p>
    <w:p w14:paraId="063AAA06" w14:textId="77777777" w:rsidR="0040472C" w:rsidRPr="00150A1A" w:rsidRDefault="0040472C">
      <w:pPr>
        <w:rPr>
          <w:rFonts w:ascii="Source Sans Pro" w:hAnsi="Source Sans Pro"/>
          <w:lang w:val="es-ES"/>
        </w:rPr>
      </w:pPr>
    </w:p>
    <w:p w14:paraId="13995657" w14:textId="77777777" w:rsidR="0040472C" w:rsidRPr="00150A1A" w:rsidRDefault="0040472C">
      <w:pPr>
        <w:rPr>
          <w:rFonts w:ascii="Source Sans Pro" w:hAnsi="Source Sans Pro"/>
          <w:lang w:val="es-ES"/>
        </w:rPr>
      </w:pPr>
    </w:p>
    <w:p w14:paraId="7C91F6E2" w14:textId="77777777" w:rsidR="0040472C" w:rsidRPr="00150A1A" w:rsidRDefault="0040472C">
      <w:pPr>
        <w:rPr>
          <w:rFonts w:ascii="Source Sans Pro" w:hAnsi="Source Sans Pro"/>
          <w:lang w:val="es-ES"/>
        </w:rPr>
      </w:pPr>
    </w:p>
    <w:p w14:paraId="06B92D8C" w14:textId="77777777" w:rsidR="0040472C" w:rsidRPr="00150A1A" w:rsidRDefault="0040472C">
      <w:pPr>
        <w:rPr>
          <w:rFonts w:ascii="Source Sans Pro" w:hAnsi="Source Sans Pro"/>
          <w:lang w:val="es-ES"/>
        </w:rPr>
      </w:pPr>
    </w:p>
    <w:p w14:paraId="091507A3" w14:textId="77777777" w:rsidR="0040472C" w:rsidRPr="00150A1A" w:rsidRDefault="0040472C">
      <w:pPr>
        <w:rPr>
          <w:rFonts w:ascii="Source Sans Pro" w:hAnsi="Source Sans Pro"/>
          <w:lang w:val="es-ES"/>
        </w:rPr>
      </w:pPr>
    </w:p>
    <w:p w14:paraId="06D2BF67" w14:textId="77777777" w:rsidR="0040472C" w:rsidRPr="00150A1A" w:rsidRDefault="0040472C">
      <w:pPr>
        <w:rPr>
          <w:rFonts w:ascii="Source Sans Pro" w:hAnsi="Source Sans Pro"/>
          <w:lang w:val="es-ES"/>
        </w:rPr>
      </w:pPr>
    </w:p>
    <w:p w14:paraId="5E0574F5" w14:textId="77777777" w:rsidR="0040472C" w:rsidRPr="00150A1A" w:rsidRDefault="008F3C64">
      <w:pPr>
        <w:rPr>
          <w:rFonts w:ascii="Source Sans Pro" w:hAnsi="Source Sans Pro"/>
          <w:lang w:val="es-ES"/>
        </w:rPr>
      </w:pPr>
      <w:r>
        <w:rPr>
          <w:rFonts w:ascii="Source Sans Pro" w:hAnsi="Source Sans Pro"/>
          <w:lang w:val="es-ES"/>
        </w:rPr>
        <w:br w:type="page"/>
      </w:r>
    </w:p>
    <w:p w14:paraId="1264D118" w14:textId="77777777" w:rsidR="0040472C" w:rsidRPr="00150A1A" w:rsidRDefault="0040472C">
      <w:pPr>
        <w:rPr>
          <w:rFonts w:ascii="Source Sans Pro" w:hAnsi="Source Sans Pro"/>
          <w:lang w:val="es-ES"/>
        </w:rPr>
      </w:pPr>
    </w:p>
    <w:p w14:paraId="40B64363" w14:textId="77777777" w:rsidR="0040472C" w:rsidRPr="00150A1A" w:rsidRDefault="0040472C">
      <w:pPr>
        <w:rPr>
          <w:rFonts w:ascii="Source Sans Pro" w:hAnsi="Source Sans Pro"/>
          <w:lang w:val="es-ES"/>
        </w:rPr>
      </w:pPr>
    </w:p>
    <w:p w14:paraId="2B43F340" w14:textId="77777777" w:rsidR="0040472C" w:rsidRPr="00150A1A" w:rsidRDefault="0040472C">
      <w:pPr>
        <w:rPr>
          <w:rFonts w:ascii="Source Sans Pro" w:hAnsi="Source Sans Pro"/>
          <w:lang w:val="es-ES"/>
        </w:rPr>
      </w:pPr>
    </w:p>
    <w:p w14:paraId="68D7A042" w14:textId="77777777" w:rsidR="0040472C" w:rsidRPr="00150A1A" w:rsidRDefault="0040472C">
      <w:pPr>
        <w:pStyle w:val="Ttulo4"/>
        <w:rPr>
          <w:rFonts w:ascii="Source Sans Pro" w:hAnsi="Source Sans Pro"/>
          <w:lang w:val="es-ES"/>
        </w:rPr>
      </w:pPr>
      <w:r w:rsidRPr="00150A1A">
        <w:rPr>
          <w:rFonts w:ascii="Source Sans Pro" w:hAnsi="Source Sans Pro"/>
          <w:lang w:val="es-ES"/>
        </w:rPr>
        <w:t>PARTE 1 – Procedimientos de Licitación</w:t>
      </w:r>
    </w:p>
    <w:p w14:paraId="332C0527" w14:textId="77777777" w:rsidR="0040472C" w:rsidRPr="00150A1A" w:rsidRDefault="0040472C">
      <w:pPr>
        <w:rPr>
          <w:rFonts w:ascii="Source Sans Pro" w:hAnsi="Source Sans Pro"/>
          <w:lang w:val="es-ES"/>
        </w:rPr>
      </w:pPr>
    </w:p>
    <w:p w14:paraId="3ACE88B4" w14:textId="77777777" w:rsidR="0040472C" w:rsidRPr="00150A1A" w:rsidRDefault="0040472C">
      <w:pPr>
        <w:rPr>
          <w:rFonts w:ascii="Source Sans Pro" w:hAnsi="Source Sans Pro"/>
          <w:lang w:val="es-ES"/>
        </w:rPr>
        <w:sectPr w:rsidR="0040472C" w:rsidRPr="00150A1A" w:rsidSect="00FF4C1D">
          <w:headerReference w:type="default" r:id="rId11"/>
          <w:type w:val="oddPage"/>
          <w:pgSz w:w="11906" w:h="16838" w:code="9"/>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40472C" w:rsidRPr="00150A1A" w14:paraId="7E175322" w14:textId="77777777">
        <w:trPr>
          <w:trHeight w:val="801"/>
        </w:trPr>
        <w:tc>
          <w:tcPr>
            <w:tcW w:w="9198" w:type="dxa"/>
            <w:vAlign w:val="center"/>
          </w:tcPr>
          <w:p w14:paraId="205F2B92"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I.  Instrucciones a los Oferentes</w:t>
            </w:r>
          </w:p>
        </w:tc>
      </w:tr>
    </w:tbl>
    <w:p w14:paraId="5FDD2A0C" w14:textId="77777777" w:rsidR="0040472C" w:rsidRPr="00150A1A" w:rsidRDefault="0040472C">
      <w:pPr>
        <w:jc w:val="center"/>
        <w:rPr>
          <w:rFonts w:ascii="Source Sans Pro" w:hAnsi="Source Sans Pro"/>
          <w:b/>
          <w:bCs/>
          <w:sz w:val="40"/>
          <w:lang w:val="es-ES"/>
        </w:rPr>
      </w:pPr>
    </w:p>
    <w:p w14:paraId="42A30160" w14:textId="77777777" w:rsidR="0040472C" w:rsidRPr="00150A1A" w:rsidRDefault="00283EA5">
      <w:pPr>
        <w:pStyle w:val="Ttulo9"/>
        <w:rPr>
          <w:rFonts w:ascii="Source Sans Pro" w:hAnsi="Source Sans Pro"/>
          <w:lang w:val="es-ES"/>
        </w:rPr>
      </w:pPr>
      <w:r w:rsidRPr="00150A1A">
        <w:rPr>
          <w:rFonts w:ascii="Source Sans Pro" w:hAnsi="Source Sans Pro"/>
          <w:lang w:val="es-ES"/>
        </w:rPr>
        <w:t>Índice</w:t>
      </w:r>
      <w:r w:rsidR="0040472C" w:rsidRPr="00150A1A">
        <w:rPr>
          <w:rFonts w:ascii="Source Sans Pro" w:hAnsi="Source Sans Pro"/>
          <w:lang w:val="es-ES"/>
        </w:rPr>
        <w:t xml:space="preserve"> de Cláusulas</w:t>
      </w:r>
    </w:p>
    <w:p w14:paraId="027892C0" w14:textId="77777777" w:rsidR="0040472C" w:rsidRPr="00150A1A" w:rsidRDefault="0040472C">
      <w:pPr>
        <w:jc w:val="both"/>
        <w:rPr>
          <w:rFonts w:ascii="Source Sans Pro" w:hAnsi="Source Sans Pro"/>
          <w:b/>
          <w:bCs/>
          <w:sz w:val="32"/>
          <w:lang w:val="es-ES"/>
        </w:rPr>
      </w:pPr>
    </w:p>
    <w:p w14:paraId="66A27F2D" w14:textId="77777777" w:rsidR="0040472C" w:rsidRPr="00150A1A" w:rsidRDefault="0040472C">
      <w:pPr>
        <w:jc w:val="right"/>
        <w:rPr>
          <w:rFonts w:ascii="Source Sans Pro" w:hAnsi="Source Sans Pro"/>
          <w:b/>
          <w:bCs/>
          <w:sz w:val="32"/>
          <w:lang w:val="es-ES"/>
        </w:rPr>
      </w:pPr>
      <w:r w:rsidRPr="00150A1A">
        <w:rPr>
          <w:rFonts w:ascii="Source Sans Pro" w:hAnsi="Source Sans Pro"/>
          <w:b/>
          <w:bCs/>
          <w:sz w:val="28"/>
          <w:lang w:val="es-ES"/>
        </w:rPr>
        <w:t>Pág</w:t>
      </w:r>
      <w:r w:rsidRPr="00150A1A">
        <w:rPr>
          <w:rFonts w:ascii="Source Sans Pro" w:hAnsi="Source Sans Pro"/>
          <w:b/>
          <w:bCs/>
          <w:sz w:val="32"/>
          <w:lang w:val="es-ES"/>
        </w:rPr>
        <w:t xml:space="preserve">. </w:t>
      </w:r>
    </w:p>
    <w:p w14:paraId="02F5E0BB" w14:textId="48F52042" w:rsidR="0040472C" w:rsidRPr="00150A1A" w:rsidRDefault="0040472C">
      <w:pPr>
        <w:pStyle w:val="TDC1"/>
        <w:tabs>
          <w:tab w:val="right" w:leader="dot" w:pos="8990"/>
        </w:tabs>
        <w:rPr>
          <w:b w:val="0"/>
          <w:noProof/>
          <w:lang w:val="es-ES"/>
        </w:rPr>
      </w:pPr>
      <w:r w:rsidRPr="00150A1A">
        <w:rPr>
          <w:b w:val="0"/>
          <w:bCs/>
          <w:lang w:val="es-ES"/>
        </w:rPr>
        <w:fldChar w:fldCharType="begin"/>
      </w:r>
      <w:r w:rsidRPr="00150A1A">
        <w:rPr>
          <w:b w:val="0"/>
          <w:bCs/>
          <w:lang w:val="es-ES"/>
        </w:rPr>
        <w:instrText xml:space="preserve"> TOC \h \z \t "Heading 1- Clause name,2,Body Text 2,1" </w:instrText>
      </w:r>
      <w:r w:rsidRPr="00150A1A">
        <w:rPr>
          <w:b w:val="0"/>
          <w:bCs/>
          <w:lang w:val="es-ES"/>
        </w:rPr>
        <w:fldChar w:fldCharType="separate"/>
      </w:r>
      <w:hyperlink w:anchor="_Toc106187665" w:history="1">
        <w:r w:rsidRPr="00150A1A">
          <w:rPr>
            <w:rStyle w:val="Hipervnculo"/>
            <w:noProof/>
            <w:szCs w:val="28"/>
            <w:lang w:val="es-ES"/>
          </w:rPr>
          <w:t>A. Generalidades</w:t>
        </w:r>
        <w:r w:rsidRPr="00150A1A">
          <w:rPr>
            <w:noProof/>
            <w:webHidden/>
            <w:lang w:val="es-ES"/>
          </w:rPr>
          <w:tab/>
        </w:r>
        <w:r w:rsidRPr="00150A1A">
          <w:rPr>
            <w:noProof/>
            <w:webHidden/>
            <w:lang w:val="es-ES"/>
          </w:rPr>
          <w:fldChar w:fldCharType="begin"/>
        </w:r>
        <w:r w:rsidRPr="00150A1A">
          <w:rPr>
            <w:noProof/>
            <w:webHidden/>
            <w:lang w:val="es-ES"/>
          </w:rPr>
          <w:instrText xml:space="preserve"> PAGEREF _Toc106187665 \h </w:instrText>
        </w:r>
        <w:r w:rsidRPr="00150A1A">
          <w:rPr>
            <w:noProof/>
            <w:webHidden/>
            <w:lang w:val="es-ES"/>
          </w:rPr>
        </w:r>
        <w:r w:rsidRPr="00150A1A">
          <w:rPr>
            <w:noProof/>
            <w:webHidden/>
            <w:lang w:val="es-ES"/>
          </w:rPr>
          <w:fldChar w:fldCharType="separate"/>
        </w:r>
        <w:r w:rsidR="00470B06">
          <w:rPr>
            <w:noProof/>
            <w:webHidden/>
            <w:lang w:val="es-ES"/>
          </w:rPr>
          <w:t>5</w:t>
        </w:r>
        <w:r w:rsidRPr="00150A1A">
          <w:rPr>
            <w:noProof/>
            <w:webHidden/>
            <w:lang w:val="es-ES"/>
          </w:rPr>
          <w:fldChar w:fldCharType="end"/>
        </w:r>
      </w:hyperlink>
    </w:p>
    <w:p w14:paraId="2DBB2852" w14:textId="45F10BFE" w:rsidR="0040472C" w:rsidRPr="00150A1A" w:rsidRDefault="00F63037">
      <w:pPr>
        <w:pStyle w:val="TDC2"/>
        <w:tabs>
          <w:tab w:val="left" w:pos="576"/>
          <w:tab w:val="right" w:leader="dot" w:pos="8990"/>
        </w:tabs>
        <w:rPr>
          <w:rFonts w:ascii="Source Sans Pro" w:hAnsi="Source Sans Pro"/>
          <w:noProof/>
          <w:lang w:val="es-ES"/>
        </w:rPr>
      </w:pPr>
      <w:hyperlink w:anchor="_Toc106187666" w:history="1">
        <w:r w:rsidR="0040472C" w:rsidRPr="00150A1A">
          <w:rPr>
            <w:rStyle w:val="Hipervnculo"/>
            <w:rFonts w:ascii="Source Sans Pro" w:hAnsi="Source Sans Pro"/>
            <w:bCs/>
            <w:noProof/>
            <w:lang w:val="es-ES"/>
          </w:rPr>
          <w:t>1.</w:t>
        </w:r>
        <w:r w:rsidR="0040472C" w:rsidRPr="00150A1A">
          <w:rPr>
            <w:rFonts w:ascii="Source Sans Pro" w:hAnsi="Source Sans Pro"/>
            <w:noProof/>
            <w:lang w:val="es-ES"/>
          </w:rPr>
          <w:tab/>
        </w:r>
        <w:r w:rsidR="0040472C" w:rsidRPr="00150A1A">
          <w:rPr>
            <w:rStyle w:val="Hipervnculo"/>
            <w:rFonts w:ascii="Source Sans Pro" w:hAnsi="Source Sans Pro"/>
            <w:bCs/>
            <w:noProof/>
            <w:lang w:val="es-ES"/>
          </w:rPr>
          <w:t>Alcance de la licitación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_Toc106187666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5</w:t>
        </w:r>
        <w:r w:rsidR="0040472C" w:rsidRPr="00150A1A">
          <w:rPr>
            <w:rFonts w:ascii="Source Sans Pro" w:hAnsi="Source Sans Pro"/>
            <w:noProof/>
            <w:webHidden/>
            <w:lang w:val="es-ES"/>
          </w:rPr>
          <w:fldChar w:fldCharType="end"/>
        </w:r>
      </w:hyperlink>
    </w:p>
    <w:p w14:paraId="0006A916" w14:textId="21FA14B3" w:rsidR="0040472C" w:rsidRPr="00150A1A" w:rsidRDefault="00F63037">
      <w:pPr>
        <w:pStyle w:val="TDC2"/>
        <w:tabs>
          <w:tab w:val="left" w:pos="576"/>
          <w:tab w:val="right" w:leader="dot" w:pos="8990"/>
        </w:tabs>
        <w:rPr>
          <w:rFonts w:ascii="Source Sans Pro" w:hAnsi="Source Sans Pro"/>
          <w:noProof/>
          <w:lang w:val="es-ES"/>
        </w:rPr>
      </w:pPr>
      <w:hyperlink w:anchor="_Toc106187667" w:history="1">
        <w:r w:rsidR="0040472C" w:rsidRPr="00150A1A">
          <w:rPr>
            <w:rStyle w:val="Hipervnculo"/>
            <w:rFonts w:ascii="Source Sans Pro" w:hAnsi="Source Sans Pro"/>
            <w:bCs/>
            <w:noProof/>
            <w:lang w:val="es-ES"/>
          </w:rPr>
          <w:t xml:space="preserve">2. </w:t>
        </w:r>
        <w:r w:rsidR="0040472C" w:rsidRPr="00150A1A">
          <w:rPr>
            <w:rFonts w:ascii="Source Sans Pro" w:hAnsi="Source Sans Pro"/>
            <w:noProof/>
            <w:lang w:val="es-ES"/>
          </w:rPr>
          <w:tab/>
        </w:r>
        <w:r w:rsidR="0040472C" w:rsidRPr="00150A1A">
          <w:rPr>
            <w:rStyle w:val="Hipervnculo"/>
            <w:rFonts w:ascii="Source Sans Pro" w:hAnsi="Source Sans Pro"/>
            <w:bCs/>
            <w:noProof/>
            <w:lang w:val="es-ES"/>
          </w:rPr>
          <w:t>Fuente de fondos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_Toc106187667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5</w:t>
        </w:r>
        <w:r w:rsidR="0040472C" w:rsidRPr="00150A1A">
          <w:rPr>
            <w:rFonts w:ascii="Source Sans Pro" w:hAnsi="Source Sans Pro"/>
            <w:noProof/>
            <w:webHidden/>
            <w:lang w:val="es-ES"/>
          </w:rPr>
          <w:fldChar w:fldCharType="end"/>
        </w:r>
      </w:hyperlink>
    </w:p>
    <w:p w14:paraId="1A916C90" w14:textId="104CAABD" w:rsidR="0040472C" w:rsidRPr="00150A1A" w:rsidRDefault="00F63037">
      <w:pPr>
        <w:pStyle w:val="TDC2"/>
        <w:tabs>
          <w:tab w:val="left" w:pos="576"/>
          <w:tab w:val="right" w:leader="dot" w:pos="8990"/>
        </w:tabs>
        <w:rPr>
          <w:rFonts w:ascii="Source Sans Pro" w:hAnsi="Source Sans Pro"/>
          <w:noProof/>
          <w:lang w:val="es-ES"/>
        </w:rPr>
      </w:pPr>
      <w:hyperlink w:anchor="_Toc106187668" w:history="1">
        <w:r w:rsidR="0040472C" w:rsidRPr="00150A1A">
          <w:rPr>
            <w:rStyle w:val="Hipervnculo"/>
            <w:rFonts w:ascii="Source Sans Pro" w:hAnsi="Source Sans Pro"/>
            <w:bCs/>
            <w:noProof/>
            <w:lang w:val="es-ES"/>
          </w:rPr>
          <w:t xml:space="preserve">3. </w:t>
        </w:r>
        <w:r w:rsidR="0040472C" w:rsidRPr="00150A1A">
          <w:rPr>
            <w:rFonts w:ascii="Source Sans Pro" w:hAnsi="Source Sans Pro"/>
            <w:noProof/>
            <w:lang w:val="es-ES"/>
          </w:rPr>
          <w:tab/>
        </w:r>
        <w:r w:rsidR="0040472C" w:rsidRPr="00150A1A">
          <w:rPr>
            <w:rStyle w:val="Hipervnculo"/>
            <w:rFonts w:ascii="Source Sans Pro" w:hAnsi="Source Sans Pro"/>
            <w:bCs/>
            <w:noProof/>
            <w:lang w:val="es-ES"/>
          </w:rPr>
          <w:t>Fraude y corrupción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_Toc106187668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6</w:t>
        </w:r>
        <w:r w:rsidR="0040472C" w:rsidRPr="00150A1A">
          <w:rPr>
            <w:rFonts w:ascii="Source Sans Pro" w:hAnsi="Source Sans Pro"/>
            <w:noProof/>
            <w:webHidden/>
            <w:lang w:val="es-ES"/>
          </w:rPr>
          <w:fldChar w:fldCharType="end"/>
        </w:r>
      </w:hyperlink>
    </w:p>
    <w:p w14:paraId="57FE934C" w14:textId="4A7FA4AC" w:rsidR="0040472C" w:rsidRPr="00150A1A" w:rsidRDefault="00F63037">
      <w:pPr>
        <w:pStyle w:val="TDC2"/>
        <w:tabs>
          <w:tab w:val="right" w:leader="dot" w:pos="8990"/>
        </w:tabs>
        <w:rPr>
          <w:rFonts w:ascii="Source Sans Pro" w:hAnsi="Source Sans Pro"/>
          <w:noProof/>
          <w:lang w:val="es-ES"/>
        </w:rPr>
      </w:pPr>
      <w:hyperlink w:anchor="_Toc106187669" w:history="1">
        <w:r w:rsidR="0040472C" w:rsidRPr="00150A1A">
          <w:rPr>
            <w:rStyle w:val="Hipervnculo"/>
            <w:rFonts w:ascii="Source Sans Pro" w:hAnsi="Source Sans Pro"/>
            <w:bCs/>
            <w:noProof/>
            <w:lang w:val="es-ES"/>
          </w:rPr>
          <w:t xml:space="preserve">4. </w:t>
        </w:r>
        <w:r w:rsidR="0040472C" w:rsidRPr="00150A1A">
          <w:rPr>
            <w:rStyle w:val="Hipervnculo"/>
            <w:rFonts w:ascii="Source Sans Pro" w:hAnsi="Source Sans Pro"/>
            <w:bCs/>
            <w:noProof/>
            <w:lang w:val="es-ES"/>
          </w:rPr>
          <w:tab/>
          <w:t>Oferentes elegibles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_Toc106187669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11</w:t>
        </w:r>
        <w:r w:rsidR="0040472C" w:rsidRPr="00150A1A">
          <w:rPr>
            <w:rFonts w:ascii="Source Sans Pro" w:hAnsi="Source Sans Pro"/>
            <w:noProof/>
            <w:webHidden/>
            <w:lang w:val="es-ES"/>
          </w:rPr>
          <w:fldChar w:fldCharType="end"/>
        </w:r>
      </w:hyperlink>
    </w:p>
    <w:p w14:paraId="5C65C0F0" w14:textId="4B49B905" w:rsidR="0040472C" w:rsidRPr="00150A1A" w:rsidRDefault="00F63037">
      <w:pPr>
        <w:pStyle w:val="TDC2"/>
        <w:tabs>
          <w:tab w:val="left" w:pos="576"/>
          <w:tab w:val="right" w:leader="dot" w:pos="8990"/>
        </w:tabs>
        <w:rPr>
          <w:rFonts w:ascii="Source Sans Pro" w:hAnsi="Source Sans Pro"/>
          <w:noProof/>
          <w:lang w:val="es-ES"/>
        </w:rPr>
      </w:pPr>
      <w:hyperlink w:anchor="_Toc106187670" w:history="1">
        <w:r w:rsidR="0040472C" w:rsidRPr="00150A1A">
          <w:rPr>
            <w:rStyle w:val="Hipervnculo"/>
            <w:rFonts w:ascii="Source Sans Pro" w:hAnsi="Source Sans Pro"/>
            <w:noProof/>
            <w:lang w:val="es-ES"/>
          </w:rPr>
          <w:t xml:space="preserve">5.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Elegibilidad de los Bienes y Servicios Conexos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_Toc106187670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12</w:t>
        </w:r>
        <w:r w:rsidR="0040472C" w:rsidRPr="00150A1A">
          <w:rPr>
            <w:rFonts w:ascii="Source Sans Pro" w:hAnsi="Source Sans Pro"/>
            <w:noProof/>
            <w:webHidden/>
            <w:lang w:val="es-ES"/>
          </w:rPr>
          <w:fldChar w:fldCharType="end"/>
        </w:r>
      </w:hyperlink>
    </w:p>
    <w:p w14:paraId="46A7A841" w14:textId="074C1D4D" w:rsidR="0040472C" w:rsidRPr="00150A1A" w:rsidRDefault="00F63037">
      <w:pPr>
        <w:pStyle w:val="TDC1"/>
        <w:tabs>
          <w:tab w:val="right" w:leader="dot" w:pos="8990"/>
        </w:tabs>
        <w:rPr>
          <w:b w:val="0"/>
          <w:noProof/>
          <w:lang w:val="es-ES"/>
        </w:rPr>
      </w:pPr>
      <w:hyperlink w:anchor="_Toc106187671" w:history="1">
        <w:r w:rsidR="0040472C" w:rsidRPr="00150A1A">
          <w:rPr>
            <w:rStyle w:val="Hipervnculo"/>
            <w:noProof/>
            <w:szCs w:val="28"/>
            <w:lang w:val="es-ES"/>
          </w:rPr>
          <w:t>B.  Contenido de los Documentos de Licitación</w:t>
        </w:r>
        <w:r w:rsidR="0040472C" w:rsidRPr="00150A1A">
          <w:rPr>
            <w:noProof/>
            <w:webHidden/>
            <w:lang w:val="es-ES"/>
          </w:rPr>
          <w:tab/>
        </w:r>
        <w:r w:rsidR="0040472C" w:rsidRPr="00150A1A">
          <w:rPr>
            <w:noProof/>
            <w:webHidden/>
            <w:lang w:val="es-ES"/>
          </w:rPr>
          <w:fldChar w:fldCharType="begin"/>
        </w:r>
        <w:r w:rsidR="0040472C" w:rsidRPr="00150A1A">
          <w:rPr>
            <w:noProof/>
            <w:webHidden/>
            <w:lang w:val="es-ES"/>
          </w:rPr>
          <w:instrText xml:space="preserve"> PAGEREF _Toc106187671 \h </w:instrText>
        </w:r>
        <w:r w:rsidR="0040472C" w:rsidRPr="00150A1A">
          <w:rPr>
            <w:noProof/>
            <w:webHidden/>
            <w:lang w:val="es-ES"/>
          </w:rPr>
        </w:r>
        <w:r w:rsidR="0040472C" w:rsidRPr="00150A1A">
          <w:rPr>
            <w:noProof/>
            <w:webHidden/>
            <w:lang w:val="es-ES"/>
          </w:rPr>
          <w:fldChar w:fldCharType="separate"/>
        </w:r>
        <w:r w:rsidR="00470B06">
          <w:rPr>
            <w:noProof/>
            <w:webHidden/>
            <w:lang w:val="es-ES"/>
          </w:rPr>
          <w:t>13</w:t>
        </w:r>
        <w:r w:rsidR="0040472C" w:rsidRPr="00150A1A">
          <w:rPr>
            <w:noProof/>
            <w:webHidden/>
            <w:lang w:val="es-ES"/>
          </w:rPr>
          <w:fldChar w:fldCharType="end"/>
        </w:r>
      </w:hyperlink>
    </w:p>
    <w:p w14:paraId="28EEA320" w14:textId="18883996" w:rsidR="0040472C" w:rsidRPr="00150A1A" w:rsidRDefault="00F63037">
      <w:pPr>
        <w:pStyle w:val="TDC2"/>
        <w:tabs>
          <w:tab w:val="left" w:pos="576"/>
          <w:tab w:val="right" w:leader="dot" w:pos="8990"/>
        </w:tabs>
        <w:rPr>
          <w:rFonts w:ascii="Source Sans Pro" w:hAnsi="Source Sans Pro"/>
          <w:noProof/>
          <w:lang w:val="es-ES"/>
        </w:rPr>
      </w:pPr>
      <w:hyperlink w:anchor="_Toc106187672" w:history="1">
        <w:r w:rsidR="0040472C" w:rsidRPr="00150A1A">
          <w:rPr>
            <w:rStyle w:val="Hipervnculo"/>
            <w:rFonts w:ascii="Source Sans Pro" w:hAnsi="Source Sans Pro"/>
            <w:noProof/>
            <w:lang w:val="es-ES"/>
          </w:rPr>
          <w:t xml:space="preserve">6.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Secciones de los Documentos de Licitación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_Toc106187672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13</w:t>
        </w:r>
        <w:r w:rsidR="0040472C" w:rsidRPr="00150A1A">
          <w:rPr>
            <w:rFonts w:ascii="Source Sans Pro" w:hAnsi="Source Sans Pro"/>
            <w:noProof/>
            <w:webHidden/>
            <w:lang w:val="es-ES"/>
          </w:rPr>
          <w:fldChar w:fldCharType="end"/>
        </w:r>
      </w:hyperlink>
    </w:p>
    <w:p w14:paraId="65F4D079" w14:textId="0BCAF49B" w:rsidR="0040472C" w:rsidRPr="00150A1A" w:rsidRDefault="00F63037">
      <w:pPr>
        <w:pStyle w:val="TDC2"/>
        <w:tabs>
          <w:tab w:val="left" w:pos="576"/>
          <w:tab w:val="right" w:leader="dot" w:pos="8990"/>
        </w:tabs>
        <w:rPr>
          <w:rFonts w:ascii="Source Sans Pro" w:hAnsi="Source Sans Pro"/>
          <w:noProof/>
          <w:lang w:val="es-ES"/>
        </w:rPr>
      </w:pPr>
      <w:hyperlink w:anchor="_Toc106187673" w:history="1">
        <w:r w:rsidR="0040472C" w:rsidRPr="00150A1A">
          <w:rPr>
            <w:rStyle w:val="Hipervnculo"/>
            <w:rFonts w:ascii="Source Sans Pro" w:hAnsi="Source Sans Pro"/>
            <w:noProof/>
            <w:lang w:val="es-ES"/>
          </w:rPr>
          <w:t xml:space="preserve">7.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Aclaración de los Documentos de Licitación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_Toc106187673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14</w:t>
        </w:r>
        <w:r w:rsidR="0040472C" w:rsidRPr="00150A1A">
          <w:rPr>
            <w:rFonts w:ascii="Source Sans Pro" w:hAnsi="Source Sans Pro"/>
            <w:noProof/>
            <w:webHidden/>
            <w:lang w:val="es-ES"/>
          </w:rPr>
          <w:fldChar w:fldCharType="end"/>
        </w:r>
      </w:hyperlink>
    </w:p>
    <w:p w14:paraId="7BEEA797" w14:textId="71033C44" w:rsidR="0040472C" w:rsidRPr="00150A1A" w:rsidRDefault="00F63037">
      <w:pPr>
        <w:pStyle w:val="TDC2"/>
        <w:tabs>
          <w:tab w:val="left" w:pos="576"/>
          <w:tab w:val="right" w:leader="dot" w:pos="8990"/>
        </w:tabs>
        <w:rPr>
          <w:rFonts w:ascii="Source Sans Pro" w:hAnsi="Source Sans Pro"/>
          <w:noProof/>
          <w:lang w:val="es-ES"/>
        </w:rPr>
      </w:pPr>
      <w:hyperlink w:anchor="_Toc106187674" w:history="1">
        <w:r w:rsidR="0040472C" w:rsidRPr="00150A1A">
          <w:rPr>
            <w:rStyle w:val="Hipervnculo"/>
            <w:rFonts w:ascii="Source Sans Pro" w:hAnsi="Source Sans Pro"/>
            <w:noProof/>
            <w:lang w:val="es-ES"/>
          </w:rPr>
          <w:t>8.</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Enmienda a los Documentos de Licitación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_Toc106187674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14</w:t>
        </w:r>
        <w:r w:rsidR="0040472C" w:rsidRPr="00150A1A">
          <w:rPr>
            <w:rFonts w:ascii="Source Sans Pro" w:hAnsi="Source Sans Pro"/>
            <w:noProof/>
            <w:webHidden/>
            <w:lang w:val="es-ES"/>
          </w:rPr>
          <w:fldChar w:fldCharType="end"/>
        </w:r>
      </w:hyperlink>
    </w:p>
    <w:p w14:paraId="0DA052CE" w14:textId="45758EC2" w:rsidR="0040472C" w:rsidRPr="00150A1A" w:rsidRDefault="00F63037">
      <w:pPr>
        <w:pStyle w:val="TDC1"/>
        <w:tabs>
          <w:tab w:val="right" w:leader="dot" w:pos="8990"/>
        </w:tabs>
        <w:rPr>
          <w:b w:val="0"/>
          <w:noProof/>
          <w:lang w:val="es-ES"/>
        </w:rPr>
      </w:pPr>
      <w:hyperlink w:anchor="_Toc106187675" w:history="1">
        <w:r w:rsidR="0040472C" w:rsidRPr="00150A1A">
          <w:rPr>
            <w:rStyle w:val="Hipervnculo"/>
            <w:noProof/>
            <w:szCs w:val="28"/>
            <w:lang w:val="es-ES"/>
          </w:rPr>
          <w:t>C.  Preparación de las Ofertas</w:t>
        </w:r>
        <w:r w:rsidR="0040472C" w:rsidRPr="00150A1A">
          <w:rPr>
            <w:noProof/>
            <w:webHidden/>
            <w:lang w:val="es-ES"/>
          </w:rPr>
          <w:tab/>
        </w:r>
        <w:r w:rsidR="0040472C" w:rsidRPr="00150A1A">
          <w:rPr>
            <w:noProof/>
            <w:webHidden/>
            <w:lang w:val="es-ES"/>
          </w:rPr>
          <w:fldChar w:fldCharType="begin"/>
        </w:r>
        <w:r w:rsidR="0040472C" w:rsidRPr="00150A1A">
          <w:rPr>
            <w:noProof/>
            <w:webHidden/>
            <w:lang w:val="es-ES"/>
          </w:rPr>
          <w:instrText xml:space="preserve"> PAGEREF _Toc106187675 \h </w:instrText>
        </w:r>
        <w:r w:rsidR="0040472C" w:rsidRPr="00150A1A">
          <w:rPr>
            <w:noProof/>
            <w:webHidden/>
            <w:lang w:val="es-ES"/>
          </w:rPr>
        </w:r>
        <w:r w:rsidR="0040472C" w:rsidRPr="00150A1A">
          <w:rPr>
            <w:noProof/>
            <w:webHidden/>
            <w:lang w:val="es-ES"/>
          </w:rPr>
          <w:fldChar w:fldCharType="separate"/>
        </w:r>
        <w:r w:rsidR="00470B06">
          <w:rPr>
            <w:noProof/>
            <w:webHidden/>
            <w:lang w:val="es-ES"/>
          </w:rPr>
          <w:t>14</w:t>
        </w:r>
        <w:r w:rsidR="0040472C" w:rsidRPr="00150A1A">
          <w:rPr>
            <w:noProof/>
            <w:webHidden/>
            <w:lang w:val="es-ES"/>
          </w:rPr>
          <w:fldChar w:fldCharType="end"/>
        </w:r>
      </w:hyperlink>
    </w:p>
    <w:p w14:paraId="5A95618E" w14:textId="7553680E" w:rsidR="0040472C" w:rsidRPr="00150A1A" w:rsidRDefault="00F63037">
      <w:pPr>
        <w:pStyle w:val="TDC2"/>
        <w:tabs>
          <w:tab w:val="left" w:pos="576"/>
          <w:tab w:val="right" w:leader="dot" w:pos="8990"/>
        </w:tabs>
        <w:rPr>
          <w:rFonts w:ascii="Source Sans Pro" w:hAnsi="Source Sans Pro"/>
          <w:noProof/>
          <w:lang w:val="es-ES"/>
        </w:rPr>
      </w:pPr>
      <w:hyperlink w:anchor="_Toc106187676" w:history="1">
        <w:r w:rsidR="0040472C" w:rsidRPr="00150A1A">
          <w:rPr>
            <w:rStyle w:val="Hipervnculo"/>
            <w:rFonts w:ascii="Source Sans Pro" w:hAnsi="Source Sans Pro"/>
            <w:noProof/>
            <w:lang w:val="es-ES"/>
          </w:rPr>
          <w:t>9.</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Costo de la Oferta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_Toc106187676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14</w:t>
        </w:r>
        <w:r w:rsidR="0040472C" w:rsidRPr="00150A1A">
          <w:rPr>
            <w:rFonts w:ascii="Source Sans Pro" w:hAnsi="Source Sans Pro"/>
            <w:noProof/>
            <w:webHidden/>
            <w:lang w:val="es-ES"/>
          </w:rPr>
          <w:fldChar w:fldCharType="end"/>
        </w:r>
      </w:hyperlink>
    </w:p>
    <w:p w14:paraId="2FCC71AF" w14:textId="75F3980C" w:rsidR="0040472C" w:rsidRPr="00150A1A" w:rsidRDefault="00F63037">
      <w:pPr>
        <w:pStyle w:val="TDC2"/>
        <w:tabs>
          <w:tab w:val="left" w:pos="576"/>
          <w:tab w:val="right" w:leader="dot" w:pos="8990"/>
        </w:tabs>
        <w:rPr>
          <w:rFonts w:ascii="Source Sans Pro" w:hAnsi="Source Sans Pro"/>
          <w:noProof/>
          <w:lang w:val="es-ES"/>
        </w:rPr>
      </w:pPr>
      <w:hyperlink w:anchor="_Toc106187677" w:history="1">
        <w:r w:rsidR="0040472C" w:rsidRPr="00150A1A">
          <w:rPr>
            <w:rStyle w:val="Hipervnculo"/>
            <w:rFonts w:ascii="Source Sans Pro" w:hAnsi="Source Sans Pro"/>
            <w:noProof/>
            <w:lang w:val="es-ES"/>
          </w:rPr>
          <w:t>10.</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Idioma de la Oferta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_Toc106187677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14</w:t>
        </w:r>
        <w:r w:rsidR="0040472C" w:rsidRPr="00150A1A">
          <w:rPr>
            <w:rFonts w:ascii="Source Sans Pro" w:hAnsi="Source Sans Pro"/>
            <w:noProof/>
            <w:webHidden/>
            <w:lang w:val="es-ES"/>
          </w:rPr>
          <w:fldChar w:fldCharType="end"/>
        </w:r>
      </w:hyperlink>
    </w:p>
    <w:p w14:paraId="51320C08" w14:textId="7987A532" w:rsidR="0040472C" w:rsidRPr="00150A1A" w:rsidRDefault="00F63037">
      <w:pPr>
        <w:pStyle w:val="TDC2"/>
        <w:tabs>
          <w:tab w:val="left" w:pos="576"/>
          <w:tab w:val="right" w:leader="dot" w:pos="8990"/>
        </w:tabs>
        <w:rPr>
          <w:rFonts w:ascii="Source Sans Pro" w:hAnsi="Source Sans Pro"/>
          <w:noProof/>
          <w:lang w:val="es-ES"/>
        </w:rPr>
      </w:pPr>
      <w:hyperlink w:anchor="_Toc106187678" w:history="1">
        <w:r w:rsidR="0040472C" w:rsidRPr="00150A1A">
          <w:rPr>
            <w:rStyle w:val="Hipervnculo"/>
            <w:rFonts w:ascii="Source Sans Pro" w:hAnsi="Source Sans Pro"/>
            <w:noProof/>
            <w:lang w:val="es-ES"/>
          </w:rPr>
          <w:t>11.</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Documentos que componen la Oferta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_Toc106187678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15</w:t>
        </w:r>
        <w:r w:rsidR="0040472C" w:rsidRPr="00150A1A">
          <w:rPr>
            <w:rFonts w:ascii="Source Sans Pro" w:hAnsi="Source Sans Pro"/>
            <w:noProof/>
            <w:webHidden/>
            <w:lang w:val="es-ES"/>
          </w:rPr>
          <w:fldChar w:fldCharType="end"/>
        </w:r>
      </w:hyperlink>
    </w:p>
    <w:p w14:paraId="0804775C" w14:textId="284752D3" w:rsidR="0040472C" w:rsidRPr="00150A1A" w:rsidRDefault="00F63037">
      <w:pPr>
        <w:pStyle w:val="TDC2"/>
        <w:tabs>
          <w:tab w:val="left" w:pos="720"/>
          <w:tab w:val="right" w:leader="dot" w:pos="8990"/>
        </w:tabs>
        <w:rPr>
          <w:rFonts w:ascii="Source Sans Pro" w:hAnsi="Source Sans Pro"/>
          <w:noProof/>
          <w:lang w:val="es-ES"/>
        </w:rPr>
      </w:pPr>
      <w:hyperlink w:anchor="_Toc106187679" w:history="1">
        <w:r w:rsidR="0040472C" w:rsidRPr="00150A1A">
          <w:rPr>
            <w:rStyle w:val="Hipervnculo"/>
            <w:rFonts w:ascii="Source Sans Pro" w:hAnsi="Source Sans Pro"/>
            <w:noProof/>
            <w:lang w:val="es-ES"/>
          </w:rPr>
          <w:t xml:space="preserve">12.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Formulario de Oferta y Lista de Precios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_Toc106187679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16</w:t>
        </w:r>
        <w:r w:rsidR="0040472C" w:rsidRPr="00150A1A">
          <w:rPr>
            <w:rFonts w:ascii="Source Sans Pro" w:hAnsi="Source Sans Pro"/>
            <w:noProof/>
            <w:webHidden/>
            <w:lang w:val="es-ES"/>
          </w:rPr>
          <w:fldChar w:fldCharType="end"/>
        </w:r>
      </w:hyperlink>
    </w:p>
    <w:p w14:paraId="2E63BFD7" w14:textId="073C68FF" w:rsidR="0040472C" w:rsidRPr="00150A1A" w:rsidRDefault="00F63037">
      <w:pPr>
        <w:pStyle w:val="TDC2"/>
        <w:tabs>
          <w:tab w:val="left" w:pos="576"/>
          <w:tab w:val="right" w:leader="dot" w:pos="8990"/>
        </w:tabs>
        <w:rPr>
          <w:rFonts w:ascii="Source Sans Pro" w:hAnsi="Source Sans Pro"/>
          <w:noProof/>
          <w:lang w:val="es-ES"/>
        </w:rPr>
      </w:pPr>
      <w:hyperlink w:anchor="_Toc106187680" w:history="1">
        <w:r w:rsidR="0040472C" w:rsidRPr="00150A1A">
          <w:rPr>
            <w:rStyle w:val="Hipervnculo"/>
            <w:rFonts w:ascii="Source Sans Pro" w:hAnsi="Source Sans Pro"/>
            <w:noProof/>
            <w:lang w:val="es-ES"/>
          </w:rPr>
          <w:t>13.</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Ofertas Alternativas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_Toc106187680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16</w:t>
        </w:r>
        <w:r w:rsidR="0040472C" w:rsidRPr="00150A1A">
          <w:rPr>
            <w:rFonts w:ascii="Source Sans Pro" w:hAnsi="Source Sans Pro"/>
            <w:noProof/>
            <w:webHidden/>
            <w:lang w:val="es-ES"/>
          </w:rPr>
          <w:fldChar w:fldCharType="end"/>
        </w:r>
      </w:hyperlink>
    </w:p>
    <w:p w14:paraId="43C37685" w14:textId="69C13CDF" w:rsidR="0040472C" w:rsidRPr="00150A1A" w:rsidRDefault="00F63037">
      <w:pPr>
        <w:pStyle w:val="TDC2"/>
        <w:tabs>
          <w:tab w:val="left" w:pos="720"/>
          <w:tab w:val="right" w:leader="dot" w:pos="8990"/>
        </w:tabs>
        <w:rPr>
          <w:rFonts w:ascii="Source Sans Pro" w:hAnsi="Source Sans Pro"/>
          <w:noProof/>
          <w:lang w:val="es-ES"/>
        </w:rPr>
      </w:pPr>
      <w:hyperlink w:anchor="_Toc106187681" w:history="1">
        <w:r w:rsidR="0040472C" w:rsidRPr="00150A1A">
          <w:rPr>
            <w:rStyle w:val="Hipervnculo"/>
            <w:rFonts w:ascii="Source Sans Pro" w:hAnsi="Source Sans Pro"/>
            <w:noProof/>
            <w:lang w:val="es-ES"/>
          </w:rPr>
          <w:t xml:space="preserve">14.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Precios de la Oferta y Descuentos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_Toc106187681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16</w:t>
        </w:r>
        <w:r w:rsidR="0040472C" w:rsidRPr="00150A1A">
          <w:rPr>
            <w:rFonts w:ascii="Source Sans Pro" w:hAnsi="Source Sans Pro"/>
            <w:noProof/>
            <w:webHidden/>
            <w:lang w:val="es-ES"/>
          </w:rPr>
          <w:fldChar w:fldCharType="end"/>
        </w:r>
      </w:hyperlink>
    </w:p>
    <w:p w14:paraId="3CA696DF" w14:textId="50296095" w:rsidR="0040472C" w:rsidRPr="00150A1A" w:rsidRDefault="00F63037">
      <w:pPr>
        <w:pStyle w:val="TDC2"/>
        <w:tabs>
          <w:tab w:val="left" w:pos="576"/>
          <w:tab w:val="right" w:leader="dot" w:pos="8990"/>
        </w:tabs>
        <w:rPr>
          <w:rFonts w:ascii="Source Sans Pro" w:hAnsi="Source Sans Pro"/>
          <w:noProof/>
          <w:lang w:val="es-ES"/>
        </w:rPr>
      </w:pPr>
      <w:hyperlink w:anchor="_Toc106187682" w:history="1">
        <w:r w:rsidR="0040472C" w:rsidRPr="00150A1A">
          <w:rPr>
            <w:rStyle w:val="Hipervnculo"/>
            <w:rFonts w:ascii="Source Sans Pro" w:hAnsi="Source Sans Pro"/>
            <w:noProof/>
            <w:lang w:val="es-ES"/>
          </w:rPr>
          <w:t>15.</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Moneda de la Oferta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_Toc106187682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18</w:t>
        </w:r>
        <w:r w:rsidR="0040472C" w:rsidRPr="00150A1A">
          <w:rPr>
            <w:rFonts w:ascii="Source Sans Pro" w:hAnsi="Source Sans Pro"/>
            <w:noProof/>
            <w:webHidden/>
            <w:lang w:val="es-ES"/>
          </w:rPr>
          <w:fldChar w:fldCharType="end"/>
        </w:r>
      </w:hyperlink>
    </w:p>
    <w:p w14:paraId="5DF6B896" w14:textId="4AC4A31F" w:rsidR="0040472C" w:rsidRPr="00150A1A" w:rsidRDefault="00F63037">
      <w:pPr>
        <w:pStyle w:val="TDC2"/>
        <w:tabs>
          <w:tab w:val="left" w:pos="720"/>
          <w:tab w:val="right" w:leader="dot" w:pos="8990"/>
        </w:tabs>
        <w:rPr>
          <w:rFonts w:ascii="Source Sans Pro" w:hAnsi="Source Sans Pro"/>
          <w:noProof/>
          <w:lang w:val="es-ES"/>
        </w:rPr>
      </w:pPr>
      <w:hyperlink w:anchor="_Toc106187683" w:history="1">
        <w:r w:rsidR="0040472C" w:rsidRPr="00150A1A">
          <w:rPr>
            <w:rStyle w:val="Hipervnculo"/>
            <w:rFonts w:ascii="Source Sans Pro" w:hAnsi="Source Sans Pro"/>
            <w:noProof/>
            <w:lang w:val="es-ES"/>
          </w:rPr>
          <w:t xml:space="preserve">16.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Documentos que establecen la elegibilidad del Oferente</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_Toc106187683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18</w:t>
        </w:r>
        <w:r w:rsidR="0040472C" w:rsidRPr="00150A1A">
          <w:rPr>
            <w:rFonts w:ascii="Source Sans Pro" w:hAnsi="Source Sans Pro"/>
            <w:noProof/>
            <w:webHidden/>
            <w:lang w:val="es-ES"/>
          </w:rPr>
          <w:fldChar w:fldCharType="end"/>
        </w:r>
      </w:hyperlink>
    </w:p>
    <w:p w14:paraId="5D142895" w14:textId="067F7AF1" w:rsidR="0040472C" w:rsidRPr="00150A1A" w:rsidRDefault="00F63037">
      <w:pPr>
        <w:pStyle w:val="TDC2"/>
        <w:tabs>
          <w:tab w:val="left" w:pos="576"/>
          <w:tab w:val="right" w:leader="dot" w:pos="8990"/>
        </w:tabs>
        <w:rPr>
          <w:rFonts w:ascii="Source Sans Pro" w:hAnsi="Source Sans Pro"/>
          <w:noProof/>
          <w:lang w:val="es-ES"/>
        </w:rPr>
      </w:pPr>
      <w:hyperlink w:anchor="_Toc106187684" w:history="1">
        <w:r w:rsidR="0040472C" w:rsidRPr="00150A1A">
          <w:rPr>
            <w:rStyle w:val="Hipervnculo"/>
            <w:rFonts w:ascii="Source Sans Pro" w:hAnsi="Source Sans Pro"/>
            <w:noProof/>
            <w:lang w:val="es-ES"/>
          </w:rPr>
          <w:t>17.</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Documentos que establecen la elegibilidad de los Bienes y Servicios Conexos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_Toc106187684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18</w:t>
        </w:r>
        <w:r w:rsidR="0040472C" w:rsidRPr="00150A1A">
          <w:rPr>
            <w:rFonts w:ascii="Source Sans Pro" w:hAnsi="Source Sans Pro"/>
            <w:noProof/>
            <w:webHidden/>
            <w:lang w:val="es-ES"/>
          </w:rPr>
          <w:fldChar w:fldCharType="end"/>
        </w:r>
      </w:hyperlink>
    </w:p>
    <w:p w14:paraId="6965D104" w14:textId="76F5E0DA" w:rsidR="0040472C" w:rsidRPr="00150A1A" w:rsidRDefault="00F63037">
      <w:pPr>
        <w:pStyle w:val="TDC2"/>
        <w:tabs>
          <w:tab w:val="left" w:pos="576"/>
          <w:tab w:val="right" w:leader="dot" w:pos="8990"/>
        </w:tabs>
        <w:rPr>
          <w:rFonts w:ascii="Source Sans Pro" w:hAnsi="Source Sans Pro"/>
          <w:noProof/>
          <w:lang w:val="es-ES"/>
        </w:rPr>
      </w:pPr>
      <w:hyperlink w:anchor="_Toc106187685" w:history="1">
        <w:r w:rsidR="0040472C" w:rsidRPr="00150A1A">
          <w:rPr>
            <w:rStyle w:val="Hipervnculo"/>
            <w:rFonts w:ascii="Source Sans Pro" w:hAnsi="Source Sans Pro"/>
            <w:noProof/>
            <w:lang w:val="es-ES"/>
          </w:rPr>
          <w:t>18.</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Documentos que establecen la conformidad de los Bienes y Servicios Conexos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_Toc106187685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18</w:t>
        </w:r>
        <w:r w:rsidR="0040472C" w:rsidRPr="00150A1A">
          <w:rPr>
            <w:rFonts w:ascii="Source Sans Pro" w:hAnsi="Source Sans Pro"/>
            <w:noProof/>
            <w:webHidden/>
            <w:lang w:val="es-ES"/>
          </w:rPr>
          <w:fldChar w:fldCharType="end"/>
        </w:r>
      </w:hyperlink>
    </w:p>
    <w:p w14:paraId="02106E15" w14:textId="4D883090" w:rsidR="0040472C" w:rsidRPr="00150A1A" w:rsidRDefault="00F63037">
      <w:pPr>
        <w:pStyle w:val="TDC2"/>
        <w:tabs>
          <w:tab w:val="left" w:pos="576"/>
          <w:tab w:val="right" w:leader="dot" w:pos="8990"/>
        </w:tabs>
        <w:rPr>
          <w:rFonts w:ascii="Source Sans Pro" w:hAnsi="Source Sans Pro"/>
          <w:noProof/>
          <w:lang w:val="es-ES"/>
        </w:rPr>
      </w:pPr>
      <w:hyperlink w:anchor="_Toc106187686" w:history="1">
        <w:r w:rsidR="0040472C" w:rsidRPr="00150A1A">
          <w:rPr>
            <w:rStyle w:val="Hipervnculo"/>
            <w:rFonts w:ascii="Source Sans Pro" w:hAnsi="Source Sans Pro"/>
            <w:noProof/>
            <w:lang w:val="es-ES"/>
          </w:rPr>
          <w:t>19.</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Documentos que establecen las Calificaciones del Oferente</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_Toc106187686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19</w:t>
        </w:r>
        <w:r w:rsidR="0040472C" w:rsidRPr="00150A1A">
          <w:rPr>
            <w:rFonts w:ascii="Source Sans Pro" w:hAnsi="Source Sans Pro"/>
            <w:noProof/>
            <w:webHidden/>
            <w:lang w:val="es-ES"/>
          </w:rPr>
          <w:fldChar w:fldCharType="end"/>
        </w:r>
      </w:hyperlink>
    </w:p>
    <w:p w14:paraId="4B5BD71F" w14:textId="4EB66ACC" w:rsidR="0040472C" w:rsidRPr="00150A1A" w:rsidRDefault="00F63037">
      <w:pPr>
        <w:pStyle w:val="TDC2"/>
        <w:tabs>
          <w:tab w:val="left" w:pos="576"/>
          <w:tab w:val="right" w:leader="dot" w:pos="8990"/>
        </w:tabs>
        <w:rPr>
          <w:rFonts w:ascii="Source Sans Pro" w:hAnsi="Source Sans Pro"/>
          <w:noProof/>
          <w:lang w:val="es-ES"/>
        </w:rPr>
      </w:pPr>
      <w:hyperlink w:anchor="_Toc106187687" w:history="1">
        <w:r w:rsidR="0040472C" w:rsidRPr="00150A1A">
          <w:rPr>
            <w:rStyle w:val="Hipervnculo"/>
            <w:rFonts w:ascii="Source Sans Pro" w:hAnsi="Source Sans Pro"/>
            <w:noProof/>
            <w:lang w:val="es-ES"/>
          </w:rPr>
          <w:t>20.</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Período de Validez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_Toc106187687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20</w:t>
        </w:r>
        <w:r w:rsidR="0040472C" w:rsidRPr="00150A1A">
          <w:rPr>
            <w:rFonts w:ascii="Source Sans Pro" w:hAnsi="Source Sans Pro"/>
            <w:noProof/>
            <w:webHidden/>
            <w:lang w:val="es-ES"/>
          </w:rPr>
          <w:fldChar w:fldCharType="end"/>
        </w:r>
      </w:hyperlink>
    </w:p>
    <w:p w14:paraId="1D58A2A6" w14:textId="7A2F2223" w:rsidR="0040472C" w:rsidRPr="00150A1A" w:rsidRDefault="00F63037">
      <w:pPr>
        <w:pStyle w:val="TDC2"/>
        <w:tabs>
          <w:tab w:val="left" w:pos="576"/>
          <w:tab w:val="right" w:leader="dot" w:pos="8990"/>
        </w:tabs>
        <w:rPr>
          <w:rFonts w:ascii="Source Sans Pro" w:hAnsi="Source Sans Pro"/>
          <w:noProof/>
          <w:lang w:val="es-ES"/>
        </w:rPr>
      </w:pPr>
      <w:hyperlink w:anchor="_Toc106187688" w:history="1">
        <w:r w:rsidR="0040472C" w:rsidRPr="00150A1A">
          <w:rPr>
            <w:rStyle w:val="Hipervnculo"/>
            <w:rFonts w:ascii="Source Sans Pro" w:hAnsi="Source Sans Pro"/>
            <w:noProof/>
            <w:lang w:val="es-ES"/>
          </w:rPr>
          <w:t>21.</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Garantía de Mantenimiento de Oferta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_Toc106187688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20</w:t>
        </w:r>
        <w:r w:rsidR="0040472C" w:rsidRPr="00150A1A">
          <w:rPr>
            <w:rFonts w:ascii="Source Sans Pro" w:hAnsi="Source Sans Pro"/>
            <w:noProof/>
            <w:webHidden/>
            <w:lang w:val="es-ES"/>
          </w:rPr>
          <w:fldChar w:fldCharType="end"/>
        </w:r>
      </w:hyperlink>
    </w:p>
    <w:p w14:paraId="6C647160" w14:textId="3ECFC4BD" w:rsidR="0040472C" w:rsidRPr="005E2B57" w:rsidRDefault="00F63037">
      <w:pPr>
        <w:pStyle w:val="TDC2"/>
        <w:tabs>
          <w:tab w:val="left" w:pos="576"/>
          <w:tab w:val="right" w:leader="dot" w:pos="8990"/>
        </w:tabs>
        <w:rPr>
          <w:rStyle w:val="Hipervnculo"/>
          <w:rFonts w:ascii="Source Sans Pro" w:hAnsi="Source Sans Pro"/>
          <w:noProof/>
        </w:rPr>
      </w:pPr>
      <w:hyperlink w:anchor="_Toc106187689" w:history="1">
        <w:r w:rsidR="0040472C" w:rsidRPr="005E2B57">
          <w:rPr>
            <w:rStyle w:val="Hipervnculo"/>
            <w:rFonts w:ascii="Source Sans Pro" w:hAnsi="Source Sans Pro"/>
            <w:noProof/>
            <w:lang w:val="es-ES"/>
          </w:rPr>
          <w:t>22.</w:t>
        </w:r>
        <w:r w:rsidR="0040472C" w:rsidRPr="005E2B57">
          <w:rPr>
            <w:rStyle w:val="Hipervnculo"/>
            <w:rFonts w:ascii="Source Sans Pro" w:hAnsi="Source Sans Pro"/>
            <w:noProof/>
          </w:rPr>
          <w:tab/>
        </w:r>
        <w:r w:rsidR="0040472C" w:rsidRPr="005E2B57">
          <w:rPr>
            <w:rStyle w:val="Hipervnculo"/>
            <w:rFonts w:ascii="Source Sans Pro" w:hAnsi="Source Sans Pro"/>
            <w:noProof/>
            <w:lang w:val="es-ES"/>
          </w:rPr>
          <w:t>Formato y firma de la Oferta</w:t>
        </w:r>
        <w:r w:rsidR="0040472C" w:rsidRPr="005E2B57">
          <w:rPr>
            <w:rStyle w:val="Hipervnculo"/>
            <w:rFonts w:ascii="Source Sans Pro" w:hAnsi="Source Sans Pro"/>
            <w:noProof/>
            <w:webHidden/>
          </w:rPr>
          <w:tab/>
        </w:r>
        <w:r w:rsidR="0040472C" w:rsidRPr="005E2B57">
          <w:rPr>
            <w:rStyle w:val="Hipervnculo"/>
            <w:rFonts w:ascii="Source Sans Pro" w:hAnsi="Source Sans Pro"/>
            <w:noProof/>
            <w:webHidden/>
          </w:rPr>
          <w:fldChar w:fldCharType="begin"/>
        </w:r>
        <w:r w:rsidR="0040472C" w:rsidRPr="005E2B57">
          <w:rPr>
            <w:rStyle w:val="Hipervnculo"/>
            <w:rFonts w:ascii="Source Sans Pro" w:hAnsi="Source Sans Pro"/>
            <w:noProof/>
            <w:webHidden/>
          </w:rPr>
          <w:instrText xml:space="preserve"> PAGEREF _Toc106187689 \h </w:instrText>
        </w:r>
        <w:r w:rsidR="0040472C" w:rsidRPr="005E2B57">
          <w:rPr>
            <w:rStyle w:val="Hipervnculo"/>
            <w:rFonts w:ascii="Source Sans Pro" w:hAnsi="Source Sans Pro"/>
            <w:noProof/>
            <w:webHidden/>
          </w:rPr>
        </w:r>
        <w:r w:rsidR="0040472C" w:rsidRPr="005E2B57">
          <w:rPr>
            <w:rStyle w:val="Hipervnculo"/>
            <w:rFonts w:ascii="Source Sans Pro" w:hAnsi="Source Sans Pro"/>
            <w:noProof/>
            <w:webHidden/>
          </w:rPr>
          <w:fldChar w:fldCharType="separate"/>
        </w:r>
        <w:r w:rsidR="00470B06">
          <w:rPr>
            <w:rStyle w:val="Hipervnculo"/>
            <w:rFonts w:ascii="Source Sans Pro" w:hAnsi="Source Sans Pro"/>
            <w:noProof/>
            <w:webHidden/>
          </w:rPr>
          <w:t>22</w:t>
        </w:r>
        <w:r w:rsidR="0040472C" w:rsidRPr="005E2B57">
          <w:rPr>
            <w:rStyle w:val="Hipervnculo"/>
            <w:rFonts w:ascii="Source Sans Pro" w:hAnsi="Source Sans Pro"/>
            <w:noProof/>
            <w:webHidden/>
          </w:rPr>
          <w:fldChar w:fldCharType="end"/>
        </w:r>
      </w:hyperlink>
    </w:p>
    <w:p w14:paraId="645E5D1E" w14:textId="077A5447" w:rsidR="0040472C" w:rsidRPr="00DE36E0" w:rsidRDefault="00F63037">
      <w:pPr>
        <w:pStyle w:val="TDC1"/>
        <w:tabs>
          <w:tab w:val="right" w:leader="dot" w:pos="8990"/>
        </w:tabs>
        <w:rPr>
          <w:b w:val="0"/>
          <w:noProof/>
          <w:lang w:val="es-ES"/>
        </w:rPr>
      </w:pPr>
      <w:hyperlink w:anchor="_Toc106187690" w:history="1">
        <w:r w:rsidR="0040472C" w:rsidRPr="00DE36E0">
          <w:rPr>
            <w:rStyle w:val="Hipervnculo"/>
            <w:noProof/>
            <w:szCs w:val="28"/>
            <w:lang w:val="es-ES"/>
          </w:rPr>
          <w:t>D. Presentación y Apertura de las Ofertas</w:t>
        </w:r>
        <w:r w:rsidR="0040472C" w:rsidRPr="00DE36E0">
          <w:rPr>
            <w:noProof/>
            <w:webHidden/>
            <w:lang w:val="es-ES"/>
          </w:rPr>
          <w:tab/>
        </w:r>
        <w:r w:rsidR="0040472C" w:rsidRPr="00DE36E0">
          <w:rPr>
            <w:noProof/>
            <w:webHidden/>
            <w:lang w:val="es-ES"/>
          </w:rPr>
          <w:fldChar w:fldCharType="begin"/>
        </w:r>
        <w:r w:rsidR="0040472C" w:rsidRPr="00DE36E0">
          <w:rPr>
            <w:noProof/>
            <w:webHidden/>
            <w:lang w:val="es-ES"/>
          </w:rPr>
          <w:instrText xml:space="preserve"> PAGEREF _Toc106187690 \h </w:instrText>
        </w:r>
        <w:r w:rsidR="0040472C" w:rsidRPr="00DE36E0">
          <w:rPr>
            <w:noProof/>
            <w:webHidden/>
            <w:lang w:val="es-ES"/>
          </w:rPr>
        </w:r>
        <w:r w:rsidR="0040472C" w:rsidRPr="00DE36E0">
          <w:rPr>
            <w:noProof/>
            <w:webHidden/>
            <w:lang w:val="es-ES"/>
          </w:rPr>
          <w:fldChar w:fldCharType="separate"/>
        </w:r>
        <w:r w:rsidR="00470B06">
          <w:rPr>
            <w:noProof/>
            <w:webHidden/>
            <w:lang w:val="es-ES"/>
          </w:rPr>
          <w:t>23</w:t>
        </w:r>
        <w:r w:rsidR="0040472C" w:rsidRPr="00DE36E0">
          <w:rPr>
            <w:noProof/>
            <w:webHidden/>
            <w:lang w:val="es-ES"/>
          </w:rPr>
          <w:fldChar w:fldCharType="end"/>
        </w:r>
      </w:hyperlink>
    </w:p>
    <w:p w14:paraId="132741CF" w14:textId="4526F0C1" w:rsidR="0040472C" w:rsidRPr="00DE36E0" w:rsidRDefault="00F63037">
      <w:pPr>
        <w:pStyle w:val="TDC2"/>
        <w:tabs>
          <w:tab w:val="left" w:pos="576"/>
          <w:tab w:val="right" w:leader="dot" w:pos="8990"/>
        </w:tabs>
        <w:rPr>
          <w:rFonts w:ascii="Source Sans Pro" w:hAnsi="Source Sans Pro"/>
          <w:noProof/>
          <w:lang w:val="es-ES"/>
        </w:rPr>
      </w:pPr>
      <w:hyperlink w:anchor="_Toc106187692" w:history="1">
        <w:r w:rsidR="0040472C" w:rsidRPr="00DE36E0">
          <w:rPr>
            <w:rStyle w:val="Hipervnculo"/>
            <w:rFonts w:ascii="Source Sans Pro" w:hAnsi="Source Sans Pro"/>
            <w:noProof/>
            <w:lang w:val="es-ES"/>
          </w:rPr>
          <w:t>2</w:t>
        </w:r>
        <w:r w:rsidR="00691BCF" w:rsidRPr="00DE36E0">
          <w:rPr>
            <w:rStyle w:val="Hipervnculo"/>
            <w:rFonts w:ascii="Source Sans Pro" w:hAnsi="Source Sans Pro"/>
            <w:noProof/>
            <w:lang w:val="es-ES"/>
          </w:rPr>
          <w:t>3</w:t>
        </w:r>
        <w:r w:rsidR="0040472C" w:rsidRPr="00DE36E0">
          <w:rPr>
            <w:rStyle w:val="Hipervnculo"/>
            <w:rFonts w:ascii="Source Sans Pro" w:hAnsi="Source Sans Pro"/>
            <w:noProof/>
            <w:lang w:val="es-ES"/>
          </w:rPr>
          <w:t>.</w:t>
        </w:r>
        <w:r w:rsidR="0040472C" w:rsidRPr="00DE36E0">
          <w:rPr>
            <w:rFonts w:ascii="Source Sans Pro" w:hAnsi="Source Sans Pro"/>
            <w:noProof/>
            <w:lang w:val="es-ES"/>
          </w:rPr>
          <w:tab/>
        </w:r>
        <w:r w:rsidR="0040472C" w:rsidRPr="00DE36E0">
          <w:rPr>
            <w:rStyle w:val="Hipervnculo"/>
            <w:rFonts w:ascii="Source Sans Pro" w:hAnsi="Source Sans Pro"/>
            <w:noProof/>
            <w:lang w:val="es-ES"/>
          </w:rPr>
          <w:t>Plazo para presentar las Ofertas</w:t>
        </w:r>
        <w:r w:rsidR="0040472C" w:rsidRPr="00DE36E0">
          <w:rPr>
            <w:rFonts w:ascii="Source Sans Pro" w:hAnsi="Source Sans Pro"/>
            <w:noProof/>
            <w:webHidden/>
            <w:lang w:val="es-ES"/>
          </w:rPr>
          <w:tab/>
        </w:r>
        <w:r w:rsidR="0040472C" w:rsidRPr="00DE36E0">
          <w:rPr>
            <w:rFonts w:ascii="Source Sans Pro" w:hAnsi="Source Sans Pro"/>
            <w:noProof/>
            <w:webHidden/>
            <w:lang w:val="es-ES"/>
          </w:rPr>
          <w:fldChar w:fldCharType="begin"/>
        </w:r>
        <w:r w:rsidR="0040472C" w:rsidRPr="00DE36E0">
          <w:rPr>
            <w:rFonts w:ascii="Source Sans Pro" w:hAnsi="Source Sans Pro"/>
            <w:noProof/>
            <w:webHidden/>
            <w:lang w:val="es-ES"/>
          </w:rPr>
          <w:instrText xml:space="preserve"> PAGEREF _Toc106187692 \h </w:instrText>
        </w:r>
        <w:r w:rsidR="0040472C" w:rsidRPr="00DE36E0">
          <w:rPr>
            <w:rFonts w:ascii="Source Sans Pro" w:hAnsi="Source Sans Pro"/>
            <w:noProof/>
            <w:webHidden/>
            <w:lang w:val="es-ES"/>
          </w:rPr>
        </w:r>
        <w:r w:rsidR="0040472C" w:rsidRPr="00DE36E0">
          <w:rPr>
            <w:rFonts w:ascii="Source Sans Pro" w:hAnsi="Source Sans Pro"/>
            <w:noProof/>
            <w:webHidden/>
            <w:lang w:val="es-ES"/>
          </w:rPr>
          <w:fldChar w:fldCharType="separate"/>
        </w:r>
        <w:r w:rsidR="00470B06">
          <w:rPr>
            <w:rFonts w:ascii="Source Sans Pro" w:hAnsi="Source Sans Pro"/>
            <w:noProof/>
            <w:webHidden/>
            <w:lang w:val="es-ES"/>
          </w:rPr>
          <w:t>23</w:t>
        </w:r>
        <w:r w:rsidR="0040472C" w:rsidRPr="00DE36E0">
          <w:rPr>
            <w:rFonts w:ascii="Source Sans Pro" w:hAnsi="Source Sans Pro"/>
            <w:noProof/>
            <w:webHidden/>
            <w:lang w:val="es-ES"/>
          </w:rPr>
          <w:fldChar w:fldCharType="end"/>
        </w:r>
      </w:hyperlink>
    </w:p>
    <w:p w14:paraId="641469FB" w14:textId="487256E6" w:rsidR="0040472C" w:rsidRPr="00150A1A" w:rsidRDefault="00F63037">
      <w:pPr>
        <w:pStyle w:val="TDC2"/>
        <w:tabs>
          <w:tab w:val="left" w:pos="576"/>
          <w:tab w:val="right" w:leader="dot" w:pos="8990"/>
        </w:tabs>
        <w:rPr>
          <w:rFonts w:ascii="Source Sans Pro" w:hAnsi="Source Sans Pro"/>
          <w:noProof/>
          <w:lang w:val="es-ES"/>
        </w:rPr>
      </w:pPr>
      <w:hyperlink w:anchor="_Toc106187695" w:history="1">
        <w:r w:rsidR="0040472C" w:rsidRPr="00DE36E0">
          <w:rPr>
            <w:rStyle w:val="Hipervnculo"/>
            <w:rFonts w:ascii="Source Sans Pro" w:hAnsi="Source Sans Pro"/>
            <w:noProof/>
            <w:lang w:val="es-ES"/>
          </w:rPr>
          <w:t>2</w:t>
        </w:r>
        <w:r w:rsidR="00691BCF" w:rsidRPr="00DE36E0">
          <w:rPr>
            <w:rStyle w:val="Hipervnculo"/>
            <w:rFonts w:ascii="Source Sans Pro" w:hAnsi="Source Sans Pro"/>
            <w:noProof/>
            <w:lang w:val="es-ES"/>
          </w:rPr>
          <w:t>4</w:t>
        </w:r>
        <w:r w:rsidR="0040472C" w:rsidRPr="00DE36E0">
          <w:rPr>
            <w:rStyle w:val="Hipervnculo"/>
            <w:rFonts w:ascii="Source Sans Pro" w:hAnsi="Source Sans Pro"/>
            <w:noProof/>
            <w:lang w:val="es-ES"/>
          </w:rPr>
          <w:t>.</w:t>
        </w:r>
        <w:r w:rsidR="0040472C" w:rsidRPr="00DE36E0">
          <w:rPr>
            <w:rFonts w:ascii="Source Sans Pro" w:hAnsi="Source Sans Pro"/>
            <w:noProof/>
            <w:lang w:val="es-ES"/>
          </w:rPr>
          <w:tab/>
        </w:r>
        <w:r w:rsidR="0040472C" w:rsidRPr="00DE36E0">
          <w:rPr>
            <w:rStyle w:val="Hipervnculo"/>
            <w:rFonts w:ascii="Source Sans Pro" w:hAnsi="Source Sans Pro"/>
            <w:noProof/>
            <w:lang w:val="es-ES"/>
          </w:rPr>
          <w:t>Apertura de las Ofertas</w:t>
        </w:r>
        <w:r w:rsidR="0040472C" w:rsidRPr="00DE36E0">
          <w:rPr>
            <w:rFonts w:ascii="Source Sans Pro" w:hAnsi="Source Sans Pro"/>
            <w:noProof/>
            <w:webHidden/>
            <w:lang w:val="es-ES"/>
          </w:rPr>
          <w:tab/>
        </w:r>
        <w:r w:rsidR="0040472C" w:rsidRPr="00DE36E0">
          <w:rPr>
            <w:rFonts w:ascii="Source Sans Pro" w:hAnsi="Source Sans Pro"/>
            <w:noProof/>
            <w:webHidden/>
            <w:lang w:val="es-ES"/>
          </w:rPr>
          <w:fldChar w:fldCharType="begin"/>
        </w:r>
        <w:r w:rsidR="0040472C" w:rsidRPr="00DE36E0">
          <w:rPr>
            <w:rFonts w:ascii="Source Sans Pro" w:hAnsi="Source Sans Pro"/>
            <w:noProof/>
            <w:webHidden/>
            <w:lang w:val="es-ES"/>
          </w:rPr>
          <w:instrText xml:space="preserve"> PAGEREF _Toc106187695 \h </w:instrText>
        </w:r>
        <w:r w:rsidR="0040472C" w:rsidRPr="00DE36E0">
          <w:rPr>
            <w:rFonts w:ascii="Source Sans Pro" w:hAnsi="Source Sans Pro"/>
            <w:noProof/>
            <w:webHidden/>
            <w:lang w:val="es-ES"/>
          </w:rPr>
        </w:r>
        <w:r w:rsidR="0040472C" w:rsidRPr="00DE36E0">
          <w:rPr>
            <w:rFonts w:ascii="Source Sans Pro" w:hAnsi="Source Sans Pro"/>
            <w:noProof/>
            <w:webHidden/>
            <w:lang w:val="es-ES"/>
          </w:rPr>
          <w:fldChar w:fldCharType="separate"/>
        </w:r>
        <w:r w:rsidR="00470B06">
          <w:rPr>
            <w:rFonts w:ascii="Source Sans Pro" w:hAnsi="Source Sans Pro"/>
            <w:noProof/>
            <w:webHidden/>
            <w:lang w:val="es-ES"/>
          </w:rPr>
          <w:t>23</w:t>
        </w:r>
        <w:r w:rsidR="0040472C" w:rsidRPr="00DE36E0">
          <w:rPr>
            <w:rFonts w:ascii="Source Sans Pro" w:hAnsi="Source Sans Pro"/>
            <w:noProof/>
            <w:webHidden/>
            <w:lang w:val="es-ES"/>
          </w:rPr>
          <w:fldChar w:fldCharType="end"/>
        </w:r>
      </w:hyperlink>
    </w:p>
    <w:p w14:paraId="7E329C78" w14:textId="74B8D3D5" w:rsidR="0040472C" w:rsidRPr="00150A1A" w:rsidRDefault="00F63037">
      <w:pPr>
        <w:pStyle w:val="TDC1"/>
        <w:tabs>
          <w:tab w:val="right" w:leader="dot" w:pos="8990"/>
        </w:tabs>
        <w:rPr>
          <w:b w:val="0"/>
          <w:noProof/>
          <w:lang w:val="es-ES"/>
        </w:rPr>
      </w:pPr>
      <w:hyperlink w:anchor="_Toc106187696" w:history="1">
        <w:r w:rsidR="0040472C" w:rsidRPr="00150A1A">
          <w:rPr>
            <w:rStyle w:val="Hipervnculo"/>
            <w:noProof/>
            <w:szCs w:val="28"/>
            <w:lang w:val="es-ES"/>
          </w:rPr>
          <w:t>E.  Evaluación y Comparación de las Ofertas</w:t>
        </w:r>
        <w:r w:rsidR="0040472C" w:rsidRPr="00150A1A">
          <w:rPr>
            <w:noProof/>
            <w:webHidden/>
            <w:lang w:val="es-ES"/>
          </w:rPr>
          <w:tab/>
        </w:r>
        <w:r w:rsidR="0040472C" w:rsidRPr="00150A1A">
          <w:rPr>
            <w:noProof/>
            <w:webHidden/>
            <w:lang w:val="es-ES"/>
          </w:rPr>
          <w:fldChar w:fldCharType="begin"/>
        </w:r>
        <w:r w:rsidR="0040472C" w:rsidRPr="00150A1A">
          <w:rPr>
            <w:noProof/>
            <w:webHidden/>
            <w:lang w:val="es-ES"/>
          </w:rPr>
          <w:instrText xml:space="preserve"> PAGEREF _Toc106187696 \h </w:instrText>
        </w:r>
        <w:r w:rsidR="0040472C" w:rsidRPr="00150A1A">
          <w:rPr>
            <w:noProof/>
            <w:webHidden/>
            <w:lang w:val="es-ES"/>
          </w:rPr>
        </w:r>
        <w:r w:rsidR="0040472C" w:rsidRPr="00150A1A">
          <w:rPr>
            <w:noProof/>
            <w:webHidden/>
            <w:lang w:val="es-ES"/>
          </w:rPr>
          <w:fldChar w:fldCharType="separate"/>
        </w:r>
        <w:r w:rsidR="00470B06">
          <w:rPr>
            <w:noProof/>
            <w:webHidden/>
            <w:lang w:val="es-ES"/>
          </w:rPr>
          <w:t>23</w:t>
        </w:r>
        <w:r w:rsidR="0040472C" w:rsidRPr="00150A1A">
          <w:rPr>
            <w:noProof/>
            <w:webHidden/>
            <w:lang w:val="es-ES"/>
          </w:rPr>
          <w:fldChar w:fldCharType="end"/>
        </w:r>
      </w:hyperlink>
    </w:p>
    <w:p w14:paraId="76A9A313" w14:textId="28D6EB80" w:rsidR="0040472C" w:rsidRPr="00150A1A" w:rsidRDefault="00F63037">
      <w:pPr>
        <w:pStyle w:val="TDC2"/>
        <w:tabs>
          <w:tab w:val="left" w:pos="576"/>
          <w:tab w:val="right" w:leader="dot" w:pos="8990"/>
        </w:tabs>
        <w:rPr>
          <w:rFonts w:ascii="Source Sans Pro" w:hAnsi="Source Sans Pro"/>
          <w:noProof/>
          <w:lang w:val="es-ES"/>
        </w:rPr>
      </w:pPr>
      <w:hyperlink w:anchor="_Toc106187697" w:history="1">
        <w:r w:rsidR="0040472C" w:rsidRPr="00150A1A">
          <w:rPr>
            <w:rStyle w:val="Hipervnculo"/>
            <w:rFonts w:ascii="Source Sans Pro" w:hAnsi="Source Sans Pro"/>
            <w:noProof/>
            <w:lang w:val="es-ES"/>
          </w:rPr>
          <w:t>2</w:t>
        </w:r>
        <w:r w:rsidR="0083708E">
          <w:rPr>
            <w:rStyle w:val="Hipervnculo"/>
            <w:rFonts w:ascii="Source Sans Pro" w:hAnsi="Source Sans Pro"/>
            <w:noProof/>
            <w:lang w:val="es-ES"/>
          </w:rPr>
          <w:t>5</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Confidencialidad</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_Toc106187697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23</w:t>
        </w:r>
        <w:r w:rsidR="0040472C" w:rsidRPr="00150A1A">
          <w:rPr>
            <w:rFonts w:ascii="Source Sans Pro" w:hAnsi="Source Sans Pro"/>
            <w:noProof/>
            <w:webHidden/>
            <w:lang w:val="es-ES"/>
          </w:rPr>
          <w:fldChar w:fldCharType="end"/>
        </w:r>
      </w:hyperlink>
    </w:p>
    <w:p w14:paraId="64E1F6ED" w14:textId="43C378F9" w:rsidR="0040472C" w:rsidRPr="00150A1A" w:rsidRDefault="00F63037">
      <w:pPr>
        <w:pStyle w:val="TDC2"/>
        <w:tabs>
          <w:tab w:val="left" w:pos="576"/>
          <w:tab w:val="right" w:leader="dot" w:pos="8990"/>
        </w:tabs>
        <w:rPr>
          <w:rFonts w:ascii="Source Sans Pro" w:hAnsi="Source Sans Pro"/>
          <w:noProof/>
          <w:lang w:val="es-ES"/>
        </w:rPr>
      </w:pPr>
      <w:hyperlink w:anchor="_Toc106187698" w:history="1">
        <w:r w:rsidR="0040472C" w:rsidRPr="00150A1A">
          <w:rPr>
            <w:rStyle w:val="Hipervnculo"/>
            <w:rFonts w:ascii="Source Sans Pro" w:hAnsi="Source Sans Pro"/>
            <w:noProof/>
            <w:lang w:val="es-ES"/>
          </w:rPr>
          <w:t>2</w:t>
        </w:r>
        <w:r w:rsidR="0083708E">
          <w:rPr>
            <w:rStyle w:val="Hipervnculo"/>
            <w:rFonts w:ascii="Source Sans Pro" w:hAnsi="Source Sans Pro"/>
            <w:noProof/>
            <w:lang w:val="es-ES"/>
          </w:rPr>
          <w:t>6</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Aclaración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_Toc106187698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24</w:t>
        </w:r>
        <w:r w:rsidR="0040472C" w:rsidRPr="00150A1A">
          <w:rPr>
            <w:rFonts w:ascii="Source Sans Pro" w:hAnsi="Source Sans Pro"/>
            <w:noProof/>
            <w:webHidden/>
            <w:lang w:val="es-ES"/>
          </w:rPr>
          <w:fldChar w:fldCharType="end"/>
        </w:r>
      </w:hyperlink>
    </w:p>
    <w:p w14:paraId="4BCAD902" w14:textId="7B2E68D0" w:rsidR="0040472C" w:rsidRPr="00150A1A" w:rsidRDefault="00F63037">
      <w:pPr>
        <w:pStyle w:val="TDC2"/>
        <w:tabs>
          <w:tab w:val="left" w:pos="576"/>
          <w:tab w:val="right" w:leader="dot" w:pos="8990"/>
        </w:tabs>
        <w:rPr>
          <w:rFonts w:ascii="Source Sans Pro" w:hAnsi="Source Sans Pro"/>
          <w:noProof/>
          <w:lang w:val="es-ES"/>
        </w:rPr>
      </w:pPr>
      <w:hyperlink w:anchor="_Toc106187699" w:history="1">
        <w:r w:rsidR="0083708E">
          <w:rPr>
            <w:rStyle w:val="Hipervnculo"/>
            <w:rFonts w:ascii="Source Sans Pro" w:hAnsi="Source Sans Pro"/>
            <w:noProof/>
            <w:lang w:val="es-ES"/>
          </w:rPr>
          <w:t>27</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Cumplimiento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_Toc106187699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24</w:t>
        </w:r>
        <w:r w:rsidR="0040472C" w:rsidRPr="00150A1A">
          <w:rPr>
            <w:rFonts w:ascii="Source Sans Pro" w:hAnsi="Source Sans Pro"/>
            <w:noProof/>
            <w:webHidden/>
            <w:lang w:val="es-ES"/>
          </w:rPr>
          <w:fldChar w:fldCharType="end"/>
        </w:r>
      </w:hyperlink>
    </w:p>
    <w:p w14:paraId="3FF405AE" w14:textId="189C114D" w:rsidR="0040472C" w:rsidRPr="00150A1A" w:rsidRDefault="00F63037">
      <w:pPr>
        <w:pStyle w:val="TDC2"/>
        <w:tabs>
          <w:tab w:val="left" w:pos="720"/>
          <w:tab w:val="right" w:leader="dot" w:pos="8990"/>
        </w:tabs>
        <w:rPr>
          <w:rFonts w:ascii="Source Sans Pro" w:hAnsi="Source Sans Pro"/>
          <w:noProof/>
          <w:lang w:val="es-ES"/>
        </w:rPr>
      </w:pPr>
      <w:hyperlink w:anchor="_Toc106187700" w:history="1">
        <w:r w:rsidR="0083708E">
          <w:rPr>
            <w:rStyle w:val="Hipervnculo"/>
            <w:rFonts w:ascii="Source Sans Pro" w:hAnsi="Source Sans Pro"/>
            <w:noProof/>
            <w:lang w:val="es-ES"/>
          </w:rPr>
          <w:t>28</w:t>
        </w:r>
        <w:r w:rsidR="0040472C" w:rsidRPr="00150A1A">
          <w:rPr>
            <w:rStyle w:val="Hipervnculo"/>
            <w:rFonts w:ascii="Source Sans Pro" w:hAnsi="Source Sans Pro"/>
            <w:noProof/>
            <w:lang w:val="es-ES"/>
          </w:rPr>
          <w:t xml:space="preserve">.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Diferencias, errores y omisiones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_Toc106187700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25</w:t>
        </w:r>
        <w:r w:rsidR="0040472C" w:rsidRPr="00150A1A">
          <w:rPr>
            <w:rFonts w:ascii="Source Sans Pro" w:hAnsi="Source Sans Pro"/>
            <w:noProof/>
            <w:webHidden/>
            <w:lang w:val="es-ES"/>
          </w:rPr>
          <w:fldChar w:fldCharType="end"/>
        </w:r>
      </w:hyperlink>
    </w:p>
    <w:p w14:paraId="0F8AC9E4" w14:textId="475B2094" w:rsidR="0040472C" w:rsidRPr="00150A1A" w:rsidRDefault="00F63037">
      <w:pPr>
        <w:pStyle w:val="TDC2"/>
        <w:tabs>
          <w:tab w:val="left" w:pos="576"/>
          <w:tab w:val="right" w:leader="dot" w:pos="8990"/>
        </w:tabs>
        <w:rPr>
          <w:rFonts w:ascii="Source Sans Pro" w:hAnsi="Source Sans Pro"/>
          <w:noProof/>
          <w:lang w:val="es-ES"/>
        </w:rPr>
      </w:pPr>
      <w:hyperlink w:anchor="_Toc106187701" w:history="1">
        <w:r w:rsidR="0083708E">
          <w:rPr>
            <w:rStyle w:val="Hipervnculo"/>
            <w:rFonts w:ascii="Source Sans Pro" w:hAnsi="Source Sans Pro"/>
            <w:noProof/>
            <w:lang w:val="es-ES"/>
          </w:rPr>
          <w:t>29</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Examen preliminar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_Toc106187701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26</w:t>
        </w:r>
        <w:r w:rsidR="0040472C" w:rsidRPr="00150A1A">
          <w:rPr>
            <w:rFonts w:ascii="Source Sans Pro" w:hAnsi="Source Sans Pro"/>
            <w:noProof/>
            <w:webHidden/>
            <w:lang w:val="es-ES"/>
          </w:rPr>
          <w:fldChar w:fldCharType="end"/>
        </w:r>
      </w:hyperlink>
    </w:p>
    <w:p w14:paraId="5A6FF5F6" w14:textId="54FA2F2A" w:rsidR="0040472C" w:rsidRPr="00150A1A" w:rsidRDefault="00F63037">
      <w:pPr>
        <w:pStyle w:val="TDC2"/>
        <w:tabs>
          <w:tab w:val="left" w:pos="576"/>
          <w:tab w:val="right" w:leader="dot" w:pos="8990"/>
        </w:tabs>
        <w:rPr>
          <w:rFonts w:ascii="Source Sans Pro" w:hAnsi="Source Sans Pro"/>
          <w:noProof/>
          <w:lang w:val="es-ES"/>
        </w:rPr>
      </w:pPr>
      <w:hyperlink w:anchor="_Toc106187702" w:history="1">
        <w:r w:rsidR="0083708E">
          <w:rPr>
            <w:rStyle w:val="Hipervnculo"/>
            <w:rFonts w:ascii="Source Sans Pro" w:hAnsi="Source Sans Pro"/>
            <w:noProof/>
            <w:lang w:val="es-ES"/>
          </w:rPr>
          <w:t>30</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Examen de los Términos y Condiciones; Evaluación Técnica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_Toc106187702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26</w:t>
        </w:r>
        <w:r w:rsidR="0040472C" w:rsidRPr="00150A1A">
          <w:rPr>
            <w:rFonts w:ascii="Source Sans Pro" w:hAnsi="Source Sans Pro"/>
            <w:noProof/>
            <w:webHidden/>
            <w:lang w:val="es-ES"/>
          </w:rPr>
          <w:fldChar w:fldCharType="end"/>
        </w:r>
      </w:hyperlink>
    </w:p>
    <w:p w14:paraId="143BB8CF" w14:textId="471503B6" w:rsidR="0040472C" w:rsidRPr="00150A1A" w:rsidRDefault="00F63037">
      <w:pPr>
        <w:pStyle w:val="TDC2"/>
        <w:tabs>
          <w:tab w:val="left" w:pos="576"/>
          <w:tab w:val="right" w:leader="dot" w:pos="8990"/>
        </w:tabs>
        <w:rPr>
          <w:rFonts w:ascii="Source Sans Pro" w:hAnsi="Source Sans Pro"/>
          <w:noProof/>
          <w:lang w:val="es-ES"/>
        </w:rPr>
      </w:pPr>
      <w:hyperlink w:anchor="_Toc106187703"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1</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Conversión a una sola moneda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_Toc106187703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27</w:t>
        </w:r>
        <w:r w:rsidR="0040472C" w:rsidRPr="00150A1A">
          <w:rPr>
            <w:rFonts w:ascii="Source Sans Pro" w:hAnsi="Source Sans Pro"/>
            <w:noProof/>
            <w:webHidden/>
            <w:lang w:val="es-ES"/>
          </w:rPr>
          <w:fldChar w:fldCharType="end"/>
        </w:r>
      </w:hyperlink>
    </w:p>
    <w:p w14:paraId="522D99E4" w14:textId="7BED13FE" w:rsidR="0040472C" w:rsidRPr="00150A1A" w:rsidRDefault="00F63037">
      <w:pPr>
        <w:pStyle w:val="TDC2"/>
        <w:tabs>
          <w:tab w:val="left" w:pos="576"/>
          <w:tab w:val="right" w:leader="dot" w:pos="8990"/>
        </w:tabs>
        <w:rPr>
          <w:rFonts w:ascii="Source Sans Pro" w:hAnsi="Source Sans Pro"/>
          <w:noProof/>
          <w:lang w:val="es-ES"/>
        </w:rPr>
      </w:pPr>
      <w:hyperlink w:anchor="_Toc106187704"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2</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Preferencia nacional</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_Toc106187704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27</w:t>
        </w:r>
        <w:r w:rsidR="0040472C" w:rsidRPr="00150A1A">
          <w:rPr>
            <w:rFonts w:ascii="Source Sans Pro" w:hAnsi="Source Sans Pro"/>
            <w:noProof/>
            <w:webHidden/>
            <w:lang w:val="es-ES"/>
          </w:rPr>
          <w:fldChar w:fldCharType="end"/>
        </w:r>
      </w:hyperlink>
    </w:p>
    <w:p w14:paraId="3A759E9D" w14:textId="128471A7" w:rsidR="0040472C" w:rsidRPr="00150A1A" w:rsidRDefault="00F63037">
      <w:pPr>
        <w:pStyle w:val="TDC2"/>
        <w:tabs>
          <w:tab w:val="left" w:pos="576"/>
          <w:tab w:val="right" w:leader="dot" w:pos="8990"/>
        </w:tabs>
        <w:rPr>
          <w:rFonts w:ascii="Source Sans Pro" w:hAnsi="Source Sans Pro"/>
          <w:noProof/>
          <w:lang w:val="es-ES"/>
        </w:rPr>
      </w:pPr>
      <w:hyperlink w:anchor="_Toc106187705"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3</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Evaluación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_Toc106187705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27</w:t>
        </w:r>
        <w:r w:rsidR="0040472C" w:rsidRPr="00150A1A">
          <w:rPr>
            <w:rFonts w:ascii="Source Sans Pro" w:hAnsi="Source Sans Pro"/>
            <w:noProof/>
            <w:webHidden/>
            <w:lang w:val="es-ES"/>
          </w:rPr>
          <w:fldChar w:fldCharType="end"/>
        </w:r>
      </w:hyperlink>
    </w:p>
    <w:p w14:paraId="4D52BE42" w14:textId="3464AA3D" w:rsidR="0040472C" w:rsidRPr="00150A1A" w:rsidRDefault="00F63037">
      <w:pPr>
        <w:pStyle w:val="TDC2"/>
        <w:tabs>
          <w:tab w:val="left" w:pos="576"/>
          <w:tab w:val="right" w:leader="dot" w:pos="8990"/>
        </w:tabs>
        <w:rPr>
          <w:rFonts w:ascii="Source Sans Pro" w:hAnsi="Source Sans Pro"/>
          <w:noProof/>
          <w:lang w:val="es-ES"/>
        </w:rPr>
      </w:pPr>
      <w:hyperlink w:anchor="_Toc106187706"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4</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Comparación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_Toc106187706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29</w:t>
        </w:r>
        <w:r w:rsidR="0040472C" w:rsidRPr="00150A1A">
          <w:rPr>
            <w:rFonts w:ascii="Source Sans Pro" w:hAnsi="Source Sans Pro"/>
            <w:noProof/>
            <w:webHidden/>
            <w:lang w:val="es-ES"/>
          </w:rPr>
          <w:fldChar w:fldCharType="end"/>
        </w:r>
      </w:hyperlink>
    </w:p>
    <w:p w14:paraId="7A59BFEB" w14:textId="014C4609" w:rsidR="0040472C" w:rsidRPr="00150A1A" w:rsidRDefault="00F63037">
      <w:pPr>
        <w:pStyle w:val="TDC2"/>
        <w:tabs>
          <w:tab w:val="left" w:pos="576"/>
          <w:tab w:val="right" w:leader="dot" w:pos="8990"/>
        </w:tabs>
        <w:rPr>
          <w:rFonts w:ascii="Source Sans Pro" w:hAnsi="Source Sans Pro"/>
          <w:noProof/>
          <w:lang w:val="es-ES"/>
        </w:rPr>
      </w:pPr>
      <w:hyperlink w:anchor="_Toc106187707"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5</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Poscalificación del Oferente</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_Toc106187707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29</w:t>
        </w:r>
        <w:r w:rsidR="0040472C" w:rsidRPr="00150A1A">
          <w:rPr>
            <w:rFonts w:ascii="Source Sans Pro" w:hAnsi="Source Sans Pro"/>
            <w:noProof/>
            <w:webHidden/>
            <w:lang w:val="es-ES"/>
          </w:rPr>
          <w:fldChar w:fldCharType="end"/>
        </w:r>
      </w:hyperlink>
    </w:p>
    <w:p w14:paraId="60248152" w14:textId="15742DDA" w:rsidR="0040472C" w:rsidRPr="00150A1A" w:rsidRDefault="00F63037">
      <w:pPr>
        <w:pStyle w:val="TDC2"/>
        <w:tabs>
          <w:tab w:val="left" w:pos="576"/>
          <w:tab w:val="right" w:leader="dot" w:pos="8990"/>
        </w:tabs>
        <w:rPr>
          <w:rFonts w:ascii="Source Sans Pro" w:hAnsi="Source Sans Pro"/>
          <w:noProof/>
          <w:lang w:val="es-ES"/>
        </w:rPr>
      </w:pPr>
      <w:hyperlink w:anchor="_Toc106187708"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6</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Derecho del comprador a aceptar cualquier oferta y a rechazar cualquiera o todas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_Toc106187708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29</w:t>
        </w:r>
        <w:r w:rsidR="0040472C" w:rsidRPr="00150A1A">
          <w:rPr>
            <w:rFonts w:ascii="Source Sans Pro" w:hAnsi="Source Sans Pro"/>
            <w:noProof/>
            <w:webHidden/>
            <w:lang w:val="es-ES"/>
          </w:rPr>
          <w:fldChar w:fldCharType="end"/>
        </w:r>
      </w:hyperlink>
    </w:p>
    <w:p w14:paraId="738216CE" w14:textId="6AE006CC" w:rsidR="0040472C" w:rsidRPr="00150A1A" w:rsidRDefault="00F63037">
      <w:pPr>
        <w:pStyle w:val="TDC1"/>
        <w:tabs>
          <w:tab w:val="right" w:leader="dot" w:pos="8990"/>
        </w:tabs>
        <w:rPr>
          <w:b w:val="0"/>
          <w:noProof/>
          <w:lang w:val="es-ES"/>
        </w:rPr>
      </w:pPr>
      <w:hyperlink w:anchor="_Toc106187709" w:history="1">
        <w:r w:rsidR="0040472C" w:rsidRPr="00150A1A">
          <w:rPr>
            <w:rStyle w:val="Hipervnculo"/>
            <w:noProof/>
            <w:szCs w:val="28"/>
            <w:lang w:val="es-ES"/>
          </w:rPr>
          <w:t>F.  Adjudicación del Contrato</w:t>
        </w:r>
        <w:r w:rsidR="0040472C" w:rsidRPr="00150A1A">
          <w:rPr>
            <w:noProof/>
            <w:webHidden/>
            <w:lang w:val="es-ES"/>
          </w:rPr>
          <w:tab/>
        </w:r>
        <w:r w:rsidR="0040472C" w:rsidRPr="00150A1A">
          <w:rPr>
            <w:noProof/>
            <w:webHidden/>
            <w:lang w:val="es-ES"/>
          </w:rPr>
          <w:fldChar w:fldCharType="begin"/>
        </w:r>
        <w:r w:rsidR="0040472C" w:rsidRPr="00150A1A">
          <w:rPr>
            <w:noProof/>
            <w:webHidden/>
            <w:lang w:val="es-ES"/>
          </w:rPr>
          <w:instrText xml:space="preserve"> PAGEREF _Toc106187709 \h </w:instrText>
        </w:r>
        <w:r w:rsidR="0040472C" w:rsidRPr="00150A1A">
          <w:rPr>
            <w:noProof/>
            <w:webHidden/>
            <w:lang w:val="es-ES"/>
          </w:rPr>
        </w:r>
        <w:r w:rsidR="0040472C" w:rsidRPr="00150A1A">
          <w:rPr>
            <w:noProof/>
            <w:webHidden/>
            <w:lang w:val="es-ES"/>
          </w:rPr>
          <w:fldChar w:fldCharType="separate"/>
        </w:r>
        <w:r w:rsidR="00470B06">
          <w:rPr>
            <w:noProof/>
            <w:webHidden/>
            <w:lang w:val="es-ES"/>
          </w:rPr>
          <w:t>29</w:t>
        </w:r>
        <w:r w:rsidR="0040472C" w:rsidRPr="00150A1A">
          <w:rPr>
            <w:noProof/>
            <w:webHidden/>
            <w:lang w:val="es-ES"/>
          </w:rPr>
          <w:fldChar w:fldCharType="end"/>
        </w:r>
      </w:hyperlink>
    </w:p>
    <w:p w14:paraId="60B1CBE1" w14:textId="34FDA782" w:rsidR="0040472C" w:rsidRPr="00150A1A" w:rsidRDefault="00F63037">
      <w:pPr>
        <w:pStyle w:val="TDC2"/>
        <w:tabs>
          <w:tab w:val="right" w:leader="dot" w:pos="8990"/>
        </w:tabs>
        <w:rPr>
          <w:rFonts w:ascii="Source Sans Pro" w:hAnsi="Source Sans Pro"/>
          <w:noProof/>
          <w:lang w:val="es-ES"/>
        </w:rPr>
      </w:pPr>
      <w:hyperlink w:anchor="_Toc106187710" w:history="1">
        <w:r w:rsidR="0083708E">
          <w:rPr>
            <w:rStyle w:val="Hipervnculo"/>
            <w:rFonts w:ascii="Source Sans Pro" w:hAnsi="Source Sans Pro"/>
            <w:noProof/>
            <w:lang w:val="es-ES"/>
          </w:rPr>
          <w:t>37</w:t>
        </w:r>
        <w:r w:rsidR="0040472C" w:rsidRPr="00150A1A">
          <w:rPr>
            <w:rStyle w:val="Hipervnculo"/>
            <w:rFonts w:ascii="Source Sans Pro" w:hAnsi="Source Sans Pro"/>
            <w:noProof/>
            <w:lang w:val="es-ES"/>
          </w:rPr>
          <w:t xml:space="preserve">.  </w:t>
        </w:r>
        <w:r w:rsidR="0040472C" w:rsidRPr="00150A1A">
          <w:rPr>
            <w:rStyle w:val="Hipervnculo"/>
            <w:rFonts w:ascii="Source Sans Pro" w:hAnsi="Source Sans Pro"/>
            <w:noProof/>
            <w:lang w:val="es-ES"/>
          </w:rPr>
          <w:tab/>
          <w:t>Criterios de Adjudicación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_Toc106187710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29</w:t>
        </w:r>
        <w:r w:rsidR="0040472C" w:rsidRPr="00150A1A">
          <w:rPr>
            <w:rFonts w:ascii="Source Sans Pro" w:hAnsi="Source Sans Pro"/>
            <w:noProof/>
            <w:webHidden/>
            <w:lang w:val="es-ES"/>
          </w:rPr>
          <w:fldChar w:fldCharType="end"/>
        </w:r>
      </w:hyperlink>
    </w:p>
    <w:p w14:paraId="1FE75813" w14:textId="3BB6F426" w:rsidR="0040472C" w:rsidRPr="00150A1A" w:rsidRDefault="00F63037">
      <w:pPr>
        <w:pStyle w:val="TDC2"/>
        <w:tabs>
          <w:tab w:val="left" w:pos="576"/>
          <w:tab w:val="right" w:leader="dot" w:pos="8990"/>
        </w:tabs>
        <w:rPr>
          <w:rFonts w:ascii="Source Sans Pro" w:hAnsi="Source Sans Pro"/>
          <w:noProof/>
          <w:lang w:val="es-ES"/>
        </w:rPr>
      </w:pPr>
      <w:hyperlink w:anchor="_Toc106187711" w:history="1">
        <w:r w:rsidR="0083708E">
          <w:rPr>
            <w:rStyle w:val="Hipervnculo"/>
            <w:rFonts w:ascii="Source Sans Pro" w:hAnsi="Source Sans Pro"/>
            <w:noProof/>
            <w:lang w:val="es-ES"/>
          </w:rPr>
          <w:t>38</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Derecho del Comprador a variar las cantidades en el momento de la adjudicación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_Toc106187711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29</w:t>
        </w:r>
        <w:r w:rsidR="0040472C" w:rsidRPr="00150A1A">
          <w:rPr>
            <w:rFonts w:ascii="Source Sans Pro" w:hAnsi="Source Sans Pro"/>
            <w:noProof/>
            <w:webHidden/>
            <w:lang w:val="es-ES"/>
          </w:rPr>
          <w:fldChar w:fldCharType="end"/>
        </w:r>
      </w:hyperlink>
    </w:p>
    <w:p w14:paraId="092A8282" w14:textId="31E91A25" w:rsidR="0040472C" w:rsidRPr="00150A1A" w:rsidRDefault="00F63037">
      <w:pPr>
        <w:pStyle w:val="TDC2"/>
        <w:tabs>
          <w:tab w:val="left" w:pos="576"/>
          <w:tab w:val="right" w:leader="dot" w:pos="8990"/>
        </w:tabs>
        <w:rPr>
          <w:rFonts w:ascii="Source Sans Pro" w:hAnsi="Source Sans Pro"/>
          <w:noProof/>
          <w:lang w:val="es-ES"/>
        </w:rPr>
      </w:pPr>
      <w:hyperlink w:anchor="_Toc106187712" w:history="1">
        <w:r w:rsidR="0083708E">
          <w:rPr>
            <w:rStyle w:val="Hipervnculo"/>
            <w:rFonts w:ascii="Source Sans Pro" w:hAnsi="Source Sans Pro"/>
            <w:noProof/>
            <w:lang w:val="es-ES"/>
          </w:rPr>
          <w:t>39</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Notificación de Adjudicación del Contrato</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_Toc106187712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30</w:t>
        </w:r>
        <w:r w:rsidR="0040472C" w:rsidRPr="00150A1A">
          <w:rPr>
            <w:rFonts w:ascii="Source Sans Pro" w:hAnsi="Source Sans Pro"/>
            <w:noProof/>
            <w:webHidden/>
            <w:lang w:val="es-ES"/>
          </w:rPr>
          <w:fldChar w:fldCharType="end"/>
        </w:r>
      </w:hyperlink>
    </w:p>
    <w:p w14:paraId="3EDD7225" w14:textId="5732D6E6" w:rsidR="0040472C" w:rsidRPr="00150A1A" w:rsidRDefault="00F63037">
      <w:pPr>
        <w:pStyle w:val="TDC2"/>
        <w:tabs>
          <w:tab w:val="left" w:pos="576"/>
          <w:tab w:val="right" w:leader="dot" w:pos="8990"/>
        </w:tabs>
        <w:rPr>
          <w:rFonts w:ascii="Source Sans Pro" w:hAnsi="Source Sans Pro"/>
          <w:noProof/>
          <w:lang w:val="es-ES"/>
        </w:rPr>
      </w:pPr>
      <w:hyperlink w:anchor="_Toc106187713" w:history="1">
        <w:r w:rsidR="0083708E">
          <w:rPr>
            <w:rStyle w:val="Hipervnculo"/>
            <w:rFonts w:ascii="Source Sans Pro" w:hAnsi="Source Sans Pro"/>
            <w:noProof/>
            <w:lang w:val="es-ES"/>
          </w:rPr>
          <w:t>40</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Firma del Contrato</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_Toc106187713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30</w:t>
        </w:r>
        <w:r w:rsidR="0040472C" w:rsidRPr="00150A1A">
          <w:rPr>
            <w:rFonts w:ascii="Source Sans Pro" w:hAnsi="Source Sans Pro"/>
            <w:noProof/>
            <w:webHidden/>
            <w:lang w:val="es-ES"/>
          </w:rPr>
          <w:fldChar w:fldCharType="end"/>
        </w:r>
      </w:hyperlink>
    </w:p>
    <w:p w14:paraId="5070C2C4" w14:textId="2DD7FDB9" w:rsidR="0040472C" w:rsidRDefault="00F63037" w:rsidP="005E2B57">
      <w:pPr>
        <w:pStyle w:val="TDC2"/>
        <w:tabs>
          <w:tab w:val="left" w:pos="576"/>
          <w:tab w:val="right" w:leader="dot" w:pos="8990"/>
        </w:tabs>
        <w:outlineLvl w:val="1"/>
        <w:rPr>
          <w:rStyle w:val="Hipervnculo"/>
          <w:rFonts w:ascii="Source Sans Pro" w:hAnsi="Source Sans Pro"/>
          <w:noProof/>
          <w:lang w:val="es-ES"/>
        </w:rPr>
      </w:pPr>
      <w:hyperlink w:anchor="_Toc106187714" w:history="1">
        <w:r w:rsidR="0040472C" w:rsidRPr="00150A1A">
          <w:rPr>
            <w:rStyle w:val="Hipervnculo"/>
            <w:rFonts w:ascii="Source Sans Pro" w:hAnsi="Source Sans Pro"/>
            <w:noProof/>
            <w:lang w:val="es-ES"/>
          </w:rPr>
          <w:t>4</w:t>
        </w:r>
        <w:r w:rsidR="0083708E">
          <w:rPr>
            <w:rStyle w:val="Hipervnculo"/>
            <w:rFonts w:ascii="Source Sans Pro" w:hAnsi="Source Sans Pro"/>
            <w:noProof/>
            <w:lang w:val="es-ES"/>
          </w:rPr>
          <w:t>1</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Garantía de Cumplimiento del Contrato</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_Toc106187714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31</w:t>
        </w:r>
        <w:r w:rsidR="0040472C" w:rsidRPr="00150A1A">
          <w:rPr>
            <w:rFonts w:ascii="Source Sans Pro" w:hAnsi="Source Sans Pro"/>
            <w:noProof/>
            <w:webHidden/>
            <w:lang w:val="es-ES"/>
          </w:rPr>
          <w:fldChar w:fldCharType="end"/>
        </w:r>
      </w:hyperlink>
    </w:p>
    <w:p w14:paraId="10ECC46E" w14:textId="7BF8B872" w:rsidR="007F16E9" w:rsidRPr="005E2B57" w:rsidRDefault="007F16E9" w:rsidP="005E2B57">
      <w:pPr>
        <w:rPr>
          <w:rFonts w:ascii="Source Sans Pro" w:hAnsi="Source Sans Pro"/>
          <w:noProof/>
          <w:lang w:val="es-ES"/>
        </w:rPr>
      </w:pPr>
      <w:r w:rsidRPr="006109A5">
        <w:rPr>
          <w:rFonts w:ascii="Source Sans Pro" w:hAnsi="Source Sans Pro"/>
          <w:noProof/>
          <w:lang w:val="es-ES"/>
        </w:rPr>
        <w:t xml:space="preserve">42.      </w:t>
      </w:r>
      <w:r w:rsidRPr="005E2B57">
        <w:rPr>
          <w:rFonts w:ascii="Source Sans Pro" w:hAnsi="Source Sans Pro"/>
          <w:noProof/>
          <w:lang w:val="es-ES"/>
        </w:rPr>
        <w:t>Variaciones de las cantidades posteriores a la adjudicación</w:t>
      </w:r>
      <w:r>
        <w:rPr>
          <w:rFonts w:ascii="Source Sans Pro" w:hAnsi="Source Sans Pro"/>
          <w:noProof/>
          <w:lang w:val="es-ES"/>
        </w:rPr>
        <w:t>…………………</w:t>
      </w:r>
      <w:r w:rsidR="00F949FA">
        <w:rPr>
          <w:rFonts w:ascii="Source Sans Pro" w:hAnsi="Source Sans Pro"/>
          <w:noProof/>
          <w:lang w:val="es-ES"/>
        </w:rPr>
        <w:t>…..</w:t>
      </w:r>
      <w:r>
        <w:rPr>
          <w:rFonts w:ascii="Source Sans Pro" w:hAnsi="Source Sans Pro"/>
          <w:noProof/>
          <w:lang w:val="es-ES"/>
        </w:rPr>
        <w:t>3</w:t>
      </w:r>
      <w:r w:rsidR="002202D4">
        <w:rPr>
          <w:rFonts w:ascii="Source Sans Pro" w:hAnsi="Source Sans Pro"/>
          <w:noProof/>
          <w:lang w:val="es-ES"/>
        </w:rPr>
        <w:t>1</w:t>
      </w:r>
    </w:p>
    <w:p w14:paraId="663860AA" w14:textId="77777777" w:rsidR="0083708E" w:rsidRPr="005E2B57" w:rsidRDefault="0083708E" w:rsidP="005E2B57">
      <w:pPr>
        <w:rPr>
          <w:noProof/>
          <w:lang w:val="es-ES"/>
        </w:rPr>
      </w:pPr>
    </w:p>
    <w:p w14:paraId="1BE13626" w14:textId="77777777" w:rsidR="0040472C" w:rsidRPr="00150A1A" w:rsidRDefault="0040472C">
      <w:pPr>
        <w:jc w:val="both"/>
        <w:rPr>
          <w:rFonts w:ascii="Source Sans Pro" w:hAnsi="Source Sans Pro"/>
          <w:b/>
          <w:bCs/>
          <w:lang w:val="es-ES"/>
        </w:rPr>
      </w:pPr>
      <w:r w:rsidRPr="00150A1A">
        <w:rPr>
          <w:rFonts w:ascii="Source Sans Pro" w:hAnsi="Source Sans Pro"/>
          <w:b/>
          <w:bCs/>
          <w:lang w:val="es-ES"/>
        </w:rPr>
        <w:fldChar w:fldCharType="end"/>
      </w:r>
    </w:p>
    <w:p w14:paraId="29E701DC" w14:textId="77777777" w:rsidR="0040472C" w:rsidRPr="00150A1A" w:rsidRDefault="0040472C">
      <w:pPr>
        <w:pStyle w:val="Outline"/>
        <w:tabs>
          <w:tab w:val="left" w:pos="0"/>
          <w:tab w:val="left" w:pos="720"/>
          <w:tab w:val="right" w:leader="dot" w:pos="8640"/>
          <w:tab w:val="right" w:pos="9000"/>
        </w:tabs>
        <w:spacing w:before="0"/>
        <w:jc w:val="both"/>
        <w:rPr>
          <w:rFonts w:ascii="Source Sans Pro" w:hAnsi="Source Sans Pro"/>
          <w:kern w:val="0"/>
          <w:szCs w:val="24"/>
          <w:lang w:val="es-ES"/>
        </w:rPr>
      </w:pPr>
    </w:p>
    <w:p w14:paraId="1E3F154A" w14:textId="77777777" w:rsidR="0040472C" w:rsidRPr="00150A1A" w:rsidRDefault="0040472C" w:rsidP="00740F5D">
      <w:pPr>
        <w:pStyle w:val="Outline"/>
        <w:tabs>
          <w:tab w:val="left" w:pos="0"/>
          <w:tab w:val="left" w:pos="720"/>
          <w:tab w:val="right" w:leader="dot" w:pos="8640"/>
          <w:tab w:val="right" w:pos="9000"/>
        </w:tabs>
        <w:spacing w:before="0"/>
        <w:ind w:left="720" w:hanging="720"/>
        <w:jc w:val="both"/>
        <w:rPr>
          <w:rFonts w:ascii="Source Sans Pro" w:hAnsi="Source Sans Pro"/>
          <w:kern w:val="0"/>
          <w:szCs w:val="24"/>
          <w:lang w:val="es-ES"/>
        </w:rPr>
      </w:pPr>
      <w:r w:rsidRPr="00150A1A">
        <w:rPr>
          <w:rFonts w:ascii="Source Sans Pro" w:hAnsi="Source Sans Pro"/>
          <w:kern w:val="0"/>
          <w:szCs w:val="24"/>
          <w:lang w:val="es-ES"/>
        </w:rPr>
        <w:br w:type="page"/>
      </w:r>
    </w:p>
    <w:tbl>
      <w:tblPr>
        <w:tblW w:w="9216" w:type="dxa"/>
        <w:tblInd w:w="104" w:type="dxa"/>
        <w:tblLook w:val="0000" w:firstRow="0" w:lastRow="0" w:firstColumn="0" w:lastColumn="0" w:noHBand="0" w:noVBand="0"/>
      </w:tblPr>
      <w:tblGrid>
        <w:gridCol w:w="2834"/>
        <w:gridCol w:w="6382"/>
      </w:tblGrid>
      <w:tr w:rsidR="0040472C" w:rsidRPr="00150A1A" w14:paraId="77EE9827" w14:textId="77777777" w:rsidTr="005E2B57">
        <w:trPr>
          <w:trHeight w:val="800"/>
        </w:trPr>
        <w:tc>
          <w:tcPr>
            <w:tcW w:w="0" w:type="auto"/>
            <w:gridSpan w:val="2"/>
            <w:vAlign w:val="center"/>
          </w:tcPr>
          <w:p w14:paraId="75206C7B" w14:textId="77777777" w:rsidR="0040472C" w:rsidRPr="00150A1A" w:rsidRDefault="0040472C">
            <w:pPr>
              <w:jc w:val="center"/>
              <w:rPr>
                <w:rFonts w:ascii="Source Sans Pro" w:hAnsi="Source Sans Pro"/>
                <w:b/>
                <w:bCs/>
                <w:sz w:val="40"/>
                <w:lang w:val="es-ES"/>
              </w:rPr>
            </w:pPr>
            <w:r w:rsidRPr="00150A1A">
              <w:rPr>
                <w:rFonts w:ascii="Source Sans Pro" w:hAnsi="Source Sans Pro"/>
                <w:b/>
                <w:bCs/>
                <w:sz w:val="40"/>
                <w:u w:val="single"/>
                <w:lang w:val="es-ES"/>
              </w:rPr>
              <w:lastRenderedPageBreak/>
              <w:br w:type="page"/>
            </w:r>
            <w:r w:rsidRPr="00150A1A">
              <w:rPr>
                <w:rFonts w:ascii="Source Sans Pro" w:hAnsi="Source Sans Pro"/>
                <w:b/>
                <w:bCs/>
                <w:sz w:val="40"/>
                <w:lang w:val="es-ES"/>
              </w:rPr>
              <w:br w:type="page"/>
            </w:r>
            <w:bookmarkStart w:id="0" w:name="_Hlt438532663"/>
            <w:bookmarkStart w:id="1" w:name="_Toc438266923"/>
            <w:bookmarkStart w:id="2" w:name="_Toc438267877"/>
            <w:bookmarkStart w:id="3" w:name="_Toc438366664"/>
            <w:bookmarkStart w:id="4" w:name="_Toc507316736"/>
            <w:bookmarkEnd w:id="0"/>
            <w:r w:rsidRPr="00150A1A">
              <w:rPr>
                <w:rFonts w:ascii="Source Sans Pro" w:hAnsi="Source Sans Pro"/>
                <w:b/>
                <w:bCs/>
                <w:sz w:val="40"/>
                <w:lang w:val="es-ES"/>
              </w:rPr>
              <w:t xml:space="preserve">Sección I.  Instrucciones </w:t>
            </w:r>
            <w:bookmarkEnd w:id="1"/>
            <w:bookmarkEnd w:id="2"/>
            <w:bookmarkEnd w:id="3"/>
            <w:bookmarkEnd w:id="4"/>
            <w:r w:rsidRPr="00150A1A">
              <w:rPr>
                <w:rFonts w:ascii="Source Sans Pro" w:hAnsi="Source Sans Pro"/>
                <w:b/>
                <w:bCs/>
                <w:sz w:val="40"/>
                <w:lang w:val="es-ES"/>
              </w:rPr>
              <w:t>a los Oferentes</w:t>
            </w:r>
          </w:p>
        </w:tc>
      </w:tr>
      <w:tr w:rsidR="0040472C" w:rsidRPr="00150A1A" w14:paraId="5633E11A" w14:textId="77777777" w:rsidTr="005E2B57">
        <w:tc>
          <w:tcPr>
            <w:tcW w:w="0" w:type="auto"/>
          </w:tcPr>
          <w:p w14:paraId="174FF88C" w14:textId="77777777" w:rsidR="0040472C" w:rsidRPr="00150A1A" w:rsidRDefault="0040472C">
            <w:pPr>
              <w:pStyle w:val="Heading1-Clausename"/>
              <w:numPr>
                <w:ilvl w:val="0"/>
                <w:numId w:val="0"/>
              </w:numPr>
              <w:jc w:val="center"/>
              <w:rPr>
                <w:rFonts w:ascii="Source Sans Pro" w:hAnsi="Source Sans Pro"/>
                <w:lang w:val="es-ES"/>
              </w:rPr>
            </w:pPr>
          </w:p>
        </w:tc>
        <w:tc>
          <w:tcPr>
            <w:tcW w:w="0" w:type="auto"/>
          </w:tcPr>
          <w:p w14:paraId="71FEC762" w14:textId="77777777" w:rsidR="0040472C" w:rsidRPr="00150A1A" w:rsidRDefault="0040472C">
            <w:pPr>
              <w:pStyle w:val="Textoindependiente2"/>
              <w:numPr>
                <w:ilvl w:val="0"/>
                <w:numId w:val="0"/>
              </w:numPr>
              <w:spacing w:after="200"/>
              <w:ind w:left="43"/>
              <w:rPr>
                <w:rFonts w:ascii="Source Sans Pro" w:hAnsi="Source Sans Pro"/>
                <w:lang w:val="es-ES"/>
              </w:rPr>
            </w:pPr>
            <w:bookmarkStart w:id="5" w:name="_Toc106187665"/>
            <w:r w:rsidRPr="00150A1A">
              <w:rPr>
                <w:rFonts w:ascii="Source Sans Pro" w:hAnsi="Source Sans Pro"/>
                <w:lang w:val="es-ES"/>
              </w:rPr>
              <w:t>A. Generalidades</w:t>
            </w:r>
            <w:bookmarkEnd w:id="5"/>
          </w:p>
        </w:tc>
      </w:tr>
      <w:tr w:rsidR="0040472C" w:rsidRPr="00150A1A" w14:paraId="4998A1AE" w14:textId="77777777" w:rsidTr="005E2B57">
        <w:tc>
          <w:tcPr>
            <w:tcW w:w="0" w:type="auto"/>
          </w:tcPr>
          <w:p w14:paraId="1F4F8EDE" w14:textId="77777777" w:rsidR="0040472C" w:rsidRPr="00150A1A" w:rsidRDefault="0040472C">
            <w:pPr>
              <w:pStyle w:val="Heading1-Clausename"/>
              <w:numPr>
                <w:ilvl w:val="0"/>
                <w:numId w:val="0"/>
              </w:numPr>
              <w:spacing w:after="0"/>
              <w:ind w:left="252" w:hanging="252"/>
              <w:rPr>
                <w:rFonts w:ascii="Source Sans Pro" w:hAnsi="Source Sans Pro"/>
                <w:bCs/>
                <w:szCs w:val="24"/>
                <w:lang w:val="es-ES"/>
              </w:rPr>
            </w:pPr>
            <w:bookmarkStart w:id="6" w:name="_Toc106187666"/>
            <w:r w:rsidRPr="00150A1A">
              <w:rPr>
                <w:rFonts w:ascii="Source Sans Pro" w:hAnsi="Source Sans Pro"/>
                <w:bCs/>
                <w:szCs w:val="24"/>
                <w:lang w:val="es-ES"/>
              </w:rPr>
              <w:t>1.</w:t>
            </w:r>
            <w:r w:rsidRPr="00150A1A">
              <w:rPr>
                <w:rFonts w:ascii="Source Sans Pro" w:hAnsi="Source Sans Pro"/>
                <w:bCs/>
                <w:szCs w:val="24"/>
                <w:lang w:val="es-ES"/>
              </w:rPr>
              <w:tab/>
              <w:t>Alcance de la licitación</w:t>
            </w:r>
            <w:bookmarkEnd w:id="6"/>
          </w:p>
        </w:tc>
        <w:tc>
          <w:tcPr>
            <w:tcW w:w="0" w:type="auto"/>
          </w:tcPr>
          <w:p w14:paraId="4A28AE1E" w14:textId="77777777" w:rsidR="0040472C" w:rsidRPr="00150A1A" w:rsidRDefault="0040472C" w:rsidP="0040472C">
            <w:pPr>
              <w:numPr>
                <w:ilvl w:val="1"/>
                <w:numId w:val="1"/>
              </w:numPr>
              <w:tabs>
                <w:tab w:val="clear" w:pos="360"/>
                <w:tab w:val="num" w:pos="522"/>
              </w:tabs>
              <w:spacing w:after="200"/>
              <w:ind w:left="576" w:hanging="576"/>
              <w:jc w:val="both"/>
              <w:rPr>
                <w:rFonts w:ascii="Source Sans Pro" w:hAnsi="Source Sans Pro"/>
                <w:b/>
                <w:bCs/>
                <w:lang w:val="es-ES"/>
              </w:rPr>
            </w:pPr>
            <w:r w:rsidRPr="00150A1A">
              <w:rPr>
                <w:rFonts w:ascii="Source Sans Pro" w:hAnsi="Source Sans Pro"/>
                <w:lang w:val="es-ES"/>
              </w:rPr>
              <w:t>El Comprador indicado en los</w:t>
            </w:r>
            <w:r w:rsidRPr="00150A1A">
              <w:rPr>
                <w:rFonts w:ascii="Source Sans Pro" w:hAnsi="Source Sans Pro"/>
                <w:b/>
                <w:bCs/>
                <w:lang w:val="es-ES"/>
              </w:rPr>
              <w:t xml:space="preserve"> Datos de la Licitación</w:t>
            </w:r>
            <w:r w:rsidRPr="00150A1A">
              <w:rPr>
                <w:rFonts w:ascii="Source Sans Pro" w:hAnsi="Source Sans Pro"/>
                <w:lang w:val="es-ES"/>
              </w:rPr>
              <w:t xml:space="preserve"> (</w:t>
            </w:r>
            <w:r w:rsidRPr="00150A1A">
              <w:rPr>
                <w:rFonts w:ascii="Source Sans Pro" w:hAnsi="Source Sans Pro"/>
                <w:b/>
                <w:bCs/>
                <w:lang w:val="es-ES"/>
              </w:rPr>
              <w:t xml:space="preserve">DDL) </w:t>
            </w:r>
            <w:r w:rsidRPr="00150A1A">
              <w:rPr>
                <w:rFonts w:ascii="Source Sans Pro" w:hAnsi="Source Sans Pro"/>
                <w:lang w:val="es-ES"/>
              </w:rPr>
              <w:t xml:space="preserve">emite estos Documentos de Licitación para la adquisición de los Bienes y Servicios Conexos especificados en Sección VI, Lista de Requisitos. El nombre y número de identificación de esta Licitación Pública </w:t>
            </w:r>
            <w:r w:rsidR="00D77008" w:rsidRPr="00150A1A">
              <w:rPr>
                <w:rFonts w:ascii="Source Sans Pro" w:hAnsi="Source Sans Pro"/>
                <w:lang w:val="es-ES"/>
              </w:rPr>
              <w:t>N</w:t>
            </w:r>
            <w:r w:rsidRPr="00150A1A">
              <w:rPr>
                <w:rFonts w:ascii="Source Sans Pro" w:hAnsi="Source Sans Pro"/>
                <w:lang w:val="es-ES"/>
              </w:rPr>
              <w:t>acional (LP</w:t>
            </w:r>
            <w:r w:rsidR="00D77008" w:rsidRPr="00150A1A">
              <w:rPr>
                <w:rFonts w:ascii="Source Sans Pro" w:hAnsi="Source Sans Pro"/>
                <w:lang w:val="es-ES"/>
              </w:rPr>
              <w:t>N</w:t>
            </w:r>
            <w:r w:rsidRPr="00150A1A">
              <w:rPr>
                <w:rFonts w:ascii="Source Sans Pro" w:hAnsi="Source Sans Pro"/>
                <w:lang w:val="es-ES"/>
              </w:rPr>
              <w:t xml:space="preserve">) para adquisición de bienes están especificados en los </w:t>
            </w:r>
            <w:r w:rsidRPr="00150A1A">
              <w:rPr>
                <w:rFonts w:ascii="Source Sans Pro" w:hAnsi="Source Sans Pro"/>
                <w:b/>
                <w:lang w:val="es-ES"/>
              </w:rPr>
              <w:t>DDL</w:t>
            </w:r>
            <w:r w:rsidRPr="00150A1A">
              <w:rPr>
                <w:rFonts w:ascii="Source Sans Pro" w:hAnsi="Source Sans Pro"/>
                <w:b/>
                <w:bCs/>
                <w:lang w:val="es-ES"/>
              </w:rPr>
              <w:t xml:space="preserve">. </w:t>
            </w:r>
            <w:r w:rsidRPr="00150A1A">
              <w:rPr>
                <w:rFonts w:ascii="Source Sans Pro" w:hAnsi="Source Sans Pro"/>
                <w:lang w:val="es-ES"/>
              </w:rPr>
              <w:t xml:space="preserve">El nombre, identificación y número de lotes están indicados en los </w:t>
            </w:r>
            <w:r w:rsidRPr="00150A1A">
              <w:rPr>
                <w:rFonts w:ascii="Source Sans Pro" w:hAnsi="Source Sans Pro"/>
                <w:b/>
                <w:lang w:val="es-ES"/>
              </w:rPr>
              <w:t>DDL</w:t>
            </w:r>
            <w:r w:rsidRPr="00150A1A">
              <w:rPr>
                <w:rFonts w:ascii="Source Sans Pro" w:hAnsi="Source Sans Pro"/>
                <w:b/>
                <w:bCs/>
                <w:lang w:val="es-ES"/>
              </w:rPr>
              <w:t>.</w:t>
            </w:r>
          </w:p>
          <w:p w14:paraId="15AC9C14"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1.2</w:t>
            </w:r>
            <w:r w:rsidRPr="00150A1A">
              <w:rPr>
                <w:rFonts w:ascii="Source Sans Pro" w:hAnsi="Source Sans Pro"/>
                <w:lang w:val="es-ES"/>
              </w:rPr>
              <w:tab/>
              <w:t>Para todos los efectos de estos Documentos de Licitación:</w:t>
            </w:r>
          </w:p>
          <w:p w14:paraId="19EC6351" w14:textId="77777777" w:rsidR="0040472C" w:rsidRPr="00150A1A" w:rsidRDefault="0040472C" w:rsidP="0040472C">
            <w:pPr>
              <w:pStyle w:val="Sangra2detindependiente"/>
              <w:numPr>
                <w:ilvl w:val="0"/>
                <w:numId w:val="2"/>
              </w:numPr>
              <w:tabs>
                <w:tab w:val="clear" w:pos="1929"/>
              </w:tabs>
              <w:spacing w:after="200"/>
              <w:ind w:left="1152" w:hanging="576"/>
              <w:jc w:val="both"/>
              <w:rPr>
                <w:rFonts w:ascii="Source Sans Pro" w:hAnsi="Source Sans Pro"/>
                <w:lang w:val="es-ES"/>
              </w:rPr>
            </w:pPr>
            <w:r w:rsidRPr="00150A1A">
              <w:rPr>
                <w:rFonts w:ascii="Source Sans Pro" w:hAnsi="Source Sans Pro"/>
                <w:lang w:val="es-ES"/>
              </w:rPr>
              <w:t xml:space="preserve">el término “por escrito” significa comunicación en forma escrita (por </w:t>
            </w:r>
            <w:r w:rsidR="00283EA5" w:rsidRPr="00150A1A">
              <w:rPr>
                <w:rFonts w:ascii="Source Sans Pro" w:hAnsi="Source Sans Pro"/>
                <w:lang w:val="es-ES"/>
              </w:rPr>
              <w:t>ejemplo,</w:t>
            </w:r>
            <w:r w:rsidRPr="00150A1A">
              <w:rPr>
                <w:rFonts w:ascii="Source Sans Pro" w:hAnsi="Source Sans Pro"/>
                <w:lang w:val="es-ES"/>
              </w:rPr>
              <w:t xml:space="preserve"> por correo electrónico, facsímile, </w:t>
            </w:r>
            <w:r w:rsidR="00283EA5" w:rsidRPr="00150A1A">
              <w:rPr>
                <w:rFonts w:ascii="Source Sans Pro" w:hAnsi="Source Sans Pro"/>
                <w:lang w:val="es-ES"/>
              </w:rPr>
              <w:t>télex</w:t>
            </w:r>
            <w:r w:rsidRPr="00150A1A">
              <w:rPr>
                <w:rFonts w:ascii="Source Sans Pro" w:hAnsi="Source Sans Pro"/>
                <w:lang w:val="es-ES"/>
              </w:rPr>
              <w:t>) con prueba de recibido;</w:t>
            </w:r>
          </w:p>
          <w:p w14:paraId="1CAAC8CF" w14:textId="77777777" w:rsidR="0040472C" w:rsidRPr="00150A1A" w:rsidRDefault="0040472C" w:rsidP="0040472C">
            <w:pPr>
              <w:numPr>
                <w:ilvl w:val="0"/>
                <w:numId w:val="2"/>
              </w:numPr>
              <w:tabs>
                <w:tab w:val="clear" w:pos="1929"/>
                <w:tab w:val="num" w:pos="1152"/>
              </w:tabs>
              <w:spacing w:after="200"/>
              <w:ind w:left="1152" w:hanging="576"/>
              <w:jc w:val="both"/>
              <w:rPr>
                <w:rFonts w:ascii="Source Sans Pro" w:hAnsi="Source Sans Pro"/>
                <w:lang w:val="es-ES"/>
              </w:rPr>
            </w:pPr>
            <w:r w:rsidRPr="00150A1A">
              <w:rPr>
                <w:rFonts w:ascii="Source Sans Pro" w:hAnsi="Source Sans Pro"/>
                <w:lang w:val="es-ES"/>
              </w:rPr>
              <w:t xml:space="preserve">si el contexto así lo requiere, “singular” significa “plural” y viceversa; y </w:t>
            </w:r>
          </w:p>
          <w:p w14:paraId="5EE67162" w14:textId="77777777" w:rsidR="0040472C" w:rsidRPr="00150A1A" w:rsidRDefault="0040472C" w:rsidP="0040472C">
            <w:pPr>
              <w:numPr>
                <w:ilvl w:val="0"/>
                <w:numId w:val="2"/>
              </w:numPr>
              <w:tabs>
                <w:tab w:val="clear" w:pos="1929"/>
              </w:tabs>
              <w:spacing w:after="200"/>
              <w:ind w:left="1152" w:hanging="576"/>
              <w:jc w:val="both"/>
              <w:rPr>
                <w:rFonts w:ascii="Source Sans Pro" w:hAnsi="Source Sans Pro"/>
                <w:lang w:val="es-ES"/>
              </w:rPr>
            </w:pPr>
            <w:r w:rsidRPr="00150A1A">
              <w:rPr>
                <w:rFonts w:ascii="Source Sans Pro" w:hAnsi="Source Sans Pro"/>
                <w:lang w:val="es-ES"/>
              </w:rPr>
              <w:t>“día” significa día calendario.</w:t>
            </w:r>
          </w:p>
        </w:tc>
      </w:tr>
      <w:tr w:rsidR="0040472C" w:rsidRPr="00150A1A" w14:paraId="1B4FA92D" w14:textId="77777777" w:rsidTr="005E2B57">
        <w:tc>
          <w:tcPr>
            <w:tcW w:w="0" w:type="auto"/>
          </w:tcPr>
          <w:p w14:paraId="7F7F6B52" w14:textId="77777777" w:rsidR="0040472C" w:rsidRPr="00150A1A" w:rsidRDefault="0040472C">
            <w:pPr>
              <w:pStyle w:val="Heading1-Clausename"/>
              <w:numPr>
                <w:ilvl w:val="0"/>
                <w:numId w:val="0"/>
              </w:numPr>
              <w:spacing w:after="0"/>
              <w:ind w:left="432" w:hanging="432"/>
              <w:rPr>
                <w:rFonts w:ascii="Source Sans Pro" w:hAnsi="Source Sans Pro"/>
                <w:bCs/>
                <w:szCs w:val="24"/>
                <w:lang w:val="es-ES"/>
              </w:rPr>
            </w:pPr>
            <w:bookmarkStart w:id="7" w:name="_Toc106187667"/>
            <w:r w:rsidRPr="00150A1A">
              <w:rPr>
                <w:rFonts w:ascii="Source Sans Pro" w:hAnsi="Source Sans Pro"/>
                <w:bCs/>
                <w:szCs w:val="24"/>
                <w:lang w:val="es-ES"/>
              </w:rPr>
              <w:t xml:space="preserve">2. </w:t>
            </w:r>
            <w:r w:rsidRPr="00150A1A">
              <w:rPr>
                <w:rFonts w:ascii="Source Sans Pro" w:hAnsi="Source Sans Pro"/>
                <w:bCs/>
                <w:szCs w:val="24"/>
                <w:lang w:val="es-ES"/>
              </w:rPr>
              <w:tab/>
              <w:t>Fuente de fondos</w:t>
            </w:r>
            <w:bookmarkEnd w:id="7"/>
          </w:p>
        </w:tc>
        <w:tc>
          <w:tcPr>
            <w:tcW w:w="0" w:type="auto"/>
          </w:tcPr>
          <w:p w14:paraId="56452432" w14:textId="77777777" w:rsidR="0040472C" w:rsidRPr="00150A1A" w:rsidRDefault="0040472C" w:rsidP="0040472C">
            <w:pPr>
              <w:numPr>
                <w:ilvl w:val="1"/>
                <w:numId w:val="3"/>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El Prestatario o Beneficiario (en adelante denominado el “Prestatario”) indicado en los </w:t>
            </w:r>
            <w:r w:rsidRPr="00150A1A">
              <w:rPr>
                <w:rFonts w:ascii="Source Sans Pro" w:hAnsi="Source Sans Pro"/>
                <w:b/>
                <w:lang w:val="es-ES"/>
              </w:rPr>
              <w:t>DDL</w:t>
            </w:r>
            <w:r w:rsidRPr="00150A1A">
              <w:rPr>
                <w:rFonts w:ascii="Source Sans Pro" w:hAnsi="Source Sans Pro"/>
                <w:lang w:val="es-ES"/>
              </w:rPr>
              <w:t xml:space="preserve"> ha solicitado o recibido financiamiento (en adelante denominado “fondos”) del Banco Interamericano de Desarrollo (en adelante denominado “el Banco”) para sufragar el costo del proyecto especificado en los </w:t>
            </w:r>
            <w:r w:rsidRPr="00150A1A">
              <w:rPr>
                <w:rFonts w:ascii="Source Sans Pro" w:hAnsi="Source Sans Pro"/>
                <w:b/>
                <w:lang w:val="es-ES"/>
              </w:rPr>
              <w:t>DDL</w:t>
            </w:r>
            <w:r w:rsidRPr="00150A1A">
              <w:rPr>
                <w:rFonts w:ascii="Source Sans Pro" w:hAnsi="Source Sans Pro"/>
                <w:lang w:val="es-ES"/>
              </w:rPr>
              <w:t>. El Prestatario destinará una porción de dichos fondos para efectuar pagos elegibles en virtud del contrato para el cual se emiten estos Documentos de Licitación.</w:t>
            </w:r>
          </w:p>
          <w:p w14:paraId="358A724C" w14:textId="77777777" w:rsidR="0040472C" w:rsidRPr="00150A1A" w:rsidRDefault="0040472C" w:rsidP="0040472C">
            <w:pPr>
              <w:numPr>
                <w:ilvl w:val="1"/>
                <w:numId w:val="3"/>
              </w:numPr>
              <w:tabs>
                <w:tab w:val="clear" w:pos="360"/>
              </w:tabs>
              <w:spacing w:after="200"/>
              <w:ind w:left="576" w:hanging="576"/>
              <w:jc w:val="both"/>
              <w:rPr>
                <w:rFonts w:ascii="Source Sans Pro" w:hAnsi="Source Sans Pro"/>
                <w:lang w:val="es-ES"/>
              </w:rPr>
            </w:pPr>
            <w:r w:rsidRPr="00150A1A">
              <w:rPr>
                <w:rFonts w:ascii="Source Sans Pro" w:hAnsi="Source Sans Pro"/>
                <w:spacing w:val="-3"/>
                <w:lang w:val="es-ES"/>
              </w:rPr>
              <w:t xml:space="preserve">El Banco Interamericano de Desarrollo efectuará pagos solamente a pedido del Prestatario y una vez que el Banco Interamericano de Desarrollo los haya aprobado de conformidad con las estipulaciones </w:t>
            </w:r>
            <w:r w:rsidRPr="00150A1A">
              <w:rPr>
                <w:rFonts w:ascii="Source Sans Pro" w:hAnsi="Source Sans Pro"/>
                <w:lang w:val="es-ES"/>
              </w:rPr>
              <w:t xml:space="preserve">establecidas en el acuerdo financiero entre el Prestatario y el Banco (en adelante denominado “el Contrato de Préstamo”). </w:t>
            </w:r>
            <w:r w:rsidRPr="00150A1A">
              <w:rPr>
                <w:rFonts w:ascii="Source Sans Pro" w:hAnsi="Source Sans Pro"/>
                <w:spacing w:val="-3"/>
                <w:lang w:val="es-ES"/>
              </w:rPr>
              <w:t>Dichos pagos se ajustarán en todos sus aspectos a las condiciones de dicho</w:t>
            </w:r>
            <w:r w:rsidRPr="00150A1A">
              <w:rPr>
                <w:rFonts w:ascii="Source Sans Pro" w:hAnsi="Source Sans Pro"/>
                <w:lang w:val="es-ES"/>
              </w:rPr>
              <w:t xml:space="preserve"> Contrato de Préstamo. </w:t>
            </w:r>
            <w:r w:rsidRPr="00150A1A">
              <w:rPr>
                <w:rFonts w:ascii="Source Sans Pro" w:hAnsi="Source Sans Pro"/>
                <w:spacing w:val="-3"/>
                <w:lang w:val="es-ES"/>
              </w:rPr>
              <w:t xml:space="preserve">Salvo que el Banco Interamericano de Desarrollo acuerde expresamente lo contrario, nadie más que el Prestatario podrá tener derecho alguno en virtud del Contrato de </w:t>
            </w:r>
            <w:r w:rsidRPr="00150A1A">
              <w:rPr>
                <w:rFonts w:ascii="Source Sans Pro" w:hAnsi="Source Sans Pro"/>
                <w:spacing w:val="-3"/>
                <w:lang w:val="es-ES"/>
              </w:rPr>
              <w:lastRenderedPageBreak/>
              <w:t>Préstamo ni tendrá ningún derecho a los fondos del financiamiento.</w:t>
            </w:r>
          </w:p>
        </w:tc>
      </w:tr>
      <w:tr w:rsidR="0040472C" w:rsidRPr="00150A1A" w14:paraId="79F9CC1E" w14:textId="77777777" w:rsidTr="005E2B57">
        <w:tc>
          <w:tcPr>
            <w:tcW w:w="0" w:type="auto"/>
          </w:tcPr>
          <w:p w14:paraId="5A19D579" w14:textId="77777777" w:rsidR="0040472C" w:rsidRPr="00150A1A" w:rsidRDefault="0040472C">
            <w:pPr>
              <w:pStyle w:val="Heading1-Clausename"/>
              <w:numPr>
                <w:ilvl w:val="0"/>
                <w:numId w:val="0"/>
              </w:numPr>
              <w:spacing w:after="0"/>
              <w:ind w:left="432" w:hanging="432"/>
              <w:rPr>
                <w:rFonts w:ascii="Source Sans Pro" w:hAnsi="Source Sans Pro"/>
                <w:bCs/>
                <w:szCs w:val="24"/>
                <w:lang w:val="es-ES"/>
              </w:rPr>
            </w:pPr>
            <w:bookmarkStart w:id="8" w:name="_Toc106187668"/>
            <w:r w:rsidRPr="00150A1A">
              <w:rPr>
                <w:rFonts w:ascii="Source Sans Pro" w:hAnsi="Source Sans Pro"/>
                <w:bCs/>
                <w:szCs w:val="24"/>
                <w:lang w:val="es-ES"/>
              </w:rPr>
              <w:lastRenderedPageBreak/>
              <w:t xml:space="preserve">3. </w:t>
            </w:r>
            <w:r w:rsidRPr="00150A1A">
              <w:rPr>
                <w:rFonts w:ascii="Source Sans Pro" w:hAnsi="Source Sans Pro"/>
                <w:bCs/>
                <w:szCs w:val="24"/>
                <w:lang w:val="es-ES"/>
              </w:rPr>
              <w:tab/>
              <w:t>Fraude y corrupción</w:t>
            </w:r>
            <w:bookmarkEnd w:id="8"/>
          </w:p>
        </w:tc>
        <w:tc>
          <w:tcPr>
            <w:tcW w:w="0" w:type="auto"/>
          </w:tcPr>
          <w:p w14:paraId="2C1F70A7" w14:textId="77777777" w:rsidR="007B603A" w:rsidRPr="00150A1A" w:rsidRDefault="0012774D" w:rsidP="007B603A">
            <w:pPr>
              <w:numPr>
                <w:ilvl w:val="1"/>
                <w:numId w:val="4"/>
              </w:numPr>
              <w:tabs>
                <w:tab w:val="clear" w:pos="360"/>
              </w:tabs>
              <w:spacing w:after="200"/>
              <w:ind w:left="1152" w:hanging="576"/>
              <w:jc w:val="both"/>
              <w:rPr>
                <w:rFonts w:ascii="Source Sans Pro" w:hAnsi="Source Sans Pro"/>
                <w:lang w:val="es-ES"/>
              </w:rPr>
            </w:pPr>
            <w:r w:rsidRPr="00150A1A">
              <w:rPr>
                <w:rFonts w:ascii="Source Sans Pro" w:hAnsi="Source Sans Pro"/>
                <w:bCs/>
                <w:lang w:val="es-ES"/>
              </w:rPr>
              <w:t xml:space="preserve">El Banco exige a </w:t>
            </w:r>
            <w:r w:rsidRPr="00150A1A">
              <w:rPr>
                <w:rFonts w:ascii="Source Sans Pro" w:hAnsi="Source Sans Pro"/>
                <w:lang w:val="es-ES"/>
              </w:rPr>
              <w:t xml:space="preserve">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denuncien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(d) </w:t>
            </w:r>
            <w:r w:rsidRPr="00150A1A">
              <w:rPr>
                <w:rFonts w:ascii="Source Sans Pro" w:hAnsi="Source Sans Pro"/>
                <w:iCs/>
                <w:lang w:val="es-ES"/>
              </w:rPr>
              <w:t>práctica colusoria</w:t>
            </w:r>
            <w:r w:rsidR="00542A42">
              <w:rPr>
                <w:rFonts w:ascii="Source Sans Pro" w:hAnsi="Source Sans Pro"/>
                <w:iCs/>
                <w:lang w:val="es-ES"/>
              </w:rPr>
              <w:t>; e) prácticas obstructivas y f) apropiación indebida</w:t>
            </w:r>
            <w:r w:rsidRPr="00150A1A">
              <w:rPr>
                <w:rFonts w:ascii="Source Sans Pro" w:hAnsi="Source Sans Pro"/>
                <w:iCs/>
                <w:lang w:val="es-ES"/>
              </w:rPr>
              <w:t>.</w:t>
            </w:r>
            <w:r w:rsidRPr="00150A1A">
              <w:rPr>
                <w:rFonts w:ascii="Source Sans Pro" w:hAnsi="Source Sans Pro"/>
                <w:lang w:val="es-ES"/>
              </w:rPr>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3.1 </w:t>
            </w:r>
          </w:p>
          <w:p w14:paraId="4D318D82" w14:textId="77777777" w:rsidR="0040472C" w:rsidRPr="00150A1A" w:rsidRDefault="0040472C" w:rsidP="007B603A">
            <w:pPr>
              <w:numPr>
                <w:ilvl w:val="1"/>
                <w:numId w:val="4"/>
              </w:numPr>
              <w:tabs>
                <w:tab w:val="clear" w:pos="360"/>
              </w:tabs>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r>
            <w:r w:rsidR="0012774D" w:rsidRPr="00150A1A">
              <w:rPr>
                <w:rFonts w:ascii="Source Sans Pro" w:hAnsi="Source Sans Pro"/>
              </w:rPr>
              <w:t>El Banco define, para efectos de esta disposición, los términos que figuran a continuación:</w:t>
            </w:r>
            <w:r w:rsidRPr="00150A1A">
              <w:rPr>
                <w:rFonts w:ascii="Source Sans Pro" w:hAnsi="Source Sans Pro"/>
                <w:lang w:val="es-ES"/>
              </w:rPr>
              <w:t xml:space="preserve"> </w:t>
            </w:r>
          </w:p>
          <w:p w14:paraId="010EA213" w14:textId="77777777" w:rsidR="0040472C" w:rsidRPr="00150A1A" w:rsidRDefault="0012774D" w:rsidP="0040472C">
            <w:pPr>
              <w:numPr>
                <w:ilvl w:val="0"/>
                <w:numId w:val="5"/>
              </w:numPr>
              <w:tabs>
                <w:tab w:val="clear" w:pos="792"/>
                <w:tab w:val="left" w:pos="1692"/>
              </w:tabs>
              <w:spacing w:after="200"/>
              <w:ind w:left="1692" w:hanging="576"/>
              <w:jc w:val="both"/>
              <w:rPr>
                <w:rFonts w:ascii="Source Sans Pro" w:hAnsi="Source Sans Pro"/>
                <w:lang w:val="es-ES"/>
              </w:rPr>
            </w:pPr>
            <w:r w:rsidRPr="00150A1A">
              <w:rPr>
                <w:rFonts w:ascii="Source Sans Pro" w:hAnsi="Source Sans Pro"/>
                <w:lang w:val="es-ES"/>
              </w:rPr>
              <w:t>Una práctica corruptiva consiste en ofrecer, dar, recibir o solicitar, directa o indirectamente, algo de valor para influenciar indebidamente las acciones de otra parte</w:t>
            </w:r>
            <w:r w:rsidRPr="00150A1A">
              <w:rPr>
                <w:rFonts w:ascii="Source Sans Pro" w:hAnsi="Source Sans Pro"/>
              </w:rPr>
              <w:t>;</w:t>
            </w:r>
          </w:p>
          <w:p w14:paraId="296C7152" w14:textId="77777777" w:rsidR="0040472C" w:rsidRPr="00150A1A" w:rsidRDefault="0012774D" w:rsidP="0040472C">
            <w:pPr>
              <w:pStyle w:val="Sangradetextonormal"/>
              <w:numPr>
                <w:ilvl w:val="1"/>
                <w:numId w:val="5"/>
              </w:numPr>
              <w:tabs>
                <w:tab w:val="clear" w:pos="1872"/>
                <w:tab w:val="left" w:pos="1692"/>
              </w:tabs>
              <w:spacing w:after="200"/>
              <w:ind w:left="1692" w:hanging="576"/>
              <w:jc w:val="both"/>
              <w:rPr>
                <w:rFonts w:ascii="Source Sans Pro" w:hAnsi="Source Sans Pro"/>
                <w:lang w:val="es-ES" w:eastAsia="en-US"/>
              </w:rPr>
            </w:pPr>
            <w:r w:rsidRPr="00150A1A">
              <w:rPr>
                <w:rFonts w:ascii="Source Sans Pro" w:hAnsi="Source Sans Pro"/>
                <w:lang w:val="es-ES" w:eastAsia="en-US"/>
              </w:rPr>
              <w:t xml:space="preserve">Una práctica fraudulenta es cualquier acto u omisión, incluyendo la tergiversación de hechos y circunstancias, que deliberadamente o por negligencia grave, engañe, o intente engañar, a alguna parte </w:t>
            </w:r>
            <w:r w:rsidRPr="00150A1A">
              <w:rPr>
                <w:rFonts w:ascii="Source Sans Pro" w:hAnsi="Source Sans Pro"/>
                <w:lang w:val="es-ES" w:eastAsia="en-US"/>
              </w:rPr>
              <w:lastRenderedPageBreak/>
              <w:t>para obtener un beneficio financiero o de otra índole o para evadir una obligación</w:t>
            </w:r>
            <w:r w:rsidR="0040472C" w:rsidRPr="00150A1A">
              <w:rPr>
                <w:rFonts w:ascii="Source Sans Pro" w:hAnsi="Source Sans Pro"/>
                <w:lang w:val="es-ES" w:eastAsia="en-US"/>
              </w:rPr>
              <w:t>;</w:t>
            </w:r>
          </w:p>
          <w:p w14:paraId="40441608" w14:textId="77777777" w:rsidR="0040472C" w:rsidRPr="00150A1A" w:rsidRDefault="0040472C">
            <w:pPr>
              <w:pStyle w:val="Sangradetextonormal"/>
              <w:spacing w:after="200"/>
              <w:ind w:left="1692" w:hanging="576"/>
              <w:jc w:val="both"/>
              <w:rPr>
                <w:rFonts w:ascii="Source Sans Pro" w:hAnsi="Source Sans Pro"/>
                <w:lang w:val="es-ES" w:eastAsia="en-US"/>
              </w:rPr>
            </w:pPr>
            <w:r w:rsidRPr="00150A1A">
              <w:rPr>
                <w:rFonts w:ascii="Source Sans Pro" w:hAnsi="Source Sans Pro"/>
                <w:lang w:val="es-ES" w:eastAsia="en-US"/>
              </w:rPr>
              <w:t>(iii)</w:t>
            </w:r>
            <w:r w:rsidRPr="00150A1A">
              <w:rPr>
                <w:rFonts w:ascii="Source Sans Pro" w:hAnsi="Source Sans Pro"/>
                <w:lang w:val="es-ES" w:eastAsia="en-US"/>
              </w:rPr>
              <w:tab/>
            </w:r>
            <w:r w:rsidR="0012774D" w:rsidRPr="00150A1A">
              <w:rPr>
                <w:rFonts w:ascii="Source Sans Pro" w:hAnsi="Source Sans Pro"/>
                <w:lang w:val="es-ES" w:eastAsia="en-US"/>
              </w:rPr>
              <w:t>Una práctica coercitiva consiste en perjudicar o causar daño, o amenazar con perjudicar o causar daño, directa o indirectamente, a cualquier parte o a sus bienes para influenciar en forma indebida las acciones de una parte</w:t>
            </w:r>
            <w:r w:rsidR="0012774D" w:rsidRPr="00150A1A">
              <w:rPr>
                <w:rFonts w:ascii="Source Sans Pro" w:hAnsi="Source Sans Pro"/>
                <w:lang w:eastAsia="en-US"/>
              </w:rPr>
              <w:t>; y</w:t>
            </w:r>
          </w:p>
          <w:p w14:paraId="0F0DFB93" w14:textId="77777777" w:rsidR="00EF7637" w:rsidRDefault="00EF7637" w:rsidP="00E976F4">
            <w:pPr>
              <w:pStyle w:val="Sangra3detindependiente"/>
              <w:numPr>
                <w:ilvl w:val="0"/>
                <w:numId w:val="6"/>
              </w:numPr>
              <w:tabs>
                <w:tab w:val="clear" w:pos="972"/>
                <w:tab w:val="num" w:pos="792"/>
              </w:tabs>
              <w:suppressAutoHyphens w:val="0"/>
              <w:spacing w:after="200"/>
              <w:ind w:left="1692" w:hanging="576"/>
              <w:rPr>
                <w:rFonts w:ascii="Source Sans Pro" w:hAnsi="Source Sans Pro"/>
                <w:lang w:val="es-ES"/>
              </w:rPr>
            </w:pPr>
            <w:r>
              <w:rPr>
                <w:rFonts w:ascii="Source Sans Pro" w:hAnsi="Source Sans Pro"/>
                <w:lang w:val="es-ES"/>
              </w:rPr>
              <w:t xml:space="preserve">     </w:t>
            </w:r>
            <w:r w:rsidR="0012774D" w:rsidRPr="00150A1A">
              <w:rPr>
                <w:rFonts w:ascii="Source Sans Pro" w:hAnsi="Source Sans Pro"/>
                <w:lang w:val="es-ES"/>
              </w:rPr>
              <w:t>Una práctica colusoria es un acuerdo entre dos o más partes realizado con la intención de alcanzar un propósito indebido, incluyendo influenciar en forma indebida las acciones de otra parte</w:t>
            </w:r>
            <w:r w:rsidR="0040472C" w:rsidRPr="00150A1A">
              <w:rPr>
                <w:rFonts w:ascii="Source Sans Pro" w:hAnsi="Source Sans Pro"/>
                <w:lang w:val="es-ES"/>
              </w:rPr>
              <w:t>.</w:t>
            </w:r>
          </w:p>
          <w:p w14:paraId="2678FD49" w14:textId="77777777" w:rsidR="00EF7637" w:rsidRPr="00E976F4" w:rsidRDefault="00EF7637" w:rsidP="00E976F4">
            <w:pPr>
              <w:pStyle w:val="Sangra3detindependiente"/>
              <w:numPr>
                <w:ilvl w:val="0"/>
                <w:numId w:val="6"/>
              </w:numPr>
              <w:tabs>
                <w:tab w:val="clear" w:pos="972"/>
                <w:tab w:val="num" w:pos="792"/>
              </w:tabs>
              <w:suppressAutoHyphens w:val="0"/>
              <w:spacing w:after="200"/>
              <w:ind w:left="1692" w:hanging="576"/>
              <w:rPr>
                <w:rFonts w:ascii="Source Sans Pro" w:hAnsi="Source Sans Pro"/>
                <w:lang w:val="es-ES"/>
              </w:rPr>
            </w:pPr>
            <w:r>
              <w:rPr>
                <w:rFonts w:ascii="Source Sans Pro" w:hAnsi="Source Sans Pro"/>
                <w:lang w:val="es-ES"/>
              </w:rPr>
              <w:t xml:space="preserve">     </w:t>
            </w:r>
            <w:r w:rsidRPr="00E976F4">
              <w:rPr>
                <w:rFonts w:ascii="Source Sans Pro" w:hAnsi="Source Sans Pro"/>
              </w:rPr>
              <w:t>Una práctica obstructiva consiste en</w:t>
            </w:r>
            <w:r>
              <w:rPr>
                <w:rFonts w:ascii="Source Sans Pro" w:hAnsi="Source Sans Pro"/>
              </w:rPr>
              <w:t>:</w:t>
            </w:r>
          </w:p>
          <w:p w14:paraId="0A99ACEB" w14:textId="77777777" w:rsidR="00EF7637" w:rsidRDefault="00EF7637" w:rsidP="00E976F4">
            <w:pPr>
              <w:numPr>
                <w:ilvl w:val="3"/>
                <w:numId w:val="5"/>
              </w:numPr>
              <w:ind w:left="2091" w:hanging="425"/>
              <w:jc w:val="both"/>
              <w:rPr>
                <w:rFonts w:ascii="Source Sans Pro" w:hAnsi="Source Sans Pro"/>
              </w:rPr>
            </w:pPr>
            <w:r w:rsidRPr="004126BB">
              <w:rPr>
                <w:rFonts w:ascii="Source Sans Pro" w:hAnsi="Source Sans Pro"/>
              </w:rPr>
              <w:t>destruir, falsificar, alterar u ocultar evidencia significativa para una investigación del Grupo BID, o realizar declaraciones falsas ante los investigadores con la intención de impedir una investigación del Grupo BID;</w:t>
            </w:r>
            <w:r w:rsidRPr="004126BB">
              <w:rPr>
                <w:rFonts w:ascii="Source Sans Pro" w:hAnsi="Source Sans Pro"/>
              </w:rPr>
              <w:br/>
            </w:r>
          </w:p>
          <w:p w14:paraId="448B6D37" w14:textId="77777777" w:rsidR="00EF7637" w:rsidRPr="00E976F4" w:rsidRDefault="00EF7637" w:rsidP="00E976F4">
            <w:pPr>
              <w:numPr>
                <w:ilvl w:val="3"/>
                <w:numId w:val="5"/>
              </w:numPr>
              <w:ind w:left="2091" w:hanging="425"/>
              <w:jc w:val="both"/>
              <w:rPr>
                <w:rFonts w:ascii="Source Sans Pro" w:hAnsi="Source Sans Pro" w:cs="Calibri"/>
                <w:color w:val="000000"/>
                <w:lang w:eastAsia="es-ES"/>
              </w:rPr>
            </w:pPr>
            <w:r w:rsidRPr="004126BB">
              <w:rPr>
                <w:rFonts w:ascii="Source Sans Pro" w:hAnsi="Source Sans Pro"/>
              </w:rPr>
              <w:t>amenazar, hostigar o intimidar a cualquier parte para impedir que divulgue su conocimiento de asuntos que son importantes para una investigación del Grupo BID o que prosiga con la investigación; o</w:t>
            </w:r>
            <w:r w:rsidRPr="004126BB">
              <w:rPr>
                <w:rFonts w:ascii="Source Sans Pro" w:hAnsi="Source Sans Pro"/>
              </w:rPr>
              <w:br/>
            </w:r>
          </w:p>
          <w:p w14:paraId="33E9B983" w14:textId="77777777" w:rsidR="00EF7637" w:rsidRDefault="00EF7637" w:rsidP="00E976F4">
            <w:pPr>
              <w:numPr>
                <w:ilvl w:val="3"/>
                <w:numId w:val="5"/>
              </w:numPr>
              <w:ind w:left="2091" w:hanging="425"/>
              <w:jc w:val="both"/>
              <w:rPr>
                <w:rFonts w:ascii="Source Sans Pro" w:hAnsi="Source Sans Pro" w:cs="Calibri"/>
                <w:color w:val="000000"/>
                <w:lang w:eastAsia="es-ES"/>
              </w:rPr>
            </w:pPr>
            <w:r w:rsidRPr="004126BB">
              <w:rPr>
                <w:rFonts w:ascii="Source Sans Pro" w:hAnsi="Source Sans Pro"/>
              </w:rPr>
              <w:t>actos realizados con la intención de impedir el ejercicio de los derechos</w:t>
            </w:r>
            <w:r w:rsidRPr="004126BB">
              <w:rPr>
                <w:rFonts w:ascii="Source Sans Pro" w:hAnsi="Source Sans Pro" w:cs="Calibri"/>
                <w:color w:val="000000"/>
                <w:lang w:eastAsia="es-ES"/>
              </w:rPr>
              <w:t xml:space="preserve"> contractuales de auditoría e inspección del Grupo BID o sus derechos de </w:t>
            </w:r>
            <w:r w:rsidR="000C3CF8">
              <w:rPr>
                <w:rFonts w:ascii="Source Sans Pro" w:hAnsi="Source Sans Pro" w:cs="Calibri"/>
                <w:color w:val="000000"/>
                <w:lang w:eastAsia="es-ES"/>
              </w:rPr>
              <w:t>acce</w:t>
            </w:r>
            <w:r w:rsidRPr="004126BB">
              <w:rPr>
                <w:rFonts w:ascii="Source Sans Pro" w:hAnsi="Source Sans Pro" w:cs="Calibri"/>
                <w:color w:val="000000"/>
                <w:lang w:eastAsia="es-ES"/>
              </w:rPr>
              <w:t>so a la información; y</w:t>
            </w:r>
          </w:p>
          <w:p w14:paraId="287EAAF6" w14:textId="77777777" w:rsidR="00D31AEF" w:rsidRPr="004126BB" w:rsidRDefault="00D31AEF" w:rsidP="00E976F4">
            <w:pPr>
              <w:ind w:left="2091"/>
              <w:jc w:val="both"/>
              <w:rPr>
                <w:rFonts w:ascii="Source Sans Pro" w:hAnsi="Source Sans Pro" w:cs="Calibri"/>
                <w:color w:val="000000"/>
                <w:lang w:eastAsia="es-ES"/>
              </w:rPr>
            </w:pPr>
          </w:p>
          <w:p w14:paraId="1E716713" w14:textId="77777777" w:rsidR="00D31AEF" w:rsidRPr="00E976F4" w:rsidRDefault="00D31AEF" w:rsidP="00E976F4">
            <w:pPr>
              <w:numPr>
                <w:ilvl w:val="0"/>
                <w:numId w:val="6"/>
              </w:numPr>
              <w:tabs>
                <w:tab w:val="clear" w:pos="972"/>
                <w:tab w:val="num" w:pos="1666"/>
              </w:tabs>
              <w:ind w:left="1666" w:hanging="567"/>
              <w:jc w:val="both"/>
              <w:rPr>
                <w:rFonts w:ascii="Source Sans Pro" w:hAnsi="Source Sans Pro"/>
              </w:rPr>
            </w:pPr>
            <w:r w:rsidRPr="00E976F4">
              <w:rPr>
                <w:rFonts w:ascii="Source Sans Pro" w:hAnsi="Source Sans Pro"/>
              </w:rPr>
              <w:t>La apropiación indebida consiste en</w:t>
            </w:r>
            <w:r>
              <w:rPr>
                <w:rFonts w:ascii="Source Sans Pro" w:hAnsi="Source Sans Pro"/>
              </w:rPr>
              <w:t xml:space="preserve"> </w:t>
            </w:r>
            <w:r w:rsidRPr="00E976F4">
              <w:rPr>
                <w:rFonts w:ascii="Source Sans Pro" w:hAnsi="Source Sans Pro"/>
              </w:rPr>
              <w:t>el uso de fondos o recursos del Grupo BID para</w:t>
            </w:r>
            <w:r w:rsidRPr="00E976F4">
              <w:rPr>
                <w:rFonts w:ascii="Source Sans Pro" w:hAnsi="Source Sans Pro"/>
              </w:rPr>
              <w:br/>
              <w:t>un propósito indebido o para un propósito no autorizado, cometido de forma</w:t>
            </w:r>
            <w:r w:rsidRPr="00E976F4">
              <w:rPr>
                <w:rFonts w:ascii="Source Sans Pro" w:hAnsi="Source Sans Pro"/>
              </w:rPr>
              <w:br/>
              <w:t>intencional o por negligencia grave.</w:t>
            </w:r>
          </w:p>
          <w:p w14:paraId="7F8C1738" w14:textId="77777777" w:rsidR="00EF7637" w:rsidRPr="00E976F4" w:rsidRDefault="00EF7637" w:rsidP="00E976F4">
            <w:pPr>
              <w:pStyle w:val="Sangra3detindependiente"/>
              <w:suppressAutoHyphens w:val="0"/>
              <w:spacing w:after="200"/>
              <w:ind w:left="1692" w:firstLine="0"/>
              <w:rPr>
                <w:rFonts w:ascii="Source Sans Pro" w:hAnsi="Source Sans Pro"/>
              </w:rPr>
            </w:pPr>
          </w:p>
          <w:p w14:paraId="3C63BEF2" w14:textId="77777777" w:rsidR="00611440" w:rsidRPr="00150A1A" w:rsidRDefault="00611440" w:rsidP="00E976F4">
            <w:pPr>
              <w:pStyle w:val="Sangra3detindependiente"/>
              <w:suppressAutoHyphens w:val="0"/>
              <w:spacing w:after="200"/>
              <w:ind w:left="1692" w:firstLine="0"/>
              <w:rPr>
                <w:rFonts w:ascii="Source Sans Pro" w:hAnsi="Source Sans Pro"/>
                <w:lang w:val="es-ES"/>
              </w:rPr>
            </w:pPr>
          </w:p>
          <w:p w14:paraId="59A130A4" w14:textId="77777777" w:rsidR="0040472C" w:rsidRPr="00150A1A" w:rsidRDefault="0040472C">
            <w:pPr>
              <w:pStyle w:val="Sangra3detindependiente"/>
              <w:suppressAutoHyphens w:val="0"/>
              <w:spacing w:after="200"/>
              <w:ind w:left="1152" w:hanging="576"/>
              <w:rPr>
                <w:rFonts w:ascii="Source Sans Pro" w:hAnsi="Source Sans Pro"/>
                <w:lang w:val="es-ES"/>
              </w:rPr>
            </w:pPr>
            <w:r w:rsidRPr="00150A1A">
              <w:rPr>
                <w:rFonts w:ascii="Source Sans Pro" w:hAnsi="Source Sans Pro"/>
                <w:lang w:val="es-ES"/>
              </w:rPr>
              <w:lastRenderedPageBreak/>
              <w:t>(b)</w:t>
            </w:r>
            <w:r w:rsidRPr="00150A1A">
              <w:rPr>
                <w:rFonts w:ascii="Source Sans Pro" w:hAnsi="Source Sans Pro"/>
                <w:lang w:val="es-ES"/>
              </w:rPr>
              <w:tab/>
            </w:r>
            <w:r w:rsidR="0012774D" w:rsidRPr="00150A1A">
              <w:rPr>
                <w:rFonts w:ascii="Source Sans Pro" w:hAnsi="Source Sans Pro"/>
                <w:bCs/>
              </w:rPr>
              <w:t>Si el Banco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r w:rsidRPr="00150A1A">
              <w:rPr>
                <w:rFonts w:ascii="Source Sans Pro" w:hAnsi="Source Sans Pro"/>
                <w:lang w:val="es-ES"/>
              </w:rPr>
              <w:t>:</w:t>
            </w:r>
          </w:p>
          <w:p w14:paraId="17D3DE8B"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 xml:space="preserve">decidir no financiar ninguna propuesta de adjudicación de un contrato o de un contrato adjudicado para </w:t>
            </w:r>
            <w:r w:rsidR="00283EA5" w:rsidRPr="00150A1A">
              <w:rPr>
                <w:rFonts w:ascii="Source Sans Pro" w:hAnsi="Source Sans Pro"/>
                <w:lang w:val="es-ES"/>
              </w:rPr>
              <w:t>la adquisición</w:t>
            </w:r>
            <w:r w:rsidRPr="00150A1A">
              <w:rPr>
                <w:rFonts w:ascii="Source Sans Pro" w:hAnsi="Source Sans Pro"/>
                <w:lang w:val="es-ES"/>
              </w:rPr>
              <w:t xml:space="preserve"> de bienes y la contratación de obras financiadas por el Banco;</w:t>
            </w:r>
          </w:p>
          <w:p w14:paraId="360D419B"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suspender los desembolsos de la operación, si se determina, en cualquier etapa, que existe evidencia suficiente para comprobar el hallazgo de que un empleado, agencia o representante del Prestatario, el Organismo Ejecutor o el Organismo Contratante ha cometido un acto de fraude o corrupción;</w:t>
            </w:r>
          </w:p>
          <w:p w14:paraId="359A993F"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14:paraId="06F5D9BC"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emitir una amonestación en el formato de una carta formal de censura a la conducta de la firma, entidad o individuo;</w:t>
            </w:r>
          </w:p>
          <w:p w14:paraId="20AEBE97"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 xml:space="preserve">declarar a una persona, entidad o firma </w:t>
            </w:r>
            <w:r w:rsidR="00283EA5" w:rsidRPr="00150A1A">
              <w:rPr>
                <w:rFonts w:ascii="Source Sans Pro" w:hAnsi="Source Sans Pro"/>
                <w:lang w:val="es-ES"/>
              </w:rPr>
              <w:t>inelegible, en</w:t>
            </w:r>
            <w:r w:rsidRPr="00150A1A">
              <w:rPr>
                <w:rFonts w:ascii="Source Sans Pro" w:hAnsi="Source Sans Pro"/>
                <w:lang w:val="es-ES"/>
              </w:rPr>
              <w:t xml:space="preserve"> forma permanente o por determinado período de tiempo, para que se le adjudiquen o participen en contratos bajo proyectos financiados por el Banco, excepto bajo aquellas condiciones que el Banco considere ser apropiadas;</w:t>
            </w:r>
          </w:p>
          <w:p w14:paraId="6AD270A8"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remitir el tema a las autoridades pertinentes encargadas de hacer cumplir las leyes; y/o</w:t>
            </w:r>
          </w:p>
          <w:p w14:paraId="2638DA03" w14:textId="77777777" w:rsidR="0040472C"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lastRenderedPageBreak/>
              <w:t xml:space="preserve"> imponer otras sanciones que considere ser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r w:rsidR="0040472C" w:rsidRPr="00150A1A">
              <w:rPr>
                <w:rFonts w:ascii="Source Sans Pro" w:hAnsi="Source Sans Pro"/>
                <w:lang w:val="es-ES"/>
              </w:rPr>
              <w:t>.</w:t>
            </w:r>
          </w:p>
          <w:p w14:paraId="6E107E07" w14:textId="77777777" w:rsidR="0040472C" w:rsidRPr="00150A1A" w:rsidRDefault="0040472C">
            <w:pPr>
              <w:tabs>
                <w:tab w:val="left" w:pos="-720"/>
              </w:tabs>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r>
            <w:r w:rsidR="0063184C" w:rsidRPr="00150A1A">
              <w:rPr>
                <w:rFonts w:ascii="Source Sans Pro" w:hAnsi="Source Sans Pro"/>
              </w:rPr>
              <w:t>El</w:t>
            </w:r>
            <w:r w:rsidR="0063184C" w:rsidRPr="00150A1A">
              <w:rPr>
                <w:rFonts w:ascii="Source Sans Pro" w:hAnsi="Source Sans Pro"/>
                <w:spacing w:val="21"/>
              </w:rPr>
              <w:t xml:space="preserve"> </w:t>
            </w:r>
            <w:r w:rsidR="0063184C" w:rsidRPr="00150A1A">
              <w:rPr>
                <w:rFonts w:ascii="Source Sans Pro" w:hAnsi="Source Sans Pro"/>
              </w:rPr>
              <w:t xml:space="preserve"> Banco</w:t>
            </w:r>
            <w:r w:rsidR="0063184C" w:rsidRPr="00150A1A">
              <w:rPr>
                <w:rFonts w:ascii="Source Sans Pro" w:hAnsi="Source Sans Pro"/>
                <w:spacing w:val="21"/>
              </w:rPr>
              <w:t xml:space="preserve"> </w:t>
            </w:r>
            <w:r w:rsidR="0063184C" w:rsidRPr="00150A1A">
              <w:rPr>
                <w:rFonts w:ascii="Source Sans Pro" w:hAnsi="Source Sans Pro"/>
              </w:rPr>
              <w:t xml:space="preserve"> ha</w:t>
            </w:r>
            <w:r w:rsidR="0063184C" w:rsidRPr="00150A1A">
              <w:rPr>
                <w:rFonts w:ascii="Source Sans Pro" w:hAnsi="Source Sans Pro"/>
                <w:spacing w:val="21"/>
              </w:rPr>
              <w:t xml:space="preserve"> </w:t>
            </w:r>
            <w:r w:rsidR="0063184C" w:rsidRPr="00150A1A">
              <w:rPr>
                <w:rFonts w:ascii="Source Sans Pro" w:hAnsi="Source Sans Pro"/>
              </w:rPr>
              <w:t xml:space="preserve"> establecido </w:t>
            </w:r>
            <w:r w:rsidR="0063184C" w:rsidRPr="00150A1A">
              <w:rPr>
                <w:rFonts w:ascii="Source Sans Pro" w:hAnsi="Source Sans Pro"/>
                <w:spacing w:val="21"/>
              </w:rPr>
              <w:t xml:space="preserve"> </w:t>
            </w:r>
            <w:r w:rsidR="0063184C" w:rsidRPr="00150A1A">
              <w:rPr>
                <w:rFonts w:ascii="Source Sans Pro" w:hAnsi="Source Sans Pro"/>
              </w:rPr>
              <w:t>un</w:t>
            </w:r>
            <w:r w:rsidR="0063184C" w:rsidRPr="00150A1A">
              <w:rPr>
                <w:rFonts w:ascii="Source Sans Pro" w:hAnsi="Source Sans Pro"/>
                <w:spacing w:val="21"/>
              </w:rPr>
              <w:t xml:space="preserve"> </w:t>
            </w:r>
            <w:r w:rsidR="0063184C" w:rsidRPr="00150A1A">
              <w:rPr>
                <w:rFonts w:ascii="Source Sans Pro" w:hAnsi="Source Sans Pro"/>
              </w:rPr>
              <w:t xml:space="preserve"> procedi</w:t>
            </w:r>
            <w:r w:rsidR="0063184C" w:rsidRPr="00150A1A">
              <w:rPr>
                <w:rFonts w:ascii="Source Sans Pro" w:hAnsi="Source Sans Pro"/>
                <w:spacing w:val="-3"/>
              </w:rPr>
              <w:t>m</w:t>
            </w:r>
            <w:r w:rsidR="0063184C" w:rsidRPr="00150A1A">
              <w:rPr>
                <w:rFonts w:ascii="Source Sans Pro" w:hAnsi="Source Sans Pro"/>
              </w:rPr>
              <w:t>iento ad</w:t>
            </w:r>
            <w:r w:rsidR="0063184C" w:rsidRPr="00150A1A">
              <w:rPr>
                <w:rFonts w:ascii="Source Sans Pro" w:hAnsi="Source Sans Pro"/>
                <w:spacing w:val="-3"/>
              </w:rPr>
              <w:t>m</w:t>
            </w:r>
            <w:r w:rsidR="0063184C" w:rsidRPr="00150A1A">
              <w:rPr>
                <w:rFonts w:ascii="Source Sans Pro" w:hAnsi="Source Sans Pro"/>
              </w:rPr>
              <w:t>inistrativo</w:t>
            </w:r>
            <w:r w:rsidR="0063184C" w:rsidRPr="00150A1A">
              <w:rPr>
                <w:rFonts w:ascii="Source Sans Pro" w:hAnsi="Source Sans Pro"/>
                <w:spacing w:val="48"/>
              </w:rPr>
              <w:t xml:space="preserve"> </w:t>
            </w:r>
            <w:r w:rsidR="0063184C" w:rsidRPr="00150A1A">
              <w:rPr>
                <w:rFonts w:ascii="Source Sans Pro" w:hAnsi="Source Sans Pro"/>
              </w:rPr>
              <w:t>para</w:t>
            </w:r>
            <w:r w:rsidR="0063184C" w:rsidRPr="00150A1A">
              <w:rPr>
                <w:rFonts w:ascii="Source Sans Pro" w:hAnsi="Source Sans Pro"/>
                <w:spacing w:val="48"/>
              </w:rPr>
              <w:t xml:space="preserve"> </w:t>
            </w:r>
            <w:r w:rsidR="0063184C" w:rsidRPr="00150A1A">
              <w:rPr>
                <w:rFonts w:ascii="Source Sans Pro" w:hAnsi="Source Sans Pro"/>
              </w:rPr>
              <w:t>los</w:t>
            </w:r>
            <w:r w:rsidR="0063184C" w:rsidRPr="00150A1A">
              <w:rPr>
                <w:rFonts w:ascii="Source Sans Pro" w:hAnsi="Source Sans Pro"/>
                <w:spacing w:val="48"/>
              </w:rPr>
              <w:t xml:space="preserve"> </w:t>
            </w:r>
            <w:r w:rsidR="0063184C" w:rsidRPr="00150A1A">
              <w:rPr>
                <w:rFonts w:ascii="Source Sans Pro" w:hAnsi="Source Sans Pro"/>
              </w:rPr>
              <w:t>casos</w:t>
            </w:r>
            <w:r w:rsidR="0063184C" w:rsidRPr="00150A1A">
              <w:rPr>
                <w:rFonts w:ascii="Source Sans Pro" w:hAnsi="Source Sans Pro"/>
                <w:spacing w:val="48"/>
              </w:rPr>
              <w:t xml:space="preserve"> </w:t>
            </w:r>
            <w:r w:rsidR="0063184C" w:rsidRPr="00150A1A">
              <w:rPr>
                <w:rFonts w:ascii="Source Sans Pro" w:hAnsi="Source Sans Pro"/>
              </w:rPr>
              <w:t>de</w:t>
            </w:r>
            <w:r w:rsidR="0063184C" w:rsidRPr="00150A1A">
              <w:rPr>
                <w:rFonts w:ascii="Source Sans Pro" w:hAnsi="Source Sans Pro"/>
                <w:spacing w:val="48"/>
              </w:rPr>
              <w:t xml:space="preserve"> </w:t>
            </w:r>
            <w:r w:rsidR="0063184C" w:rsidRPr="00150A1A">
              <w:rPr>
                <w:rFonts w:ascii="Source Sans Pro" w:hAnsi="Source Sans Pro"/>
              </w:rPr>
              <w:t>denuncias</w:t>
            </w:r>
            <w:r w:rsidR="0063184C" w:rsidRPr="00150A1A">
              <w:rPr>
                <w:rFonts w:ascii="Source Sans Pro" w:hAnsi="Source Sans Pro"/>
                <w:spacing w:val="48"/>
              </w:rPr>
              <w:t xml:space="preserve"> </w:t>
            </w:r>
            <w:r w:rsidR="0063184C" w:rsidRPr="00150A1A">
              <w:rPr>
                <w:rFonts w:ascii="Source Sans Pro" w:hAnsi="Source Sans Pro"/>
              </w:rPr>
              <w:t xml:space="preserve">de </w:t>
            </w:r>
            <w:r w:rsidR="0063184C" w:rsidRPr="00150A1A">
              <w:rPr>
                <w:rFonts w:ascii="Source Sans Pro" w:hAnsi="Source Sans Pro"/>
                <w:spacing w:val="-13"/>
              </w:rPr>
              <w:t xml:space="preserve"> </w:t>
            </w:r>
            <w:r w:rsidR="0063184C" w:rsidRPr="00150A1A">
              <w:rPr>
                <w:rFonts w:ascii="Source Sans Pro" w:hAnsi="Source Sans Pro"/>
              </w:rPr>
              <w:t>fraude</w:t>
            </w:r>
            <w:r w:rsidR="0063184C" w:rsidRPr="00150A1A">
              <w:rPr>
                <w:rFonts w:ascii="Source Sans Pro" w:hAnsi="Source Sans Pro"/>
                <w:spacing w:val="48"/>
              </w:rPr>
              <w:t xml:space="preserve"> </w:t>
            </w:r>
            <w:r w:rsidR="0063184C" w:rsidRPr="00150A1A">
              <w:rPr>
                <w:rFonts w:ascii="Source Sans Pro" w:hAnsi="Source Sans Pro"/>
              </w:rPr>
              <w:t>y</w:t>
            </w:r>
            <w:r w:rsidR="0063184C" w:rsidRPr="00150A1A">
              <w:rPr>
                <w:rFonts w:ascii="Source Sans Pro" w:hAnsi="Source Sans Pro"/>
                <w:spacing w:val="48"/>
              </w:rPr>
              <w:t xml:space="preserve"> </w:t>
            </w:r>
            <w:r w:rsidR="0063184C" w:rsidRPr="00150A1A">
              <w:rPr>
                <w:rFonts w:ascii="Source Sans Pro" w:hAnsi="Source Sans Pro"/>
              </w:rPr>
              <w:t>corrupción</w:t>
            </w:r>
            <w:r w:rsidR="0063184C" w:rsidRPr="00150A1A">
              <w:rPr>
                <w:rFonts w:ascii="Source Sans Pro" w:hAnsi="Source Sans Pro"/>
                <w:spacing w:val="48"/>
              </w:rPr>
              <w:t xml:space="preserve"> </w:t>
            </w:r>
            <w:r w:rsidR="0063184C" w:rsidRPr="00150A1A">
              <w:rPr>
                <w:rFonts w:ascii="Source Sans Pro" w:hAnsi="Source Sans Pro"/>
              </w:rPr>
              <w:t>dentro</w:t>
            </w:r>
            <w:r w:rsidR="0063184C" w:rsidRPr="00150A1A">
              <w:rPr>
                <w:rFonts w:ascii="Source Sans Pro" w:hAnsi="Source Sans Pro"/>
                <w:spacing w:val="48"/>
              </w:rPr>
              <w:t xml:space="preserve"> </w:t>
            </w:r>
            <w:r w:rsidR="0063184C" w:rsidRPr="00150A1A">
              <w:rPr>
                <w:rFonts w:ascii="Source Sans Pro" w:hAnsi="Source Sans Pro"/>
              </w:rPr>
              <w:t>del</w:t>
            </w:r>
            <w:r w:rsidR="0063184C" w:rsidRPr="00150A1A">
              <w:rPr>
                <w:rFonts w:ascii="Source Sans Pro" w:hAnsi="Source Sans Pro"/>
                <w:spacing w:val="48"/>
              </w:rPr>
              <w:t xml:space="preserve"> </w:t>
            </w:r>
            <w:r w:rsidR="0063184C" w:rsidRPr="00150A1A">
              <w:rPr>
                <w:rFonts w:ascii="Source Sans Pro" w:hAnsi="Source Sans Pro"/>
              </w:rPr>
              <w:t>proceso</w:t>
            </w:r>
            <w:r w:rsidR="0063184C" w:rsidRPr="00150A1A">
              <w:rPr>
                <w:rFonts w:ascii="Source Sans Pro" w:hAnsi="Source Sans Pro"/>
                <w:spacing w:val="48"/>
              </w:rPr>
              <w:t xml:space="preserve"> </w:t>
            </w:r>
            <w:r w:rsidR="0063184C" w:rsidRPr="00150A1A">
              <w:rPr>
                <w:rFonts w:ascii="Source Sans Pro" w:hAnsi="Source Sans Pro"/>
              </w:rPr>
              <w:t xml:space="preserve">de </w:t>
            </w:r>
            <w:r w:rsidR="0063184C" w:rsidRPr="00150A1A">
              <w:rPr>
                <w:rFonts w:ascii="Source Sans Pro" w:hAnsi="Source Sans Pro"/>
                <w:spacing w:val="-2"/>
              </w:rPr>
              <w:t>adquisiciones</w:t>
            </w:r>
            <w:r w:rsidR="0063184C" w:rsidRPr="00150A1A">
              <w:rPr>
                <w:rFonts w:ascii="Source Sans Pro" w:hAnsi="Source Sans Pro"/>
                <w:spacing w:val="3"/>
              </w:rPr>
              <w:t xml:space="preserve"> </w:t>
            </w:r>
            <w:r w:rsidR="0063184C" w:rsidRPr="00150A1A">
              <w:rPr>
                <w:rFonts w:ascii="Source Sans Pro" w:hAnsi="Source Sans Pro"/>
                <w:spacing w:val="-2"/>
              </w:rPr>
              <w:t>o</w:t>
            </w:r>
            <w:r w:rsidR="0063184C" w:rsidRPr="00150A1A">
              <w:rPr>
                <w:rFonts w:ascii="Source Sans Pro" w:hAnsi="Source Sans Pro"/>
                <w:spacing w:val="3"/>
              </w:rPr>
              <w:t xml:space="preserve"> </w:t>
            </w:r>
            <w:r w:rsidR="0063184C" w:rsidRPr="00150A1A">
              <w:rPr>
                <w:rFonts w:ascii="Source Sans Pro" w:hAnsi="Source Sans Pro"/>
                <w:spacing w:val="-2"/>
              </w:rPr>
              <w:t>la</w:t>
            </w:r>
            <w:r w:rsidR="0063184C" w:rsidRPr="00150A1A">
              <w:rPr>
                <w:rFonts w:ascii="Source Sans Pro" w:hAnsi="Source Sans Pro"/>
                <w:spacing w:val="3"/>
              </w:rPr>
              <w:t xml:space="preserve"> </w:t>
            </w:r>
            <w:r w:rsidR="0063184C" w:rsidRPr="00150A1A">
              <w:rPr>
                <w:rFonts w:ascii="Source Sans Pro" w:hAnsi="Source Sans Pro"/>
                <w:spacing w:val="-2"/>
              </w:rPr>
              <w:t>ejecución</w:t>
            </w:r>
            <w:r w:rsidR="0063184C" w:rsidRPr="00150A1A">
              <w:rPr>
                <w:rFonts w:ascii="Source Sans Pro" w:hAnsi="Source Sans Pro"/>
                <w:spacing w:val="3"/>
              </w:rPr>
              <w:t xml:space="preserve"> </w:t>
            </w:r>
            <w:r w:rsidR="0063184C" w:rsidRPr="00150A1A">
              <w:rPr>
                <w:rFonts w:ascii="Source Sans Pro" w:hAnsi="Source Sans Pro"/>
                <w:spacing w:val="-2"/>
              </w:rPr>
              <w:t>de</w:t>
            </w:r>
            <w:r w:rsidR="0063184C" w:rsidRPr="00150A1A">
              <w:rPr>
                <w:rFonts w:ascii="Source Sans Pro" w:hAnsi="Source Sans Pro"/>
                <w:spacing w:val="3"/>
              </w:rPr>
              <w:t xml:space="preserve"> </w:t>
            </w:r>
            <w:r w:rsidR="0063184C" w:rsidRPr="00150A1A">
              <w:rPr>
                <w:rFonts w:ascii="Source Sans Pro" w:hAnsi="Source Sans Pro"/>
                <w:spacing w:val="-2"/>
              </w:rPr>
              <w:t>u</w:t>
            </w:r>
            <w:r w:rsidR="0063184C" w:rsidRPr="00150A1A">
              <w:rPr>
                <w:rFonts w:ascii="Source Sans Pro" w:hAnsi="Source Sans Pro"/>
              </w:rPr>
              <w:t>n</w:t>
            </w:r>
            <w:r w:rsidR="0063184C" w:rsidRPr="00150A1A">
              <w:rPr>
                <w:rFonts w:ascii="Source Sans Pro" w:hAnsi="Source Sans Pro"/>
                <w:spacing w:val="2"/>
              </w:rPr>
              <w:t xml:space="preserve"> </w:t>
            </w:r>
            <w:r w:rsidR="0063184C" w:rsidRPr="00150A1A">
              <w:rPr>
                <w:rFonts w:ascii="Source Sans Pro" w:hAnsi="Source Sans Pro"/>
                <w:spacing w:val="-2"/>
              </w:rPr>
              <w:t>contrato</w:t>
            </w:r>
            <w:r w:rsidR="0063184C" w:rsidRPr="00150A1A">
              <w:rPr>
                <w:rFonts w:ascii="Source Sans Pro" w:hAnsi="Source Sans Pro"/>
                <w:spacing w:val="3"/>
              </w:rPr>
              <w:t xml:space="preserve"> </w:t>
            </w:r>
            <w:r w:rsidR="0063184C" w:rsidRPr="00150A1A">
              <w:rPr>
                <w:rFonts w:ascii="Source Sans Pro" w:hAnsi="Source Sans Pro"/>
                <w:spacing w:val="-2"/>
              </w:rPr>
              <w:t>financiado</w:t>
            </w:r>
            <w:r w:rsidR="0063184C" w:rsidRPr="00150A1A">
              <w:rPr>
                <w:rFonts w:ascii="Source Sans Pro" w:hAnsi="Source Sans Pro"/>
                <w:spacing w:val="3"/>
              </w:rPr>
              <w:t xml:space="preserve"> </w:t>
            </w:r>
            <w:r w:rsidR="0063184C" w:rsidRPr="00150A1A">
              <w:rPr>
                <w:rFonts w:ascii="Source Sans Pro" w:hAnsi="Source Sans Pro"/>
                <w:spacing w:val="-2"/>
              </w:rPr>
              <w:t>por</w:t>
            </w:r>
            <w:r w:rsidR="0063184C" w:rsidRPr="00150A1A">
              <w:rPr>
                <w:rFonts w:ascii="Source Sans Pro" w:hAnsi="Source Sans Pro"/>
                <w:spacing w:val="3"/>
              </w:rPr>
              <w:t xml:space="preserve"> </w:t>
            </w:r>
            <w:r w:rsidR="0063184C" w:rsidRPr="00150A1A">
              <w:rPr>
                <w:rFonts w:ascii="Source Sans Pro" w:hAnsi="Source Sans Pro"/>
              </w:rPr>
              <w:t>el</w:t>
            </w:r>
            <w:r w:rsidR="0063184C" w:rsidRPr="00150A1A">
              <w:rPr>
                <w:rFonts w:ascii="Source Sans Pro" w:hAnsi="Source Sans Pro"/>
                <w:spacing w:val="3"/>
              </w:rPr>
              <w:t xml:space="preserve"> </w:t>
            </w:r>
            <w:r w:rsidR="0063184C" w:rsidRPr="00150A1A">
              <w:rPr>
                <w:rFonts w:ascii="Source Sans Pro" w:hAnsi="Source Sans Pro"/>
              </w:rPr>
              <w:t>Banco,</w:t>
            </w:r>
            <w:r w:rsidR="0063184C" w:rsidRPr="00150A1A">
              <w:rPr>
                <w:rFonts w:ascii="Source Sans Pro" w:hAnsi="Source Sans Pro"/>
                <w:spacing w:val="3"/>
              </w:rPr>
              <w:t xml:space="preserve"> </w:t>
            </w:r>
            <w:r w:rsidR="0063184C" w:rsidRPr="00150A1A">
              <w:rPr>
                <w:rFonts w:ascii="Source Sans Pro" w:hAnsi="Source Sans Pro"/>
              </w:rPr>
              <w:t>el</w:t>
            </w:r>
            <w:r w:rsidR="0063184C" w:rsidRPr="00150A1A">
              <w:rPr>
                <w:rFonts w:ascii="Source Sans Pro" w:hAnsi="Source Sans Pro"/>
                <w:spacing w:val="3"/>
              </w:rPr>
              <w:t xml:space="preserve"> </w:t>
            </w:r>
            <w:r w:rsidR="0063184C" w:rsidRPr="00150A1A">
              <w:rPr>
                <w:rFonts w:ascii="Source Sans Pro" w:hAnsi="Source Sans Pro"/>
              </w:rPr>
              <w:t>cual</w:t>
            </w:r>
            <w:r w:rsidR="0063184C" w:rsidRPr="00150A1A">
              <w:rPr>
                <w:rFonts w:ascii="Source Sans Pro" w:hAnsi="Source Sans Pro"/>
                <w:spacing w:val="3"/>
              </w:rPr>
              <w:t xml:space="preserve"> </w:t>
            </w:r>
            <w:r w:rsidR="0063184C" w:rsidRPr="00150A1A">
              <w:rPr>
                <w:rFonts w:ascii="Source Sans Pro" w:hAnsi="Source Sans Pro"/>
              </w:rPr>
              <w:t>está</w:t>
            </w:r>
            <w:r w:rsidR="0063184C" w:rsidRPr="00150A1A">
              <w:rPr>
                <w:rFonts w:ascii="Source Sans Pro" w:hAnsi="Source Sans Pro"/>
                <w:spacing w:val="2"/>
              </w:rPr>
              <w:t xml:space="preserve"> </w:t>
            </w:r>
            <w:r w:rsidR="0063184C" w:rsidRPr="00150A1A">
              <w:rPr>
                <w:rFonts w:ascii="Source Sans Pro" w:hAnsi="Source Sans Pro"/>
              </w:rPr>
              <w:t>disponible</w:t>
            </w:r>
            <w:r w:rsidR="0063184C" w:rsidRPr="00150A1A">
              <w:rPr>
                <w:rFonts w:ascii="Source Sans Pro" w:hAnsi="Source Sans Pro"/>
                <w:spacing w:val="2"/>
              </w:rPr>
              <w:t xml:space="preserve"> </w:t>
            </w:r>
            <w:r w:rsidR="0063184C" w:rsidRPr="00150A1A">
              <w:rPr>
                <w:rFonts w:ascii="Source Sans Pro" w:hAnsi="Source Sans Pro"/>
              </w:rPr>
              <w:t>en el</w:t>
            </w:r>
            <w:r w:rsidR="0063184C" w:rsidRPr="00150A1A">
              <w:rPr>
                <w:rFonts w:ascii="Source Sans Pro" w:hAnsi="Source Sans Pro"/>
                <w:spacing w:val="51"/>
              </w:rPr>
              <w:t xml:space="preserve"> </w:t>
            </w:r>
            <w:r w:rsidR="0063184C" w:rsidRPr="00150A1A">
              <w:rPr>
                <w:rFonts w:ascii="Source Sans Pro" w:hAnsi="Source Sans Pro"/>
              </w:rPr>
              <w:t>sitio</w:t>
            </w:r>
            <w:r w:rsidR="0063184C" w:rsidRPr="00150A1A">
              <w:rPr>
                <w:rFonts w:ascii="Source Sans Pro" w:hAnsi="Source Sans Pro"/>
                <w:spacing w:val="51"/>
              </w:rPr>
              <w:t xml:space="preserve"> </w:t>
            </w:r>
            <w:r w:rsidR="0063184C" w:rsidRPr="00150A1A">
              <w:rPr>
                <w:rFonts w:ascii="Source Sans Pro" w:hAnsi="Source Sans Pro"/>
              </w:rPr>
              <w:t>virtual</w:t>
            </w:r>
            <w:r w:rsidR="0063184C" w:rsidRPr="00150A1A">
              <w:rPr>
                <w:rFonts w:ascii="Source Sans Pro" w:hAnsi="Source Sans Pro"/>
                <w:spacing w:val="51"/>
              </w:rPr>
              <w:t xml:space="preserve"> </w:t>
            </w:r>
            <w:r w:rsidR="0063184C" w:rsidRPr="00150A1A">
              <w:rPr>
                <w:rFonts w:ascii="Source Sans Pro" w:hAnsi="Source Sans Pro"/>
              </w:rPr>
              <w:t>del</w:t>
            </w:r>
            <w:r w:rsidR="0063184C" w:rsidRPr="00150A1A">
              <w:rPr>
                <w:rFonts w:ascii="Source Sans Pro" w:hAnsi="Source Sans Pro"/>
                <w:spacing w:val="51"/>
              </w:rPr>
              <w:t xml:space="preserve"> </w:t>
            </w:r>
            <w:r w:rsidR="0063184C" w:rsidRPr="00150A1A">
              <w:rPr>
                <w:rFonts w:ascii="Source Sans Pro" w:hAnsi="Source Sans Pro"/>
              </w:rPr>
              <w:t>Banco</w:t>
            </w:r>
            <w:r w:rsidR="0063184C" w:rsidRPr="00150A1A">
              <w:rPr>
                <w:rFonts w:ascii="Source Sans Pro" w:hAnsi="Source Sans Pro"/>
                <w:spacing w:val="51"/>
              </w:rPr>
              <w:t xml:space="preserve"> </w:t>
            </w:r>
            <w:r w:rsidR="0063184C" w:rsidRPr="00150A1A">
              <w:rPr>
                <w:rFonts w:ascii="Source Sans Pro" w:hAnsi="Source Sans Pro"/>
              </w:rPr>
              <w:t>(</w:t>
            </w:r>
            <w:hyperlink r:id="rId12" w:history="1">
              <w:r w:rsidR="0063184C" w:rsidRPr="00150A1A">
                <w:rPr>
                  <w:rStyle w:val="Hipervnculo"/>
                  <w:rFonts w:ascii="Source Sans Pro" w:hAnsi="Source Sans Pro"/>
                </w:rPr>
                <w:t>www.iadb.or</w:t>
              </w:r>
              <w:r w:rsidR="0063184C" w:rsidRPr="00150A1A">
                <w:rPr>
                  <w:rStyle w:val="Hipervnculo"/>
                  <w:rFonts w:ascii="Source Sans Pro" w:hAnsi="Source Sans Pro"/>
                  <w:spacing w:val="-3"/>
                </w:rPr>
                <w:t>g</w:t>
              </w:r>
            </w:hyperlink>
            <w:r w:rsidR="0063184C" w:rsidRPr="00150A1A">
              <w:rPr>
                <w:rFonts w:ascii="Source Sans Pro" w:hAnsi="Source Sans Pro"/>
                <w:spacing w:val="-2"/>
              </w:rPr>
              <w:t>).</w:t>
            </w:r>
            <w:r w:rsidR="0063184C" w:rsidRPr="00150A1A">
              <w:rPr>
                <w:rFonts w:ascii="Source Sans Pro" w:hAnsi="Source Sans Pro"/>
                <w:spacing w:val="51"/>
              </w:rPr>
              <w:t xml:space="preserve"> </w:t>
            </w:r>
            <w:r w:rsidR="0063184C" w:rsidRPr="00150A1A">
              <w:rPr>
                <w:rFonts w:ascii="Source Sans Pro" w:hAnsi="Source Sans Pro"/>
                <w:spacing w:val="-2"/>
              </w:rPr>
              <w:t>Para</w:t>
            </w:r>
            <w:r w:rsidR="0063184C" w:rsidRPr="00150A1A">
              <w:rPr>
                <w:rFonts w:ascii="Source Sans Pro" w:hAnsi="Source Sans Pro"/>
                <w:spacing w:val="51"/>
              </w:rPr>
              <w:t xml:space="preserve"> </w:t>
            </w:r>
            <w:r w:rsidR="0063184C" w:rsidRPr="00150A1A">
              <w:rPr>
                <w:rFonts w:ascii="Source Sans Pro" w:hAnsi="Source Sans Pro"/>
                <w:spacing w:val="-2"/>
              </w:rPr>
              <w:t xml:space="preserve">tales </w:t>
            </w:r>
            <w:r w:rsidR="00283EA5" w:rsidRPr="00150A1A">
              <w:rPr>
                <w:rFonts w:ascii="Source Sans Pro" w:hAnsi="Source Sans Pro"/>
              </w:rPr>
              <w:t>propósitos</w:t>
            </w:r>
            <w:r w:rsidR="00283EA5" w:rsidRPr="00150A1A">
              <w:rPr>
                <w:rFonts w:ascii="Source Sans Pro" w:hAnsi="Source Sans Pro"/>
                <w:spacing w:val="8"/>
              </w:rPr>
              <w:t xml:space="preserve"> </w:t>
            </w:r>
            <w:r w:rsidR="00283EA5" w:rsidRPr="00150A1A">
              <w:rPr>
                <w:rFonts w:ascii="Source Sans Pro" w:hAnsi="Source Sans Pro"/>
              </w:rPr>
              <w:t>cualquier</w:t>
            </w:r>
            <w:r w:rsidR="00283EA5" w:rsidRPr="00150A1A">
              <w:rPr>
                <w:rFonts w:ascii="Source Sans Pro" w:hAnsi="Source Sans Pro"/>
                <w:spacing w:val="8"/>
              </w:rPr>
              <w:t xml:space="preserve"> </w:t>
            </w:r>
            <w:r w:rsidR="00283EA5" w:rsidRPr="00150A1A">
              <w:rPr>
                <w:rFonts w:ascii="Source Sans Pro" w:hAnsi="Source Sans Pro"/>
              </w:rPr>
              <w:t>denuncia</w:t>
            </w:r>
            <w:r w:rsidR="00283EA5" w:rsidRPr="00150A1A">
              <w:rPr>
                <w:rFonts w:ascii="Source Sans Pro" w:hAnsi="Source Sans Pro"/>
                <w:spacing w:val="8"/>
              </w:rPr>
              <w:t xml:space="preserve"> </w:t>
            </w:r>
            <w:r w:rsidR="00283EA5" w:rsidRPr="00150A1A">
              <w:rPr>
                <w:rFonts w:ascii="Source Sans Pro" w:hAnsi="Source Sans Pro"/>
              </w:rPr>
              <w:t>deberá</w:t>
            </w:r>
            <w:r w:rsidR="00283EA5" w:rsidRPr="00150A1A">
              <w:rPr>
                <w:rFonts w:ascii="Source Sans Pro" w:hAnsi="Source Sans Pro"/>
                <w:spacing w:val="8"/>
              </w:rPr>
              <w:t xml:space="preserve"> </w:t>
            </w:r>
            <w:r w:rsidR="00283EA5" w:rsidRPr="00150A1A">
              <w:rPr>
                <w:rFonts w:ascii="Source Sans Pro" w:hAnsi="Source Sans Pro"/>
              </w:rPr>
              <w:t>ser</w:t>
            </w:r>
            <w:r w:rsidR="00283EA5" w:rsidRPr="00150A1A">
              <w:rPr>
                <w:rFonts w:ascii="Source Sans Pro" w:hAnsi="Source Sans Pro"/>
                <w:spacing w:val="8"/>
              </w:rPr>
              <w:t xml:space="preserve"> </w:t>
            </w:r>
            <w:r w:rsidR="00283EA5" w:rsidRPr="00150A1A">
              <w:rPr>
                <w:rFonts w:ascii="Source Sans Pro" w:hAnsi="Source Sans Pro"/>
              </w:rPr>
              <w:t>presentada</w:t>
            </w:r>
            <w:r w:rsidR="00283EA5" w:rsidRPr="00150A1A">
              <w:rPr>
                <w:rFonts w:ascii="Source Sans Pro" w:hAnsi="Source Sans Pro"/>
                <w:spacing w:val="8"/>
              </w:rPr>
              <w:t xml:space="preserve"> </w:t>
            </w:r>
            <w:r w:rsidR="00283EA5" w:rsidRPr="00150A1A">
              <w:rPr>
                <w:rFonts w:ascii="Source Sans Pro" w:hAnsi="Source Sans Pro"/>
              </w:rPr>
              <w:t>a</w:t>
            </w:r>
            <w:r w:rsidR="0063184C" w:rsidRPr="00150A1A">
              <w:rPr>
                <w:rFonts w:ascii="Source Sans Pro" w:hAnsi="Source Sans Pro"/>
              </w:rPr>
              <w:t xml:space="preserve"> la</w:t>
            </w:r>
            <w:r w:rsidR="0063184C" w:rsidRPr="00150A1A">
              <w:rPr>
                <w:rFonts w:ascii="Source Sans Pro" w:hAnsi="Source Sans Pro"/>
                <w:spacing w:val="50"/>
              </w:rPr>
              <w:t xml:space="preserve"> </w:t>
            </w:r>
            <w:r w:rsidR="0063184C" w:rsidRPr="00150A1A">
              <w:rPr>
                <w:rFonts w:ascii="Source Sans Pro" w:hAnsi="Source Sans Pro"/>
              </w:rPr>
              <w:t>Oficina</w:t>
            </w:r>
            <w:r w:rsidR="0063184C" w:rsidRPr="00150A1A">
              <w:rPr>
                <w:rFonts w:ascii="Source Sans Pro" w:hAnsi="Source Sans Pro"/>
                <w:spacing w:val="50"/>
              </w:rPr>
              <w:t xml:space="preserve"> </w:t>
            </w:r>
            <w:r w:rsidR="0063184C" w:rsidRPr="00150A1A">
              <w:rPr>
                <w:rFonts w:ascii="Source Sans Pro" w:hAnsi="Source Sans Pro"/>
              </w:rPr>
              <w:t>de Integ</w:t>
            </w:r>
            <w:r w:rsidR="0063184C" w:rsidRPr="00150A1A">
              <w:rPr>
                <w:rFonts w:ascii="Source Sans Pro" w:hAnsi="Source Sans Pro"/>
                <w:spacing w:val="-2"/>
              </w:rPr>
              <w:t>r</w:t>
            </w:r>
            <w:r w:rsidR="0063184C" w:rsidRPr="00150A1A">
              <w:rPr>
                <w:rFonts w:ascii="Source Sans Pro" w:hAnsi="Source Sans Pro"/>
              </w:rPr>
              <w:t>idad</w:t>
            </w:r>
            <w:r w:rsidR="0063184C" w:rsidRPr="00150A1A">
              <w:rPr>
                <w:rFonts w:ascii="Source Sans Pro" w:hAnsi="Source Sans Pro"/>
                <w:spacing w:val="-2"/>
              </w:rPr>
              <w:t xml:space="preserve"> I</w:t>
            </w:r>
            <w:r w:rsidR="0063184C" w:rsidRPr="00150A1A">
              <w:rPr>
                <w:rFonts w:ascii="Source Sans Pro" w:hAnsi="Source Sans Pro"/>
              </w:rPr>
              <w:t>nstit</w:t>
            </w:r>
            <w:r w:rsidR="0063184C" w:rsidRPr="00150A1A">
              <w:rPr>
                <w:rFonts w:ascii="Source Sans Pro" w:hAnsi="Source Sans Pro"/>
                <w:spacing w:val="-3"/>
              </w:rPr>
              <w:t>u</w:t>
            </w:r>
            <w:r w:rsidR="0063184C" w:rsidRPr="00150A1A">
              <w:rPr>
                <w:rFonts w:ascii="Source Sans Pro" w:hAnsi="Source Sans Pro"/>
              </w:rPr>
              <w:t>cion</w:t>
            </w:r>
            <w:r w:rsidR="0063184C" w:rsidRPr="00150A1A">
              <w:rPr>
                <w:rFonts w:ascii="Source Sans Pro" w:hAnsi="Source Sans Pro"/>
                <w:spacing w:val="-2"/>
              </w:rPr>
              <w:t>a</w:t>
            </w:r>
            <w:r w:rsidR="0063184C" w:rsidRPr="00150A1A">
              <w:rPr>
                <w:rFonts w:ascii="Source Sans Pro" w:hAnsi="Source Sans Pro"/>
              </w:rPr>
              <w:t>l</w:t>
            </w:r>
            <w:r w:rsidR="0063184C" w:rsidRPr="00150A1A">
              <w:rPr>
                <w:rFonts w:ascii="Source Sans Pro" w:hAnsi="Source Sans Pro"/>
                <w:spacing w:val="-2"/>
              </w:rPr>
              <w:t xml:space="preserve"> del Banco </w:t>
            </w:r>
            <w:r w:rsidR="0063184C" w:rsidRPr="00150A1A">
              <w:rPr>
                <w:rFonts w:ascii="Source Sans Pro" w:hAnsi="Source Sans Pro"/>
              </w:rPr>
              <w:t xml:space="preserve">(OII) </w:t>
            </w:r>
            <w:r w:rsidR="00283EA5" w:rsidRPr="00150A1A">
              <w:rPr>
                <w:rFonts w:ascii="Source Sans Pro" w:hAnsi="Source Sans Pro"/>
              </w:rPr>
              <w:t>para</w:t>
            </w:r>
            <w:r w:rsidR="00283EA5" w:rsidRPr="00150A1A">
              <w:rPr>
                <w:rFonts w:ascii="Source Sans Pro" w:hAnsi="Source Sans Pro"/>
                <w:spacing w:val="8"/>
              </w:rPr>
              <w:t xml:space="preserve"> </w:t>
            </w:r>
            <w:r w:rsidR="00283EA5" w:rsidRPr="00150A1A">
              <w:rPr>
                <w:rFonts w:ascii="Source Sans Pro" w:hAnsi="Source Sans Pro"/>
              </w:rPr>
              <w:t>la</w:t>
            </w:r>
            <w:r w:rsidR="00283EA5" w:rsidRPr="00150A1A">
              <w:rPr>
                <w:rFonts w:ascii="Source Sans Pro" w:hAnsi="Source Sans Pro"/>
                <w:spacing w:val="8"/>
              </w:rPr>
              <w:t xml:space="preserve"> </w:t>
            </w:r>
            <w:r w:rsidR="00283EA5" w:rsidRPr="00150A1A">
              <w:rPr>
                <w:rFonts w:ascii="Source Sans Pro" w:hAnsi="Source Sans Pro"/>
              </w:rPr>
              <w:t>realización</w:t>
            </w:r>
            <w:r w:rsidR="00283EA5" w:rsidRPr="00150A1A">
              <w:rPr>
                <w:rFonts w:ascii="Source Sans Pro" w:hAnsi="Source Sans Pro"/>
                <w:spacing w:val="8"/>
              </w:rPr>
              <w:t xml:space="preserve"> </w:t>
            </w:r>
            <w:r w:rsidR="00283EA5" w:rsidRPr="00150A1A">
              <w:rPr>
                <w:rFonts w:ascii="Source Sans Pro" w:hAnsi="Source Sans Pro"/>
              </w:rPr>
              <w:t>de</w:t>
            </w:r>
            <w:r w:rsidR="00283EA5" w:rsidRPr="00150A1A">
              <w:rPr>
                <w:rFonts w:ascii="Source Sans Pro" w:hAnsi="Source Sans Pro"/>
                <w:spacing w:val="8"/>
              </w:rPr>
              <w:t xml:space="preserve"> </w:t>
            </w:r>
            <w:r w:rsidR="00283EA5" w:rsidRPr="00150A1A">
              <w:rPr>
                <w:rFonts w:ascii="Source Sans Pro" w:hAnsi="Source Sans Pro"/>
              </w:rPr>
              <w:t>la</w:t>
            </w:r>
            <w:r w:rsidR="0063184C" w:rsidRPr="00150A1A">
              <w:rPr>
                <w:rFonts w:ascii="Source Sans Pro" w:hAnsi="Source Sans Pro"/>
              </w:rPr>
              <w:t xml:space="preserve"> correspondiente</w:t>
            </w:r>
            <w:r w:rsidR="0063184C" w:rsidRPr="00150A1A">
              <w:rPr>
                <w:rFonts w:ascii="Source Sans Pro" w:hAnsi="Source Sans Pro"/>
                <w:spacing w:val="50"/>
              </w:rPr>
              <w:t xml:space="preserve"> </w:t>
            </w:r>
            <w:r w:rsidR="0063184C" w:rsidRPr="00150A1A">
              <w:rPr>
                <w:rFonts w:ascii="Source Sans Pro" w:hAnsi="Source Sans Pro"/>
              </w:rPr>
              <w:t>investigación.</w:t>
            </w:r>
            <w:r w:rsidR="0063184C" w:rsidRPr="00150A1A">
              <w:rPr>
                <w:rFonts w:ascii="Source Sans Pro" w:hAnsi="Source Sans Pro"/>
                <w:spacing w:val="50"/>
              </w:rPr>
              <w:t xml:space="preserve"> </w:t>
            </w:r>
            <w:r w:rsidR="0063184C" w:rsidRPr="00150A1A">
              <w:rPr>
                <w:rFonts w:ascii="Source Sans Pro" w:hAnsi="Source Sans Pro"/>
              </w:rPr>
              <w:t>Las</w:t>
            </w:r>
            <w:r w:rsidR="0063184C" w:rsidRPr="00150A1A">
              <w:rPr>
                <w:rFonts w:ascii="Source Sans Pro" w:hAnsi="Source Sans Pro"/>
                <w:spacing w:val="50"/>
              </w:rPr>
              <w:t xml:space="preserve"> </w:t>
            </w:r>
            <w:r w:rsidR="0063184C" w:rsidRPr="00150A1A">
              <w:rPr>
                <w:rFonts w:ascii="Source Sans Pro" w:hAnsi="Source Sans Pro"/>
              </w:rPr>
              <w:t>denuncias</w:t>
            </w:r>
            <w:r w:rsidR="0063184C" w:rsidRPr="00150A1A">
              <w:rPr>
                <w:rFonts w:ascii="Source Sans Pro" w:hAnsi="Source Sans Pro"/>
                <w:spacing w:val="50"/>
              </w:rPr>
              <w:t xml:space="preserve"> </w:t>
            </w:r>
            <w:r w:rsidR="0063184C" w:rsidRPr="00150A1A">
              <w:rPr>
                <w:rFonts w:ascii="Source Sans Pro" w:hAnsi="Source Sans Pro"/>
              </w:rPr>
              <w:t>podrán ser</w:t>
            </w:r>
            <w:r w:rsidR="0063184C" w:rsidRPr="00150A1A">
              <w:rPr>
                <w:rFonts w:ascii="Source Sans Pro" w:hAnsi="Source Sans Pro"/>
                <w:spacing w:val="50"/>
              </w:rPr>
              <w:t xml:space="preserve"> </w:t>
            </w:r>
            <w:r w:rsidR="0063184C" w:rsidRPr="00150A1A">
              <w:rPr>
                <w:rFonts w:ascii="Source Sans Pro" w:hAnsi="Source Sans Pro"/>
              </w:rPr>
              <w:t>presentadas</w:t>
            </w:r>
            <w:r w:rsidR="0063184C" w:rsidRPr="00150A1A">
              <w:rPr>
                <w:rFonts w:ascii="Source Sans Pro" w:hAnsi="Source Sans Pro"/>
                <w:spacing w:val="50"/>
              </w:rPr>
              <w:t xml:space="preserve"> </w:t>
            </w:r>
            <w:r w:rsidR="0063184C" w:rsidRPr="00150A1A">
              <w:rPr>
                <w:rFonts w:ascii="Source Sans Pro" w:hAnsi="Source Sans Pro"/>
                <w:spacing w:val="-2"/>
              </w:rPr>
              <w:t>c</w:t>
            </w:r>
            <w:r w:rsidR="0063184C" w:rsidRPr="00150A1A">
              <w:rPr>
                <w:rFonts w:ascii="Source Sans Pro" w:hAnsi="Source Sans Pro"/>
              </w:rPr>
              <w:t>on</w:t>
            </w:r>
            <w:r w:rsidR="0063184C" w:rsidRPr="00150A1A">
              <w:rPr>
                <w:rFonts w:ascii="Source Sans Pro" w:hAnsi="Source Sans Pro"/>
                <w:spacing w:val="-2"/>
              </w:rPr>
              <w:t>f</w:t>
            </w:r>
            <w:r w:rsidR="0063184C" w:rsidRPr="00150A1A">
              <w:rPr>
                <w:rFonts w:ascii="Source Sans Pro" w:hAnsi="Source Sans Pro"/>
              </w:rPr>
              <w:t>i</w:t>
            </w:r>
            <w:r w:rsidR="0063184C" w:rsidRPr="00150A1A">
              <w:rPr>
                <w:rFonts w:ascii="Source Sans Pro" w:hAnsi="Source Sans Pro"/>
                <w:spacing w:val="-3"/>
              </w:rPr>
              <w:t>d</w:t>
            </w:r>
            <w:r w:rsidR="0063184C" w:rsidRPr="00150A1A">
              <w:rPr>
                <w:rFonts w:ascii="Source Sans Pro" w:hAnsi="Source Sans Pro"/>
              </w:rPr>
              <w:t>enci</w:t>
            </w:r>
            <w:r w:rsidR="0063184C" w:rsidRPr="00150A1A">
              <w:rPr>
                <w:rFonts w:ascii="Source Sans Pro" w:hAnsi="Source Sans Pro"/>
                <w:spacing w:val="-2"/>
              </w:rPr>
              <w:t>a</w:t>
            </w:r>
            <w:r w:rsidR="0063184C" w:rsidRPr="00150A1A">
              <w:rPr>
                <w:rFonts w:ascii="Source Sans Pro" w:hAnsi="Source Sans Pro"/>
              </w:rPr>
              <w:t>l o an</w:t>
            </w:r>
            <w:r w:rsidR="0063184C" w:rsidRPr="00150A1A">
              <w:rPr>
                <w:rFonts w:ascii="Source Sans Pro" w:hAnsi="Source Sans Pro"/>
                <w:spacing w:val="-3"/>
              </w:rPr>
              <w:t>ó</w:t>
            </w:r>
            <w:r w:rsidR="0063184C" w:rsidRPr="00150A1A">
              <w:rPr>
                <w:rFonts w:ascii="Source Sans Pro" w:hAnsi="Source Sans Pro"/>
                <w:spacing w:val="-2"/>
              </w:rPr>
              <w:t>n</w:t>
            </w:r>
            <w:r w:rsidR="0063184C" w:rsidRPr="00150A1A">
              <w:rPr>
                <w:rFonts w:ascii="Source Sans Pro" w:hAnsi="Source Sans Pro"/>
              </w:rPr>
              <w:t>i</w:t>
            </w:r>
            <w:r w:rsidR="0063184C" w:rsidRPr="00150A1A">
              <w:rPr>
                <w:rFonts w:ascii="Source Sans Pro" w:hAnsi="Source Sans Pro"/>
                <w:spacing w:val="-3"/>
              </w:rPr>
              <w:t>m</w:t>
            </w:r>
            <w:r w:rsidR="0063184C" w:rsidRPr="00150A1A">
              <w:rPr>
                <w:rFonts w:ascii="Source Sans Pro" w:hAnsi="Source Sans Pro"/>
              </w:rPr>
              <w:t>a</w:t>
            </w:r>
            <w:r w:rsidR="0063184C" w:rsidRPr="00150A1A">
              <w:rPr>
                <w:rFonts w:ascii="Source Sans Pro" w:hAnsi="Source Sans Pro"/>
                <w:spacing w:val="-3"/>
              </w:rPr>
              <w:t>m</w:t>
            </w:r>
            <w:r w:rsidR="0063184C" w:rsidRPr="00150A1A">
              <w:rPr>
                <w:rFonts w:ascii="Source Sans Pro" w:hAnsi="Source Sans Pro"/>
              </w:rPr>
              <w:t>ente</w:t>
            </w:r>
            <w:r w:rsidRPr="00150A1A">
              <w:rPr>
                <w:rFonts w:ascii="Source Sans Pro" w:hAnsi="Source Sans Pro"/>
                <w:lang w:val="es-ES"/>
              </w:rPr>
              <w:t>;</w:t>
            </w:r>
          </w:p>
          <w:p w14:paraId="09BFC3B0" w14:textId="77777777" w:rsidR="0040472C" w:rsidRPr="00150A1A" w:rsidRDefault="0040472C">
            <w:pPr>
              <w:tabs>
                <w:tab w:val="left" w:pos="-720"/>
              </w:tabs>
              <w:spacing w:after="200"/>
              <w:ind w:left="1152" w:hanging="576"/>
              <w:jc w:val="both"/>
              <w:rPr>
                <w:rFonts w:ascii="Source Sans Pro" w:hAnsi="Source Sans Pro"/>
                <w:lang w:val="es-ES"/>
              </w:rPr>
            </w:pPr>
            <w:r w:rsidRPr="00150A1A">
              <w:rPr>
                <w:rFonts w:ascii="Source Sans Pro" w:hAnsi="Source Sans Pro"/>
                <w:lang w:val="es-ES"/>
              </w:rPr>
              <w:t xml:space="preserve">(d)  </w:t>
            </w:r>
            <w:r w:rsidR="00910D72">
              <w:rPr>
                <w:rFonts w:ascii="Source Sans Pro" w:hAnsi="Source Sans Pro"/>
                <w:lang w:val="es-ES"/>
              </w:rPr>
              <w:t xml:space="preserve"> </w:t>
            </w:r>
            <w:r w:rsidR="00AB7013">
              <w:rPr>
                <w:rFonts w:ascii="Source Sans Pro" w:hAnsi="Source Sans Pro"/>
                <w:lang w:val="es-ES"/>
              </w:rPr>
              <w:t xml:space="preserve"> </w:t>
            </w:r>
            <w:r w:rsidR="0063184C" w:rsidRPr="00150A1A">
              <w:rPr>
                <w:rFonts w:ascii="Source Sans Pro" w:hAnsi="Source Sans Pro"/>
                <w:lang w:val="es-ES"/>
              </w:rPr>
              <w:t>Los pagos estarán expresamente condicionados a que la participación en el proceso de adquisiciones y las negociaciones o la ejecución de un contrato de quienes soliciten dichos pagos se haya llevado de acuerdo con las políticas del Banco aplicables en materia de fraude y corrupción que se describen en esta Cláusula 3.1., y</w:t>
            </w:r>
          </w:p>
          <w:p w14:paraId="1CC2F535" w14:textId="77777777" w:rsidR="0040472C" w:rsidRPr="00150A1A" w:rsidRDefault="0040472C">
            <w:pPr>
              <w:tabs>
                <w:tab w:val="left" w:pos="-720"/>
              </w:tabs>
              <w:spacing w:after="200"/>
              <w:ind w:left="1152" w:hanging="576"/>
              <w:jc w:val="both"/>
              <w:rPr>
                <w:rFonts w:ascii="Source Sans Pro" w:hAnsi="Source Sans Pro"/>
                <w:lang w:val="es-ES"/>
              </w:rPr>
            </w:pPr>
            <w:r w:rsidRPr="00150A1A">
              <w:rPr>
                <w:rFonts w:ascii="Source Sans Pro" w:hAnsi="Source Sans Pro"/>
                <w:lang w:val="es-ES"/>
              </w:rPr>
              <w:t xml:space="preserve">(e)    </w:t>
            </w:r>
            <w:r w:rsidR="0063184C" w:rsidRPr="00150A1A">
              <w:rPr>
                <w:rFonts w:ascii="Source Sans Pro" w:hAnsi="Source Sans Pro"/>
                <w:lang w:val="es-ES"/>
              </w:rPr>
              <w:t>La imposición de cualquier medida que sea tomada por el Banco de conformidad con las provisiones referidas en el literal b) de esta Cláusula podrá hacerse de forma pública o privada, de acuerdo con las políticas del Banco.</w:t>
            </w:r>
          </w:p>
          <w:p w14:paraId="7E45A38E" w14:textId="77777777" w:rsidR="0040472C" w:rsidRPr="00150A1A" w:rsidRDefault="0063184C" w:rsidP="0040472C">
            <w:pPr>
              <w:numPr>
                <w:ilvl w:val="1"/>
                <w:numId w:val="4"/>
              </w:numPr>
              <w:tabs>
                <w:tab w:val="clear" w:pos="360"/>
              </w:tabs>
              <w:spacing w:after="200"/>
              <w:ind w:left="576" w:hanging="576"/>
              <w:jc w:val="both"/>
              <w:rPr>
                <w:rFonts w:ascii="Source Sans Pro" w:hAnsi="Source Sans Pro"/>
                <w:lang w:val="es-ES"/>
              </w:rPr>
            </w:pPr>
            <w:r w:rsidRPr="00150A1A">
              <w:rPr>
                <w:rFonts w:ascii="Source Sans Pro" w:hAnsi="Source Sans Pro"/>
              </w:rPr>
              <w:t xml:space="preserve">El Banco tendrá el derecho a exigir </w:t>
            </w:r>
            <w:r w:rsidR="00283EA5" w:rsidRPr="00150A1A">
              <w:rPr>
                <w:rFonts w:ascii="Source Sans Pro" w:hAnsi="Source Sans Pro"/>
              </w:rPr>
              <w:t>que,</w:t>
            </w:r>
            <w:r w:rsidRPr="00150A1A">
              <w:rPr>
                <w:rFonts w:ascii="Source Sans Pro" w:hAnsi="Source Sans Pro"/>
              </w:rPr>
              <w:t xml:space="preserve"> en los contratos financiados con un préstamo o donación del Banco, se incluya una disposición que exija que los Oferentes, </w:t>
            </w:r>
            <w:r w:rsidRPr="00150A1A">
              <w:rPr>
                <w:rFonts w:ascii="Source Sans Pro" w:hAnsi="Source Sans Pro"/>
                <w:lang w:val="es-ES"/>
              </w:rPr>
              <w:t xml:space="preserve">proveedores, contratistas, subcontratistas, consultores y concesionarios </w:t>
            </w:r>
            <w:r w:rsidRPr="00150A1A">
              <w:rPr>
                <w:rFonts w:ascii="Source Sans Pro" w:hAnsi="Source Sans Pro"/>
              </w:rPr>
              <w:t xml:space="preserve">permitan al Banco revisar sus cuentas y registros y </w:t>
            </w:r>
            <w:r w:rsidR="00283EA5" w:rsidRPr="00150A1A">
              <w:rPr>
                <w:rFonts w:ascii="Source Sans Pro" w:hAnsi="Source Sans Pro"/>
              </w:rPr>
              <w:t>cualquier otro documento relacionado</w:t>
            </w:r>
            <w:r w:rsidRPr="00150A1A">
              <w:rPr>
                <w:rFonts w:ascii="Source Sans Pro" w:hAnsi="Source Sans Pro"/>
              </w:rPr>
              <w:t xml:space="preserve"> con la presentación de propuestas y con el cumplimiento del contrato y someterlos a una auditoría por auditores designados por el Banco. Para estos efectos, el Banco tendrá el derecho a exigir que se incluya en contratos </w:t>
            </w:r>
            <w:r w:rsidRPr="00150A1A">
              <w:rPr>
                <w:rFonts w:ascii="Source Sans Pro" w:hAnsi="Source Sans Pro"/>
              </w:rPr>
              <w:lastRenderedPageBreak/>
              <w:t>financiados con un préstamo del Banco una disposición que requiera</w:t>
            </w:r>
            <w:r w:rsidRPr="00150A1A">
              <w:rPr>
                <w:rFonts w:ascii="Source Sans Pro" w:hAnsi="Source Sans Pro"/>
                <w:lang w:val="es-ES"/>
              </w:rPr>
              <w:t xml:space="preserve"> que </w:t>
            </w:r>
            <w:r w:rsidRPr="00150A1A">
              <w:rPr>
                <w:rFonts w:ascii="Source Sans Pro" w:hAnsi="Source Sans Pro"/>
              </w:rPr>
              <w:t xml:space="preserve">los Oferentes, </w:t>
            </w:r>
            <w:r w:rsidRPr="00150A1A">
              <w:rPr>
                <w:rFonts w:ascii="Source Sans Pro" w:hAnsi="Source Sans Pro"/>
                <w:lang w:val="es-ES"/>
              </w:rPr>
              <w:t>proveedores, contratistas, subcontratistas, consultores y concesionarios</w:t>
            </w:r>
            <w:r w:rsidRPr="00150A1A">
              <w:rPr>
                <w:rFonts w:ascii="Source Sans Pro" w:hAnsi="Source Sans Pro"/>
              </w:rPr>
              <w:t xml:space="preserve">: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disposición del Banco los empleados o agentes de los oferentes, </w:t>
            </w:r>
            <w:r w:rsidRPr="00150A1A">
              <w:rPr>
                <w:rFonts w:ascii="Source Sans Pro" w:hAnsi="Source Sans Pro"/>
                <w:lang w:val="es-ES"/>
              </w:rPr>
              <w:t xml:space="preserve">proveedores, contratistas, subcontratistas, consultores y concesionarios </w:t>
            </w:r>
            <w:r w:rsidRPr="00150A1A">
              <w:rPr>
                <w:rFonts w:ascii="Source Sans Pro" w:hAnsi="Source Sans Pro"/>
              </w:rPr>
              <w:t xml:space="preserve">que tengan conocimiento del proyecto financiado por el Banco para responder las consultas provenientes de personal del Banco </w:t>
            </w:r>
            <w:r w:rsidRPr="00150A1A">
              <w:rPr>
                <w:rFonts w:ascii="Source Sans Pro" w:hAnsi="Source Sans Pro"/>
                <w:lang w:val="es-ES"/>
              </w:rPr>
              <w:t>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0040472C" w:rsidRPr="00150A1A">
              <w:rPr>
                <w:rFonts w:ascii="Source Sans Pro" w:hAnsi="Source Sans Pro"/>
                <w:lang w:val="es-ES"/>
              </w:rPr>
              <w:t>.</w:t>
            </w:r>
          </w:p>
          <w:p w14:paraId="50A06C5B" w14:textId="77777777" w:rsidR="0040472C" w:rsidRPr="00150A1A" w:rsidRDefault="0063184C" w:rsidP="0040472C">
            <w:pPr>
              <w:numPr>
                <w:ilvl w:val="1"/>
                <w:numId w:val="4"/>
              </w:numPr>
              <w:tabs>
                <w:tab w:val="clear" w:pos="360"/>
              </w:tabs>
              <w:spacing w:after="200"/>
              <w:ind w:left="576" w:hanging="576"/>
              <w:jc w:val="both"/>
              <w:rPr>
                <w:rFonts w:ascii="Source Sans Pro" w:hAnsi="Source Sans Pro"/>
                <w:lang w:val="es-ES"/>
              </w:rPr>
            </w:pPr>
            <w:r w:rsidRPr="00150A1A">
              <w:rPr>
                <w:rFonts w:ascii="Source Sans Pro" w:hAnsi="Source Sans Pro"/>
              </w:rPr>
              <w:t>Los Oferentes deberán declarar y garantizar</w:t>
            </w:r>
            <w:r w:rsidR="0040472C" w:rsidRPr="00150A1A">
              <w:rPr>
                <w:rFonts w:ascii="Source Sans Pro" w:hAnsi="Source Sans Pro"/>
                <w:lang w:val="es-ES"/>
              </w:rPr>
              <w:t>:</w:t>
            </w:r>
          </w:p>
          <w:p w14:paraId="3569BCF2" w14:textId="77777777" w:rsidR="0063184C" w:rsidRPr="00150A1A" w:rsidRDefault="0063184C"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que han leído y entendido la prohibición sobre actos de fraude y corrupción dispuesta por el Banco y se obligan a observar las normas pertinentes;</w:t>
            </w:r>
          </w:p>
          <w:p w14:paraId="34825A3E" w14:textId="77777777" w:rsidR="0063184C" w:rsidRPr="00150A1A" w:rsidRDefault="0063184C"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que no han incurrido en ninguna infracción de las políticas sobre fraude y corrupción descritas en este documento;</w:t>
            </w:r>
          </w:p>
          <w:p w14:paraId="07CCDD8F" w14:textId="77777777" w:rsidR="0063184C" w:rsidRPr="00150A1A" w:rsidRDefault="00283EA5"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que no han</w:t>
            </w:r>
            <w:r w:rsidR="0063184C" w:rsidRPr="00150A1A">
              <w:rPr>
                <w:rFonts w:ascii="Source Sans Pro" w:hAnsi="Source Sans Pro"/>
                <w:lang w:val="es-ES"/>
              </w:rPr>
              <w:t xml:space="preserve"> </w:t>
            </w:r>
            <w:r w:rsidRPr="00150A1A">
              <w:rPr>
                <w:rFonts w:ascii="Source Sans Pro" w:hAnsi="Source Sans Pro"/>
                <w:lang w:val="es-ES"/>
              </w:rPr>
              <w:t>tergiversado ni ocultado ningún hecho sustancial durante los</w:t>
            </w:r>
            <w:r w:rsidR="0063184C" w:rsidRPr="00150A1A">
              <w:rPr>
                <w:rFonts w:ascii="Source Sans Pro" w:hAnsi="Source Sans Pro"/>
                <w:lang w:val="es-ES"/>
              </w:rPr>
              <w:t xml:space="preserve"> procesos de adquisición o negociación del contrato o cumplimiento del contrato;</w:t>
            </w:r>
          </w:p>
          <w:p w14:paraId="595C730A" w14:textId="77777777" w:rsidR="0063184C" w:rsidRPr="00150A1A" w:rsidRDefault="0063184C"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 xml:space="preserve">que </w:t>
            </w:r>
            <w:r w:rsidR="00283EA5" w:rsidRPr="00150A1A">
              <w:rPr>
                <w:rFonts w:ascii="Source Sans Pro" w:hAnsi="Source Sans Pro"/>
                <w:lang w:val="es-ES"/>
              </w:rPr>
              <w:t>ninguno de sus directores, funcionarios o accionistas principales ha sido declarados inelegibles para que</w:t>
            </w:r>
            <w:r w:rsidRPr="00150A1A">
              <w:rPr>
                <w:rFonts w:ascii="Source Sans Pro" w:hAnsi="Source Sans Pro"/>
                <w:lang w:val="es-ES"/>
              </w:rPr>
              <w:t xml:space="preserve">   </w:t>
            </w:r>
            <w:r w:rsidR="00283EA5" w:rsidRPr="00150A1A">
              <w:rPr>
                <w:rFonts w:ascii="Source Sans Pro" w:hAnsi="Source Sans Pro"/>
                <w:lang w:val="es-ES"/>
              </w:rPr>
              <w:t>se les adjudiquen</w:t>
            </w:r>
            <w:r w:rsidRPr="00150A1A">
              <w:rPr>
                <w:rFonts w:ascii="Source Sans Pro" w:hAnsi="Source Sans Pro"/>
                <w:lang w:val="es-ES"/>
              </w:rPr>
              <w:t xml:space="preserve"> contratos financiados por el Banco, ni han sido declarados </w:t>
            </w:r>
            <w:r w:rsidRPr="00150A1A">
              <w:rPr>
                <w:rFonts w:ascii="Source Sans Pro" w:hAnsi="Source Sans Pro"/>
                <w:lang w:val="es-ES"/>
              </w:rPr>
              <w:lastRenderedPageBreak/>
              <w:t>culpables de delitos vinculados con fraude o corrupción;</w:t>
            </w:r>
          </w:p>
          <w:p w14:paraId="4AB63A66" w14:textId="77777777" w:rsidR="0063184C" w:rsidRPr="00150A1A" w:rsidRDefault="0063184C"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 xml:space="preserve">que ninguno de sus directores, funcionarios o accionistas principales han sido director, funcionario o accionista principal de ninguna otra compañía o entidad </w:t>
            </w:r>
            <w:r w:rsidR="00283EA5" w:rsidRPr="00150A1A">
              <w:rPr>
                <w:rFonts w:ascii="Source Sans Pro" w:hAnsi="Source Sans Pro"/>
                <w:lang w:val="es-ES"/>
              </w:rPr>
              <w:t>que haya sido declarada inelegible para que se le adjudiquen contratos</w:t>
            </w:r>
            <w:r w:rsidRPr="00150A1A">
              <w:rPr>
                <w:rFonts w:ascii="Source Sans Pro" w:hAnsi="Source Sans Pro"/>
                <w:lang w:val="es-ES"/>
              </w:rPr>
              <w:t xml:space="preserve"> financiados por el Banco o ha sido declarado culpable de un delito vinculado con fraude o corrupción;</w:t>
            </w:r>
          </w:p>
          <w:p w14:paraId="4BEB26E2" w14:textId="77777777" w:rsidR="0063184C" w:rsidRPr="00150A1A" w:rsidRDefault="0063184C"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que han declarado todas las comisiones, honorarios de representantes, pagos por servicios de facilitación o acuerdos para compartir ingresos relacionados con el contrato o el contrato financiado por el Banco;</w:t>
            </w:r>
          </w:p>
          <w:p w14:paraId="173F7F0D" w14:textId="77777777" w:rsidR="0040472C" w:rsidRPr="00150A1A" w:rsidRDefault="0063184C" w:rsidP="0034552D">
            <w:pPr>
              <w:pStyle w:val="Normali"/>
              <w:keepLines w:val="0"/>
              <w:numPr>
                <w:ilvl w:val="0"/>
                <w:numId w:val="48"/>
              </w:numPr>
              <w:tabs>
                <w:tab w:val="clear" w:pos="1843"/>
                <w:tab w:val="num" w:pos="1152"/>
              </w:tabs>
              <w:spacing w:after="200"/>
              <w:rPr>
                <w:rFonts w:ascii="Source Sans Pro" w:hAnsi="Source Sans Pro"/>
                <w:lang w:val="es-ES"/>
              </w:rPr>
            </w:pPr>
            <w:r w:rsidRPr="00150A1A">
              <w:rPr>
                <w:rFonts w:ascii="Source Sans Pro" w:hAnsi="Source Sans Pro"/>
                <w:lang w:val="es-ES"/>
              </w:rPr>
              <w:t>que  reconocen que  el  incumplimiento  de  cualquiera de estas garantías constituye el fundamento para la imposición por el Banco de cualquiera o de un conjunto de medidas que se describen en la Cláusula 3.1 (b).</w:t>
            </w:r>
          </w:p>
        </w:tc>
      </w:tr>
      <w:tr w:rsidR="0040472C" w:rsidRPr="00150A1A" w14:paraId="674F0DBC" w14:textId="77777777" w:rsidTr="005E2B57">
        <w:tc>
          <w:tcPr>
            <w:tcW w:w="0" w:type="auto"/>
          </w:tcPr>
          <w:p w14:paraId="7F189627" w14:textId="77777777" w:rsidR="0040472C" w:rsidRPr="00150A1A" w:rsidRDefault="0040472C">
            <w:pPr>
              <w:pStyle w:val="Heading1-Clausename"/>
              <w:numPr>
                <w:ilvl w:val="0"/>
                <w:numId w:val="0"/>
              </w:numPr>
              <w:tabs>
                <w:tab w:val="left" w:pos="432"/>
              </w:tabs>
              <w:spacing w:after="0"/>
              <w:ind w:left="432" w:hanging="432"/>
              <w:rPr>
                <w:rFonts w:ascii="Source Sans Pro" w:hAnsi="Source Sans Pro"/>
                <w:bCs/>
                <w:szCs w:val="24"/>
                <w:lang w:val="es-ES"/>
              </w:rPr>
            </w:pPr>
            <w:bookmarkStart w:id="9" w:name="_Toc106187669"/>
            <w:r w:rsidRPr="00150A1A">
              <w:rPr>
                <w:rFonts w:ascii="Source Sans Pro" w:hAnsi="Source Sans Pro"/>
                <w:bCs/>
                <w:szCs w:val="24"/>
                <w:lang w:val="es-ES"/>
              </w:rPr>
              <w:lastRenderedPageBreak/>
              <w:t>4.    Oferentes elegibles</w:t>
            </w:r>
            <w:bookmarkEnd w:id="9"/>
          </w:p>
        </w:tc>
        <w:tc>
          <w:tcPr>
            <w:tcW w:w="0" w:type="auto"/>
          </w:tcPr>
          <w:p w14:paraId="6D454EBA" w14:textId="77777777" w:rsidR="0040472C" w:rsidRPr="00150A1A" w:rsidRDefault="0040472C" w:rsidP="0040472C">
            <w:pPr>
              <w:numPr>
                <w:ilvl w:val="1"/>
                <w:numId w:val="7"/>
              </w:numPr>
              <w:tabs>
                <w:tab w:val="clear" w:pos="360"/>
              </w:tabs>
              <w:spacing w:after="200"/>
              <w:ind w:left="576" w:hanging="576"/>
              <w:jc w:val="both"/>
              <w:rPr>
                <w:rFonts w:ascii="Source Sans Pro" w:hAnsi="Source Sans Pro"/>
                <w:lang w:val="es-ES"/>
              </w:rPr>
            </w:pPr>
            <w:r w:rsidRPr="00150A1A">
              <w:rPr>
                <w:rFonts w:ascii="Source Sans Pro" w:hAnsi="Source Sans Pro"/>
                <w:color w:val="000000"/>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V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w:t>
            </w:r>
            <w:r w:rsidRPr="00150A1A">
              <w:rPr>
                <w:rFonts w:ascii="Source Sans Pro" w:hAnsi="Source Sans Pro"/>
                <w:lang w:val="es-ES"/>
              </w:rPr>
              <w:t>:</w:t>
            </w:r>
          </w:p>
          <w:p w14:paraId="16EA1974" w14:textId="77777777" w:rsidR="0040472C" w:rsidRPr="00150A1A" w:rsidRDefault="0040472C" w:rsidP="0034552D">
            <w:pPr>
              <w:numPr>
                <w:ilvl w:val="0"/>
                <w:numId w:val="42"/>
              </w:numPr>
              <w:tabs>
                <w:tab w:val="clear" w:pos="2232"/>
                <w:tab w:val="num" w:pos="792"/>
              </w:tabs>
              <w:spacing w:after="200"/>
              <w:ind w:left="792" w:hanging="360"/>
              <w:jc w:val="both"/>
              <w:rPr>
                <w:rFonts w:ascii="Source Sans Pro" w:hAnsi="Source Sans Pro"/>
                <w:lang w:val="es-ES"/>
              </w:rPr>
            </w:pPr>
            <w:r w:rsidRPr="00150A1A">
              <w:rPr>
                <w:rFonts w:ascii="Source Sans Pro" w:hAnsi="Source Sans Pro"/>
                <w:lang w:val="es-ES"/>
              </w:rPr>
              <w:t>las leyes o la reglamentación oficial el país del Prestatario prohíbe relaciones comerciales con ese país; o</w:t>
            </w:r>
          </w:p>
          <w:p w14:paraId="2DDF2F90" w14:textId="77777777" w:rsidR="0040472C" w:rsidRPr="00150A1A" w:rsidRDefault="0040472C" w:rsidP="0034552D">
            <w:pPr>
              <w:numPr>
                <w:ilvl w:val="0"/>
                <w:numId w:val="42"/>
              </w:numPr>
              <w:tabs>
                <w:tab w:val="clear" w:pos="2232"/>
                <w:tab w:val="num" w:pos="792"/>
              </w:tabs>
              <w:spacing w:after="200"/>
              <w:ind w:left="792" w:hanging="360"/>
              <w:jc w:val="both"/>
              <w:rPr>
                <w:rFonts w:ascii="Source Sans Pro" w:hAnsi="Source Sans Pro"/>
                <w:lang w:val="es-ES"/>
              </w:rPr>
            </w:pPr>
            <w:r w:rsidRPr="00150A1A">
              <w:rPr>
                <w:rFonts w:ascii="Source Sans Pro" w:hAnsi="Source Sans Pro"/>
                <w:lang w:val="es-ES"/>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66307888"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lastRenderedPageBreak/>
              <w:t>4.2</w:t>
            </w:r>
            <w:r w:rsidRPr="00150A1A">
              <w:rPr>
                <w:rFonts w:ascii="Source Sans Pro" w:hAnsi="Source Sans Pro"/>
                <w:lang w:val="es-ES"/>
              </w:rPr>
              <w:tab/>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6C8CF5B6"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están o han estado asociados,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w:t>
            </w:r>
          </w:p>
          <w:p w14:paraId="76BB2E11" w14:textId="77777777" w:rsidR="0040472C" w:rsidRPr="00150A1A" w:rsidRDefault="0040472C" w:rsidP="0034552D">
            <w:pPr>
              <w:numPr>
                <w:ilvl w:val="0"/>
                <w:numId w:val="23"/>
              </w:numPr>
              <w:tabs>
                <w:tab w:val="clear" w:pos="792"/>
              </w:tabs>
              <w:spacing w:after="200"/>
              <w:ind w:left="1152" w:hanging="576"/>
              <w:jc w:val="both"/>
              <w:rPr>
                <w:rFonts w:ascii="Source Sans Pro" w:hAnsi="Source Sans Pro"/>
                <w:lang w:val="es-ES"/>
              </w:rPr>
            </w:pPr>
            <w:r w:rsidRPr="00150A1A">
              <w:rPr>
                <w:rFonts w:ascii="Source Sans Pro" w:hAnsi="Source Sans Pro"/>
                <w:lang w:val="es-ES"/>
              </w:rPr>
              <w:t>presentan más de una Oferta en este proceso licitatorio, excepto si se trata de ofertas alternativas permitidas bajo la Cláusula 13 de las IAO. Sin embargo, esto no limita la participación de subcontratistas en más de una Oferta.</w:t>
            </w:r>
          </w:p>
          <w:p w14:paraId="05E33233" w14:textId="77777777" w:rsidR="0040472C" w:rsidRPr="00150A1A" w:rsidRDefault="0040472C">
            <w:pPr>
              <w:pStyle w:val="Sub-ClauseText"/>
              <w:spacing w:before="0" w:after="200"/>
              <w:ind w:left="576" w:hanging="576"/>
              <w:rPr>
                <w:rFonts w:ascii="Source Sans Pro" w:hAnsi="Source Sans Pro"/>
                <w:spacing w:val="0"/>
                <w:szCs w:val="24"/>
                <w:lang w:val="es-ES"/>
              </w:rPr>
            </w:pPr>
            <w:r w:rsidRPr="00150A1A">
              <w:rPr>
                <w:rFonts w:ascii="Source Sans Pro" w:hAnsi="Source Sans Pro"/>
                <w:spacing w:val="0"/>
                <w:szCs w:val="24"/>
                <w:lang w:val="es-ES"/>
              </w:rPr>
              <w:t>4.3</w:t>
            </w:r>
            <w:r w:rsidRPr="00150A1A">
              <w:rPr>
                <w:rFonts w:ascii="Source Sans Pro" w:hAnsi="Source Sans Pro"/>
                <w:spacing w:val="0"/>
                <w:szCs w:val="24"/>
                <w:lang w:val="es-ES"/>
              </w:rPr>
              <w:tab/>
              <w:t xml:space="preserve">Un Oferente que ha sido declarado inelegible para que le adjudiquen contratos financiados por el Banco durante el periodo de tiempo determinado por el Banco de acuerdo a lo establecido en la cláusula 3 de las IAO, será descalificado. </w:t>
            </w:r>
          </w:p>
          <w:p w14:paraId="780970EB"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4.4</w:t>
            </w:r>
            <w:r w:rsidRPr="00150A1A">
              <w:rPr>
                <w:rFonts w:ascii="Source Sans Pro" w:hAnsi="Source Sans Pro"/>
                <w:lang w:val="es-ES"/>
              </w:rPr>
              <w:tab/>
              <w:t xml:space="preserve">Las empresas estatales del país Prestatario serán elegibles solamente si pueden demostrar que (i) tienen autonomía legal y financiera; (ii) operan conforme a las leyes comerciales; y (iii) no dependen de ninguna agencia del Prestatario. </w:t>
            </w:r>
          </w:p>
          <w:p w14:paraId="1D3DCF86"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4.5</w:t>
            </w:r>
            <w:r w:rsidRPr="00150A1A">
              <w:rPr>
                <w:rFonts w:ascii="Source Sans Pro" w:hAnsi="Source Sans Pro"/>
                <w:lang w:val="es-ES"/>
              </w:rPr>
              <w:tab/>
              <w:t>Los Oferentes deberán proporcionar al Comprador evidencia satisfactoria de su continua elegibilidad, cuando el Comprador razonablemente la solicite.</w:t>
            </w:r>
          </w:p>
        </w:tc>
      </w:tr>
      <w:tr w:rsidR="0040472C" w:rsidRPr="00150A1A" w14:paraId="022CA9D6" w14:textId="77777777" w:rsidTr="005E2B57">
        <w:tc>
          <w:tcPr>
            <w:tcW w:w="0" w:type="auto"/>
          </w:tcPr>
          <w:p w14:paraId="5ECEDF21" w14:textId="77777777" w:rsidR="0040472C" w:rsidRPr="00150A1A" w:rsidRDefault="0040472C">
            <w:pPr>
              <w:pStyle w:val="Heading1-Clausename"/>
              <w:numPr>
                <w:ilvl w:val="0"/>
                <w:numId w:val="0"/>
              </w:numPr>
              <w:ind w:left="432" w:hanging="432"/>
              <w:rPr>
                <w:rFonts w:ascii="Source Sans Pro" w:hAnsi="Source Sans Pro"/>
                <w:lang w:val="es-ES"/>
              </w:rPr>
            </w:pPr>
            <w:bookmarkStart w:id="10" w:name="_Toc106187670"/>
            <w:r w:rsidRPr="00150A1A">
              <w:rPr>
                <w:rFonts w:ascii="Source Sans Pro" w:hAnsi="Source Sans Pro"/>
                <w:lang w:val="es-ES"/>
              </w:rPr>
              <w:lastRenderedPageBreak/>
              <w:t xml:space="preserve">5. </w:t>
            </w:r>
            <w:r w:rsidRPr="00150A1A">
              <w:rPr>
                <w:rFonts w:ascii="Source Sans Pro" w:hAnsi="Source Sans Pro"/>
                <w:lang w:val="es-ES"/>
              </w:rPr>
              <w:tab/>
              <w:t>Elegibilidad de los Bienes y Servicios Conexos</w:t>
            </w:r>
            <w:bookmarkEnd w:id="10"/>
          </w:p>
        </w:tc>
        <w:tc>
          <w:tcPr>
            <w:tcW w:w="0" w:type="auto"/>
          </w:tcPr>
          <w:p w14:paraId="4152DC2A" w14:textId="77777777" w:rsidR="0040472C" w:rsidRPr="00150A1A" w:rsidRDefault="0040472C" w:rsidP="0040472C">
            <w:pPr>
              <w:numPr>
                <w:ilvl w:val="1"/>
                <w:numId w:val="8"/>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Todos los Bienes y Servicios Conexos que hayan de suministrarse de conformidad con el contrato y que sean financiados por el Banco deben tener su origen en cualquier país miembro del Banco de acuerdo con la Sección V, Países Elegibles, con la excepción de los casos indicados en la Cláusula 4.</w:t>
            </w:r>
            <w:r w:rsidR="007C6A6B" w:rsidRPr="00150A1A">
              <w:rPr>
                <w:rFonts w:ascii="Source Sans Pro" w:hAnsi="Source Sans Pro"/>
                <w:lang w:val="es-ES"/>
              </w:rPr>
              <w:t>1 (a) y (b).</w:t>
            </w:r>
            <w:r w:rsidRPr="00150A1A">
              <w:rPr>
                <w:rFonts w:ascii="Source Sans Pro" w:hAnsi="Source Sans Pro"/>
                <w:lang w:val="es-ES"/>
              </w:rPr>
              <w:t xml:space="preserve"> </w:t>
            </w:r>
          </w:p>
          <w:p w14:paraId="22D515AB" w14:textId="77777777" w:rsidR="0040472C" w:rsidRPr="00150A1A" w:rsidRDefault="0040472C" w:rsidP="0040472C">
            <w:pPr>
              <w:numPr>
                <w:ilvl w:val="1"/>
                <w:numId w:val="8"/>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Para propósitos de esta cláusula, el término “bienes” incluye mercaderías, materias primas, maquinaria, equipos y plantas industriales; y “servicios conexos” incluye servicios tales como transporte, seguros, </w:t>
            </w:r>
            <w:r w:rsidRPr="00150A1A">
              <w:rPr>
                <w:rFonts w:ascii="Source Sans Pro" w:hAnsi="Source Sans Pro"/>
                <w:lang w:val="es-ES"/>
              </w:rPr>
              <w:lastRenderedPageBreak/>
              <w:t>instalaciones, puesta en servicio, capacitación y mantenimiento inicial.</w:t>
            </w:r>
          </w:p>
          <w:p w14:paraId="63AD15DD" w14:textId="77777777" w:rsidR="0040472C" w:rsidRPr="00150A1A" w:rsidRDefault="0040472C" w:rsidP="0040472C">
            <w:pPr>
              <w:numPr>
                <w:ilvl w:val="1"/>
                <w:numId w:val="8"/>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Los criterios para determinar el origen de los bienes y los servicios conexos se encuentran indicados en la Sección V, Países Elegibles.</w:t>
            </w:r>
          </w:p>
        </w:tc>
      </w:tr>
      <w:tr w:rsidR="0040472C" w:rsidRPr="00150A1A" w14:paraId="4D872D6F" w14:textId="77777777" w:rsidTr="005E2B57">
        <w:tc>
          <w:tcPr>
            <w:tcW w:w="0" w:type="auto"/>
          </w:tcPr>
          <w:p w14:paraId="067C3576" w14:textId="77777777" w:rsidR="0040472C" w:rsidRPr="00150A1A" w:rsidRDefault="0040472C">
            <w:pPr>
              <w:ind w:left="342" w:hanging="342"/>
              <w:jc w:val="both"/>
              <w:rPr>
                <w:rFonts w:ascii="Source Sans Pro" w:hAnsi="Source Sans Pro"/>
                <w:b/>
                <w:bCs/>
                <w:lang w:val="es-ES"/>
              </w:rPr>
            </w:pPr>
          </w:p>
        </w:tc>
        <w:tc>
          <w:tcPr>
            <w:tcW w:w="0" w:type="auto"/>
          </w:tcPr>
          <w:p w14:paraId="661BA49E" w14:textId="77777777" w:rsidR="0040472C" w:rsidRPr="00150A1A" w:rsidRDefault="0040472C">
            <w:pPr>
              <w:pStyle w:val="Textoindependiente2"/>
              <w:numPr>
                <w:ilvl w:val="0"/>
                <w:numId w:val="0"/>
              </w:numPr>
              <w:rPr>
                <w:rFonts w:ascii="Source Sans Pro" w:hAnsi="Source Sans Pro"/>
                <w:lang w:val="es-ES"/>
              </w:rPr>
            </w:pPr>
            <w:bookmarkStart w:id="11" w:name="_Toc106187671"/>
            <w:r w:rsidRPr="00150A1A">
              <w:rPr>
                <w:rFonts w:ascii="Source Sans Pro" w:hAnsi="Source Sans Pro"/>
                <w:lang w:val="es-ES"/>
              </w:rPr>
              <w:t>B.  Contenido de los Documentos de Licitación</w:t>
            </w:r>
            <w:bookmarkEnd w:id="11"/>
          </w:p>
        </w:tc>
      </w:tr>
      <w:tr w:rsidR="0040472C" w:rsidRPr="00150A1A" w14:paraId="5E0B9B54" w14:textId="77777777" w:rsidTr="005E2B57">
        <w:tc>
          <w:tcPr>
            <w:tcW w:w="0" w:type="auto"/>
          </w:tcPr>
          <w:p w14:paraId="55E6E965" w14:textId="77777777" w:rsidR="0040472C" w:rsidRPr="00150A1A" w:rsidRDefault="0040472C">
            <w:pPr>
              <w:pStyle w:val="Heading1-Clausename"/>
              <w:numPr>
                <w:ilvl w:val="0"/>
                <w:numId w:val="0"/>
              </w:numPr>
              <w:ind w:left="360" w:hanging="360"/>
              <w:rPr>
                <w:rFonts w:ascii="Source Sans Pro" w:hAnsi="Source Sans Pro"/>
                <w:lang w:val="es-ES"/>
              </w:rPr>
            </w:pPr>
            <w:bookmarkStart w:id="12" w:name="_Toc106187672"/>
            <w:r w:rsidRPr="00150A1A">
              <w:rPr>
                <w:rFonts w:ascii="Source Sans Pro" w:hAnsi="Source Sans Pro"/>
                <w:lang w:val="es-ES"/>
              </w:rPr>
              <w:t xml:space="preserve">6.  </w:t>
            </w:r>
            <w:r w:rsidRPr="00150A1A">
              <w:rPr>
                <w:rFonts w:ascii="Source Sans Pro" w:hAnsi="Source Sans Pro"/>
                <w:lang w:val="es-ES"/>
              </w:rPr>
              <w:tab/>
              <w:t>Secciones de los Documentos de Licitación</w:t>
            </w:r>
            <w:bookmarkEnd w:id="12"/>
          </w:p>
        </w:tc>
        <w:tc>
          <w:tcPr>
            <w:tcW w:w="0" w:type="auto"/>
          </w:tcPr>
          <w:p w14:paraId="16949B04" w14:textId="77777777" w:rsidR="0040472C" w:rsidRPr="00150A1A" w:rsidRDefault="0040472C" w:rsidP="0040472C">
            <w:pPr>
              <w:numPr>
                <w:ilvl w:val="1"/>
                <w:numId w:val="9"/>
              </w:numPr>
              <w:tabs>
                <w:tab w:val="clear" w:pos="360"/>
              </w:tabs>
              <w:spacing w:after="200"/>
              <w:ind w:left="432" w:hanging="432"/>
              <w:jc w:val="both"/>
              <w:rPr>
                <w:rFonts w:ascii="Source Sans Pro" w:hAnsi="Source Sans Pro"/>
                <w:lang w:val="es-ES"/>
              </w:rPr>
            </w:pPr>
            <w:r w:rsidRPr="00DE36E0">
              <w:rPr>
                <w:rFonts w:ascii="Source Sans Pro" w:hAnsi="Source Sans Pro"/>
                <w:lang w:val="es-ES"/>
              </w:rPr>
              <w:t>Los Documentos de Licitación están compuestos por las Partes 1, 2, y 3 incluidas sus respectivas secciones que a continuación se indican y deben ser leídas en conjunto con cualquier enmienda emitida en virtud de la Cláusula 8 de las IAO.</w:t>
            </w:r>
            <w:r w:rsidRPr="00150A1A">
              <w:rPr>
                <w:rFonts w:ascii="Source Sans Pro" w:hAnsi="Source Sans Pro"/>
                <w:lang w:val="es-ES"/>
              </w:rPr>
              <w:t xml:space="preserve"> </w:t>
            </w:r>
          </w:p>
        </w:tc>
      </w:tr>
      <w:tr w:rsidR="0040472C" w:rsidRPr="00150A1A" w14:paraId="6C25B9A0" w14:textId="77777777" w:rsidTr="005E2B57">
        <w:tc>
          <w:tcPr>
            <w:tcW w:w="0" w:type="auto"/>
          </w:tcPr>
          <w:p w14:paraId="7E52CC2A" w14:textId="77777777" w:rsidR="0040472C" w:rsidRPr="00150A1A" w:rsidRDefault="0040472C">
            <w:pPr>
              <w:ind w:left="342" w:hanging="342"/>
              <w:jc w:val="both"/>
              <w:rPr>
                <w:rFonts w:ascii="Source Sans Pro" w:hAnsi="Source Sans Pro"/>
                <w:b/>
                <w:bCs/>
                <w:lang w:val="es-ES"/>
              </w:rPr>
            </w:pPr>
          </w:p>
        </w:tc>
        <w:tc>
          <w:tcPr>
            <w:tcW w:w="0" w:type="auto"/>
          </w:tcPr>
          <w:p w14:paraId="496F619E" w14:textId="77777777" w:rsidR="0040472C" w:rsidRPr="00150A1A" w:rsidRDefault="0040472C">
            <w:pPr>
              <w:pStyle w:val="titulo"/>
              <w:spacing w:after="200"/>
              <w:ind w:left="432" w:hanging="432"/>
              <w:jc w:val="left"/>
              <w:rPr>
                <w:rFonts w:ascii="Source Sans Pro" w:hAnsi="Source Sans Pro"/>
                <w:bCs/>
                <w:szCs w:val="24"/>
                <w:lang w:val="es-ES"/>
              </w:rPr>
            </w:pPr>
            <w:r w:rsidRPr="00150A1A">
              <w:rPr>
                <w:rFonts w:ascii="Source Sans Pro" w:hAnsi="Source Sans Pro"/>
                <w:bCs/>
                <w:szCs w:val="24"/>
                <w:lang w:val="es-ES"/>
              </w:rPr>
              <w:t>PARTE 1 – Procedimientos de Licitación</w:t>
            </w:r>
          </w:p>
          <w:p w14:paraId="5100B5B3" w14:textId="77777777" w:rsidR="0040472C" w:rsidRPr="00150A1A" w:rsidRDefault="0040472C" w:rsidP="0040472C">
            <w:pPr>
              <w:numPr>
                <w:ilvl w:val="0"/>
                <w:numId w:val="10"/>
              </w:numPr>
              <w:tabs>
                <w:tab w:val="clear" w:pos="576"/>
                <w:tab w:val="num" w:pos="972"/>
                <w:tab w:val="left" w:pos="2232"/>
              </w:tabs>
              <w:spacing w:after="120"/>
              <w:ind w:left="576" w:firstLine="0"/>
              <w:jc w:val="both"/>
              <w:rPr>
                <w:rFonts w:ascii="Source Sans Pro" w:hAnsi="Source Sans Pro"/>
                <w:lang w:val="es-ES"/>
              </w:rPr>
            </w:pPr>
            <w:r w:rsidRPr="00150A1A">
              <w:rPr>
                <w:rFonts w:ascii="Source Sans Pro" w:hAnsi="Source Sans Pro"/>
                <w:lang w:val="es-ES"/>
              </w:rPr>
              <w:t>Sección I.</w:t>
            </w:r>
            <w:r w:rsidRPr="00150A1A">
              <w:rPr>
                <w:rFonts w:ascii="Source Sans Pro" w:hAnsi="Source Sans Pro"/>
                <w:lang w:val="es-ES"/>
              </w:rPr>
              <w:tab/>
              <w:t>Instrucciones a los Oferentes (IAO)</w:t>
            </w:r>
          </w:p>
          <w:p w14:paraId="234782EC" w14:textId="77777777" w:rsidR="0040472C" w:rsidRPr="00150A1A" w:rsidRDefault="0040472C" w:rsidP="0040472C">
            <w:pPr>
              <w:numPr>
                <w:ilvl w:val="0"/>
                <w:numId w:val="10"/>
              </w:numPr>
              <w:tabs>
                <w:tab w:val="clear" w:pos="576"/>
                <w:tab w:val="num" w:pos="972"/>
                <w:tab w:val="left" w:pos="2412"/>
              </w:tabs>
              <w:spacing w:after="120"/>
              <w:ind w:left="576" w:firstLine="0"/>
              <w:jc w:val="both"/>
              <w:rPr>
                <w:rFonts w:ascii="Source Sans Pro" w:hAnsi="Source Sans Pro"/>
                <w:lang w:val="es-ES"/>
              </w:rPr>
            </w:pPr>
            <w:r w:rsidRPr="00150A1A">
              <w:rPr>
                <w:rFonts w:ascii="Source Sans Pro" w:hAnsi="Source Sans Pro"/>
                <w:lang w:val="es-ES"/>
              </w:rPr>
              <w:t>Sección II.</w:t>
            </w:r>
            <w:r w:rsidRPr="00150A1A">
              <w:rPr>
                <w:rFonts w:ascii="Source Sans Pro" w:hAnsi="Source Sans Pro"/>
                <w:lang w:val="es-ES"/>
              </w:rPr>
              <w:tab/>
            </w:r>
            <w:r w:rsidRPr="00150A1A">
              <w:rPr>
                <w:rFonts w:ascii="Source Sans Pro" w:hAnsi="Source Sans Pro"/>
                <w:bCs/>
                <w:lang w:val="es-ES"/>
              </w:rPr>
              <w:t>Datos de la Licitación</w:t>
            </w:r>
            <w:r w:rsidRPr="00150A1A">
              <w:rPr>
                <w:rFonts w:ascii="Source Sans Pro" w:hAnsi="Source Sans Pro"/>
                <w:lang w:val="es-ES"/>
              </w:rPr>
              <w:t xml:space="preserve"> (DDL) </w:t>
            </w:r>
          </w:p>
          <w:p w14:paraId="09766AFC" w14:textId="77777777" w:rsidR="0040472C" w:rsidRPr="00150A1A" w:rsidRDefault="0040472C" w:rsidP="0040472C">
            <w:pPr>
              <w:numPr>
                <w:ilvl w:val="0"/>
                <w:numId w:val="10"/>
              </w:numPr>
              <w:tabs>
                <w:tab w:val="clear" w:pos="576"/>
                <w:tab w:val="num" w:pos="972"/>
                <w:tab w:val="left" w:pos="2412"/>
              </w:tabs>
              <w:spacing w:after="120"/>
              <w:ind w:left="576" w:firstLine="0"/>
              <w:jc w:val="both"/>
              <w:rPr>
                <w:rFonts w:ascii="Source Sans Pro" w:hAnsi="Source Sans Pro"/>
                <w:lang w:val="es-ES"/>
              </w:rPr>
            </w:pPr>
            <w:r w:rsidRPr="00150A1A">
              <w:rPr>
                <w:rFonts w:ascii="Source Sans Pro" w:hAnsi="Source Sans Pro"/>
                <w:lang w:val="es-ES"/>
              </w:rPr>
              <w:t>Sección III.</w:t>
            </w:r>
            <w:r w:rsidRPr="00150A1A">
              <w:rPr>
                <w:rFonts w:ascii="Source Sans Pro" w:hAnsi="Source Sans Pro"/>
                <w:lang w:val="es-ES"/>
              </w:rPr>
              <w:tab/>
              <w:t>Criterios de Evaluación y Calificación</w:t>
            </w:r>
          </w:p>
          <w:p w14:paraId="1EF2F175" w14:textId="77777777" w:rsidR="0040472C" w:rsidRPr="00150A1A" w:rsidRDefault="0040472C" w:rsidP="0040472C">
            <w:pPr>
              <w:numPr>
                <w:ilvl w:val="0"/>
                <w:numId w:val="10"/>
              </w:numPr>
              <w:tabs>
                <w:tab w:val="clear" w:pos="576"/>
                <w:tab w:val="num" w:pos="972"/>
                <w:tab w:val="left" w:pos="2412"/>
              </w:tabs>
              <w:spacing w:after="120"/>
              <w:ind w:left="576" w:firstLine="0"/>
              <w:jc w:val="both"/>
              <w:rPr>
                <w:rFonts w:ascii="Source Sans Pro" w:hAnsi="Source Sans Pro"/>
                <w:lang w:val="es-ES"/>
              </w:rPr>
            </w:pPr>
            <w:r w:rsidRPr="00150A1A">
              <w:rPr>
                <w:rFonts w:ascii="Source Sans Pro" w:hAnsi="Source Sans Pro"/>
                <w:lang w:val="es-ES"/>
              </w:rPr>
              <w:t>Sección IV.</w:t>
            </w:r>
            <w:r w:rsidRPr="00150A1A">
              <w:rPr>
                <w:rFonts w:ascii="Source Sans Pro" w:hAnsi="Source Sans Pro"/>
                <w:lang w:val="es-ES"/>
              </w:rPr>
              <w:tab/>
              <w:t>Formularios de la Oferta</w:t>
            </w:r>
          </w:p>
          <w:p w14:paraId="6925D9E9" w14:textId="77777777" w:rsidR="0040472C" w:rsidRPr="00150A1A" w:rsidRDefault="0040472C" w:rsidP="0040472C">
            <w:pPr>
              <w:numPr>
                <w:ilvl w:val="0"/>
                <w:numId w:val="10"/>
              </w:numPr>
              <w:tabs>
                <w:tab w:val="clear" w:pos="576"/>
                <w:tab w:val="num" w:pos="972"/>
                <w:tab w:val="left" w:pos="2412"/>
              </w:tabs>
              <w:spacing w:after="200"/>
              <w:ind w:left="576" w:firstLine="0"/>
              <w:jc w:val="both"/>
              <w:rPr>
                <w:rFonts w:ascii="Source Sans Pro" w:hAnsi="Source Sans Pro"/>
                <w:lang w:val="es-ES"/>
              </w:rPr>
            </w:pPr>
            <w:r w:rsidRPr="00150A1A">
              <w:rPr>
                <w:rFonts w:ascii="Source Sans Pro" w:hAnsi="Source Sans Pro"/>
                <w:lang w:val="es-ES"/>
              </w:rPr>
              <w:t>Sección V.</w:t>
            </w:r>
            <w:r w:rsidRPr="00150A1A">
              <w:rPr>
                <w:rFonts w:ascii="Source Sans Pro" w:hAnsi="Source Sans Pro"/>
                <w:lang w:val="es-ES"/>
              </w:rPr>
              <w:tab/>
              <w:t>Países Elegibles</w:t>
            </w:r>
          </w:p>
        </w:tc>
      </w:tr>
      <w:tr w:rsidR="0040472C" w:rsidRPr="00150A1A" w14:paraId="2319B3FF" w14:textId="77777777" w:rsidTr="005E2B57">
        <w:tc>
          <w:tcPr>
            <w:tcW w:w="0" w:type="auto"/>
          </w:tcPr>
          <w:p w14:paraId="7E4F243C" w14:textId="77777777" w:rsidR="0040472C" w:rsidRPr="00150A1A" w:rsidRDefault="0040472C">
            <w:pPr>
              <w:jc w:val="both"/>
              <w:rPr>
                <w:rFonts w:ascii="Source Sans Pro" w:hAnsi="Source Sans Pro"/>
                <w:b/>
                <w:bCs/>
                <w:lang w:val="es-ES"/>
              </w:rPr>
            </w:pPr>
          </w:p>
        </w:tc>
        <w:tc>
          <w:tcPr>
            <w:tcW w:w="0" w:type="auto"/>
          </w:tcPr>
          <w:p w14:paraId="3D2E0E67" w14:textId="77777777" w:rsidR="0040472C" w:rsidRPr="00150A1A" w:rsidRDefault="0040472C">
            <w:pPr>
              <w:pStyle w:val="titulo"/>
              <w:spacing w:after="200"/>
              <w:jc w:val="left"/>
              <w:rPr>
                <w:rFonts w:ascii="Source Sans Pro" w:hAnsi="Source Sans Pro"/>
                <w:bCs/>
                <w:szCs w:val="24"/>
                <w:lang w:val="es-ES"/>
              </w:rPr>
            </w:pPr>
            <w:r w:rsidRPr="00150A1A">
              <w:rPr>
                <w:rFonts w:ascii="Source Sans Pro" w:hAnsi="Source Sans Pro"/>
                <w:bCs/>
                <w:szCs w:val="24"/>
                <w:lang w:val="es-ES"/>
              </w:rPr>
              <w:t>PARTE 2 –Requisitos de los Bienes y Servicios</w:t>
            </w:r>
          </w:p>
          <w:p w14:paraId="2AEB61F5" w14:textId="77777777" w:rsidR="0040472C" w:rsidRPr="00150A1A" w:rsidRDefault="0040472C" w:rsidP="0040472C">
            <w:pPr>
              <w:numPr>
                <w:ilvl w:val="0"/>
                <w:numId w:val="10"/>
              </w:numPr>
              <w:tabs>
                <w:tab w:val="clear" w:pos="576"/>
                <w:tab w:val="num" w:pos="972"/>
                <w:tab w:val="left" w:pos="2412"/>
              </w:tabs>
              <w:spacing w:after="200"/>
              <w:ind w:left="2412" w:hanging="1836"/>
              <w:jc w:val="both"/>
              <w:rPr>
                <w:rFonts w:ascii="Source Sans Pro" w:hAnsi="Source Sans Pro"/>
                <w:b/>
                <w:bCs/>
                <w:lang w:val="es-ES"/>
              </w:rPr>
            </w:pPr>
            <w:r w:rsidRPr="00150A1A">
              <w:rPr>
                <w:rFonts w:ascii="Source Sans Pro" w:hAnsi="Source Sans Pro"/>
                <w:lang w:val="es-ES"/>
              </w:rPr>
              <w:t>Sección VI.</w:t>
            </w:r>
            <w:r w:rsidRPr="00150A1A">
              <w:rPr>
                <w:rFonts w:ascii="Source Sans Pro" w:hAnsi="Source Sans Pro"/>
                <w:lang w:val="es-ES"/>
              </w:rPr>
              <w:tab/>
              <w:t>Lista de Requerimientos</w:t>
            </w:r>
          </w:p>
        </w:tc>
      </w:tr>
      <w:tr w:rsidR="0040472C" w:rsidRPr="00150A1A" w14:paraId="42D8AD0D" w14:textId="77777777" w:rsidTr="005E2B57">
        <w:tc>
          <w:tcPr>
            <w:tcW w:w="0" w:type="auto"/>
          </w:tcPr>
          <w:p w14:paraId="2C1AF5C2" w14:textId="77777777" w:rsidR="0040472C" w:rsidRPr="00150A1A" w:rsidRDefault="0040472C">
            <w:pPr>
              <w:jc w:val="both"/>
              <w:rPr>
                <w:rFonts w:ascii="Source Sans Pro" w:hAnsi="Source Sans Pro"/>
                <w:b/>
                <w:bCs/>
                <w:lang w:val="es-ES"/>
              </w:rPr>
            </w:pPr>
          </w:p>
        </w:tc>
        <w:tc>
          <w:tcPr>
            <w:tcW w:w="0" w:type="auto"/>
          </w:tcPr>
          <w:p w14:paraId="2152EF31" w14:textId="77777777" w:rsidR="0040472C" w:rsidRPr="00150A1A" w:rsidRDefault="0040472C">
            <w:pPr>
              <w:pStyle w:val="titulo"/>
              <w:spacing w:after="200"/>
              <w:jc w:val="left"/>
              <w:rPr>
                <w:rFonts w:ascii="Source Sans Pro" w:hAnsi="Source Sans Pro"/>
                <w:bCs/>
                <w:szCs w:val="24"/>
                <w:lang w:val="es-ES"/>
              </w:rPr>
            </w:pPr>
            <w:r w:rsidRPr="00150A1A">
              <w:rPr>
                <w:rFonts w:ascii="Source Sans Pro" w:hAnsi="Source Sans Pro"/>
                <w:bCs/>
                <w:szCs w:val="24"/>
                <w:lang w:val="es-ES"/>
              </w:rPr>
              <w:t>PARTE 3 – Contrato</w:t>
            </w:r>
          </w:p>
          <w:p w14:paraId="05AEEADE" w14:textId="77777777" w:rsidR="0040472C" w:rsidRPr="00150A1A" w:rsidRDefault="0040472C" w:rsidP="0034552D">
            <w:pPr>
              <w:pStyle w:val="titulo"/>
              <w:numPr>
                <w:ilvl w:val="0"/>
                <w:numId w:val="35"/>
              </w:numPr>
              <w:tabs>
                <w:tab w:val="clear" w:pos="360"/>
                <w:tab w:val="num" w:pos="972"/>
                <w:tab w:val="left" w:pos="2412"/>
              </w:tabs>
              <w:spacing w:after="120"/>
              <w:ind w:left="2419" w:hanging="1843"/>
              <w:jc w:val="both"/>
              <w:rPr>
                <w:rFonts w:ascii="Source Sans Pro" w:hAnsi="Source Sans Pro"/>
                <w:b w:val="0"/>
                <w:lang w:val="es-ES"/>
              </w:rPr>
            </w:pPr>
            <w:r w:rsidRPr="00150A1A">
              <w:rPr>
                <w:rFonts w:ascii="Source Sans Pro" w:hAnsi="Source Sans Pro"/>
                <w:b w:val="0"/>
                <w:lang w:val="es-ES"/>
              </w:rPr>
              <w:t>Sección VII.</w:t>
            </w:r>
            <w:r w:rsidRPr="00150A1A">
              <w:rPr>
                <w:rFonts w:ascii="Source Sans Pro" w:hAnsi="Source Sans Pro"/>
                <w:b w:val="0"/>
                <w:lang w:val="es-ES"/>
              </w:rPr>
              <w:tab/>
              <w:t>Condiciones Generales del Contrato (CGC)</w:t>
            </w:r>
          </w:p>
          <w:p w14:paraId="227505BD" w14:textId="77777777" w:rsidR="0040472C" w:rsidRPr="00150A1A" w:rsidRDefault="0040472C" w:rsidP="0040472C">
            <w:pPr>
              <w:numPr>
                <w:ilvl w:val="0"/>
                <w:numId w:val="10"/>
              </w:numPr>
              <w:tabs>
                <w:tab w:val="clear" w:pos="576"/>
                <w:tab w:val="num" w:pos="972"/>
                <w:tab w:val="left" w:pos="2052"/>
                <w:tab w:val="left" w:pos="2412"/>
              </w:tabs>
              <w:spacing w:after="120"/>
              <w:ind w:left="2419" w:hanging="1843"/>
              <w:jc w:val="both"/>
              <w:rPr>
                <w:rFonts w:ascii="Source Sans Pro" w:hAnsi="Source Sans Pro"/>
                <w:b/>
                <w:bCs/>
                <w:lang w:val="es-ES"/>
              </w:rPr>
            </w:pPr>
            <w:r w:rsidRPr="00150A1A">
              <w:rPr>
                <w:rFonts w:ascii="Source Sans Pro" w:hAnsi="Source Sans Pro"/>
                <w:lang w:val="es-ES"/>
              </w:rPr>
              <w:t>Sección VIII.</w:t>
            </w:r>
            <w:r w:rsidRPr="00150A1A">
              <w:rPr>
                <w:rFonts w:ascii="Source Sans Pro" w:hAnsi="Source Sans Pro"/>
                <w:lang w:val="es-ES"/>
              </w:rPr>
              <w:tab/>
              <w:t>Condiciones Especiales del Contrato (CEC)</w:t>
            </w:r>
          </w:p>
          <w:p w14:paraId="7E69FB3F" w14:textId="77777777" w:rsidR="0040472C" w:rsidRPr="00150A1A" w:rsidRDefault="0040472C" w:rsidP="0040472C">
            <w:pPr>
              <w:numPr>
                <w:ilvl w:val="0"/>
                <w:numId w:val="10"/>
              </w:numPr>
              <w:tabs>
                <w:tab w:val="clear" w:pos="576"/>
                <w:tab w:val="num" w:pos="972"/>
                <w:tab w:val="left" w:pos="2052"/>
                <w:tab w:val="left" w:pos="2412"/>
              </w:tabs>
              <w:spacing w:after="200"/>
              <w:ind w:left="2412" w:hanging="1836"/>
              <w:jc w:val="both"/>
              <w:rPr>
                <w:rFonts w:ascii="Source Sans Pro" w:hAnsi="Source Sans Pro"/>
                <w:b/>
                <w:bCs/>
                <w:lang w:val="es-ES"/>
              </w:rPr>
            </w:pPr>
            <w:r w:rsidRPr="00150A1A">
              <w:rPr>
                <w:rFonts w:ascii="Source Sans Pro" w:hAnsi="Source Sans Pro"/>
                <w:lang w:val="es-ES"/>
              </w:rPr>
              <w:t>Sección IX.</w:t>
            </w:r>
            <w:r w:rsidRPr="00150A1A">
              <w:rPr>
                <w:rFonts w:ascii="Source Sans Pro" w:hAnsi="Source Sans Pro"/>
                <w:lang w:val="es-ES"/>
              </w:rPr>
              <w:tab/>
              <w:t>Formularios del Contrato</w:t>
            </w:r>
          </w:p>
        </w:tc>
      </w:tr>
      <w:tr w:rsidR="0040472C" w:rsidRPr="00150A1A" w14:paraId="6936451C" w14:textId="77777777" w:rsidTr="005E2B57">
        <w:tc>
          <w:tcPr>
            <w:tcW w:w="0" w:type="auto"/>
          </w:tcPr>
          <w:p w14:paraId="0D73ADA8" w14:textId="77777777" w:rsidR="0040472C" w:rsidRPr="00150A1A" w:rsidRDefault="0040472C">
            <w:pPr>
              <w:jc w:val="both"/>
              <w:rPr>
                <w:rFonts w:ascii="Source Sans Pro" w:hAnsi="Source Sans Pro"/>
                <w:b/>
                <w:bCs/>
                <w:lang w:val="es-ES"/>
              </w:rPr>
            </w:pPr>
          </w:p>
        </w:tc>
        <w:tc>
          <w:tcPr>
            <w:tcW w:w="0" w:type="auto"/>
          </w:tcPr>
          <w:p w14:paraId="29D9C905" w14:textId="77777777" w:rsidR="0040472C" w:rsidRPr="00150A1A" w:rsidRDefault="0040472C" w:rsidP="0040472C">
            <w:pPr>
              <w:numPr>
                <w:ilvl w:val="1"/>
                <w:numId w:val="9"/>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El Llamado a Licitación emitido por el Comprador no forma parte de los Documentos de Licitación.</w:t>
            </w:r>
          </w:p>
          <w:p w14:paraId="23018721" w14:textId="77777777" w:rsidR="0040472C" w:rsidRPr="00150A1A" w:rsidRDefault="0040472C" w:rsidP="0040472C">
            <w:pPr>
              <w:numPr>
                <w:ilvl w:val="1"/>
                <w:numId w:val="9"/>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El Comprador no se responsabiliza por la integridad de los Documentos de Licitación y sus enmiendas, de no haber sido obtenidos directamente del Comprador.</w:t>
            </w:r>
          </w:p>
          <w:p w14:paraId="0CA9CD51" w14:textId="77777777" w:rsidR="0040472C" w:rsidRPr="00150A1A" w:rsidRDefault="0040472C" w:rsidP="0040472C">
            <w:pPr>
              <w:numPr>
                <w:ilvl w:val="1"/>
                <w:numId w:val="9"/>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Es responsabilidad del Oferente examinar todas las instrucciones, formularios, términos y especificaciones de los Documentos de Licitación. La presentación incompleta de la información o documentación </w:t>
            </w:r>
            <w:r w:rsidRPr="00150A1A">
              <w:rPr>
                <w:rFonts w:ascii="Source Sans Pro" w:hAnsi="Source Sans Pro"/>
                <w:lang w:val="es-ES"/>
              </w:rPr>
              <w:lastRenderedPageBreak/>
              <w:t>requerida en los Documentos de Licitación puede constituir causal de rechazo de la oferta.</w:t>
            </w:r>
          </w:p>
        </w:tc>
      </w:tr>
      <w:tr w:rsidR="0040472C" w:rsidRPr="00150A1A" w14:paraId="272125EA" w14:textId="77777777" w:rsidTr="005E2B57">
        <w:tc>
          <w:tcPr>
            <w:tcW w:w="0" w:type="auto"/>
          </w:tcPr>
          <w:p w14:paraId="62063536" w14:textId="77777777" w:rsidR="0040472C" w:rsidRPr="00150A1A" w:rsidRDefault="0040472C">
            <w:pPr>
              <w:pStyle w:val="Heading1-Clausename"/>
              <w:numPr>
                <w:ilvl w:val="0"/>
                <w:numId w:val="0"/>
              </w:numPr>
              <w:ind w:left="432" w:hanging="432"/>
              <w:rPr>
                <w:rFonts w:ascii="Source Sans Pro" w:hAnsi="Source Sans Pro"/>
                <w:lang w:val="es-ES"/>
              </w:rPr>
            </w:pPr>
            <w:bookmarkStart w:id="13" w:name="_Toc106187673"/>
            <w:r w:rsidRPr="00150A1A">
              <w:rPr>
                <w:rFonts w:ascii="Source Sans Pro" w:hAnsi="Source Sans Pro"/>
                <w:lang w:val="es-ES"/>
              </w:rPr>
              <w:lastRenderedPageBreak/>
              <w:t xml:space="preserve">7.  </w:t>
            </w:r>
            <w:r w:rsidRPr="00150A1A">
              <w:rPr>
                <w:rFonts w:ascii="Source Sans Pro" w:hAnsi="Source Sans Pro"/>
                <w:lang w:val="es-ES"/>
              </w:rPr>
              <w:tab/>
              <w:t>Aclaración de los Documentos de Licitación</w:t>
            </w:r>
            <w:bookmarkEnd w:id="13"/>
            <w:r w:rsidRPr="00150A1A">
              <w:rPr>
                <w:rFonts w:ascii="Source Sans Pro" w:hAnsi="Source Sans Pro"/>
                <w:lang w:val="es-ES"/>
              </w:rPr>
              <w:t xml:space="preserve"> </w:t>
            </w:r>
          </w:p>
        </w:tc>
        <w:tc>
          <w:tcPr>
            <w:tcW w:w="0" w:type="auto"/>
          </w:tcPr>
          <w:p w14:paraId="233443FE" w14:textId="2011F3E1" w:rsidR="0040472C" w:rsidRPr="00150A1A" w:rsidRDefault="0040472C" w:rsidP="007D300F">
            <w:pPr>
              <w:numPr>
                <w:ilvl w:val="1"/>
                <w:numId w:val="24"/>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Todo Oferente potencial que requiera alguna aclaración sobre los Documentos de </w:t>
            </w:r>
            <w:r w:rsidRPr="005E2B57">
              <w:rPr>
                <w:rFonts w:ascii="Source Sans Pro" w:hAnsi="Source Sans Pro"/>
                <w:lang w:val="es-ES"/>
              </w:rPr>
              <w:t xml:space="preserve">Licitación deberá comunicarse con el Comprador por </w:t>
            </w:r>
            <w:r w:rsidRPr="00E402A4">
              <w:rPr>
                <w:rFonts w:ascii="Source Sans Pro" w:hAnsi="Source Sans Pro"/>
                <w:lang w:val="es-ES"/>
              </w:rPr>
              <w:t xml:space="preserve">escrito a la dirección del Comprador que se suministra en los </w:t>
            </w:r>
            <w:r w:rsidRPr="00E402A4">
              <w:rPr>
                <w:rFonts w:ascii="Source Sans Pro" w:hAnsi="Source Sans Pro"/>
                <w:b/>
                <w:lang w:val="es-ES"/>
              </w:rPr>
              <w:t>DDL</w:t>
            </w:r>
            <w:r w:rsidRPr="00E402A4">
              <w:rPr>
                <w:rFonts w:ascii="Source Sans Pro" w:hAnsi="Source Sans Pro"/>
                <w:b/>
                <w:bCs/>
                <w:lang w:val="es-ES"/>
              </w:rPr>
              <w:t xml:space="preserve">. </w:t>
            </w:r>
            <w:r w:rsidRPr="00E402A4">
              <w:rPr>
                <w:rFonts w:ascii="Source Sans Pro" w:hAnsi="Source Sans Pro"/>
                <w:lang w:val="es-ES"/>
              </w:rPr>
              <w:t>El Compr</w:t>
            </w:r>
            <w:r w:rsidRPr="00150A1A">
              <w:rPr>
                <w:rFonts w:ascii="Source Sans Pro" w:hAnsi="Source Sans Pro"/>
                <w:lang w:val="es-ES"/>
              </w:rPr>
              <w:t>ador responderá por escrito a toda</w:t>
            </w:r>
            <w:r w:rsidR="00F046F3" w:rsidRPr="00150A1A">
              <w:rPr>
                <w:rFonts w:ascii="Source Sans Pro" w:hAnsi="Source Sans Pro"/>
                <w:lang w:val="es-ES"/>
              </w:rPr>
              <w:t>s las solicitudes de aclaración.</w:t>
            </w:r>
            <w:r w:rsidRPr="00150A1A">
              <w:rPr>
                <w:rFonts w:ascii="Source Sans Pro" w:hAnsi="Source Sans Pro"/>
                <w:lang w:val="es-ES"/>
              </w:rPr>
              <w:t xml:space="preserve"> El Comprador </w:t>
            </w:r>
            <w:r w:rsidR="00F046F3" w:rsidRPr="00150A1A">
              <w:rPr>
                <w:rFonts w:ascii="Source Sans Pro" w:hAnsi="Source Sans Pro"/>
                <w:lang w:val="es-ES"/>
              </w:rPr>
              <w:t xml:space="preserve">publicará </w:t>
            </w:r>
            <w:r w:rsidR="0080792F" w:rsidRPr="00150A1A">
              <w:rPr>
                <w:rFonts w:ascii="Source Sans Pro" w:hAnsi="Source Sans Pro"/>
                <w:lang w:val="es-ES"/>
              </w:rPr>
              <w:t xml:space="preserve">en la página web de PAEMFE y en la de la </w:t>
            </w:r>
            <w:r w:rsidR="00AB7013">
              <w:rPr>
                <w:rFonts w:ascii="Source Sans Pro" w:hAnsi="Source Sans Pro"/>
                <w:lang w:val="es-ES"/>
              </w:rPr>
              <w:t>ARCE</w:t>
            </w:r>
            <w:r w:rsidR="0080792F" w:rsidRPr="00150A1A">
              <w:rPr>
                <w:rFonts w:ascii="Source Sans Pro" w:hAnsi="Source Sans Pro"/>
                <w:lang w:val="es-ES"/>
              </w:rPr>
              <w:t xml:space="preserve"> (</w:t>
            </w:r>
            <w:r w:rsidR="00AB7013">
              <w:rPr>
                <w:rFonts w:ascii="Source Sans Pro" w:hAnsi="Source Sans Pro"/>
                <w:lang w:val="es-ES"/>
              </w:rPr>
              <w:t>Agencia Reguladora de</w:t>
            </w:r>
            <w:r w:rsidR="0080792F" w:rsidRPr="00150A1A">
              <w:rPr>
                <w:rFonts w:ascii="Source Sans Pro" w:hAnsi="Source Sans Pro"/>
                <w:lang w:val="es-ES"/>
              </w:rPr>
              <w:t xml:space="preserve"> C</w:t>
            </w:r>
            <w:r w:rsidR="00AB7013">
              <w:rPr>
                <w:rFonts w:ascii="Source Sans Pro" w:hAnsi="Source Sans Pro"/>
                <w:lang w:val="es-ES"/>
              </w:rPr>
              <w:t>ompras</w:t>
            </w:r>
            <w:r w:rsidR="0080792F" w:rsidRPr="00150A1A">
              <w:rPr>
                <w:rFonts w:ascii="Source Sans Pro" w:hAnsi="Source Sans Pro"/>
                <w:lang w:val="es-ES"/>
              </w:rPr>
              <w:t xml:space="preserve"> Estatales),</w:t>
            </w:r>
            <w:r w:rsidRPr="00150A1A">
              <w:rPr>
                <w:rFonts w:ascii="Source Sans Pro" w:hAnsi="Source Sans Pro"/>
                <w:lang w:val="es-ES"/>
              </w:rPr>
              <w:t xml:space="preserve"> una descripción de las consultas realiza</w:t>
            </w:r>
            <w:r w:rsidR="0080792F" w:rsidRPr="00150A1A">
              <w:rPr>
                <w:rFonts w:ascii="Source Sans Pro" w:hAnsi="Source Sans Pro"/>
                <w:lang w:val="es-ES"/>
              </w:rPr>
              <w:t>das, sin identificar su fuente, así como las aclaraciones.</w:t>
            </w:r>
            <w:r w:rsidRPr="00150A1A">
              <w:rPr>
                <w:rFonts w:ascii="Source Sans Pro" w:hAnsi="Source Sans Pro"/>
                <w:lang w:val="es-ES"/>
              </w:rPr>
              <w:t xml:space="preserve"> Si como resultado de las aclaraciones, el Comprador considera necesario enmendar los Documentos de Licitación, deberá hacerlo siguiendo el procedimiento indicado en la Cláusula 8 de las IAO.</w:t>
            </w:r>
          </w:p>
        </w:tc>
      </w:tr>
      <w:tr w:rsidR="0040472C" w:rsidRPr="00150A1A" w14:paraId="78ABA9D0" w14:textId="77777777" w:rsidTr="005E2B57">
        <w:tc>
          <w:tcPr>
            <w:tcW w:w="0" w:type="auto"/>
          </w:tcPr>
          <w:p w14:paraId="3DB85627" w14:textId="77777777" w:rsidR="0040472C" w:rsidRPr="00150A1A" w:rsidRDefault="0040472C">
            <w:pPr>
              <w:pStyle w:val="Heading1-Clausename"/>
              <w:numPr>
                <w:ilvl w:val="0"/>
                <w:numId w:val="0"/>
              </w:numPr>
              <w:ind w:left="432" w:hanging="432"/>
              <w:rPr>
                <w:rFonts w:ascii="Source Sans Pro" w:hAnsi="Source Sans Pro"/>
                <w:lang w:val="es-ES"/>
              </w:rPr>
            </w:pPr>
            <w:bookmarkStart w:id="14" w:name="_Toc106187674"/>
            <w:r w:rsidRPr="00150A1A">
              <w:rPr>
                <w:rFonts w:ascii="Source Sans Pro" w:hAnsi="Source Sans Pro"/>
                <w:lang w:val="es-ES"/>
              </w:rPr>
              <w:t>8.</w:t>
            </w:r>
            <w:r w:rsidRPr="00150A1A">
              <w:rPr>
                <w:rFonts w:ascii="Source Sans Pro" w:hAnsi="Source Sans Pro"/>
                <w:lang w:val="es-ES"/>
              </w:rPr>
              <w:tab/>
              <w:t>Enmienda a los Documentos de Licitación</w:t>
            </w:r>
            <w:bookmarkEnd w:id="14"/>
          </w:p>
        </w:tc>
        <w:tc>
          <w:tcPr>
            <w:tcW w:w="0" w:type="auto"/>
          </w:tcPr>
          <w:p w14:paraId="63CDEF55" w14:textId="77777777" w:rsidR="0040472C" w:rsidRPr="00150A1A" w:rsidRDefault="0040472C" w:rsidP="0040472C">
            <w:pPr>
              <w:numPr>
                <w:ilvl w:val="1"/>
                <w:numId w:val="11"/>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El Comprador podrá, en cualquier momento antes del vencimiento del plazo </w:t>
            </w:r>
            <w:r w:rsidR="00283EA5" w:rsidRPr="00150A1A">
              <w:rPr>
                <w:rFonts w:ascii="Source Sans Pro" w:hAnsi="Source Sans Pro"/>
                <w:lang w:val="es-ES"/>
              </w:rPr>
              <w:t>para presentación</w:t>
            </w:r>
            <w:r w:rsidRPr="00150A1A">
              <w:rPr>
                <w:rFonts w:ascii="Source Sans Pro" w:hAnsi="Source Sans Pro"/>
                <w:lang w:val="es-ES"/>
              </w:rPr>
              <w:t xml:space="preserve"> de ofertas, enmendar los Documentos de Licitación mediante la emisión de una enmienda.</w:t>
            </w:r>
          </w:p>
          <w:p w14:paraId="6E636F8F" w14:textId="77777777" w:rsidR="0040472C" w:rsidRPr="00150A1A" w:rsidRDefault="0040472C" w:rsidP="0040472C">
            <w:pPr>
              <w:numPr>
                <w:ilvl w:val="1"/>
                <w:numId w:val="11"/>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Toda enmienda emitida formará parte integral de los Documentos de Licitación y deberá </w:t>
            </w:r>
            <w:r w:rsidR="0080792F" w:rsidRPr="00150A1A">
              <w:rPr>
                <w:rFonts w:ascii="Source Sans Pro" w:hAnsi="Source Sans Pro"/>
                <w:lang w:val="es-ES"/>
              </w:rPr>
              <w:t xml:space="preserve">ser publicada en la página web de PAEMFE y en la de la </w:t>
            </w:r>
            <w:r w:rsidR="00AB7013">
              <w:rPr>
                <w:rFonts w:ascii="Source Sans Pro" w:hAnsi="Source Sans Pro"/>
                <w:lang w:val="es-ES"/>
              </w:rPr>
              <w:t>ARCE</w:t>
            </w:r>
            <w:r w:rsidR="0080792F" w:rsidRPr="00150A1A">
              <w:rPr>
                <w:rFonts w:ascii="Source Sans Pro" w:hAnsi="Source Sans Pro"/>
                <w:lang w:val="es-ES"/>
              </w:rPr>
              <w:t xml:space="preserve"> (</w:t>
            </w:r>
            <w:r w:rsidR="00AB7013">
              <w:rPr>
                <w:rFonts w:ascii="Source Sans Pro" w:hAnsi="Source Sans Pro"/>
                <w:lang w:val="es-ES"/>
              </w:rPr>
              <w:t>Agencia Reguladora de</w:t>
            </w:r>
            <w:r w:rsidR="0080792F" w:rsidRPr="00150A1A">
              <w:rPr>
                <w:rFonts w:ascii="Source Sans Pro" w:hAnsi="Source Sans Pro"/>
                <w:lang w:val="es-ES"/>
              </w:rPr>
              <w:t xml:space="preserve"> C</w:t>
            </w:r>
            <w:r w:rsidR="00AB7013">
              <w:rPr>
                <w:rFonts w:ascii="Source Sans Pro" w:hAnsi="Source Sans Pro"/>
                <w:lang w:val="es-ES"/>
              </w:rPr>
              <w:t>ompras</w:t>
            </w:r>
            <w:r w:rsidR="0080792F" w:rsidRPr="00150A1A">
              <w:rPr>
                <w:rFonts w:ascii="Source Sans Pro" w:hAnsi="Source Sans Pro"/>
                <w:lang w:val="es-ES"/>
              </w:rPr>
              <w:t xml:space="preserve"> Estatales)</w:t>
            </w:r>
            <w:r w:rsidR="00785C0A" w:rsidRPr="00150A1A">
              <w:rPr>
                <w:rFonts w:ascii="Source Sans Pro" w:hAnsi="Source Sans Pro"/>
                <w:lang w:val="es-ES"/>
              </w:rPr>
              <w:t>.</w:t>
            </w:r>
          </w:p>
          <w:p w14:paraId="77BBBF6D" w14:textId="77777777" w:rsidR="0040472C" w:rsidRPr="00150A1A" w:rsidRDefault="0040472C" w:rsidP="00DE36E0">
            <w:pPr>
              <w:spacing w:after="200"/>
              <w:ind w:left="576" w:hanging="576"/>
              <w:jc w:val="both"/>
              <w:rPr>
                <w:rFonts w:ascii="Source Sans Pro" w:hAnsi="Source Sans Pro"/>
                <w:lang w:val="es-ES"/>
              </w:rPr>
            </w:pPr>
            <w:r w:rsidRPr="00150A1A">
              <w:rPr>
                <w:rFonts w:ascii="Source Sans Pro" w:hAnsi="Source Sans Pro"/>
                <w:lang w:val="es-ES"/>
              </w:rPr>
              <w:t>8.3</w:t>
            </w:r>
            <w:r w:rsidRPr="00150A1A">
              <w:rPr>
                <w:rFonts w:ascii="Source Sans Pro" w:hAnsi="Source Sans Pro"/>
                <w:lang w:val="es-ES"/>
              </w:rPr>
              <w:tab/>
              <w:t xml:space="preserve">El Comprador podrá, a su discreción, prorrogar el plazo de presentación de ofertas a fin de dar a los posibles Oferentes un plazo razonable para que puedan tomar en cuenta las enmiendas en la preparación de sus ofertas. </w:t>
            </w:r>
          </w:p>
        </w:tc>
      </w:tr>
      <w:tr w:rsidR="0040472C" w:rsidRPr="00150A1A" w14:paraId="2189A0E4" w14:textId="77777777" w:rsidTr="005E2B57">
        <w:tc>
          <w:tcPr>
            <w:tcW w:w="0" w:type="auto"/>
          </w:tcPr>
          <w:p w14:paraId="6C9E7C15" w14:textId="77777777" w:rsidR="0040472C" w:rsidRPr="00150A1A" w:rsidRDefault="0040472C">
            <w:pPr>
              <w:ind w:left="342" w:hanging="342"/>
              <w:jc w:val="both"/>
              <w:rPr>
                <w:rFonts w:ascii="Source Sans Pro" w:hAnsi="Source Sans Pro"/>
                <w:b/>
                <w:bCs/>
                <w:lang w:val="es-ES"/>
              </w:rPr>
            </w:pPr>
          </w:p>
        </w:tc>
        <w:tc>
          <w:tcPr>
            <w:tcW w:w="0" w:type="auto"/>
          </w:tcPr>
          <w:p w14:paraId="170B24A6" w14:textId="77777777" w:rsidR="0040472C" w:rsidRPr="00150A1A" w:rsidRDefault="0040472C">
            <w:pPr>
              <w:pStyle w:val="Textoindependiente2"/>
              <w:numPr>
                <w:ilvl w:val="0"/>
                <w:numId w:val="0"/>
              </w:numPr>
              <w:rPr>
                <w:rFonts w:ascii="Source Sans Pro" w:hAnsi="Source Sans Pro"/>
                <w:bCs/>
                <w:szCs w:val="24"/>
                <w:lang w:val="es-ES"/>
              </w:rPr>
            </w:pPr>
            <w:bookmarkStart w:id="15" w:name="_Toc106187675"/>
            <w:r w:rsidRPr="00150A1A">
              <w:rPr>
                <w:rFonts w:ascii="Source Sans Pro" w:hAnsi="Source Sans Pro"/>
                <w:lang w:val="es-ES"/>
              </w:rPr>
              <w:t>C.  Preparación de las Ofertas</w:t>
            </w:r>
            <w:bookmarkEnd w:id="15"/>
          </w:p>
        </w:tc>
      </w:tr>
      <w:tr w:rsidR="0040472C" w:rsidRPr="00150A1A" w14:paraId="035CEFDB" w14:textId="77777777" w:rsidTr="005E2B57">
        <w:tc>
          <w:tcPr>
            <w:tcW w:w="0" w:type="auto"/>
          </w:tcPr>
          <w:p w14:paraId="37EE013A" w14:textId="77777777" w:rsidR="0040472C" w:rsidRPr="00150A1A" w:rsidRDefault="0040472C">
            <w:pPr>
              <w:pStyle w:val="Heading1-Clausename"/>
              <w:numPr>
                <w:ilvl w:val="0"/>
                <w:numId w:val="0"/>
              </w:numPr>
              <w:ind w:left="432" w:hanging="432"/>
              <w:rPr>
                <w:rFonts w:ascii="Source Sans Pro" w:hAnsi="Source Sans Pro"/>
                <w:lang w:val="es-ES"/>
              </w:rPr>
            </w:pPr>
            <w:bookmarkStart w:id="16" w:name="_Toc106187676"/>
            <w:r w:rsidRPr="00150A1A">
              <w:rPr>
                <w:rFonts w:ascii="Source Sans Pro" w:hAnsi="Source Sans Pro"/>
                <w:lang w:val="es-ES"/>
              </w:rPr>
              <w:t>9.</w:t>
            </w:r>
            <w:r w:rsidRPr="00150A1A">
              <w:rPr>
                <w:rFonts w:ascii="Source Sans Pro" w:hAnsi="Source Sans Pro"/>
                <w:lang w:val="es-ES"/>
              </w:rPr>
              <w:tab/>
              <w:t>Costo de la Oferta</w:t>
            </w:r>
            <w:bookmarkEnd w:id="16"/>
          </w:p>
        </w:tc>
        <w:tc>
          <w:tcPr>
            <w:tcW w:w="0" w:type="auto"/>
          </w:tcPr>
          <w:p w14:paraId="40B1E2F7"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9.1</w:t>
            </w:r>
            <w:r w:rsidRPr="00150A1A">
              <w:rPr>
                <w:rFonts w:ascii="Source Sans Pro" w:hAnsi="Source Sans Pro"/>
                <w:lang w:val="es-ES"/>
              </w:rPr>
              <w:tab/>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40472C" w:rsidRPr="00150A1A" w14:paraId="1A09DC92" w14:textId="77777777" w:rsidTr="005E2B57">
        <w:tc>
          <w:tcPr>
            <w:tcW w:w="0" w:type="auto"/>
          </w:tcPr>
          <w:p w14:paraId="1F6A5B09" w14:textId="77777777" w:rsidR="0040472C" w:rsidRPr="00150A1A" w:rsidRDefault="0040472C">
            <w:pPr>
              <w:pStyle w:val="Heading1-Clausename"/>
              <w:numPr>
                <w:ilvl w:val="0"/>
                <w:numId w:val="0"/>
              </w:numPr>
              <w:ind w:left="432" w:hanging="432"/>
              <w:rPr>
                <w:rFonts w:ascii="Source Sans Pro" w:hAnsi="Source Sans Pro"/>
                <w:lang w:val="es-ES"/>
              </w:rPr>
            </w:pPr>
            <w:bookmarkStart w:id="17" w:name="_Toc106187677"/>
            <w:r w:rsidRPr="00150A1A">
              <w:rPr>
                <w:rFonts w:ascii="Source Sans Pro" w:hAnsi="Source Sans Pro"/>
                <w:lang w:val="es-ES"/>
              </w:rPr>
              <w:t>10.</w:t>
            </w:r>
            <w:r w:rsidRPr="00150A1A">
              <w:rPr>
                <w:rFonts w:ascii="Source Sans Pro" w:hAnsi="Source Sans Pro"/>
                <w:lang w:val="es-ES"/>
              </w:rPr>
              <w:tab/>
              <w:t>Idioma de la Oferta</w:t>
            </w:r>
            <w:bookmarkEnd w:id="17"/>
          </w:p>
        </w:tc>
        <w:tc>
          <w:tcPr>
            <w:tcW w:w="0" w:type="auto"/>
          </w:tcPr>
          <w:p w14:paraId="4E331DC5" w14:textId="77777777" w:rsidR="0040472C" w:rsidRPr="00150A1A" w:rsidRDefault="0040472C" w:rsidP="0040472C">
            <w:pPr>
              <w:numPr>
                <w:ilvl w:val="1"/>
                <w:numId w:val="12"/>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La Oferta, así como toda la correspondencia y documentos relativos a la oferta intercambiados entre el Oferente y el Comprador deberán ser escritos en el idioma especificado en</w:t>
            </w:r>
            <w:r w:rsidRPr="00150A1A">
              <w:rPr>
                <w:rFonts w:ascii="Source Sans Pro" w:hAnsi="Source Sans Pro"/>
                <w:b/>
                <w:bCs/>
                <w:lang w:val="es-ES"/>
              </w:rPr>
              <w:t xml:space="preserve"> </w:t>
            </w:r>
            <w:r w:rsidRPr="00150A1A">
              <w:rPr>
                <w:rFonts w:ascii="Source Sans Pro" w:hAnsi="Source Sans Pro"/>
                <w:lang w:val="es-ES"/>
              </w:rPr>
              <w:t>los</w:t>
            </w:r>
            <w:r w:rsidRPr="00150A1A">
              <w:rPr>
                <w:rFonts w:ascii="Source Sans Pro" w:hAnsi="Source Sans Pro"/>
                <w:b/>
                <w:bCs/>
                <w:lang w:val="es-ES"/>
              </w:rPr>
              <w:t xml:space="preserve"> DDL.</w:t>
            </w:r>
            <w:r w:rsidRPr="00150A1A">
              <w:rPr>
                <w:rFonts w:ascii="Source Sans Pro" w:hAnsi="Source Sans Pro"/>
                <w:lang w:val="es-ES"/>
              </w:rPr>
              <w:t xml:space="preserve">  Los documentos de soporte y material impreso que formen parte de la Oferta, pueden estar en otro idioma con la condición de que los </w:t>
            </w:r>
            <w:r w:rsidRPr="009F24E1">
              <w:rPr>
                <w:rFonts w:ascii="Source Sans Pro" w:hAnsi="Source Sans Pro"/>
                <w:lang w:val="es-ES"/>
              </w:rPr>
              <w:t>apartes</w:t>
            </w:r>
            <w:r w:rsidRPr="00150A1A">
              <w:rPr>
                <w:rFonts w:ascii="Source Sans Pro" w:hAnsi="Source Sans Pro"/>
                <w:lang w:val="es-ES"/>
              </w:rPr>
              <w:t xml:space="preserve"> pertinentes estén acompañados de una traducción fidedigna al idioma </w:t>
            </w:r>
            <w:r w:rsidRPr="00150A1A">
              <w:rPr>
                <w:rFonts w:ascii="Source Sans Pro" w:hAnsi="Source Sans Pro"/>
                <w:b/>
                <w:bCs/>
                <w:lang w:val="es-ES"/>
              </w:rPr>
              <w:t xml:space="preserve">especificado en </w:t>
            </w:r>
            <w:r w:rsidRPr="00150A1A">
              <w:rPr>
                <w:rFonts w:ascii="Source Sans Pro" w:hAnsi="Source Sans Pro"/>
                <w:lang w:val="es-ES"/>
              </w:rPr>
              <w:t>los</w:t>
            </w:r>
            <w:r w:rsidRPr="00150A1A">
              <w:rPr>
                <w:rFonts w:ascii="Source Sans Pro" w:hAnsi="Source Sans Pro"/>
                <w:b/>
                <w:bCs/>
                <w:lang w:val="es-ES"/>
              </w:rPr>
              <w:t xml:space="preserve"> DDL</w:t>
            </w:r>
            <w:r w:rsidRPr="00150A1A">
              <w:rPr>
                <w:rFonts w:ascii="Source Sans Pro" w:hAnsi="Source Sans Pro"/>
                <w:lang w:val="es-ES"/>
              </w:rPr>
              <w:t xml:space="preserve">. </w:t>
            </w:r>
            <w:r w:rsidRPr="00150A1A">
              <w:rPr>
                <w:rFonts w:ascii="Source Sans Pro" w:hAnsi="Source Sans Pro"/>
                <w:lang w:val="es-ES"/>
              </w:rPr>
              <w:lastRenderedPageBreak/>
              <w:t xml:space="preserve">Para efectos de interpretación de la oferta, dicha traducción prevalecerá. </w:t>
            </w:r>
          </w:p>
        </w:tc>
      </w:tr>
      <w:tr w:rsidR="0040472C" w:rsidRPr="00150A1A" w14:paraId="36A8BAFE" w14:textId="77777777" w:rsidTr="005E2B57">
        <w:tc>
          <w:tcPr>
            <w:tcW w:w="0" w:type="auto"/>
          </w:tcPr>
          <w:p w14:paraId="075F83E4" w14:textId="77777777" w:rsidR="0040472C" w:rsidRPr="00150A1A" w:rsidRDefault="0040472C">
            <w:pPr>
              <w:pStyle w:val="Heading1-Clausename"/>
              <w:numPr>
                <w:ilvl w:val="0"/>
                <w:numId w:val="0"/>
              </w:numPr>
              <w:ind w:left="432" w:hanging="432"/>
              <w:rPr>
                <w:rFonts w:ascii="Source Sans Pro" w:hAnsi="Source Sans Pro"/>
                <w:lang w:val="es-ES"/>
              </w:rPr>
            </w:pPr>
            <w:bookmarkStart w:id="18" w:name="_Toc106187678"/>
            <w:r w:rsidRPr="00150A1A">
              <w:rPr>
                <w:rFonts w:ascii="Source Sans Pro" w:hAnsi="Source Sans Pro"/>
                <w:lang w:val="es-ES"/>
              </w:rPr>
              <w:lastRenderedPageBreak/>
              <w:t>11.</w:t>
            </w:r>
            <w:r w:rsidRPr="00150A1A">
              <w:rPr>
                <w:rFonts w:ascii="Source Sans Pro" w:hAnsi="Source Sans Pro"/>
                <w:lang w:val="es-ES"/>
              </w:rPr>
              <w:tab/>
              <w:t>Documentos que componen la Oferta</w:t>
            </w:r>
            <w:bookmarkEnd w:id="18"/>
          </w:p>
        </w:tc>
        <w:tc>
          <w:tcPr>
            <w:tcW w:w="0" w:type="auto"/>
          </w:tcPr>
          <w:p w14:paraId="765373CD" w14:textId="245BE20D" w:rsidR="0040472C" w:rsidRPr="00150A1A" w:rsidRDefault="0040472C" w:rsidP="0040472C">
            <w:pPr>
              <w:numPr>
                <w:ilvl w:val="1"/>
                <w:numId w:val="13"/>
              </w:numPr>
              <w:spacing w:after="200"/>
              <w:ind w:left="576" w:hanging="576"/>
              <w:jc w:val="both"/>
              <w:rPr>
                <w:rFonts w:ascii="Source Sans Pro" w:hAnsi="Source Sans Pro"/>
                <w:lang w:val="es-ES"/>
              </w:rPr>
            </w:pPr>
            <w:r w:rsidRPr="00150A1A">
              <w:rPr>
                <w:rFonts w:ascii="Source Sans Pro" w:hAnsi="Source Sans Pro"/>
                <w:lang w:val="es-ES"/>
              </w:rPr>
              <w:t>La Oferta</w:t>
            </w:r>
            <w:r w:rsidR="008D3252">
              <w:rPr>
                <w:rFonts w:ascii="Source Sans Pro" w:hAnsi="Source Sans Pro"/>
                <w:lang w:val="es-ES"/>
              </w:rPr>
              <w:t>, que deberá presentarse en atención a lo dispuesto en la IAO 22,</w:t>
            </w:r>
            <w:r w:rsidRPr="00150A1A">
              <w:rPr>
                <w:rFonts w:ascii="Source Sans Pro" w:hAnsi="Source Sans Pro"/>
                <w:lang w:val="es-ES"/>
              </w:rPr>
              <w:t xml:space="preserve"> estará compuesta por los siguientes documentos:</w:t>
            </w:r>
          </w:p>
          <w:p w14:paraId="7A8E8597"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Formulario de Oferta y Lista de Precios, de conformidad con las Cláusulas 12, 14 y 15 de las IAO;</w:t>
            </w:r>
          </w:p>
          <w:p w14:paraId="48A7F774"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Garantía de Mantenimiento de la Oferta o Declaración de Mantenimiento de la Oferta, de conformidad con la Cláusula 21 de las IAO, si se requiere;</w:t>
            </w:r>
          </w:p>
          <w:p w14:paraId="6ECCF1E2"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confirmación escrita que autorice al signatario de la oferta a comprometer al Oferente, de conformidad con la Cláusula 22 de las IAO;</w:t>
            </w:r>
          </w:p>
          <w:p w14:paraId="476855A6"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 xml:space="preserve">evidencia documentada, de conformidad con la cláusula 16 de las IAO, que establezca que el Oferente es elegible para presentar una oferta; </w:t>
            </w:r>
          </w:p>
          <w:p w14:paraId="08AAA689"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evidencia documentada, de conformidad con la Cláusula 17 de las IAO, que certifique que los Bienes y Servicios Conexos que proporcionará el Oferente son de origen elegible;</w:t>
            </w:r>
          </w:p>
          <w:p w14:paraId="15C39875"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 xml:space="preserve">evidencia documentada, de conformidad con las Cláusulas 18 y 30 de las IAO, que establezca que los Bienes y Servicios Conexos se ajustan sustancialmente a los Documentos de Licitación; </w:t>
            </w:r>
          </w:p>
          <w:p w14:paraId="0BBC8D4F" w14:textId="77777777" w:rsidR="0040472C" w:rsidRPr="00150A1A" w:rsidRDefault="0040472C">
            <w:pPr>
              <w:tabs>
                <w:tab w:val="num" w:pos="1152"/>
              </w:tabs>
              <w:spacing w:after="200"/>
              <w:ind w:left="1152" w:hanging="576"/>
              <w:jc w:val="both"/>
              <w:rPr>
                <w:rFonts w:ascii="Source Sans Pro" w:hAnsi="Source Sans Pro"/>
                <w:lang w:val="es-ES"/>
              </w:rPr>
            </w:pPr>
            <w:r w:rsidRPr="00150A1A">
              <w:rPr>
                <w:rFonts w:ascii="Source Sans Pro" w:hAnsi="Source Sans Pro"/>
                <w:lang w:val="es-ES"/>
              </w:rPr>
              <w:t>(g)</w:t>
            </w:r>
            <w:r w:rsidRPr="00150A1A">
              <w:rPr>
                <w:rFonts w:ascii="Source Sans Pro" w:hAnsi="Source Sans Pro"/>
                <w:lang w:val="es-ES"/>
              </w:rPr>
              <w:tab/>
              <w:t>evidencia documentada, de conformidad con la Cláusula 19 de las IAO, que establezca que el   Oferente está calificado para ejecutar el contrato en caso que su oferta sea aceptada; y</w:t>
            </w:r>
          </w:p>
          <w:p w14:paraId="5B85CA24" w14:textId="77777777" w:rsidR="0040472C" w:rsidRPr="00150A1A" w:rsidRDefault="0040472C">
            <w:pPr>
              <w:tabs>
                <w:tab w:val="num" w:pos="1152"/>
              </w:tabs>
              <w:spacing w:after="200"/>
              <w:ind w:left="1152" w:hanging="576"/>
              <w:jc w:val="both"/>
              <w:rPr>
                <w:rFonts w:ascii="Source Sans Pro" w:hAnsi="Source Sans Pro"/>
                <w:lang w:val="es-ES"/>
              </w:rPr>
            </w:pPr>
            <w:r w:rsidRPr="00150A1A">
              <w:rPr>
                <w:rFonts w:ascii="Source Sans Pro" w:hAnsi="Source Sans Pro"/>
                <w:lang w:val="es-ES"/>
              </w:rPr>
              <w:t>(h)</w:t>
            </w:r>
            <w:r w:rsidRPr="00150A1A">
              <w:rPr>
                <w:rFonts w:ascii="Source Sans Pro" w:hAnsi="Source Sans Pro"/>
                <w:lang w:val="es-ES"/>
              </w:rPr>
              <w:tab/>
              <w:t xml:space="preserve">cualquier otro documento requerido en los </w:t>
            </w:r>
            <w:r w:rsidRPr="00150A1A">
              <w:rPr>
                <w:rFonts w:ascii="Source Sans Pro" w:hAnsi="Source Sans Pro"/>
                <w:b/>
                <w:lang w:val="es-ES"/>
              </w:rPr>
              <w:t>DDL</w:t>
            </w:r>
            <w:r w:rsidRPr="00150A1A">
              <w:rPr>
                <w:rFonts w:ascii="Source Sans Pro" w:hAnsi="Source Sans Pro"/>
                <w:lang w:val="es-ES"/>
              </w:rPr>
              <w:t xml:space="preserve">. </w:t>
            </w:r>
            <w:r w:rsidRPr="00150A1A">
              <w:rPr>
                <w:rFonts w:ascii="Source Sans Pro" w:hAnsi="Source Sans Pro"/>
                <w:lang w:val="es-ES"/>
              </w:rPr>
              <w:br/>
            </w:r>
          </w:p>
        </w:tc>
      </w:tr>
      <w:tr w:rsidR="0040472C" w:rsidRPr="00150A1A" w14:paraId="364316F8" w14:textId="77777777" w:rsidTr="005E2B57">
        <w:tc>
          <w:tcPr>
            <w:tcW w:w="0" w:type="auto"/>
          </w:tcPr>
          <w:p w14:paraId="021A7C0B" w14:textId="77777777" w:rsidR="0040472C" w:rsidRPr="00150A1A" w:rsidRDefault="0040472C">
            <w:pPr>
              <w:pStyle w:val="Heading1-Clausename"/>
              <w:numPr>
                <w:ilvl w:val="0"/>
                <w:numId w:val="0"/>
              </w:numPr>
              <w:ind w:left="432" w:hanging="432"/>
              <w:rPr>
                <w:rFonts w:ascii="Source Sans Pro" w:hAnsi="Source Sans Pro"/>
                <w:lang w:val="es-ES"/>
              </w:rPr>
            </w:pPr>
            <w:bookmarkStart w:id="19" w:name="_Toc106187679"/>
            <w:r w:rsidRPr="00150A1A">
              <w:rPr>
                <w:rFonts w:ascii="Source Sans Pro" w:hAnsi="Source Sans Pro"/>
                <w:lang w:val="es-ES"/>
              </w:rPr>
              <w:t xml:space="preserve">12. </w:t>
            </w:r>
            <w:r w:rsidRPr="00150A1A">
              <w:rPr>
                <w:rFonts w:ascii="Source Sans Pro" w:hAnsi="Source Sans Pro"/>
                <w:lang w:val="es-ES"/>
              </w:rPr>
              <w:tab/>
              <w:t>Formulario de Oferta y Lista de Precios</w:t>
            </w:r>
            <w:bookmarkEnd w:id="19"/>
          </w:p>
        </w:tc>
        <w:tc>
          <w:tcPr>
            <w:tcW w:w="0" w:type="auto"/>
          </w:tcPr>
          <w:p w14:paraId="4D155656" w14:textId="77777777" w:rsidR="0040472C" w:rsidRPr="00150A1A" w:rsidRDefault="0040472C" w:rsidP="0040472C">
            <w:pPr>
              <w:numPr>
                <w:ilvl w:val="1"/>
                <w:numId w:val="15"/>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14:paraId="469DFEC1"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lastRenderedPageBreak/>
              <w:t>12.2</w:t>
            </w:r>
            <w:r w:rsidRPr="00150A1A">
              <w:rPr>
                <w:rFonts w:ascii="Source Sans Pro" w:hAnsi="Source Sans Pro"/>
                <w:lang w:val="es-ES"/>
              </w:rPr>
              <w:tab/>
              <w:t>El Oferente presentará la Lista de Precios de los Bienes y Servicios Conexos, según corresponda a su origen y utilizando los formularios suministrados en la Sección IV, Formularios de la Oferta.</w:t>
            </w:r>
          </w:p>
        </w:tc>
      </w:tr>
      <w:tr w:rsidR="0040472C" w:rsidRPr="00150A1A" w14:paraId="0DBBE839" w14:textId="77777777" w:rsidTr="005E2B57">
        <w:tc>
          <w:tcPr>
            <w:tcW w:w="0" w:type="auto"/>
          </w:tcPr>
          <w:p w14:paraId="46D4EE4D" w14:textId="77777777" w:rsidR="0040472C" w:rsidRPr="00150A1A" w:rsidRDefault="0040472C">
            <w:pPr>
              <w:pStyle w:val="Heading1-Clausename"/>
              <w:numPr>
                <w:ilvl w:val="0"/>
                <w:numId w:val="0"/>
              </w:numPr>
              <w:ind w:left="432" w:hanging="432"/>
              <w:rPr>
                <w:rFonts w:ascii="Source Sans Pro" w:hAnsi="Source Sans Pro"/>
                <w:lang w:val="es-ES"/>
              </w:rPr>
            </w:pPr>
            <w:bookmarkStart w:id="20" w:name="_Toc106187680"/>
            <w:r w:rsidRPr="00150A1A">
              <w:rPr>
                <w:rFonts w:ascii="Source Sans Pro" w:hAnsi="Source Sans Pro"/>
                <w:lang w:val="es-ES"/>
              </w:rPr>
              <w:lastRenderedPageBreak/>
              <w:t>13.</w:t>
            </w:r>
            <w:r w:rsidRPr="00150A1A">
              <w:rPr>
                <w:rFonts w:ascii="Source Sans Pro" w:hAnsi="Source Sans Pro"/>
                <w:lang w:val="es-ES"/>
              </w:rPr>
              <w:tab/>
              <w:t>Ofertas Alternativas</w:t>
            </w:r>
            <w:bookmarkEnd w:id="20"/>
          </w:p>
        </w:tc>
        <w:tc>
          <w:tcPr>
            <w:tcW w:w="0" w:type="auto"/>
          </w:tcPr>
          <w:p w14:paraId="75C1252B" w14:textId="04592ED1" w:rsidR="00166DFE" w:rsidRPr="00150A1A" w:rsidRDefault="0040472C" w:rsidP="001C1F57">
            <w:pPr>
              <w:numPr>
                <w:ilvl w:val="1"/>
                <w:numId w:val="16"/>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A menos que se indique lo contrario en los </w:t>
            </w:r>
            <w:r w:rsidRPr="00150A1A">
              <w:rPr>
                <w:rFonts w:ascii="Source Sans Pro" w:hAnsi="Source Sans Pro"/>
                <w:b/>
                <w:lang w:val="es-ES"/>
              </w:rPr>
              <w:t>DDL</w:t>
            </w:r>
            <w:r w:rsidRPr="00150A1A">
              <w:rPr>
                <w:rFonts w:ascii="Source Sans Pro" w:hAnsi="Source Sans Pro"/>
                <w:b/>
                <w:bCs/>
                <w:lang w:val="es-ES"/>
              </w:rPr>
              <w:t>,</w:t>
            </w:r>
            <w:r w:rsidRPr="00150A1A">
              <w:rPr>
                <w:rFonts w:ascii="Source Sans Pro" w:hAnsi="Source Sans Pro"/>
                <w:lang w:val="es-ES"/>
              </w:rPr>
              <w:t xml:space="preserve"> no se considerarán ofertas alternativas.</w:t>
            </w:r>
          </w:p>
        </w:tc>
      </w:tr>
      <w:tr w:rsidR="0040472C" w:rsidRPr="00150A1A" w14:paraId="3450D16E" w14:textId="77777777" w:rsidTr="005E2B57">
        <w:tc>
          <w:tcPr>
            <w:tcW w:w="0" w:type="auto"/>
          </w:tcPr>
          <w:p w14:paraId="7CC88116" w14:textId="77777777" w:rsidR="0040472C" w:rsidRPr="00150A1A" w:rsidRDefault="0040472C">
            <w:pPr>
              <w:pStyle w:val="Heading1-Clausename"/>
              <w:numPr>
                <w:ilvl w:val="0"/>
                <w:numId w:val="0"/>
              </w:numPr>
              <w:ind w:left="432" w:hanging="432"/>
              <w:rPr>
                <w:rFonts w:ascii="Source Sans Pro" w:hAnsi="Source Sans Pro"/>
                <w:lang w:val="es-ES"/>
              </w:rPr>
            </w:pPr>
            <w:bookmarkStart w:id="21" w:name="_Toc106187681"/>
            <w:r w:rsidRPr="00150A1A">
              <w:rPr>
                <w:rFonts w:ascii="Source Sans Pro" w:hAnsi="Source Sans Pro"/>
                <w:lang w:val="es-ES"/>
              </w:rPr>
              <w:t xml:space="preserve">14. </w:t>
            </w:r>
            <w:r w:rsidRPr="00150A1A">
              <w:rPr>
                <w:rFonts w:ascii="Source Sans Pro" w:hAnsi="Source Sans Pro"/>
                <w:lang w:val="es-ES"/>
              </w:rPr>
              <w:tab/>
              <w:t>Precios de la Oferta y Descuentos</w:t>
            </w:r>
            <w:bookmarkEnd w:id="21"/>
          </w:p>
        </w:tc>
        <w:tc>
          <w:tcPr>
            <w:tcW w:w="0" w:type="auto"/>
          </w:tcPr>
          <w:p w14:paraId="330D138B" w14:textId="77777777" w:rsidR="0040472C" w:rsidRPr="00150A1A" w:rsidRDefault="0040472C" w:rsidP="0040472C">
            <w:pPr>
              <w:numPr>
                <w:ilvl w:val="1"/>
                <w:numId w:val="17"/>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Los precios y descuentos cotizados por el Oferente en el Formulario de Presentación de la Oferta y en la Lista de Precios deberán ajustarse a los requerimientos que se indican a continuación.</w:t>
            </w:r>
          </w:p>
          <w:p w14:paraId="17B37A5D"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14.2</w:t>
            </w:r>
            <w:r w:rsidRPr="00150A1A">
              <w:rPr>
                <w:rFonts w:ascii="Source Sans Pro" w:hAnsi="Source Sans Pro"/>
                <w:lang w:val="es-ES"/>
              </w:rPr>
              <w:tab/>
              <w:t xml:space="preserve">Todos los lotes y artículos deberán enumerarse y cotizarse por separado en el Formulario de Lista de Precios. Si una Lista de Precios detalla </w:t>
            </w:r>
            <w:r w:rsidR="00283EA5" w:rsidRPr="00150A1A">
              <w:rPr>
                <w:rFonts w:ascii="Source Sans Pro" w:hAnsi="Source Sans Pro"/>
                <w:lang w:val="es-ES"/>
              </w:rPr>
              <w:t>artículos,</w:t>
            </w:r>
            <w:r w:rsidRPr="00150A1A">
              <w:rPr>
                <w:rFonts w:ascii="Source Sans Pro" w:hAnsi="Source Sans Pro"/>
                <w:lang w:val="es-ES"/>
              </w:rPr>
              <w:t xml:space="preserve">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14:paraId="5B6A0478" w14:textId="77777777" w:rsidR="0040472C" w:rsidRPr="00150A1A" w:rsidRDefault="0040472C" w:rsidP="0040472C">
            <w:pPr>
              <w:numPr>
                <w:ilvl w:val="1"/>
                <w:numId w:val="18"/>
              </w:numPr>
              <w:tabs>
                <w:tab w:val="clear" w:pos="420"/>
              </w:tabs>
              <w:spacing w:after="200"/>
              <w:ind w:left="576" w:hanging="576"/>
              <w:jc w:val="both"/>
              <w:rPr>
                <w:rFonts w:ascii="Source Sans Pro" w:hAnsi="Source Sans Pro"/>
                <w:lang w:val="es-ES"/>
              </w:rPr>
            </w:pPr>
            <w:r w:rsidRPr="00150A1A">
              <w:rPr>
                <w:rFonts w:ascii="Source Sans Pro" w:hAnsi="Source Sans Pro"/>
                <w:lang w:val="es-ES"/>
              </w:rPr>
              <w:t xml:space="preserve">El precio cotizado en el formulario de Presentación de la Oferta deberá ser el precio total de la oferta, excluyendo cualquier descuento que se ofrezca. </w:t>
            </w:r>
          </w:p>
          <w:p w14:paraId="0D3A62C3" w14:textId="77777777" w:rsidR="0040472C" w:rsidRPr="00150A1A" w:rsidRDefault="0040472C" w:rsidP="0040472C">
            <w:pPr>
              <w:numPr>
                <w:ilvl w:val="1"/>
                <w:numId w:val="18"/>
              </w:numPr>
              <w:tabs>
                <w:tab w:val="clear" w:pos="420"/>
              </w:tabs>
              <w:spacing w:after="200"/>
              <w:ind w:left="576" w:hanging="576"/>
              <w:jc w:val="both"/>
              <w:rPr>
                <w:rFonts w:ascii="Source Sans Pro" w:hAnsi="Source Sans Pro"/>
                <w:lang w:val="es-ES"/>
              </w:rPr>
            </w:pPr>
            <w:r w:rsidRPr="00150A1A">
              <w:rPr>
                <w:rFonts w:ascii="Source Sans Pro" w:hAnsi="Source Sans Pro"/>
                <w:lang w:val="es-ES"/>
              </w:rPr>
              <w:t xml:space="preserve">El Oferente cotizará cualquier descuento incondicional e indicará su método de aplicación en el formulario de Presentación de la Oferta. </w:t>
            </w:r>
          </w:p>
          <w:p w14:paraId="13EB8D49" w14:textId="77777777" w:rsidR="0040472C" w:rsidRPr="00150A1A" w:rsidRDefault="0040472C" w:rsidP="0040472C">
            <w:pPr>
              <w:numPr>
                <w:ilvl w:val="1"/>
                <w:numId w:val="18"/>
              </w:numPr>
              <w:tabs>
                <w:tab w:val="clear" w:pos="420"/>
              </w:tabs>
              <w:suppressAutoHyphens/>
              <w:spacing w:after="200"/>
              <w:ind w:left="576" w:hanging="576"/>
              <w:jc w:val="both"/>
              <w:rPr>
                <w:rFonts w:ascii="Source Sans Pro" w:hAnsi="Source Sans Pro"/>
                <w:lang w:val="es-ES"/>
              </w:rPr>
            </w:pPr>
            <w:r w:rsidRPr="00150A1A">
              <w:rPr>
                <w:rFonts w:ascii="Source Sans Pro" w:hAnsi="Source Sans Pro"/>
                <w:lang w:val="es-ES"/>
              </w:rPr>
              <w:t xml:space="preserve">Las expresiones CIP, FCA, CPT y otros términos afines se regirán por las normas prescritas en la edición vigente de </w:t>
            </w:r>
            <w:proofErr w:type="spellStart"/>
            <w:r w:rsidRPr="00150A1A">
              <w:rPr>
                <w:rFonts w:ascii="Source Sans Pro" w:hAnsi="Source Sans Pro"/>
                <w:i/>
                <w:lang w:val="es-ES"/>
              </w:rPr>
              <w:t>Incoterms</w:t>
            </w:r>
            <w:proofErr w:type="spellEnd"/>
            <w:r w:rsidRPr="00150A1A">
              <w:rPr>
                <w:rFonts w:ascii="Source Sans Pro" w:hAnsi="Source Sans Pro"/>
                <w:lang w:val="es-ES"/>
              </w:rPr>
              <w:t xml:space="preserve"> publicada por la Cámara de Comercio Internacional, según se indique en los </w:t>
            </w:r>
            <w:r w:rsidRPr="00150A1A">
              <w:rPr>
                <w:rFonts w:ascii="Source Sans Pro" w:hAnsi="Source Sans Pro"/>
                <w:b/>
                <w:lang w:val="es-ES"/>
              </w:rPr>
              <w:t>DDL</w:t>
            </w:r>
            <w:r w:rsidRPr="00150A1A">
              <w:rPr>
                <w:rFonts w:ascii="Source Sans Pro" w:hAnsi="Source Sans Pro"/>
                <w:b/>
                <w:bCs/>
                <w:lang w:val="es-ES"/>
              </w:rPr>
              <w:t>.</w:t>
            </w:r>
          </w:p>
          <w:p w14:paraId="4E97F712" w14:textId="77777777" w:rsidR="0040472C" w:rsidRPr="00150A1A" w:rsidRDefault="0040472C" w:rsidP="0040472C">
            <w:pPr>
              <w:numPr>
                <w:ilvl w:val="1"/>
                <w:numId w:val="18"/>
              </w:numPr>
              <w:tabs>
                <w:tab w:val="clear" w:pos="420"/>
              </w:tabs>
              <w:suppressAutoHyphens/>
              <w:spacing w:after="200"/>
              <w:ind w:left="576" w:hanging="576"/>
              <w:jc w:val="both"/>
              <w:rPr>
                <w:rFonts w:ascii="Source Sans Pro" w:hAnsi="Source Sans Pro"/>
                <w:lang w:val="es-ES"/>
              </w:rPr>
            </w:pPr>
            <w:r w:rsidRPr="00150A1A">
              <w:rPr>
                <w:rFonts w:ascii="Source Sans Pro" w:hAnsi="Source Sans Pro"/>
                <w:lang w:val="es-ES"/>
              </w:rPr>
              <w:t xml:space="preserve">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w:t>
            </w:r>
            <w:r w:rsidRPr="00150A1A">
              <w:rPr>
                <w:rFonts w:ascii="Source Sans Pro" w:hAnsi="Source Sans Pro"/>
                <w:lang w:val="es-ES"/>
              </w:rPr>
              <w:lastRenderedPageBreak/>
              <w:t xml:space="preserve">Elegibles. Asimismo, el Oferente podrá adquirir servicios de seguros de cualquier país elegible de conformidad con la Sección V, Países Elegibles. Los precios deberán registrarse de la siguiente manera: </w:t>
            </w:r>
          </w:p>
          <w:p w14:paraId="36EE474E" w14:textId="77777777" w:rsidR="0040472C" w:rsidRPr="00150A1A" w:rsidRDefault="0040472C" w:rsidP="0040472C">
            <w:pPr>
              <w:pStyle w:val="Textodebloque"/>
              <w:numPr>
                <w:ilvl w:val="0"/>
                <w:numId w:val="19"/>
              </w:numPr>
              <w:tabs>
                <w:tab w:val="clear" w:pos="612"/>
                <w:tab w:val="clear" w:pos="972"/>
              </w:tabs>
              <w:spacing w:after="200"/>
              <w:ind w:left="1152" w:right="0" w:hanging="576"/>
              <w:rPr>
                <w:rFonts w:ascii="Source Sans Pro" w:hAnsi="Source Sans Pro"/>
                <w:lang w:val="es-ES"/>
              </w:rPr>
            </w:pPr>
            <w:r w:rsidRPr="00150A1A">
              <w:rPr>
                <w:rFonts w:ascii="Source Sans Pro" w:hAnsi="Source Sans Pro"/>
                <w:lang w:val="es-ES"/>
              </w:rPr>
              <w:t xml:space="preserve">para bienes de origen en el País del Comprador: </w:t>
            </w:r>
          </w:p>
          <w:p w14:paraId="6E324609" w14:textId="77777777" w:rsidR="0040472C" w:rsidRPr="00150A1A" w:rsidRDefault="0040472C" w:rsidP="007B603A">
            <w:pPr>
              <w:suppressAutoHyphens/>
              <w:spacing w:after="180"/>
              <w:ind w:left="1692" w:hanging="576"/>
              <w:jc w:val="both"/>
              <w:rPr>
                <w:rFonts w:ascii="Source Sans Pro" w:hAnsi="Source Sans Pro"/>
                <w:lang w:val="es-ES"/>
              </w:rPr>
            </w:pPr>
            <w:r w:rsidRPr="00150A1A">
              <w:rPr>
                <w:rFonts w:ascii="Source Sans Pro" w:hAnsi="Source Sans Pro"/>
                <w:lang w:val="es-ES"/>
              </w:rPr>
              <w:t xml:space="preserve">(i) </w:t>
            </w:r>
            <w:r w:rsidRPr="00150A1A">
              <w:rPr>
                <w:rFonts w:ascii="Source Sans Pro" w:hAnsi="Source Sans Pro"/>
                <w:lang w:val="es-ES"/>
              </w:rPr>
              <w:tab/>
              <w:t xml:space="preserve">el precio de los bienes </w:t>
            </w:r>
            <w:r w:rsidR="007B603A" w:rsidRPr="00150A1A">
              <w:rPr>
                <w:rFonts w:ascii="Source Sans Pro" w:hAnsi="Source Sans Pro"/>
                <w:lang w:val="es-ES"/>
              </w:rPr>
              <w:t>deberá ser cotizado en modalidad Plaza.</w:t>
            </w:r>
          </w:p>
          <w:p w14:paraId="19B5CB25" w14:textId="77777777" w:rsidR="0040472C" w:rsidRPr="00150A1A" w:rsidRDefault="0040472C">
            <w:pPr>
              <w:pStyle w:val="Textodebloque"/>
              <w:tabs>
                <w:tab w:val="clear" w:pos="612"/>
                <w:tab w:val="left" w:pos="1152"/>
              </w:tabs>
              <w:spacing w:after="180"/>
              <w:ind w:right="0" w:hanging="576"/>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Para bienes de origen fuera del País del Comprador y que serán importados: </w:t>
            </w:r>
          </w:p>
          <w:p w14:paraId="6E3F184A" w14:textId="77777777" w:rsidR="007B603A" w:rsidRPr="00150A1A" w:rsidRDefault="0040472C">
            <w:pPr>
              <w:suppressAutoHyphens/>
              <w:spacing w:after="180"/>
              <w:ind w:left="1692" w:hanging="576"/>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lang w:val="es-ES"/>
              </w:rPr>
              <w:tab/>
              <w:t>el precio de los bienes</w:t>
            </w:r>
            <w:r w:rsidR="007B603A" w:rsidRPr="00150A1A">
              <w:rPr>
                <w:rFonts w:ascii="Source Sans Pro" w:hAnsi="Source Sans Pro"/>
                <w:lang w:val="es-ES"/>
              </w:rPr>
              <w:t xml:space="preserve"> deberá ser cotizado en modalidad DDP</w:t>
            </w:r>
          </w:p>
          <w:p w14:paraId="0593C486" w14:textId="77777777" w:rsidR="0040472C" w:rsidRPr="00150A1A" w:rsidRDefault="0040472C">
            <w:pPr>
              <w:suppressAutoHyphens/>
              <w:spacing w:after="180"/>
              <w:ind w:left="1692" w:hanging="576"/>
              <w:jc w:val="both"/>
              <w:rPr>
                <w:rFonts w:ascii="Source Sans Pro" w:hAnsi="Source Sans Pro"/>
                <w:lang w:val="es-ES"/>
              </w:rPr>
            </w:pPr>
          </w:p>
          <w:p w14:paraId="10E7030D" w14:textId="77777777" w:rsidR="0040472C" w:rsidRPr="00150A1A" w:rsidRDefault="0040472C">
            <w:pPr>
              <w:tabs>
                <w:tab w:val="left" w:pos="1152"/>
              </w:tabs>
              <w:suppressAutoHyphens/>
              <w:spacing w:after="18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Para bienes de origen fuera del país del Comprador, e importados previamente:</w:t>
            </w:r>
          </w:p>
          <w:p w14:paraId="096CD04F" w14:textId="77777777" w:rsidR="0040472C" w:rsidRPr="00150A1A" w:rsidRDefault="0040472C" w:rsidP="007B603A">
            <w:pPr>
              <w:tabs>
                <w:tab w:val="left" w:pos="1152"/>
              </w:tabs>
              <w:suppressAutoHyphens/>
              <w:spacing w:after="180"/>
              <w:ind w:left="1152" w:hanging="576"/>
              <w:jc w:val="both"/>
              <w:rPr>
                <w:rFonts w:ascii="Source Sans Pro" w:hAnsi="Source Sans Pro"/>
                <w:highlight w:val="green"/>
                <w:lang w:val="es-ES"/>
              </w:rPr>
            </w:pPr>
            <w:r w:rsidRPr="00150A1A">
              <w:rPr>
                <w:rFonts w:ascii="Source Sans Pro" w:hAnsi="Source Sans Pro"/>
                <w:lang w:val="es-ES"/>
              </w:rPr>
              <w:tab/>
            </w:r>
          </w:p>
          <w:p w14:paraId="2E801E39" w14:textId="77777777" w:rsidR="0040472C" w:rsidRPr="00150A1A" w:rsidRDefault="007B603A">
            <w:pPr>
              <w:suppressAutoHyphens/>
              <w:spacing w:after="220"/>
              <w:ind w:left="1692" w:hanging="576"/>
              <w:jc w:val="both"/>
              <w:rPr>
                <w:rFonts w:ascii="Source Sans Pro" w:hAnsi="Source Sans Pro"/>
                <w:lang w:val="es-ES"/>
              </w:rPr>
            </w:pPr>
            <w:r w:rsidRPr="00150A1A">
              <w:rPr>
                <w:rFonts w:ascii="Source Sans Pro" w:hAnsi="Source Sans Pro"/>
                <w:lang w:val="es-ES"/>
              </w:rPr>
              <w:t xml:space="preserve"> </w:t>
            </w:r>
            <w:r w:rsidR="0040472C" w:rsidRPr="00150A1A">
              <w:rPr>
                <w:rFonts w:ascii="Source Sans Pro" w:hAnsi="Source Sans Pro"/>
                <w:lang w:val="es-ES"/>
              </w:rPr>
              <w:t>(i)</w:t>
            </w:r>
            <w:r w:rsidR="0040472C" w:rsidRPr="00150A1A">
              <w:rPr>
                <w:rFonts w:ascii="Source Sans Pro" w:hAnsi="Source Sans Pro"/>
                <w:lang w:val="es-ES"/>
              </w:rPr>
              <w:tab/>
              <w:t xml:space="preserve">El precio </w:t>
            </w:r>
            <w:r w:rsidRPr="00150A1A">
              <w:rPr>
                <w:rFonts w:ascii="Source Sans Pro" w:hAnsi="Source Sans Pro"/>
                <w:lang w:val="es-ES"/>
              </w:rPr>
              <w:t>de los bienes deberá ser cotizado en modalidad Plaza.</w:t>
            </w:r>
            <w:r w:rsidR="0040472C" w:rsidRPr="00150A1A">
              <w:rPr>
                <w:rFonts w:ascii="Source Sans Pro" w:hAnsi="Source Sans Pro"/>
                <w:lang w:val="es-ES"/>
              </w:rPr>
              <w:t xml:space="preserve"> </w:t>
            </w:r>
          </w:p>
          <w:p w14:paraId="04143B0A" w14:textId="77777777" w:rsidR="0040472C" w:rsidRPr="00150A1A" w:rsidRDefault="0040472C">
            <w:pPr>
              <w:suppressAutoHyphens/>
              <w:spacing w:after="220"/>
              <w:ind w:left="576" w:hanging="576"/>
              <w:jc w:val="both"/>
              <w:rPr>
                <w:rFonts w:ascii="Source Sans Pro" w:hAnsi="Source Sans Pro"/>
                <w:lang w:val="es-ES"/>
              </w:rPr>
            </w:pPr>
            <w:r w:rsidRPr="00150A1A">
              <w:rPr>
                <w:rFonts w:ascii="Source Sans Pro" w:hAnsi="Source Sans Pro"/>
                <w:lang w:val="es-ES"/>
              </w:rPr>
              <w:t>14.7</w:t>
            </w:r>
            <w:r w:rsidRPr="00150A1A">
              <w:rPr>
                <w:rFonts w:ascii="Source Sans Pro" w:hAnsi="Source Sans Pro"/>
                <w:lang w:val="es-ES"/>
              </w:rPr>
              <w:tab/>
              <w:t xml:space="preserve">Los precios cotizados por el Oferente serán fijos durante la ejecución del Contrato y no estarán sujetos a ninguna variación por ningún motivo, salvo indicación contraria en los </w:t>
            </w:r>
            <w:r w:rsidRPr="00150A1A">
              <w:rPr>
                <w:rFonts w:ascii="Source Sans Pro" w:hAnsi="Source Sans Pro"/>
                <w:b/>
                <w:lang w:val="es-ES"/>
              </w:rPr>
              <w:t>DDL</w:t>
            </w:r>
            <w:r w:rsidRPr="00150A1A">
              <w:rPr>
                <w:rFonts w:ascii="Source Sans Pro" w:hAnsi="Source Sans Pro"/>
                <w:lang w:val="es-ES"/>
              </w:rPr>
              <w:t xml:space="preserve">. Una oferta presentada con precios ajustables no responde a lo solicitado y, en consecuencia, será rechazada de conformidad con la Cláusula </w:t>
            </w:r>
            <w:r w:rsidR="009A6547">
              <w:rPr>
                <w:rFonts w:ascii="Source Sans Pro" w:hAnsi="Source Sans Pro"/>
                <w:lang w:val="es-ES"/>
              </w:rPr>
              <w:t>27</w:t>
            </w:r>
            <w:r w:rsidRPr="00150A1A">
              <w:rPr>
                <w:rFonts w:ascii="Source Sans Pro" w:hAnsi="Source Sans Pro"/>
                <w:lang w:val="es-ES"/>
              </w:rPr>
              <w:t xml:space="preserve"> de las IAO. Sin embargo, si de acuerdo con lo indicado en los </w:t>
            </w:r>
            <w:r w:rsidRPr="00150A1A">
              <w:rPr>
                <w:rFonts w:ascii="Source Sans Pro" w:hAnsi="Source Sans Pro"/>
                <w:b/>
                <w:lang w:val="es-ES"/>
              </w:rPr>
              <w:t>DDL,</w:t>
            </w:r>
            <w:r w:rsidRPr="00150A1A">
              <w:rPr>
                <w:rFonts w:ascii="Source Sans Pro" w:hAnsi="Source Sans Pro"/>
                <w:lang w:val="es-ES"/>
              </w:rPr>
              <w:t xml:space="preserve"> los precios cotizados por el Oferente pueden ser ajustables durante la ejecución del Contrato, las ofertas que coticen precios fijos no serán rechazadas, y el ajuste de los precios se considerará igual a cero.</w:t>
            </w:r>
          </w:p>
          <w:p w14:paraId="1729A94E"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14.8</w:t>
            </w:r>
            <w:r w:rsidRPr="00150A1A">
              <w:rPr>
                <w:rFonts w:ascii="Source Sans Pro" w:hAnsi="Source Sans Pro"/>
                <w:lang w:val="es-ES"/>
              </w:rPr>
              <w:tab/>
              <w:t xml:space="preserve">Si así se indica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1.1 de las IAO, el Llamado a Licitación será por ofertas para contratos individuales (lotes) o para combinación de contratos (grupos). A menos que se indique lo contrario en los </w:t>
            </w:r>
            <w:r w:rsidRPr="00150A1A">
              <w:rPr>
                <w:rFonts w:ascii="Source Sans Pro" w:hAnsi="Source Sans Pro"/>
                <w:b/>
                <w:lang w:val="es-ES"/>
              </w:rPr>
              <w:t>DDL</w:t>
            </w:r>
            <w:r w:rsidRPr="00150A1A">
              <w:rPr>
                <w:rFonts w:ascii="Source Sans Pro" w:hAnsi="Source Sans Pro"/>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w:t>
            </w:r>
            <w:r w:rsidRPr="00150A1A">
              <w:rPr>
                <w:rFonts w:ascii="Source Sans Pro" w:hAnsi="Source Sans Pro"/>
                <w:lang w:val="es-ES"/>
              </w:rPr>
              <w:lastRenderedPageBreak/>
              <w:t xml:space="preserve">aplicables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14.4 de las IAO, siempre y cuando las ofertas por todos los lotes sean presentadas y abiertas al mismo tiempo. </w:t>
            </w:r>
          </w:p>
        </w:tc>
      </w:tr>
      <w:tr w:rsidR="0040472C" w:rsidRPr="00150A1A" w14:paraId="5354B005" w14:textId="77777777" w:rsidTr="005E2B57">
        <w:tc>
          <w:tcPr>
            <w:tcW w:w="0" w:type="auto"/>
          </w:tcPr>
          <w:p w14:paraId="1B7F365D" w14:textId="77777777" w:rsidR="0040472C" w:rsidRPr="00150A1A" w:rsidRDefault="0040472C">
            <w:pPr>
              <w:pStyle w:val="Heading1-Clausename"/>
              <w:numPr>
                <w:ilvl w:val="0"/>
                <w:numId w:val="0"/>
              </w:numPr>
              <w:ind w:left="432" w:hanging="432"/>
              <w:rPr>
                <w:rFonts w:ascii="Source Sans Pro" w:hAnsi="Source Sans Pro"/>
                <w:lang w:val="es-ES"/>
              </w:rPr>
            </w:pPr>
            <w:bookmarkStart w:id="22" w:name="_Toc106187682"/>
            <w:r w:rsidRPr="00150A1A">
              <w:rPr>
                <w:rFonts w:ascii="Source Sans Pro" w:hAnsi="Source Sans Pro"/>
                <w:lang w:val="es-ES"/>
              </w:rPr>
              <w:lastRenderedPageBreak/>
              <w:t>15.</w:t>
            </w:r>
            <w:r w:rsidRPr="00150A1A">
              <w:rPr>
                <w:rFonts w:ascii="Source Sans Pro" w:hAnsi="Source Sans Pro"/>
                <w:lang w:val="es-ES"/>
              </w:rPr>
              <w:tab/>
              <w:t>Moneda de la Oferta</w:t>
            </w:r>
            <w:bookmarkEnd w:id="22"/>
          </w:p>
        </w:tc>
        <w:tc>
          <w:tcPr>
            <w:tcW w:w="0" w:type="auto"/>
          </w:tcPr>
          <w:p w14:paraId="7A55599C"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15.1</w:t>
            </w:r>
            <w:r w:rsidRPr="00150A1A">
              <w:rPr>
                <w:rFonts w:ascii="Source Sans Pro" w:hAnsi="Source Sans Pro"/>
                <w:lang w:val="es-ES"/>
              </w:rPr>
              <w:tab/>
              <w:t xml:space="preserve">El Oferente cotizará en la moneda del País del Comprador la porción de la oferta correspondiente a gastos adquiridos en el país del Comprador, a menos que se indique lo contrario en los </w:t>
            </w:r>
            <w:r w:rsidRPr="00150A1A">
              <w:rPr>
                <w:rFonts w:ascii="Source Sans Pro" w:hAnsi="Source Sans Pro"/>
                <w:b/>
                <w:lang w:val="es-ES"/>
              </w:rPr>
              <w:t>DDL</w:t>
            </w:r>
            <w:r w:rsidRPr="00150A1A">
              <w:rPr>
                <w:rFonts w:ascii="Source Sans Pro" w:hAnsi="Source Sans Pro"/>
                <w:lang w:val="es-ES"/>
              </w:rPr>
              <w:t xml:space="preserve">. </w:t>
            </w:r>
          </w:p>
          <w:p w14:paraId="375BAEFB"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15.2</w:t>
            </w:r>
            <w:r w:rsidRPr="00150A1A">
              <w:rPr>
                <w:rFonts w:ascii="Source Sans Pro" w:hAnsi="Source Sans Pro"/>
                <w:lang w:val="es-ES"/>
              </w:rPr>
              <w:tab/>
              <w:t xml:space="preserve">Los Oferentes podrán expresar el precio de su oferta en cualquier moneda plenamente convertible. Los Oferentes que deseen que se les pague en varias monedas, deberán cotizar su oferta en esas </w:t>
            </w:r>
            <w:r w:rsidR="00283EA5" w:rsidRPr="00150A1A">
              <w:rPr>
                <w:rFonts w:ascii="Source Sans Pro" w:hAnsi="Source Sans Pro"/>
                <w:lang w:val="es-ES"/>
              </w:rPr>
              <w:t>monedas,</w:t>
            </w:r>
            <w:r w:rsidRPr="00150A1A">
              <w:rPr>
                <w:rFonts w:ascii="Source Sans Pro" w:hAnsi="Source Sans Pro"/>
                <w:lang w:val="es-ES"/>
              </w:rPr>
              <w:t xml:space="preserve"> pero no podrán emplear más de tres monedas además de la del país del Comprador. </w:t>
            </w:r>
          </w:p>
        </w:tc>
      </w:tr>
      <w:tr w:rsidR="0040472C" w:rsidRPr="00150A1A" w14:paraId="05DFD4E8" w14:textId="77777777" w:rsidTr="005E2B57">
        <w:tc>
          <w:tcPr>
            <w:tcW w:w="0" w:type="auto"/>
          </w:tcPr>
          <w:p w14:paraId="72F18BAD" w14:textId="77777777" w:rsidR="0040472C" w:rsidRPr="00150A1A" w:rsidRDefault="0040472C">
            <w:pPr>
              <w:pStyle w:val="Heading1-Clausename"/>
              <w:numPr>
                <w:ilvl w:val="0"/>
                <w:numId w:val="0"/>
              </w:numPr>
              <w:ind w:left="432" w:hanging="432"/>
              <w:rPr>
                <w:rFonts w:ascii="Source Sans Pro" w:hAnsi="Source Sans Pro"/>
                <w:lang w:val="es-ES"/>
              </w:rPr>
            </w:pPr>
            <w:bookmarkStart w:id="23" w:name="_Toc106187683"/>
            <w:r w:rsidRPr="00150A1A">
              <w:rPr>
                <w:rFonts w:ascii="Source Sans Pro" w:hAnsi="Source Sans Pro"/>
                <w:lang w:val="es-ES"/>
              </w:rPr>
              <w:t xml:space="preserve">16. </w:t>
            </w:r>
            <w:r w:rsidRPr="00150A1A">
              <w:rPr>
                <w:rFonts w:ascii="Source Sans Pro" w:hAnsi="Source Sans Pro"/>
                <w:lang w:val="es-ES"/>
              </w:rPr>
              <w:tab/>
              <w:t>Documentos que establecen la elegibilidad del Oferente</w:t>
            </w:r>
            <w:bookmarkEnd w:id="23"/>
          </w:p>
        </w:tc>
        <w:tc>
          <w:tcPr>
            <w:tcW w:w="0" w:type="auto"/>
          </w:tcPr>
          <w:p w14:paraId="37886036"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16.1</w:t>
            </w:r>
            <w:r w:rsidRPr="00150A1A">
              <w:rPr>
                <w:rFonts w:ascii="Source Sans Pro" w:hAnsi="Source Sans Pro"/>
                <w:lang w:val="es-ES"/>
              </w:rPr>
              <w:tab/>
              <w:t xml:space="preserve">Para establecer su elegibilidad, de conformidad con la Cláusula 4 de las IAO, los Oferentes deberán completar el Formulario de Oferta, incluido en la Sección IV, Formularios de la Oferta. </w:t>
            </w:r>
          </w:p>
        </w:tc>
      </w:tr>
      <w:tr w:rsidR="0040472C" w:rsidRPr="00150A1A" w14:paraId="0655244B" w14:textId="77777777" w:rsidTr="005E2B57">
        <w:tc>
          <w:tcPr>
            <w:tcW w:w="0" w:type="auto"/>
          </w:tcPr>
          <w:p w14:paraId="76F78139" w14:textId="77777777" w:rsidR="0040472C" w:rsidRPr="00150A1A" w:rsidRDefault="0040472C">
            <w:pPr>
              <w:pStyle w:val="Heading1-Clausename"/>
              <w:numPr>
                <w:ilvl w:val="0"/>
                <w:numId w:val="0"/>
              </w:numPr>
              <w:ind w:left="432" w:hanging="432"/>
              <w:rPr>
                <w:rFonts w:ascii="Source Sans Pro" w:hAnsi="Source Sans Pro"/>
                <w:lang w:val="es-ES"/>
              </w:rPr>
            </w:pPr>
            <w:bookmarkStart w:id="24" w:name="_Toc106187684"/>
            <w:r w:rsidRPr="00150A1A">
              <w:rPr>
                <w:rFonts w:ascii="Source Sans Pro" w:hAnsi="Source Sans Pro"/>
                <w:lang w:val="es-ES"/>
              </w:rPr>
              <w:t>17.</w:t>
            </w:r>
            <w:r w:rsidRPr="00150A1A">
              <w:rPr>
                <w:rFonts w:ascii="Source Sans Pro" w:hAnsi="Source Sans Pro"/>
                <w:lang w:val="es-ES"/>
              </w:rPr>
              <w:tab/>
              <w:t>Documentos que establecen la elegibilidad de los Bienes y Servicios Conexos</w:t>
            </w:r>
            <w:bookmarkEnd w:id="24"/>
          </w:p>
        </w:tc>
        <w:tc>
          <w:tcPr>
            <w:tcW w:w="0" w:type="auto"/>
          </w:tcPr>
          <w:p w14:paraId="102569B6"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17.1</w:t>
            </w:r>
            <w:r w:rsidRPr="00150A1A">
              <w:rPr>
                <w:rFonts w:ascii="Source Sans Pro" w:hAnsi="Source Sans Pro"/>
                <w:lang w:val="es-ES"/>
              </w:rPr>
              <w:tab/>
              <w:t>Con el fin de establecer la elegibilidad de los Bienes y Servicios Conexos, de conformidad con la Cláusula 5 de las IAO, los Oferentes deberán completar las declaraciones de país de origen en los Formularios de Lista de Precios, incluidos en la Sección IV, Formularios de la Oferta.</w:t>
            </w:r>
          </w:p>
        </w:tc>
      </w:tr>
      <w:tr w:rsidR="0040472C" w:rsidRPr="00150A1A" w14:paraId="021F90D5" w14:textId="77777777" w:rsidTr="005E2B57">
        <w:tc>
          <w:tcPr>
            <w:tcW w:w="0" w:type="auto"/>
          </w:tcPr>
          <w:p w14:paraId="0B5DF511" w14:textId="77777777" w:rsidR="0040472C" w:rsidRPr="00150A1A" w:rsidRDefault="0040472C">
            <w:pPr>
              <w:pStyle w:val="Heading1-Clausename"/>
              <w:numPr>
                <w:ilvl w:val="0"/>
                <w:numId w:val="0"/>
              </w:numPr>
              <w:ind w:left="432" w:hanging="432"/>
              <w:rPr>
                <w:rFonts w:ascii="Source Sans Pro" w:hAnsi="Source Sans Pro"/>
                <w:lang w:val="es-ES"/>
              </w:rPr>
            </w:pPr>
            <w:bookmarkStart w:id="25" w:name="_Toc106187685"/>
            <w:r w:rsidRPr="00150A1A">
              <w:rPr>
                <w:rFonts w:ascii="Source Sans Pro" w:hAnsi="Source Sans Pro"/>
                <w:lang w:val="es-ES"/>
              </w:rPr>
              <w:t>18.</w:t>
            </w:r>
            <w:r w:rsidRPr="00150A1A">
              <w:rPr>
                <w:rFonts w:ascii="Source Sans Pro" w:hAnsi="Source Sans Pro"/>
                <w:lang w:val="es-ES"/>
              </w:rPr>
              <w:tab/>
              <w:t>Documentos que establecen la conformidad de los Bienes y Servicios Conexos</w:t>
            </w:r>
            <w:bookmarkEnd w:id="25"/>
          </w:p>
        </w:tc>
        <w:tc>
          <w:tcPr>
            <w:tcW w:w="0" w:type="auto"/>
          </w:tcPr>
          <w:p w14:paraId="2E8F39E9"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18.1</w:t>
            </w:r>
            <w:r w:rsidRPr="00150A1A">
              <w:rPr>
                <w:rFonts w:ascii="Source Sans Pro" w:hAnsi="Source Sans Pro"/>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14:paraId="47AD63FB"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18.2</w:t>
            </w:r>
            <w:r w:rsidRPr="00150A1A">
              <w:rPr>
                <w:rFonts w:ascii="Source Sans Pro" w:hAnsi="Source Sans Pro"/>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61E160D5"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18.3</w:t>
            </w:r>
            <w:r w:rsidRPr="00150A1A">
              <w:rPr>
                <w:rFonts w:ascii="Source Sans Pro" w:hAnsi="Source Sans Pro"/>
                <w:lang w:val="es-ES"/>
              </w:rPr>
              <w:tab/>
              <w:t xml:space="preserve">Los Oferentes también deberán proporcionar una lista detallada que incluya disponibilidad y precios actuales de repuestos, herramientas especiales, etc. necesarias </w:t>
            </w:r>
            <w:r w:rsidRPr="00150A1A">
              <w:rPr>
                <w:rFonts w:ascii="Source Sans Pro" w:hAnsi="Source Sans Pro"/>
                <w:lang w:val="es-ES"/>
              </w:rPr>
              <w:lastRenderedPageBreak/>
              <w:t xml:space="preserve">para el adecuado y continuo funcionamiento de los bienes durante el período indicado en los </w:t>
            </w:r>
            <w:r w:rsidRPr="00150A1A">
              <w:rPr>
                <w:rFonts w:ascii="Source Sans Pro" w:hAnsi="Source Sans Pro"/>
                <w:b/>
                <w:lang w:val="es-ES"/>
              </w:rPr>
              <w:t>DDL</w:t>
            </w:r>
            <w:r w:rsidRPr="00150A1A">
              <w:rPr>
                <w:rFonts w:ascii="Source Sans Pro" w:hAnsi="Source Sans Pro"/>
                <w:lang w:val="es-ES"/>
              </w:rPr>
              <w:t xml:space="preserve">, a partir del inicio de la utilización de los bienes por el Comprador. </w:t>
            </w:r>
          </w:p>
          <w:p w14:paraId="1E4CC49E"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18.4</w:t>
            </w:r>
            <w:r w:rsidRPr="00150A1A">
              <w:rPr>
                <w:rFonts w:ascii="Source Sans Pro" w:hAnsi="Source Sans Pro"/>
                <w:lang w:val="es-ES"/>
              </w:rPr>
              <w:tab/>
              <w:t xml:space="preserve">Las normas de fabricación, procesamiento, material y </w:t>
            </w:r>
            <w:r w:rsidR="00283EA5" w:rsidRPr="00150A1A">
              <w:rPr>
                <w:rFonts w:ascii="Source Sans Pro" w:hAnsi="Source Sans Pro"/>
                <w:lang w:val="es-ES"/>
              </w:rPr>
              <w:t>equipo,</w:t>
            </w:r>
            <w:r w:rsidRPr="00150A1A">
              <w:rPr>
                <w:rFonts w:ascii="Source Sans Pro" w:hAnsi="Source Sans Pro"/>
                <w:lang w:val="es-ES"/>
              </w:rPr>
              <w:t xml:space="preserve">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40472C" w:rsidRPr="00150A1A" w14:paraId="63D4B053" w14:textId="77777777" w:rsidTr="005E2B57">
        <w:tc>
          <w:tcPr>
            <w:tcW w:w="0" w:type="auto"/>
          </w:tcPr>
          <w:p w14:paraId="1003EE09" w14:textId="77777777" w:rsidR="0040472C" w:rsidRPr="00150A1A" w:rsidRDefault="0040472C">
            <w:pPr>
              <w:pStyle w:val="Heading1-Clausename"/>
              <w:numPr>
                <w:ilvl w:val="0"/>
                <w:numId w:val="0"/>
              </w:numPr>
              <w:ind w:left="432" w:hanging="432"/>
              <w:rPr>
                <w:rFonts w:ascii="Source Sans Pro" w:hAnsi="Source Sans Pro"/>
                <w:lang w:val="es-ES"/>
              </w:rPr>
            </w:pPr>
            <w:bookmarkStart w:id="26" w:name="_Toc106187686"/>
            <w:r w:rsidRPr="00150A1A">
              <w:rPr>
                <w:rFonts w:ascii="Source Sans Pro" w:hAnsi="Source Sans Pro"/>
                <w:lang w:val="es-ES"/>
              </w:rPr>
              <w:lastRenderedPageBreak/>
              <w:t>19.</w:t>
            </w:r>
            <w:r w:rsidRPr="00150A1A">
              <w:rPr>
                <w:rFonts w:ascii="Source Sans Pro" w:hAnsi="Source Sans Pro"/>
                <w:lang w:val="es-ES"/>
              </w:rPr>
              <w:tab/>
              <w:t>Documentos que establecen las Calificaciones del Oferente</w:t>
            </w:r>
            <w:bookmarkEnd w:id="26"/>
          </w:p>
        </w:tc>
        <w:tc>
          <w:tcPr>
            <w:tcW w:w="0" w:type="auto"/>
          </w:tcPr>
          <w:p w14:paraId="01CF7AA9" w14:textId="77777777" w:rsidR="0040472C" w:rsidRPr="00150A1A" w:rsidRDefault="0040472C" w:rsidP="0034552D">
            <w:pPr>
              <w:numPr>
                <w:ilvl w:val="1"/>
                <w:numId w:val="33"/>
              </w:numPr>
              <w:tabs>
                <w:tab w:val="clear" w:pos="360"/>
              </w:tabs>
              <w:spacing w:after="240"/>
              <w:ind w:left="576" w:hanging="576"/>
              <w:jc w:val="both"/>
              <w:rPr>
                <w:rFonts w:ascii="Source Sans Pro" w:hAnsi="Source Sans Pro"/>
                <w:lang w:val="es-ES"/>
              </w:rPr>
            </w:pPr>
            <w:r w:rsidRPr="00150A1A">
              <w:rPr>
                <w:rFonts w:ascii="Source Sans Pro" w:hAnsi="Source Sans Pro"/>
                <w:lang w:val="es-ES"/>
              </w:rPr>
              <w:t xml:space="preserve">La evidencia documentada de las calificaciones del Oferente para ejecutar el contrato si su oferta es aceptada, deberá establecer a completa satisfacción del Comprador: </w:t>
            </w:r>
          </w:p>
          <w:p w14:paraId="0FA15008" w14:textId="77777777" w:rsidR="0040472C" w:rsidRPr="00150A1A" w:rsidRDefault="0040472C">
            <w:pPr>
              <w:spacing w:after="240"/>
              <w:ind w:left="1152" w:hanging="576"/>
              <w:jc w:val="both"/>
              <w:rPr>
                <w:rFonts w:ascii="Source Sans Pro" w:hAnsi="Source Sans Pro"/>
                <w:lang w:val="es-ES"/>
              </w:rPr>
            </w:pPr>
            <w:r w:rsidRPr="00150A1A">
              <w:rPr>
                <w:rFonts w:ascii="Source Sans Pro" w:hAnsi="Source Sans Pro"/>
                <w:lang w:val="es-ES"/>
              </w:rPr>
              <w:t xml:space="preserve">(a) </w:t>
            </w:r>
            <w:r w:rsidRPr="00150A1A">
              <w:rPr>
                <w:rFonts w:ascii="Source Sans Pro" w:hAnsi="Source Sans Pro"/>
                <w:lang w:val="es-ES"/>
              </w:rPr>
              <w:tab/>
              <w:t xml:space="preserve">que, si se requiere en los </w:t>
            </w:r>
            <w:r w:rsidRPr="00150A1A">
              <w:rPr>
                <w:rFonts w:ascii="Source Sans Pro" w:hAnsi="Source Sans Pro"/>
                <w:b/>
                <w:lang w:val="es-ES"/>
              </w:rPr>
              <w:t>DDL</w:t>
            </w:r>
            <w:r w:rsidRPr="00150A1A">
              <w:rPr>
                <w:rFonts w:ascii="Source Sans Pro" w:hAnsi="Source Sans Pro"/>
                <w:lang w:val="es-ES"/>
              </w:rPr>
              <w:t xml:space="preserve">, el oferente que no fabrique o produzca los bienes a ser suministrados </w:t>
            </w:r>
            <w:r w:rsidR="00D77008" w:rsidRPr="00150A1A">
              <w:rPr>
                <w:rFonts w:ascii="Source Sans Pro" w:hAnsi="Source Sans Pro"/>
                <w:lang w:val="es-ES"/>
              </w:rPr>
              <w:t>en</w:t>
            </w:r>
            <w:r w:rsidRPr="00150A1A">
              <w:rPr>
                <w:rFonts w:ascii="Source Sans Pro" w:hAnsi="Source Sans Pro"/>
                <w:lang w:val="es-ES"/>
              </w:rPr>
              <w:t xml:space="preserve"> el país del Comprador deberá presentar una Autorización del Fabricante mediante el formulario incluido en la Sección IV, Formularios de la Oferta. </w:t>
            </w:r>
          </w:p>
          <w:p w14:paraId="3A8803F2" w14:textId="77777777" w:rsidR="0040472C" w:rsidRPr="00150A1A" w:rsidRDefault="0040472C">
            <w:pPr>
              <w:spacing w:after="24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que, si se requiere en los </w:t>
            </w:r>
            <w:r w:rsidRPr="00150A1A">
              <w:rPr>
                <w:rFonts w:ascii="Source Sans Pro" w:hAnsi="Source Sans Pro"/>
                <w:b/>
                <w:lang w:val="es-ES"/>
              </w:rPr>
              <w:t>DDL</w:t>
            </w:r>
            <w:r w:rsidRPr="00150A1A">
              <w:rPr>
                <w:rFonts w:ascii="Source Sans Pro" w:hAnsi="Source Sans Pro"/>
                <w:b/>
                <w:bCs/>
                <w:lang w:val="es-ES"/>
              </w:rPr>
              <w:t>,</w:t>
            </w:r>
            <w:r w:rsidRPr="00150A1A">
              <w:rPr>
                <w:rFonts w:ascii="Source Sans Pro" w:hAnsi="Source Sans Pro"/>
                <w:lang w:val="es-ES"/>
              </w:rPr>
              <w:t xml:space="preserve"> en el caso de un Oferente que no está establecido comercialmente en el País del Comprador, el Oferente está o estará (si se le adjudica el contrato) representado por un Agente en el País del Comprador equipado y con capacidad para cumplir con las obligaciones de mantenimiento, reparaciones y almacenamiento de repuestos, estipuladas en las Condiciones del Contrato y/o las Especificaciones Técnicas;</w:t>
            </w:r>
          </w:p>
          <w:p w14:paraId="0F0C3EDF"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 xml:space="preserve">que el Oferente cumple con cada uno de los criterios de calificación estipulados en la Sección III, Criterios de Evaluación y Calificación. </w:t>
            </w:r>
          </w:p>
        </w:tc>
      </w:tr>
      <w:tr w:rsidR="0040472C" w:rsidRPr="00150A1A" w14:paraId="19609DB5" w14:textId="77777777" w:rsidTr="005E2B57">
        <w:tc>
          <w:tcPr>
            <w:tcW w:w="0" w:type="auto"/>
          </w:tcPr>
          <w:p w14:paraId="717D4CA5" w14:textId="77777777" w:rsidR="0040472C" w:rsidRPr="00150A1A" w:rsidRDefault="0040472C">
            <w:pPr>
              <w:pStyle w:val="Heading1-Clausename"/>
              <w:numPr>
                <w:ilvl w:val="0"/>
                <w:numId w:val="0"/>
              </w:numPr>
              <w:ind w:left="432" w:hanging="432"/>
              <w:rPr>
                <w:rFonts w:ascii="Source Sans Pro" w:hAnsi="Source Sans Pro"/>
                <w:lang w:val="es-ES"/>
              </w:rPr>
            </w:pPr>
            <w:bookmarkStart w:id="27" w:name="_Toc106187687"/>
            <w:r w:rsidRPr="00150A1A">
              <w:rPr>
                <w:rFonts w:ascii="Source Sans Pro" w:hAnsi="Source Sans Pro"/>
                <w:lang w:val="es-ES"/>
              </w:rPr>
              <w:t>20.</w:t>
            </w:r>
            <w:r w:rsidRPr="00150A1A">
              <w:rPr>
                <w:rFonts w:ascii="Source Sans Pro" w:hAnsi="Source Sans Pro"/>
                <w:lang w:val="es-ES"/>
              </w:rPr>
              <w:tab/>
              <w:t>Período de Validez de las Ofertas</w:t>
            </w:r>
            <w:bookmarkEnd w:id="27"/>
          </w:p>
        </w:tc>
        <w:tc>
          <w:tcPr>
            <w:tcW w:w="0" w:type="auto"/>
          </w:tcPr>
          <w:p w14:paraId="6EF256BE"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20.1</w:t>
            </w:r>
            <w:r w:rsidRPr="00150A1A">
              <w:rPr>
                <w:rFonts w:ascii="Source Sans Pro" w:hAnsi="Source Sans Pro"/>
                <w:lang w:val="es-ES"/>
              </w:rPr>
              <w:tab/>
              <w:t xml:space="preserve">Las ofertas se deberán mantener válidas por el período determinado en los </w:t>
            </w:r>
            <w:r w:rsidRPr="00150A1A">
              <w:rPr>
                <w:rFonts w:ascii="Source Sans Pro" w:hAnsi="Source Sans Pro"/>
                <w:b/>
                <w:lang w:val="es-ES"/>
              </w:rPr>
              <w:t>DDL</w:t>
            </w:r>
            <w:r w:rsidRPr="00150A1A">
              <w:rPr>
                <w:rFonts w:ascii="Source Sans Pro" w:hAnsi="Source Sans Pro"/>
                <w:lang w:val="es-ES"/>
              </w:rPr>
              <w:t xml:space="preserve"> a partir de la fecha límite para la presentación de ofertas establecida por el Comprador. Toda oferta con un período de validez </w:t>
            </w:r>
            <w:r w:rsidRPr="00150A1A">
              <w:rPr>
                <w:rFonts w:ascii="Source Sans Pro" w:hAnsi="Source Sans Pro"/>
                <w:lang w:val="es-ES"/>
              </w:rPr>
              <w:lastRenderedPageBreak/>
              <w:t>menor será rechazada por el Comprador por incumplimiento.</w:t>
            </w:r>
          </w:p>
          <w:p w14:paraId="61F69A27"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20.2</w:t>
            </w:r>
            <w:r w:rsidRPr="00150A1A">
              <w:rPr>
                <w:rFonts w:ascii="Source Sans Pro" w:hAnsi="Source Sans Pro"/>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Si se hubiese solicitado una Garantía de Mantenimiento de Oferta, de acuerdo a la cláusula 21 de las IAO,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20.3 de las IAO. </w:t>
            </w:r>
          </w:p>
          <w:p w14:paraId="4C84AFFF"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20.3</w:t>
            </w:r>
            <w:r w:rsidRPr="00150A1A">
              <w:rPr>
                <w:rFonts w:ascii="Source Sans Pro" w:hAnsi="Source Sans Pro"/>
                <w:lang w:val="es-ES"/>
              </w:rPr>
              <w:tab/>
              <w:t xml:space="preserve">En el caso de contratos con precio </w:t>
            </w:r>
            <w:r w:rsidR="00283EA5" w:rsidRPr="00150A1A">
              <w:rPr>
                <w:rFonts w:ascii="Source Sans Pro" w:hAnsi="Source Sans Pro"/>
                <w:lang w:val="es-ES"/>
              </w:rPr>
              <w:t>fijo, si</w:t>
            </w:r>
            <w:r w:rsidRPr="00150A1A">
              <w:rPr>
                <w:rFonts w:ascii="Source Sans Pro" w:hAnsi="Source Sans Pro"/>
                <w:lang w:val="es-ES"/>
              </w:rPr>
              <w:t xml:space="preserve">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40472C" w:rsidRPr="00150A1A" w14:paraId="0981BCDE" w14:textId="77777777" w:rsidTr="005E2B57">
        <w:tc>
          <w:tcPr>
            <w:tcW w:w="0" w:type="auto"/>
          </w:tcPr>
          <w:p w14:paraId="2A8EFAF4" w14:textId="77777777" w:rsidR="0040472C" w:rsidRPr="00150A1A" w:rsidRDefault="0040472C">
            <w:pPr>
              <w:pStyle w:val="Heading1-Clausename"/>
              <w:numPr>
                <w:ilvl w:val="0"/>
                <w:numId w:val="0"/>
              </w:numPr>
              <w:ind w:left="432" w:hanging="432"/>
              <w:rPr>
                <w:rFonts w:ascii="Source Sans Pro" w:hAnsi="Source Sans Pro"/>
                <w:lang w:val="es-ES"/>
              </w:rPr>
            </w:pPr>
            <w:bookmarkStart w:id="28" w:name="_Toc106187688"/>
            <w:r w:rsidRPr="00150A1A">
              <w:rPr>
                <w:rFonts w:ascii="Source Sans Pro" w:hAnsi="Source Sans Pro"/>
                <w:lang w:val="es-ES"/>
              </w:rPr>
              <w:lastRenderedPageBreak/>
              <w:t>21.</w:t>
            </w:r>
            <w:r w:rsidRPr="00150A1A">
              <w:rPr>
                <w:rFonts w:ascii="Source Sans Pro" w:hAnsi="Source Sans Pro"/>
                <w:lang w:val="es-ES"/>
              </w:rPr>
              <w:tab/>
              <w:t>Garantía de Mantenimiento de Oferta</w:t>
            </w:r>
            <w:bookmarkEnd w:id="28"/>
          </w:p>
        </w:tc>
        <w:tc>
          <w:tcPr>
            <w:tcW w:w="0" w:type="auto"/>
          </w:tcPr>
          <w:p w14:paraId="4A3E2015"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21.1</w:t>
            </w:r>
            <w:r w:rsidRPr="00150A1A">
              <w:rPr>
                <w:rFonts w:ascii="Source Sans Pro" w:hAnsi="Source Sans Pro"/>
                <w:lang w:val="es-ES"/>
              </w:rPr>
              <w:tab/>
              <w:t xml:space="preserve">El Oferente deberá presentar como parte de su oferta una Garantía de Mantenimiento de la Oferta o una Declaración de Mantenimiento de la Oferta, si así se estipula en los </w:t>
            </w:r>
            <w:r w:rsidRPr="00150A1A">
              <w:rPr>
                <w:rFonts w:ascii="Source Sans Pro" w:hAnsi="Source Sans Pro"/>
                <w:b/>
                <w:lang w:val="es-ES"/>
              </w:rPr>
              <w:t>DDL</w:t>
            </w:r>
            <w:r w:rsidRPr="00150A1A">
              <w:rPr>
                <w:rFonts w:ascii="Source Sans Pro" w:hAnsi="Source Sans Pro"/>
                <w:lang w:val="es-ES"/>
              </w:rPr>
              <w:t>.</w:t>
            </w:r>
          </w:p>
          <w:p w14:paraId="4C619D5F"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21.2</w:t>
            </w:r>
            <w:r w:rsidRPr="00150A1A">
              <w:rPr>
                <w:rFonts w:ascii="Source Sans Pro" w:hAnsi="Source Sans Pro"/>
                <w:lang w:val="es-ES"/>
              </w:rPr>
              <w:tab/>
              <w:t xml:space="preserve">La Garantía de Mantenimiento de la Oferta deberá expedirse por la cantidad especificada en los </w:t>
            </w:r>
            <w:r w:rsidRPr="00150A1A">
              <w:rPr>
                <w:rFonts w:ascii="Source Sans Pro" w:hAnsi="Source Sans Pro"/>
                <w:b/>
                <w:lang w:val="es-ES"/>
              </w:rPr>
              <w:t>DDL</w:t>
            </w:r>
            <w:r w:rsidRPr="00150A1A">
              <w:rPr>
                <w:rFonts w:ascii="Source Sans Pro" w:hAnsi="Source Sans Pro"/>
                <w:b/>
                <w:bCs/>
                <w:lang w:val="es-ES"/>
              </w:rPr>
              <w:t xml:space="preserve"> </w:t>
            </w:r>
            <w:r w:rsidRPr="00150A1A">
              <w:rPr>
                <w:rFonts w:ascii="Source Sans Pro" w:hAnsi="Source Sans Pro"/>
                <w:lang w:val="es-ES"/>
              </w:rPr>
              <w:t xml:space="preserve">y en la moneda del país del Comprador o en una moneda de libre convertibilidad, y deberá: </w:t>
            </w:r>
          </w:p>
          <w:p w14:paraId="57DF13E3"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 xml:space="preserve">(a) </w:t>
            </w:r>
            <w:r w:rsidRPr="00150A1A">
              <w:rPr>
                <w:rFonts w:ascii="Source Sans Pro" w:hAnsi="Source Sans Pro"/>
                <w:lang w:val="es-ES"/>
              </w:rPr>
              <w:tab/>
              <w:t>a opción del Oferente, adoptar la forma de una carta de crédito, o una garantía bancaria emitida por una institución bancaria, o una fianza emitida por una aseguradora;</w:t>
            </w:r>
          </w:p>
          <w:p w14:paraId="240AC528"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ser emitida por una institución de prestigio seleccionada por el Oferente y ubicada en un país elegible. Si la institución que emite la garantía está localizada fuera del país del Comprador, deberá tener una sucursal financiera en el país del Comprador que permita hacer efectiva la garantía;</w:t>
            </w:r>
          </w:p>
          <w:p w14:paraId="4C3A5344"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lastRenderedPageBreak/>
              <w:t>(c)</w:t>
            </w:r>
            <w:r w:rsidRPr="00150A1A">
              <w:rPr>
                <w:rFonts w:ascii="Source Sans Pro" w:hAnsi="Source Sans Pro"/>
                <w:lang w:val="es-ES"/>
              </w:rPr>
              <w:tab/>
              <w:t xml:space="preserve">estar sustancialmente de acuerdo con alguno de los formularios de la Garantía de Mantenimiento de Oferta incluidos en la Sección IV, Formularios de la Oferta, u otro formulario aprobado por el Comprador con anterioridad a la presentación de la oferta; </w:t>
            </w:r>
          </w:p>
          <w:p w14:paraId="74993955"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(d)</w:t>
            </w:r>
            <w:r w:rsidRPr="00150A1A">
              <w:rPr>
                <w:rFonts w:ascii="Source Sans Pro" w:hAnsi="Source Sans Pro"/>
                <w:lang w:val="es-ES"/>
              </w:rPr>
              <w:tab/>
              <w:t xml:space="preserve">ser pagadera a la vista ante solicitud escrita del Comprador en caso de tener que invocar las condiciones detalladas en la Cláusula 21.5 de las IAO. </w:t>
            </w:r>
          </w:p>
          <w:p w14:paraId="353965B8" w14:textId="0488DAC5"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(e)</w:t>
            </w:r>
            <w:r w:rsidRPr="00150A1A">
              <w:rPr>
                <w:rFonts w:ascii="Source Sans Pro" w:hAnsi="Source Sans Pro"/>
                <w:lang w:val="es-ES"/>
              </w:rPr>
              <w:tab/>
            </w:r>
            <w:r w:rsidRPr="00463979">
              <w:rPr>
                <w:rFonts w:ascii="Source Sans Pro" w:hAnsi="Source Sans Pro"/>
                <w:lang w:val="es-ES"/>
              </w:rPr>
              <w:t>presenta</w:t>
            </w:r>
            <w:r w:rsidR="008D3252" w:rsidRPr="00463979">
              <w:rPr>
                <w:rFonts w:ascii="Source Sans Pro" w:hAnsi="Source Sans Pro"/>
                <w:lang w:val="es-ES"/>
              </w:rPr>
              <w:t>r constancia de depósito de Garantía</w:t>
            </w:r>
            <w:r w:rsidRPr="00463979">
              <w:rPr>
                <w:rFonts w:ascii="Source Sans Pro" w:hAnsi="Source Sans Pro"/>
                <w:lang w:val="es-ES"/>
              </w:rPr>
              <w:t xml:space="preserve"> </w:t>
            </w:r>
            <w:r w:rsidR="008D3252" w:rsidRPr="00463979">
              <w:rPr>
                <w:rFonts w:ascii="Source Sans Pro" w:hAnsi="Source Sans Pro"/>
                <w:lang w:val="es-ES"/>
              </w:rPr>
              <w:t xml:space="preserve">de Mantenimiento de Oferta </w:t>
            </w:r>
            <w:r w:rsidRPr="00463979">
              <w:rPr>
                <w:rFonts w:ascii="Source Sans Pro" w:hAnsi="Source Sans Pro"/>
                <w:lang w:val="es-ES"/>
              </w:rPr>
              <w:t xml:space="preserve">en </w:t>
            </w:r>
            <w:r w:rsidR="008D3252" w:rsidRPr="00463979">
              <w:rPr>
                <w:rFonts w:ascii="Source Sans Pro" w:hAnsi="Source Sans Pro"/>
                <w:lang w:val="es-ES"/>
              </w:rPr>
              <w:t>la Tesorería de CODICEN sito en Av. Libertador 1409 piso 7</w:t>
            </w:r>
            <w:r w:rsidRPr="00463979">
              <w:rPr>
                <w:rFonts w:ascii="Source Sans Pro" w:hAnsi="Source Sans Pro"/>
                <w:lang w:val="es-ES"/>
              </w:rPr>
              <w:t>;</w:t>
            </w:r>
            <w:r w:rsidRPr="00150A1A">
              <w:rPr>
                <w:rFonts w:ascii="Source Sans Pro" w:hAnsi="Source Sans Pro"/>
                <w:lang w:val="es-ES"/>
              </w:rPr>
              <w:t xml:space="preserve"> </w:t>
            </w:r>
          </w:p>
          <w:p w14:paraId="760016C9"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(f)</w:t>
            </w:r>
            <w:r w:rsidRPr="00150A1A">
              <w:rPr>
                <w:rFonts w:ascii="Source Sans Pro" w:hAnsi="Source Sans Pro"/>
                <w:lang w:val="es-ES"/>
              </w:rPr>
              <w:tab/>
              <w:t xml:space="preserve">permanecer válida por un período de 28 días posteriores a la fecha límite de la validez de las ofertas, o del período prorrogado, si corresponde, de conformidad con la Cláusula 20.2 de las IAO; </w:t>
            </w:r>
          </w:p>
          <w:p w14:paraId="7C772024"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21.3</w:t>
            </w:r>
            <w:r w:rsidRPr="00150A1A">
              <w:rPr>
                <w:rFonts w:ascii="Source Sans Pro" w:hAnsi="Source Sans Pro"/>
                <w:lang w:val="es-ES"/>
              </w:rPr>
              <w:tab/>
              <w:t xml:space="preserve">Si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21.1 de las IAO exige una Garantía de Mantenimiento de la Oferta o una </w:t>
            </w:r>
            <w:r w:rsidRPr="00150A1A">
              <w:rPr>
                <w:rFonts w:ascii="Source Sans Pro" w:hAnsi="Source Sans Pro"/>
                <w:bCs/>
                <w:lang w:val="es-ES"/>
              </w:rPr>
              <w:t>Declaración</w:t>
            </w:r>
            <w:r w:rsidRPr="00150A1A">
              <w:rPr>
                <w:rFonts w:ascii="Source Sans Pro" w:hAnsi="Source Sans Pro"/>
                <w:lang w:val="es-ES"/>
              </w:rPr>
              <w:t xml:space="preserve"> de Mantenimiento de la Oferta, todas las ofertas que no estén acompañadas por una Garantía que sustancialmente responda a lo requerido en la cláusula mencionada, serán rechazadas por el Comprador por incumplimiento.  </w:t>
            </w:r>
          </w:p>
          <w:p w14:paraId="0119007D"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21.4</w:t>
            </w:r>
            <w:r w:rsidRPr="00150A1A">
              <w:rPr>
                <w:rFonts w:ascii="Source Sans Pro" w:hAnsi="Source Sans Pro"/>
                <w:lang w:val="es-ES"/>
              </w:rPr>
              <w:tab/>
              <w:t>La Garantía de Mantenimiento de la Oferta de los Oferentes cuyas ofertas no fueron seleccionadas serán devueltas tan prontamente como sea posible después que el Oferente adjudicado suministre su Garantía de Cumplimiento, de conformidad con la Cláusula 4</w:t>
            </w:r>
            <w:r w:rsidR="00345A70">
              <w:rPr>
                <w:rFonts w:ascii="Source Sans Pro" w:hAnsi="Source Sans Pro"/>
                <w:lang w:val="es-ES"/>
              </w:rPr>
              <w:t>1</w:t>
            </w:r>
            <w:r w:rsidRPr="00150A1A">
              <w:rPr>
                <w:rFonts w:ascii="Source Sans Pro" w:hAnsi="Source Sans Pro"/>
                <w:lang w:val="es-ES"/>
              </w:rPr>
              <w:t xml:space="preserve"> de las IAO. </w:t>
            </w:r>
          </w:p>
          <w:p w14:paraId="3734752E"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21.5</w:t>
            </w:r>
            <w:r w:rsidRPr="00150A1A">
              <w:rPr>
                <w:rFonts w:ascii="Source Sans Pro" w:hAnsi="Source Sans Pro"/>
                <w:lang w:val="es-ES"/>
              </w:rPr>
              <w:tab/>
              <w:t xml:space="preserve">La Garantía de Mantenimiento de la Oferta se podrá hacer efectiva o la </w:t>
            </w:r>
            <w:r w:rsidRPr="00150A1A">
              <w:rPr>
                <w:rFonts w:ascii="Source Sans Pro" w:hAnsi="Source Sans Pro"/>
                <w:bCs/>
                <w:lang w:val="es-ES"/>
              </w:rPr>
              <w:t>Declaración</w:t>
            </w:r>
            <w:r w:rsidRPr="00150A1A">
              <w:rPr>
                <w:rFonts w:ascii="Source Sans Pro" w:hAnsi="Source Sans Pro"/>
                <w:lang w:val="es-ES"/>
              </w:rPr>
              <w:t xml:space="preserve"> de Mantenimiento de la Oferta se podrá ejecutar si:</w:t>
            </w:r>
          </w:p>
          <w:p w14:paraId="72804146"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 xml:space="preserve">(a) </w:t>
            </w:r>
            <w:r w:rsidRPr="00150A1A">
              <w:rPr>
                <w:rFonts w:ascii="Source Sans Pro" w:hAnsi="Source Sans Pro"/>
                <w:lang w:val="es-ES"/>
              </w:rPr>
              <w:tab/>
              <w:t xml:space="preserve">un Oferente retira su oferta durante el período de validez de la oferta especificado por el Oferente en el Formulario de Oferta, salvo a lo estipulado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20.2 de las IAO; o</w:t>
            </w:r>
          </w:p>
          <w:p w14:paraId="3D54FE62"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si el Oferente seleccionado:</w:t>
            </w:r>
          </w:p>
          <w:p w14:paraId="00AFDB6F" w14:textId="77777777" w:rsidR="0040472C" w:rsidRPr="00150A1A" w:rsidRDefault="0040472C">
            <w:pPr>
              <w:spacing w:after="200"/>
              <w:ind w:left="1728" w:hanging="576"/>
              <w:jc w:val="both"/>
              <w:rPr>
                <w:rFonts w:ascii="Source Sans Pro" w:hAnsi="Source Sans Pro"/>
                <w:lang w:val="es-ES"/>
              </w:rPr>
            </w:pPr>
            <w:r w:rsidRPr="00150A1A">
              <w:rPr>
                <w:rFonts w:ascii="Source Sans Pro" w:hAnsi="Source Sans Pro"/>
                <w:lang w:val="es-ES"/>
              </w:rPr>
              <w:lastRenderedPageBreak/>
              <w:t>(i)</w:t>
            </w:r>
            <w:r w:rsidRPr="00150A1A">
              <w:rPr>
                <w:rFonts w:ascii="Source Sans Pro" w:hAnsi="Source Sans Pro"/>
                <w:lang w:val="es-ES"/>
              </w:rPr>
              <w:tab/>
              <w:t>no firma el contrato de conformidad con la Cláusula 4</w:t>
            </w:r>
            <w:r w:rsidR="007D19EE">
              <w:rPr>
                <w:rFonts w:ascii="Source Sans Pro" w:hAnsi="Source Sans Pro"/>
                <w:lang w:val="es-ES"/>
              </w:rPr>
              <w:t>0</w:t>
            </w:r>
            <w:r w:rsidRPr="00150A1A">
              <w:rPr>
                <w:rFonts w:ascii="Source Sans Pro" w:hAnsi="Source Sans Pro"/>
                <w:lang w:val="es-ES"/>
              </w:rPr>
              <w:t xml:space="preserve"> de las IAO;</w:t>
            </w:r>
          </w:p>
          <w:p w14:paraId="7581DF07" w14:textId="77777777" w:rsidR="0040472C" w:rsidRPr="00150A1A" w:rsidRDefault="0040472C">
            <w:pPr>
              <w:spacing w:after="200"/>
              <w:ind w:left="1728" w:hanging="576"/>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lang w:val="es-ES"/>
              </w:rPr>
              <w:tab/>
              <w:t>no suministra la Garantía de Cumplimiento de conformidad con la Cláusula 4</w:t>
            </w:r>
            <w:r w:rsidR="007D19EE">
              <w:rPr>
                <w:rFonts w:ascii="Source Sans Pro" w:hAnsi="Source Sans Pro"/>
                <w:lang w:val="es-ES"/>
              </w:rPr>
              <w:t>1</w:t>
            </w:r>
            <w:r w:rsidRPr="00150A1A">
              <w:rPr>
                <w:rFonts w:ascii="Source Sans Pro" w:hAnsi="Source Sans Pro"/>
                <w:lang w:val="es-ES"/>
              </w:rPr>
              <w:t xml:space="preserve"> de las IAO;</w:t>
            </w:r>
          </w:p>
          <w:p w14:paraId="1256081B"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21.6</w:t>
            </w:r>
            <w:r w:rsidRPr="00150A1A">
              <w:rPr>
                <w:rFonts w:ascii="Source Sans Pro" w:hAnsi="Source Sans Pro"/>
                <w:lang w:val="es-ES"/>
              </w:rPr>
              <w:tab/>
              <w:t xml:space="preserve">La Garantía de Mantenimiento de la Oferta o la Declaración de Mantenimiento de la Oferta de una Asociación en Participación, Consorcio o Asociación (APCA) deberá ser emitido en nombre de la APCA que presenta la oferta.  Si dicha APCA no ha sido legalmente constituida en el momento de presentar la oferta, la Garantía de Mantenimiento de la Oferta o la Declaración de Mantenimiento de la Oferta deberá estar en nombre de todos los futuros socios de la APCA tal como se denominan en la carta de intención mencionada en el Formulario de Información sobre el Oferente, incluido en la Sección IV, Formularios de la Oferta. </w:t>
            </w:r>
          </w:p>
        </w:tc>
      </w:tr>
      <w:tr w:rsidR="0040472C" w:rsidRPr="00150A1A" w14:paraId="10E6B4A5" w14:textId="77777777" w:rsidTr="005E2B57">
        <w:tc>
          <w:tcPr>
            <w:tcW w:w="0" w:type="auto"/>
          </w:tcPr>
          <w:p w14:paraId="513747F2" w14:textId="77777777" w:rsidR="0040472C" w:rsidRPr="00150A1A" w:rsidRDefault="0040472C">
            <w:pPr>
              <w:pStyle w:val="Heading1-Clausename"/>
              <w:numPr>
                <w:ilvl w:val="0"/>
                <w:numId w:val="0"/>
              </w:numPr>
              <w:ind w:left="432" w:hanging="432"/>
              <w:rPr>
                <w:rFonts w:ascii="Source Sans Pro" w:hAnsi="Source Sans Pro"/>
                <w:lang w:val="es-ES"/>
              </w:rPr>
            </w:pPr>
            <w:bookmarkStart w:id="29" w:name="_Toc106187689"/>
            <w:r w:rsidRPr="00150A1A">
              <w:rPr>
                <w:rFonts w:ascii="Source Sans Pro" w:hAnsi="Source Sans Pro"/>
                <w:lang w:val="es-ES"/>
              </w:rPr>
              <w:lastRenderedPageBreak/>
              <w:t>22.</w:t>
            </w:r>
            <w:r w:rsidRPr="00150A1A">
              <w:rPr>
                <w:rFonts w:ascii="Source Sans Pro" w:hAnsi="Source Sans Pro"/>
                <w:lang w:val="es-ES"/>
              </w:rPr>
              <w:tab/>
              <w:t>Formato y firma de la Oferta</w:t>
            </w:r>
            <w:bookmarkEnd w:id="29"/>
          </w:p>
        </w:tc>
        <w:tc>
          <w:tcPr>
            <w:tcW w:w="0" w:type="auto"/>
          </w:tcPr>
          <w:p w14:paraId="50CFEAB3" w14:textId="4B94090D" w:rsidR="00432521" w:rsidRPr="00601408" w:rsidRDefault="00F83402" w:rsidP="00634A62">
            <w:pPr>
              <w:numPr>
                <w:ilvl w:val="1"/>
                <w:numId w:val="20"/>
              </w:numPr>
              <w:tabs>
                <w:tab w:val="clear" w:pos="420"/>
              </w:tabs>
              <w:spacing w:after="200"/>
              <w:ind w:left="576" w:hanging="576"/>
              <w:jc w:val="both"/>
              <w:rPr>
                <w:rFonts w:ascii="Source Sans Pro" w:hAnsi="Source Sans Pro"/>
                <w:b/>
                <w:sz w:val="28"/>
                <w:szCs w:val="28"/>
                <w:highlight w:val="yellow"/>
                <w:u w:val="single"/>
                <w:lang w:val="es-ES"/>
              </w:rPr>
            </w:pPr>
            <w:r w:rsidRPr="00601408">
              <w:rPr>
                <w:rFonts w:ascii="Source Sans Pro" w:hAnsi="Source Sans Pro" w:cs="Arial"/>
                <w:b/>
                <w:sz w:val="28"/>
                <w:szCs w:val="28"/>
                <w:highlight w:val="yellow"/>
                <w:u w:val="single"/>
              </w:rPr>
              <w:t xml:space="preserve">Las propuestas serán recibidas únicamente en línea hasta el día </w:t>
            </w:r>
            <w:r w:rsidR="00D435DC" w:rsidRPr="00601408">
              <w:rPr>
                <w:rFonts w:ascii="Source Sans Pro" w:hAnsi="Source Sans Pro" w:cs="Arial"/>
                <w:b/>
                <w:color w:val="FF0000"/>
                <w:sz w:val="28"/>
                <w:szCs w:val="28"/>
                <w:highlight w:val="yellow"/>
                <w:u w:val="single"/>
              </w:rPr>
              <w:t>01/02/2023</w:t>
            </w:r>
            <w:r w:rsidRPr="00601408">
              <w:rPr>
                <w:rFonts w:ascii="Source Sans Pro" w:hAnsi="Source Sans Pro" w:cs="Arial"/>
                <w:b/>
                <w:bCs/>
                <w:sz w:val="28"/>
                <w:szCs w:val="28"/>
                <w:highlight w:val="yellow"/>
                <w:u w:val="single"/>
              </w:rPr>
              <w:t xml:space="preserve"> </w:t>
            </w:r>
            <w:r w:rsidRPr="00601408">
              <w:rPr>
                <w:rFonts w:ascii="Source Sans Pro" w:hAnsi="Source Sans Pro" w:cs="Arial"/>
                <w:b/>
                <w:sz w:val="28"/>
                <w:szCs w:val="28"/>
                <w:highlight w:val="yellow"/>
                <w:u w:val="single"/>
              </w:rPr>
              <w:t>a la hora 12:00</w:t>
            </w:r>
            <w:bookmarkStart w:id="30" w:name="_GoBack"/>
            <w:r w:rsidRPr="00F63037">
              <w:rPr>
                <w:rFonts w:ascii="Source Sans Pro" w:hAnsi="Source Sans Pro" w:cs="Arial"/>
                <w:b/>
                <w:sz w:val="28"/>
                <w:szCs w:val="28"/>
                <w:highlight w:val="yellow"/>
                <w:u w:val="single"/>
              </w:rPr>
              <w:t>.</w:t>
            </w:r>
            <w:bookmarkEnd w:id="30"/>
            <w:r w:rsidRPr="00601408">
              <w:rPr>
                <w:rFonts w:ascii="Source Sans Pro" w:hAnsi="Source Sans Pro" w:cs="Arial"/>
                <w:b/>
                <w:sz w:val="28"/>
                <w:szCs w:val="28"/>
                <w:highlight w:val="yellow"/>
                <w:u w:val="single"/>
              </w:rPr>
              <w:t xml:space="preserve"> Los oferentes deberán ingresar sus ofertas en el sitio web </w:t>
            </w:r>
            <w:hyperlink r:id="rId13" w:history="1">
              <w:r w:rsidRPr="00601408">
                <w:rPr>
                  <w:rStyle w:val="Hipervnculo"/>
                  <w:rFonts w:ascii="Source Sans Pro" w:hAnsi="Source Sans Pro" w:cs="Arial"/>
                  <w:b/>
                  <w:sz w:val="28"/>
                  <w:szCs w:val="28"/>
                  <w:highlight w:val="yellow"/>
                </w:rPr>
                <w:t>www.comprasestatales.gub.uy</w:t>
              </w:r>
            </w:hyperlink>
            <w:r w:rsidRPr="00601408">
              <w:rPr>
                <w:rFonts w:ascii="Source Sans Pro" w:hAnsi="Source Sans Pro" w:cs="Arial"/>
                <w:b/>
                <w:sz w:val="28"/>
                <w:szCs w:val="28"/>
                <w:highlight w:val="yellow"/>
                <w:u w:val="single"/>
              </w:rPr>
              <w:t xml:space="preserve">. No se recibirán ofertas por otra vía. </w:t>
            </w:r>
          </w:p>
          <w:p w14:paraId="536BC26C" w14:textId="77777777" w:rsidR="0040472C" w:rsidRPr="00463979" w:rsidRDefault="00432521" w:rsidP="007A3D27">
            <w:pPr>
              <w:numPr>
                <w:ilvl w:val="1"/>
                <w:numId w:val="20"/>
              </w:numPr>
              <w:tabs>
                <w:tab w:val="clear" w:pos="420"/>
              </w:tabs>
              <w:spacing w:after="200"/>
              <w:ind w:left="576" w:hanging="576"/>
              <w:jc w:val="both"/>
              <w:rPr>
                <w:rFonts w:ascii="Source Sans Pro" w:hAnsi="Source Sans Pro"/>
                <w:lang w:val="es-ES"/>
              </w:rPr>
            </w:pPr>
            <w:r w:rsidRPr="00463979">
              <w:rPr>
                <w:rFonts w:ascii="Source Sans Pro" w:hAnsi="Source Sans Pro"/>
                <w:lang w:val="es-ES"/>
              </w:rPr>
              <w:t xml:space="preserve">La documentación electrónica complementaria adjunta a la oferta se ingresará en archivos con formato </w:t>
            </w:r>
            <w:proofErr w:type="spellStart"/>
            <w:r w:rsidRPr="00463979">
              <w:rPr>
                <w:rFonts w:ascii="Source Sans Pro" w:hAnsi="Source Sans Pro"/>
                <w:lang w:val="es-ES"/>
              </w:rPr>
              <w:t>txt</w:t>
            </w:r>
            <w:proofErr w:type="spellEnd"/>
            <w:r w:rsidRPr="00463979">
              <w:rPr>
                <w:rFonts w:ascii="Source Sans Pro" w:hAnsi="Source Sans Pro"/>
                <w:lang w:val="es-ES"/>
              </w:rPr>
              <w:t xml:space="preserve">, </w:t>
            </w:r>
            <w:proofErr w:type="spellStart"/>
            <w:r w:rsidRPr="00463979">
              <w:rPr>
                <w:rFonts w:ascii="Source Sans Pro" w:hAnsi="Source Sans Pro"/>
                <w:lang w:val="es-ES"/>
              </w:rPr>
              <w:t>rtf</w:t>
            </w:r>
            <w:proofErr w:type="spellEnd"/>
            <w:r w:rsidRPr="00463979">
              <w:rPr>
                <w:rFonts w:ascii="Source Sans Pro" w:hAnsi="Source Sans Pro"/>
                <w:lang w:val="es-ES"/>
              </w:rPr>
              <w:t xml:space="preserve">, </w:t>
            </w:r>
            <w:proofErr w:type="spellStart"/>
            <w:r w:rsidRPr="00463979">
              <w:rPr>
                <w:rFonts w:ascii="Source Sans Pro" w:hAnsi="Source Sans Pro"/>
                <w:lang w:val="es-ES"/>
              </w:rPr>
              <w:t>pdf</w:t>
            </w:r>
            <w:proofErr w:type="spellEnd"/>
            <w:r w:rsidRPr="00463979">
              <w:rPr>
                <w:rFonts w:ascii="Source Sans Pro" w:hAnsi="Source Sans Pro"/>
                <w:lang w:val="es-ES"/>
              </w:rPr>
              <w:t xml:space="preserve">, </w:t>
            </w:r>
            <w:proofErr w:type="spellStart"/>
            <w:r w:rsidRPr="00463979">
              <w:rPr>
                <w:rFonts w:ascii="Source Sans Pro" w:hAnsi="Source Sans Pro"/>
                <w:lang w:val="es-ES"/>
              </w:rPr>
              <w:t>doc</w:t>
            </w:r>
            <w:proofErr w:type="spellEnd"/>
            <w:r w:rsidRPr="00463979">
              <w:rPr>
                <w:rFonts w:ascii="Source Sans Pro" w:hAnsi="Source Sans Pro"/>
                <w:lang w:val="es-ES"/>
              </w:rPr>
              <w:t xml:space="preserve">, </w:t>
            </w:r>
            <w:proofErr w:type="spellStart"/>
            <w:r w:rsidRPr="00463979">
              <w:rPr>
                <w:rFonts w:ascii="Source Sans Pro" w:hAnsi="Source Sans Pro"/>
                <w:lang w:val="es-ES"/>
              </w:rPr>
              <w:t>docx</w:t>
            </w:r>
            <w:proofErr w:type="spellEnd"/>
            <w:r w:rsidRPr="00463979">
              <w:rPr>
                <w:rFonts w:ascii="Source Sans Pro" w:hAnsi="Source Sans Pro"/>
                <w:lang w:val="es-ES"/>
              </w:rPr>
              <w:t xml:space="preserve">, </w:t>
            </w:r>
            <w:proofErr w:type="spellStart"/>
            <w:r w:rsidRPr="00463979">
              <w:rPr>
                <w:rFonts w:ascii="Source Sans Pro" w:hAnsi="Source Sans Pro"/>
                <w:lang w:val="es-ES"/>
              </w:rPr>
              <w:t>xls</w:t>
            </w:r>
            <w:proofErr w:type="spellEnd"/>
            <w:r w:rsidRPr="00463979">
              <w:rPr>
                <w:rFonts w:ascii="Source Sans Pro" w:hAnsi="Source Sans Pro"/>
                <w:lang w:val="es-ES"/>
              </w:rPr>
              <w:t xml:space="preserve">, </w:t>
            </w:r>
            <w:proofErr w:type="spellStart"/>
            <w:r w:rsidRPr="00463979">
              <w:rPr>
                <w:rFonts w:ascii="Source Sans Pro" w:hAnsi="Source Sans Pro"/>
                <w:lang w:val="es-ES"/>
              </w:rPr>
              <w:t>xlsx</w:t>
            </w:r>
            <w:proofErr w:type="spellEnd"/>
            <w:r w:rsidRPr="00463979">
              <w:rPr>
                <w:rFonts w:ascii="Source Sans Pro" w:hAnsi="Source Sans Pro"/>
                <w:lang w:val="es-ES"/>
              </w:rPr>
              <w:t xml:space="preserve">, </w:t>
            </w:r>
            <w:proofErr w:type="spellStart"/>
            <w:r w:rsidRPr="00463979">
              <w:rPr>
                <w:rFonts w:ascii="Source Sans Pro" w:hAnsi="Source Sans Pro"/>
                <w:lang w:val="es-ES"/>
              </w:rPr>
              <w:t>odt</w:t>
            </w:r>
            <w:proofErr w:type="spellEnd"/>
            <w:r w:rsidRPr="00463979">
              <w:rPr>
                <w:rFonts w:ascii="Source Sans Pro" w:hAnsi="Source Sans Pro"/>
                <w:lang w:val="es-ES"/>
              </w:rPr>
              <w:t xml:space="preserve">, </w:t>
            </w:r>
            <w:proofErr w:type="spellStart"/>
            <w:r w:rsidRPr="00463979">
              <w:rPr>
                <w:rFonts w:ascii="Source Sans Pro" w:hAnsi="Source Sans Pro"/>
                <w:lang w:val="es-ES"/>
              </w:rPr>
              <w:t>ods</w:t>
            </w:r>
            <w:proofErr w:type="spellEnd"/>
            <w:r w:rsidRPr="00463979">
              <w:rPr>
                <w:rFonts w:ascii="Source Sans Pro" w:hAnsi="Source Sans Pro"/>
                <w:lang w:val="es-ES"/>
              </w:rPr>
              <w:t xml:space="preserve">, </w:t>
            </w:r>
            <w:proofErr w:type="spellStart"/>
            <w:r w:rsidRPr="00463979">
              <w:rPr>
                <w:rFonts w:ascii="Source Sans Pro" w:hAnsi="Source Sans Pro"/>
                <w:lang w:val="es-ES"/>
              </w:rPr>
              <w:t>zip</w:t>
            </w:r>
            <w:proofErr w:type="spellEnd"/>
            <w:r w:rsidRPr="00463979">
              <w:rPr>
                <w:rFonts w:ascii="Source Sans Pro" w:hAnsi="Source Sans Pro"/>
                <w:lang w:val="es-ES"/>
              </w:rPr>
              <w:t xml:space="preserve">, </w:t>
            </w:r>
            <w:proofErr w:type="spellStart"/>
            <w:r w:rsidRPr="00463979">
              <w:rPr>
                <w:rFonts w:ascii="Source Sans Pro" w:hAnsi="Source Sans Pro"/>
                <w:lang w:val="es-ES"/>
              </w:rPr>
              <w:t>rar</w:t>
            </w:r>
            <w:proofErr w:type="spellEnd"/>
            <w:r w:rsidRPr="00463979">
              <w:rPr>
                <w:rFonts w:ascii="Source Sans Pro" w:hAnsi="Source Sans Pro"/>
                <w:lang w:val="es-ES"/>
              </w:rPr>
              <w:t xml:space="preserve"> y 7z</w:t>
            </w:r>
            <w:r w:rsidR="00C30523" w:rsidRPr="00463979">
              <w:rPr>
                <w:rStyle w:val="Refdenotaalpie"/>
                <w:rFonts w:ascii="Source Sans Pro" w:hAnsi="Source Sans Pro"/>
                <w:lang w:val="es-ES"/>
              </w:rPr>
              <w:footnoteReference w:id="1"/>
            </w:r>
            <w:r w:rsidRPr="00463979">
              <w:rPr>
                <w:rFonts w:ascii="Source Sans Pro" w:hAnsi="Source Sans Pro"/>
                <w:lang w:val="es-ES"/>
              </w:rPr>
              <w:t>, sin contraseñas ni bloqueos para su impresión o copiado.</w:t>
            </w:r>
          </w:p>
          <w:p w14:paraId="680E8A90" w14:textId="77777777" w:rsidR="0040472C" w:rsidRPr="00150A1A" w:rsidRDefault="0040472C" w:rsidP="007A3D27">
            <w:pPr>
              <w:spacing w:after="200"/>
              <w:ind w:left="576" w:hanging="576"/>
              <w:jc w:val="both"/>
              <w:rPr>
                <w:rFonts w:ascii="Source Sans Pro" w:hAnsi="Source Sans Pro"/>
                <w:lang w:val="es-ES"/>
              </w:rPr>
            </w:pPr>
            <w:r w:rsidRPr="00463979">
              <w:rPr>
                <w:rFonts w:ascii="Source Sans Pro" w:hAnsi="Source Sans Pro"/>
                <w:lang w:val="es-ES"/>
              </w:rPr>
              <w:t>22.3</w:t>
            </w:r>
            <w:r w:rsidRPr="00463979">
              <w:rPr>
                <w:rFonts w:ascii="Source Sans Pro" w:hAnsi="Source Sans Pro"/>
                <w:lang w:val="es-ES"/>
              </w:rPr>
              <w:tab/>
            </w:r>
            <w:r w:rsidR="00432521" w:rsidRPr="00463979">
              <w:rPr>
                <w:rFonts w:ascii="Source Sans Pro" w:hAnsi="Source Sans Pro"/>
                <w:lang w:val="es-ES"/>
              </w:rPr>
              <w:t xml:space="preserve">Cuando el oferente deba agregar en su oferta </w:t>
            </w:r>
            <w:r w:rsidR="00C30523" w:rsidRPr="00463979">
              <w:rPr>
                <w:rFonts w:ascii="Source Sans Pro" w:hAnsi="Source Sans Pro"/>
                <w:lang w:val="es-ES"/>
              </w:rPr>
              <w:t>un documento o certificado cuyo original solo exista en soporte papel, deberá digitalizar el mismo (escanearlo) y subirlo con el resto de su oferta. En caso de resultar adjudicatario, deberá exhibir el documento o certificado original.</w:t>
            </w:r>
            <w:r w:rsidR="00C30523" w:rsidRPr="0062019F">
              <w:rPr>
                <w:rFonts w:ascii="Source Sans Pro" w:hAnsi="Source Sans Pro"/>
                <w:lang w:val="es-ES"/>
              </w:rPr>
              <w:t xml:space="preserve"> </w:t>
            </w:r>
          </w:p>
        </w:tc>
      </w:tr>
      <w:tr w:rsidR="0040472C" w:rsidRPr="00150A1A" w14:paraId="359E171C" w14:textId="77777777" w:rsidTr="005E2B57">
        <w:tc>
          <w:tcPr>
            <w:tcW w:w="0" w:type="auto"/>
          </w:tcPr>
          <w:p w14:paraId="7DACDADB" w14:textId="77777777" w:rsidR="0040472C" w:rsidRPr="00150A1A" w:rsidRDefault="0040472C">
            <w:pPr>
              <w:ind w:left="342" w:hanging="342"/>
              <w:jc w:val="both"/>
              <w:rPr>
                <w:rFonts w:ascii="Source Sans Pro" w:hAnsi="Source Sans Pro"/>
                <w:b/>
                <w:bCs/>
                <w:lang w:val="es-ES"/>
              </w:rPr>
            </w:pPr>
          </w:p>
        </w:tc>
        <w:tc>
          <w:tcPr>
            <w:tcW w:w="0" w:type="auto"/>
          </w:tcPr>
          <w:p w14:paraId="6B54F73F" w14:textId="77777777" w:rsidR="0040472C" w:rsidRPr="00150A1A" w:rsidRDefault="0040472C">
            <w:pPr>
              <w:pStyle w:val="Textoindependiente2"/>
              <w:numPr>
                <w:ilvl w:val="0"/>
                <w:numId w:val="0"/>
              </w:numPr>
              <w:rPr>
                <w:rFonts w:ascii="Source Sans Pro" w:hAnsi="Source Sans Pro"/>
                <w:lang w:val="es-ES"/>
              </w:rPr>
            </w:pPr>
            <w:bookmarkStart w:id="31" w:name="_Toc106187690"/>
            <w:r w:rsidRPr="0062019F">
              <w:rPr>
                <w:rFonts w:ascii="Source Sans Pro" w:hAnsi="Source Sans Pro"/>
                <w:lang w:val="es-ES"/>
              </w:rPr>
              <w:t>D. Presentación y Apertura de las Ofertas</w:t>
            </w:r>
            <w:bookmarkEnd w:id="31"/>
          </w:p>
        </w:tc>
      </w:tr>
      <w:tr w:rsidR="0040472C" w:rsidRPr="00150A1A" w14:paraId="03F44F70" w14:textId="77777777" w:rsidTr="005E2B57">
        <w:tc>
          <w:tcPr>
            <w:tcW w:w="0" w:type="auto"/>
          </w:tcPr>
          <w:p w14:paraId="0CE96451"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32" w:name="_Toc106187692"/>
            <w:r w:rsidRPr="00150A1A">
              <w:rPr>
                <w:rFonts w:ascii="Source Sans Pro" w:hAnsi="Source Sans Pro"/>
                <w:lang w:val="es-ES"/>
              </w:rPr>
              <w:t>2</w:t>
            </w:r>
            <w:r w:rsidR="00AD6D1A">
              <w:rPr>
                <w:rFonts w:ascii="Source Sans Pro" w:hAnsi="Source Sans Pro"/>
                <w:lang w:val="es-ES"/>
              </w:rPr>
              <w:t>3</w:t>
            </w:r>
            <w:r w:rsidRPr="00150A1A">
              <w:rPr>
                <w:rFonts w:ascii="Source Sans Pro" w:hAnsi="Source Sans Pro"/>
                <w:lang w:val="es-ES"/>
              </w:rPr>
              <w:t>.</w:t>
            </w:r>
            <w:r w:rsidRPr="00150A1A">
              <w:rPr>
                <w:rFonts w:ascii="Source Sans Pro" w:hAnsi="Source Sans Pro"/>
                <w:lang w:val="es-ES"/>
              </w:rPr>
              <w:tab/>
              <w:t>Plazo para presentar las Ofertas</w:t>
            </w:r>
            <w:bookmarkEnd w:id="32"/>
          </w:p>
        </w:tc>
        <w:tc>
          <w:tcPr>
            <w:tcW w:w="0" w:type="auto"/>
          </w:tcPr>
          <w:p w14:paraId="70BA346A" w14:textId="07F9C064" w:rsidR="0040472C" w:rsidRPr="006A206C"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2</w:t>
            </w:r>
            <w:r w:rsidR="00416E19">
              <w:rPr>
                <w:rFonts w:ascii="Source Sans Pro" w:hAnsi="Source Sans Pro"/>
                <w:lang w:val="es-ES"/>
              </w:rPr>
              <w:t>3</w:t>
            </w:r>
            <w:r w:rsidRPr="00150A1A">
              <w:rPr>
                <w:rFonts w:ascii="Source Sans Pro" w:hAnsi="Source Sans Pro"/>
                <w:lang w:val="es-ES"/>
              </w:rPr>
              <w:t>.1</w:t>
            </w:r>
            <w:r w:rsidRPr="00150A1A">
              <w:rPr>
                <w:rFonts w:ascii="Source Sans Pro" w:hAnsi="Source Sans Pro"/>
                <w:lang w:val="es-ES"/>
              </w:rPr>
              <w:tab/>
            </w:r>
            <w:r w:rsidRPr="00463979">
              <w:rPr>
                <w:rFonts w:ascii="Source Sans Pro" w:hAnsi="Source Sans Pro"/>
                <w:lang w:val="es-ES"/>
              </w:rPr>
              <w:t xml:space="preserve">Las ofertas deberán ser recibidas por el Comprador en </w:t>
            </w:r>
            <w:r w:rsidR="006A206C" w:rsidRPr="00463979">
              <w:rPr>
                <w:rFonts w:ascii="Source Sans Pro" w:hAnsi="Source Sans Pro"/>
                <w:lang w:val="es-ES"/>
              </w:rPr>
              <w:t xml:space="preserve">el sitio web www.comprasestatales.gub.uy </w:t>
            </w:r>
            <w:r w:rsidRPr="00463979">
              <w:rPr>
                <w:rFonts w:ascii="Source Sans Pro" w:hAnsi="Source Sans Pro"/>
                <w:lang w:val="es-ES"/>
              </w:rPr>
              <w:t>y no más tarde que la fecha y hora que se indican en los DDL.</w:t>
            </w:r>
          </w:p>
          <w:p w14:paraId="3279C12B" w14:textId="77777777" w:rsidR="0040472C" w:rsidRPr="00150A1A" w:rsidRDefault="00283EA5" w:rsidP="0034552D">
            <w:pPr>
              <w:numPr>
                <w:ilvl w:val="1"/>
                <w:numId w:val="66"/>
              </w:numPr>
              <w:suppressAutoHyphens/>
              <w:spacing w:after="200"/>
              <w:ind w:left="673" w:hanging="673"/>
              <w:jc w:val="both"/>
              <w:rPr>
                <w:rFonts w:ascii="Source Sans Pro" w:hAnsi="Source Sans Pro"/>
                <w:lang w:val="es-ES"/>
              </w:rPr>
            </w:pPr>
            <w:r w:rsidRPr="00150A1A">
              <w:rPr>
                <w:rFonts w:ascii="Source Sans Pro" w:hAnsi="Source Sans Pro"/>
                <w:lang w:val="es-ES"/>
              </w:rPr>
              <w:lastRenderedPageBreak/>
              <w:t>El Comprador</w:t>
            </w:r>
            <w:r w:rsidR="0040472C" w:rsidRPr="00150A1A">
              <w:rPr>
                <w:rFonts w:ascii="Source Sans Pro" w:hAnsi="Source Sans Pro"/>
                <w:lang w:val="es-ES"/>
              </w:rPr>
              <w:t xml:space="preserve">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40472C" w:rsidRPr="00150A1A" w14:paraId="0D489F82" w14:textId="77777777" w:rsidTr="005E2B57">
        <w:trPr>
          <w:cantSplit/>
          <w:trHeight w:val="1134"/>
        </w:trPr>
        <w:tc>
          <w:tcPr>
            <w:tcW w:w="0" w:type="auto"/>
          </w:tcPr>
          <w:p w14:paraId="4E9833BC"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33" w:name="_Toc106187695"/>
            <w:r w:rsidRPr="00150A1A">
              <w:rPr>
                <w:rFonts w:ascii="Source Sans Pro" w:hAnsi="Source Sans Pro"/>
                <w:lang w:val="es-ES"/>
              </w:rPr>
              <w:lastRenderedPageBreak/>
              <w:t>2</w:t>
            </w:r>
            <w:r w:rsidR="00416E19">
              <w:rPr>
                <w:rFonts w:ascii="Source Sans Pro" w:hAnsi="Source Sans Pro"/>
                <w:lang w:val="es-ES"/>
              </w:rPr>
              <w:t>4</w:t>
            </w:r>
            <w:r w:rsidRPr="00150A1A">
              <w:rPr>
                <w:rFonts w:ascii="Source Sans Pro" w:hAnsi="Source Sans Pro"/>
                <w:lang w:val="es-ES"/>
              </w:rPr>
              <w:t>.</w:t>
            </w:r>
            <w:r w:rsidRPr="00150A1A">
              <w:rPr>
                <w:rFonts w:ascii="Source Sans Pro" w:hAnsi="Source Sans Pro"/>
                <w:lang w:val="es-ES"/>
              </w:rPr>
              <w:tab/>
              <w:t>Apertura de las Ofertas</w:t>
            </w:r>
            <w:bookmarkEnd w:id="33"/>
          </w:p>
        </w:tc>
        <w:tc>
          <w:tcPr>
            <w:tcW w:w="0" w:type="auto"/>
          </w:tcPr>
          <w:p w14:paraId="4005880B" w14:textId="77777777" w:rsidR="00C36508" w:rsidRPr="00463979" w:rsidRDefault="0040472C" w:rsidP="00122510">
            <w:pPr>
              <w:suppressAutoHyphens/>
              <w:spacing w:after="200"/>
              <w:ind w:left="576" w:hanging="576"/>
              <w:jc w:val="both"/>
              <w:rPr>
                <w:rFonts w:ascii="Source Sans Pro" w:hAnsi="Source Sans Pro"/>
                <w:lang w:val="es-ES"/>
              </w:rPr>
            </w:pPr>
            <w:r w:rsidRPr="00463979">
              <w:rPr>
                <w:rFonts w:ascii="Source Sans Pro" w:hAnsi="Source Sans Pro"/>
                <w:lang w:val="es-ES"/>
              </w:rPr>
              <w:t>2</w:t>
            </w:r>
            <w:r w:rsidR="00416E19" w:rsidRPr="00463979">
              <w:rPr>
                <w:rFonts w:ascii="Source Sans Pro" w:hAnsi="Source Sans Pro"/>
                <w:lang w:val="es-ES"/>
              </w:rPr>
              <w:t>4</w:t>
            </w:r>
            <w:r w:rsidRPr="00463979">
              <w:rPr>
                <w:rFonts w:ascii="Source Sans Pro" w:hAnsi="Source Sans Pro"/>
                <w:lang w:val="es-ES"/>
              </w:rPr>
              <w:t>.1</w:t>
            </w:r>
            <w:r w:rsidRPr="00463979">
              <w:rPr>
                <w:rFonts w:ascii="Source Sans Pro" w:hAnsi="Source Sans Pro"/>
                <w:lang w:val="es-ES"/>
              </w:rPr>
              <w:tab/>
            </w:r>
            <w:r w:rsidR="0092389F" w:rsidRPr="00463979">
              <w:rPr>
                <w:rFonts w:ascii="Source Sans Pro" w:hAnsi="Source Sans Pro"/>
                <w:lang w:val="es-ES"/>
              </w:rPr>
              <w:t xml:space="preserve">En la fecha y hora indicada en las IAO 24.1 se efectuará </w:t>
            </w:r>
            <w:r w:rsidRPr="00463979">
              <w:rPr>
                <w:rFonts w:ascii="Source Sans Pro" w:hAnsi="Source Sans Pro"/>
                <w:lang w:val="es-ES"/>
              </w:rPr>
              <w:t>l</w:t>
            </w:r>
            <w:r w:rsidR="0092389F" w:rsidRPr="00463979">
              <w:rPr>
                <w:rFonts w:ascii="Source Sans Pro" w:hAnsi="Source Sans Pro"/>
                <w:lang w:val="es-ES"/>
              </w:rPr>
              <w:t xml:space="preserve">a apertura de ofertas </w:t>
            </w:r>
            <w:r w:rsidR="00406534" w:rsidRPr="00463979">
              <w:rPr>
                <w:rFonts w:ascii="Source Sans Pro" w:hAnsi="Source Sans Pro"/>
                <w:lang w:val="es-ES"/>
              </w:rPr>
              <w:t>automática y</w:t>
            </w:r>
            <w:r w:rsidR="0092389F" w:rsidRPr="00463979">
              <w:rPr>
                <w:rFonts w:ascii="Source Sans Pro" w:hAnsi="Source Sans Pro"/>
                <w:lang w:val="es-ES"/>
              </w:rPr>
              <w:t xml:space="preserve"> el acta de apertura de </w:t>
            </w:r>
            <w:r w:rsidR="009A6547" w:rsidRPr="00463979">
              <w:rPr>
                <w:rFonts w:ascii="Source Sans Pro" w:hAnsi="Source Sans Pro"/>
                <w:lang w:val="es-ES"/>
              </w:rPr>
              <w:t xml:space="preserve">ofertas </w:t>
            </w:r>
            <w:r w:rsidR="0092389F" w:rsidRPr="00463979">
              <w:rPr>
                <w:rFonts w:ascii="Source Sans Pro" w:hAnsi="Source Sans Pro"/>
                <w:lang w:val="es-ES"/>
              </w:rPr>
              <w:t>será publicada automáticamente en el sitio web</w:t>
            </w:r>
            <w:r w:rsidR="00406534" w:rsidRPr="00463979">
              <w:rPr>
                <w:rFonts w:ascii="Source Sans Pro" w:hAnsi="Source Sans Pro"/>
                <w:lang w:val="es-ES"/>
              </w:rPr>
              <w:t xml:space="preserve"> www.comprasestatales.gub.uy</w:t>
            </w:r>
            <w:r w:rsidR="0092389F" w:rsidRPr="00463979">
              <w:rPr>
                <w:rFonts w:ascii="Source Sans Pro" w:hAnsi="Source Sans Pro"/>
                <w:lang w:val="es-ES"/>
              </w:rPr>
              <w:t xml:space="preserve">. </w:t>
            </w:r>
            <w:r w:rsidR="00644274" w:rsidRPr="00463979">
              <w:rPr>
                <w:rFonts w:ascii="Source Sans Pro" w:hAnsi="Source Sans Pro"/>
                <w:lang w:val="es-ES"/>
              </w:rPr>
              <w:t>Simultáneamente</w:t>
            </w:r>
            <w:r w:rsidR="0092389F" w:rsidRPr="00463979">
              <w:rPr>
                <w:rFonts w:ascii="Source Sans Pro" w:hAnsi="Source Sans Pro"/>
                <w:lang w:val="es-ES"/>
              </w:rPr>
              <w:t xml:space="preserve"> se remitirá a la dirección electrónica previamente registrada por cada oferente en el Registro Único de Proveedores (RUPE), la comunicación de publicación del </w:t>
            </w:r>
            <w:r w:rsidR="00470F64" w:rsidRPr="00463979">
              <w:rPr>
                <w:rFonts w:ascii="Source Sans Pro" w:hAnsi="Source Sans Pro"/>
                <w:lang w:val="es-ES"/>
              </w:rPr>
              <w:t>acta.</w:t>
            </w:r>
          </w:p>
          <w:p w14:paraId="2F40D22F" w14:textId="1CB7EED8" w:rsidR="00204C76" w:rsidRPr="00463979" w:rsidRDefault="00204C76" w:rsidP="00122510">
            <w:pPr>
              <w:jc w:val="both"/>
              <w:rPr>
                <w:rFonts w:ascii="Source Sans Pro" w:hAnsi="Source Sans Pro"/>
                <w:lang w:val="es-ES"/>
              </w:rPr>
            </w:pPr>
            <w:r w:rsidRPr="00463979">
              <w:rPr>
                <w:rFonts w:ascii="Source Sans Pro" w:hAnsi="Source Sans Pro"/>
                <w:lang w:val="es-ES"/>
              </w:rPr>
              <w:t>24.2</w:t>
            </w:r>
            <w:r w:rsidR="00122510" w:rsidRPr="00463979">
              <w:rPr>
                <w:rFonts w:ascii="Source Sans Pro" w:hAnsi="Source Sans Pro"/>
                <w:lang w:val="es-ES"/>
              </w:rPr>
              <w:t xml:space="preserve"> </w:t>
            </w:r>
            <w:r w:rsidRPr="00463979">
              <w:rPr>
                <w:rFonts w:ascii="Source Sans Pro" w:hAnsi="Source Sans Pro"/>
                <w:lang w:val="es-ES"/>
              </w:rPr>
              <w:t xml:space="preserve">Será responsabilidad de cada oferente asegurarse de que la dirección electrónica constituida sea la correcta, válida y apta para la recepción de este tipo de mensaje. La no recepción del mensaje no será obstáculo para el acceso por parte del proveedor a la información de la apertura en el sitio web </w:t>
            </w:r>
            <w:hyperlink r:id="rId14" w:history="1">
              <w:r w:rsidRPr="00463979">
                <w:rPr>
                  <w:rFonts w:ascii="Source Sans Pro" w:hAnsi="Source Sans Pro"/>
                  <w:lang w:val="es-ES"/>
                </w:rPr>
                <w:t>www.comprasestatales.gub.uy</w:t>
              </w:r>
            </w:hyperlink>
            <w:r w:rsidRPr="00463979">
              <w:rPr>
                <w:rFonts w:ascii="Source Sans Pro" w:hAnsi="Source Sans Pro"/>
                <w:lang w:val="es-ES"/>
              </w:rPr>
              <w:t>.</w:t>
            </w:r>
          </w:p>
          <w:p w14:paraId="64CC13CA" w14:textId="77777777" w:rsidR="00204C76" w:rsidRPr="00463979" w:rsidRDefault="00204C76" w:rsidP="00122510">
            <w:pPr>
              <w:jc w:val="both"/>
              <w:rPr>
                <w:rFonts w:ascii="Source Sans Pro" w:hAnsi="Source Sans Pro"/>
                <w:lang w:val="es-ES"/>
              </w:rPr>
            </w:pPr>
          </w:p>
          <w:p w14:paraId="04200780" w14:textId="77777777" w:rsidR="00204C76" w:rsidRPr="00463979" w:rsidRDefault="00204C76" w:rsidP="00122510">
            <w:pPr>
              <w:jc w:val="both"/>
              <w:rPr>
                <w:rFonts w:ascii="Source Sans Pro" w:hAnsi="Source Sans Pro"/>
                <w:lang w:val="es-ES"/>
              </w:rPr>
            </w:pPr>
            <w:r w:rsidRPr="00463979">
              <w:rPr>
                <w:rFonts w:ascii="Source Sans Pro" w:hAnsi="Source Sans Pro"/>
                <w:lang w:val="es-ES"/>
              </w:rPr>
              <w:t>24.3 Las ofertas quedarán accesibles para la administración contratante y disponibles para todos los oferentes, no pudiendo introducirse modificación alguna a las ofertas.</w:t>
            </w:r>
          </w:p>
          <w:p w14:paraId="5BCC682E" w14:textId="77777777" w:rsidR="00204C76" w:rsidRPr="00122510" w:rsidRDefault="00204C76" w:rsidP="00122510">
            <w:pPr>
              <w:jc w:val="both"/>
              <w:rPr>
                <w:rFonts w:ascii="Source Sans Pro" w:hAnsi="Source Sans Pro"/>
                <w:highlight w:val="yellow"/>
                <w:lang w:val="es-ES"/>
              </w:rPr>
            </w:pPr>
          </w:p>
          <w:p w14:paraId="4BC58CC5" w14:textId="77777777" w:rsidR="00D1348A" w:rsidRDefault="00D1348A" w:rsidP="00122510">
            <w:pPr>
              <w:jc w:val="both"/>
              <w:rPr>
                <w:rFonts w:ascii="Source Sans Pro" w:hAnsi="Source Sans Pro"/>
                <w:highlight w:val="yellow"/>
                <w:lang w:val="es-ES"/>
              </w:rPr>
            </w:pPr>
          </w:p>
          <w:p w14:paraId="74B63628" w14:textId="77777777" w:rsidR="00122510" w:rsidRPr="00122510" w:rsidRDefault="00122510" w:rsidP="00122510">
            <w:pPr>
              <w:jc w:val="both"/>
              <w:rPr>
                <w:rFonts w:ascii="Source Sans Pro" w:hAnsi="Source Sans Pro"/>
                <w:highlight w:val="yellow"/>
                <w:lang w:val="es-ES"/>
              </w:rPr>
            </w:pPr>
          </w:p>
        </w:tc>
      </w:tr>
      <w:tr w:rsidR="0040472C" w:rsidRPr="00150A1A" w14:paraId="4C06C2C6" w14:textId="77777777" w:rsidTr="005E2B57">
        <w:tc>
          <w:tcPr>
            <w:tcW w:w="0" w:type="auto"/>
          </w:tcPr>
          <w:p w14:paraId="361C052F" w14:textId="77777777" w:rsidR="0040472C" w:rsidRPr="00150A1A" w:rsidRDefault="0040472C">
            <w:pPr>
              <w:pStyle w:val="Heading1-Clausename"/>
              <w:numPr>
                <w:ilvl w:val="0"/>
                <w:numId w:val="0"/>
              </w:numPr>
              <w:rPr>
                <w:rFonts w:ascii="Source Sans Pro" w:hAnsi="Source Sans Pro"/>
                <w:lang w:val="es-ES"/>
              </w:rPr>
            </w:pPr>
          </w:p>
        </w:tc>
        <w:tc>
          <w:tcPr>
            <w:tcW w:w="0" w:type="auto"/>
          </w:tcPr>
          <w:p w14:paraId="6BFFB66F" w14:textId="77777777" w:rsidR="0040472C" w:rsidRPr="00150A1A" w:rsidRDefault="0040472C">
            <w:pPr>
              <w:pStyle w:val="Textoindependiente2"/>
              <w:numPr>
                <w:ilvl w:val="0"/>
                <w:numId w:val="0"/>
              </w:numPr>
              <w:rPr>
                <w:rFonts w:ascii="Source Sans Pro" w:hAnsi="Source Sans Pro"/>
                <w:lang w:val="es-ES"/>
              </w:rPr>
            </w:pPr>
            <w:bookmarkStart w:id="34" w:name="_Toc106187696"/>
            <w:r w:rsidRPr="00150A1A">
              <w:rPr>
                <w:rFonts w:ascii="Source Sans Pro" w:hAnsi="Source Sans Pro"/>
                <w:lang w:val="es-ES"/>
              </w:rPr>
              <w:t>E.  Evaluación y Comparación de las Ofertas</w:t>
            </w:r>
            <w:bookmarkEnd w:id="34"/>
          </w:p>
        </w:tc>
      </w:tr>
      <w:tr w:rsidR="0040472C" w:rsidRPr="00150A1A" w14:paraId="5A5E04B2" w14:textId="77777777" w:rsidTr="005E2B57">
        <w:tc>
          <w:tcPr>
            <w:tcW w:w="0" w:type="auto"/>
          </w:tcPr>
          <w:p w14:paraId="3A6B08E9"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35" w:name="_Toc106187697"/>
            <w:r w:rsidRPr="00150A1A">
              <w:rPr>
                <w:rFonts w:ascii="Source Sans Pro" w:hAnsi="Source Sans Pro"/>
                <w:lang w:val="es-ES"/>
              </w:rPr>
              <w:t>2</w:t>
            </w:r>
            <w:r w:rsidR="00AE36E2">
              <w:rPr>
                <w:rFonts w:ascii="Source Sans Pro" w:hAnsi="Source Sans Pro"/>
                <w:lang w:val="es-ES"/>
              </w:rPr>
              <w:t>5</w:t>
            </w:r>
            <w:r w:rsidRPr="00150A1A">
              <w:rPr>
                <w:rFonts w:ascii="Source Sans Pro" w:hAnsi="Source Sans Pro"/>
                <w:lang w:val="es-ES"/>
              </w:rPr>
              <w:t>.</w:t>
            </w:r>
            <w:r w:rsidRPr="00150A1A">
              <w:rPr>
                <w:rFonts w:ascii="Source Sans Pro" w:hAnsi="Source Sans Pro"/>
                <w:lang w:val="es-ES"/>
              </w:rPr>
              <w:tab/>
              <w:t>Confidenciali</w:t>
            </w:r>
            <w:r w:rsidRPr="00150A1A">
              <w:rPr>
                <w:rFonts w:ascii="Source Sans Pro" w:hAnsi="Source Sans Pro"/>
                <w:lang w:val="es-ES"/>
              </w:rPr>
              <w:softHyphen/>
              <w:t>dad</w:t>
            </w:r>
            <w:bookmarkEnd w:id="35"/>
          </w:p>
        </w:tc>
        <w:tc>
          <w:tcPr>
            <w:tcW w:w="0" w:type="auto"/>
          </w:tcPr>
          <w:p w14:paraId="3741AA76"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2</w:t>
            </w:r>
            <w:r w:rsidR="00AE36E2">
              <w:rPr>
                <w:rFonts w:ascii="Source Sans Pro" w:hAnsi="Source Sans Pro"/>
                <w:lang w:val="es-ES"/>
              </w:rPr>
              <w:t>5</w:t>
            </w:r>
            <w:r w:rsidRPr="00150A1A">
              <w:rPr>
                <w:rFonts w:ascii="Source Sans Pro" w:hAnsi="Source Sans Pro"/>
                <w:lang w:val="es-ES"/>
              </w:rPr>
              <w:t>.1</w:t>
            </w:r>
            <w:r w:rsidRPr="00150A1A">
              <w:rPr>
                <w:rFonts w:ascii="Source Sans Pro" w:hAnsi="Source Sans Pro"/>
                <w:lang w:val="es-ES"/>
              </w:rPr>
              <w:tab/>
              <w:t xml:space="preserve">No se divulgará a los Oferentes ni a ninguna persona que no esté oficialmente involucrada con el proceso de la licitación, información relacionada con la revisión, evaluación, comparación y </w:t>
            </w:r>
            <w:proofErr w:type="spellStart"/>
            <w:r w:rsidRPr="00150A1A">
              <w:rPr>
                <w:rFonts w:ascii="Source Sans Pro" w:hAnsi="Source Sans Pro"/>
                <w:lang w:val="es-ES"/>
              </w:rPr>
              <w:t>poscalificación</w:t>
            </w:r>
            <w:proofErr w:type="spellEnd"/>
            <w:r w:rsidRPr="00150A1A">
              <w:rPr>
                <w:rFonts w:ascii="Source Sans Pro" w:hAnsi="Source Sans Pro"/>
                <w:lang w:val="es-ES"/>
              </w:rPr>
              <w:t xml:space="preserve"> de las ofertas, ni sobre la recomendación de adjudicación del contrato hasta que se haya publicado la adjudicación del Contrato. </w:t>
            </w:r>
          </w:p>
          <w:p w14:paraId="6D354635"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2</w:t>
            </w:r>
            <w:r w:rsidR="00AE36E2">
              <w:rPr>
                <w:rFonts w:ascii="Source Sans Pro" w:hAnsi="Source Sans Pro"/>
                <w:lang w:val="es-ES"/>
              </w:rPr>
              <w:t>5</w:t>
            </w:r>
            <w:r w:rsidRPr="00150A1A">
              <w:rPr>
                <w:rFonts w:ascii="Source Sans Pro" w:hAnsi="Source Sans Pro"/>
                <w:lang w:val="es-ES"/>
              </w:rPr>
              <w:t>.2</w:t>
            </w:r>
            <w:r w:rsidRPr="00150A1A">
              <w:rPr>
                <w:rFonts w:ascii="Source Sans Pro" w:hAnsi="Source Sans Pro"/>
                <w:lang w:val="es-ES"/>
              </w:rPr>
              <w:tab/>
              <w:t xml:space="preserve">Cualquier intento por parte de un Oferente para influenciar al Comprador en la revisión, evaluación, comparación y </w:t>
            </w:r>
            <w:proofErr w:type="spellStart"/>
            <w:r w:rsidRPr="00150A1A">
              <w:rPr>
                <w:rFonts w:ascii="Source Sans Pro" w:hAnsi="Source Sans Pro"/>
                <w:lang w:val="es-ES"/>
              </w:rPr>
              <w:t>poscalificación</w:t>
            </w:r>
            <w:proofErr w:type="spellEnd"/>
            <w:r w:rsidRPr="00150A1A">
              <w:rPr>
                <w:rFonts w:ascii="Source Sans Pro" w:hAnsi="Source Sans Pro"/>
                <w:lang w:val="es-ES"/>
              </w:rPr>
              <w:t xml:space="preserve"> de las ofertas o en la adjudicación del contrato podrá resultar en el rechazo de su oferta. </w:t>
            </w:r>
          </w:p>
          <w:p w14:paraId="2FD35B30" w14:textId="77777777" w:rsidR="0040472C" w:rsidRPr="00150A1A" w:rsidRDefault="0040472C" w:rsidP="00634A62">
            <w:pPr>
              <w:suppressAutoHyphens/>
              <w:spacing w:after="200"/>
              <w:ind w:left="576" w:hanging="576"/>
              <w:jc w:val="both"/>
              <w:rPr>
                <w:rFonts w:ascii="Source Sans Pro" w:hAnsi="Source Sans Pro"/>
                <w:lang w:val="es-ES"/>
              </w:rPr>
            </w:pPr>
            <w:r w:rsidRPr="00150A1A">
              <w:rPr>
                <w:rFonts w:ascii="Source Sans Pro" w:hAnsi="Source Sans Pro"/>
                <w:lang w:val="es-ES"/>
              </w:rPr>
              <w:lastRenderedPageBreak/>
              <w:t>2</w:t>
            </w:r>
            <w:r w:rsidR="00AE36E2">
              <w:rPr>
                <w:rFonts w:ascii="Source Sans Pro" w:hAnsi="Source Sans Pro"/>
                <w:lang w:val="es-ES"/>
              </w:rPr>
              <w:t>5</w:t>
            </w:r>
            <w:r w:rsidRPr="00150A1A">
              <w:rPr>
                <w:rFonts w:ascii="Source Sans Pro" w:hAnsi="Source Sans Pro"/>
                <w:lang w:val="es-ES"/>
              </w:rPr>
              <w:t>.3</w:t>
            </w:r>
            <w:r w:rsidRPr="00150A1A">
              <w:rPr>
                <w:rFonts w:ascii="Source Sans Pro" w:hAnsi="Source Sans Pro"/>
                <w:lang w:val="es-ES"/>
              </w:rPr>
              <w:tab/>
              <w:t xml:space="preserve">No obstante lo dispuesto en la </w:t>
            </w:r>
            <w:proofErr w:type="spellStart"/>
            <w:r w:rsidR="00283EA5" w:rsidRPr="00150A1A">
              <w:rPr>
                <w:rFonts w:ascii="Source Sans Pro" w:hAnsi="Source Sans Pro"/>
                <w:lang w:val="es-ES"/>
              </w:rPr>
              <w:t>Su</w:t>
            </w:r>
            <w:r w:rsidR="003359A6">
              <w:rPr>
                <w:rFonts w:ascii="Source Sans Pro" w:hAnsi="Source Sans Pro"/>
                <w:lang w:val="es-ES"/>
              </w:rPr>
              <w:t>b</w:t>
            </w:r>
            <w:r w:rsidR="00283EA5" w:rsidRPr="00150A1A">
              <w:rPr>
                <w:rFonts w:ascii="Source Sans Pro" w:hAnsi="Source Sans Pro"/>
                <w:lang w:val="es-ES"/>
              </w:rPr>
              <w:t>cláusula</w:t>
            </w:r>
            <w:proofErr w:type="spellEnd"/>
            <w:r w:rsidRPr="00150A1A">
              <w:rPr>
                <w:rFonts w:ascii="Source Sans Pro" w:hAnsi="Source Sans Pro"/>
                <w:lang w:val="es-ES"/>
              </w:rPr>
              <w:t xml:space="preserve">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40472C" w:rsidRPr="00150A1A" w14:paraId="6535FC97" w14:textId="77777777" w:rsidTr="005E2B57">
        <w:tc>
          <w:tcPr>
            <w:tcW w:w="0" w:type="auto"/>
          </w:tcPr>
          <w:p w14:paraId="63E70CB5" w14:textId="77777777" w:rsidR="0040472C" w:rsidRPr="00150A1A" w:rsidRDefault="00AE36E2" w:rsidP="00634A62">
            <w:pPr>
              <w:pStyle w:val="Heading1-Clausename"/>
              <w:numPr>
                <w:ilvl w:val="0"/>
                <w:numId w:val="0"/>
              </w:numPr>
              <w:ind w:left="432" w:hanging="432"/>
              <w:rPr>
                <w:rFonts w:ascii="Source Sans Pro" w:hAnsi="Source Sans Pro"/>
                <w:lang w:val="es-ES"/>
              </w:rPr>
            </w:pPr>
            <w:bookmarkStart w:id="36" w:name="_Toc106187698"/>
            <w:r>
              <w:rPr>
                <w:rFonts w:ascii="Source Sans Pro" w:hAnsi="Source Sans Pro"/>
                <w:lang w:val="es-ES"/>
              </w:rPr>
              <w:lastRenderedPageBreak/>
              <w:t>26</w:t>
            </w:r>
            <w:r w:rsidR="0040472C" w:rsidRPr="00150A1A">
              <w:rPr>
                <w:rFonts w:ascii="Source Sans Pro" w:hAnsi="Source Sans Pro"/>
                <w:lang w:val="es-ES"/>
              </w:rPr>
              <w:t>.</w:t>
            </w:r>
            <w:r w:rsidR="0040472C" w:rsidRPr="00150A1A">
              <w:rPr>
                <w:rFonts w:ascii="Source Sans Pro" w:hAnsi="Source Sans Pro"/>
                <w:lang w:val="es-ES"/>
              </w:rPr>
              <w:tab/>
              <w:t>Aclaración de las Ofertas</w:t>
            </w:r>
            <w:bookmarkEnd w:id="36"/>
          </w:p>
        </w:tc>
        <w:tc>
          <w:tcPr>
            <w:tcW w:w="0" w:type="auto"/>
          </w:tcPr>
          <w:p w14:paraId="31DF791C" w14:textId="77777777" w:rsidR="0040472C" w:rsidRPr="00150A1A" w:rsidRDefault="0040472C" w:rsidP="007A3D27">
            <w:pPr>
              <w:suppressAutoHyphens/>
              <w:spacing w:after="200"/>
              <w:ind w:left="576" w:hanging="576"/>
              <w:jc w:val="both"/>
              <w:rPr>
                <w:rFonts w:ascii="Source Sans Pro" w:hAnsi="Source Sans Pro"/>
                <w:lang w:val="es-ES"/>
              </w:rPr>
            </w:pPr>
            <w:r w:rsidRPr="00150A1A">
              <w:rPr>
                <w:rFonts w:ascii="Source Sans Pro" w:hAnsi="Source Sans Pro"/>
                <w:lang w:val="es-ES"/>
              </w:rPr>
              <w:t>2</w:t>
            </w:r>
            <w:r w:rsidR="00AE36E2">
              <w:rPr>
                <w:rFonts w:ascii="Source Sans Pro" w:hAnsi="Source Sans Pro"/>
                <w:lang w:val="es-ES"/>
              </w:rPr>
              <w:t>6</w:t>
            </w:r>
            <w:r w:rsidRPr="00150A1A">
              <w:rPr>
                <w:rFonts w:ascii="Source Sans Pro" w:hAnsi="Source Sans Pro"/>
                <w:lang w:val="es-ES"/>
              </w:rPr>
              <w:t>.1</w:t>
            </w:r>
            <w:r w:rsidRPr="00150A1A">
              <w:rPr>
                <w:rFonts w:ascii="Source Sans Pro" w:hAnsi="Source Sans Pro"/>
                <w:lang w:val="es-ES"/>
              </w:rPr>
              <w:tab/>
              <w:t xml:space="preserve">Para facilitar el proceso de revisión, evaluación, comparación y </w:t>
            </w:r>
            <w:r w:rsidR="00283EA5" w:rsidRPr="00150A1A">
              <w:rPr>
                <w:rFonts w:ascii="Source Sans Pro" w:hAnsi="Source Sans Pro"/>
                <w:lang w:val="es-ES"/>
              </w:rPr>
              <w:t>pos calificación</w:t>
            </w:r>
            <w:r w:rsidRPr="00150A1A">
              <w:rPr>
                <w:rFonts w:ascii="Source Sans Pro" w:hAnsi="Source Sans Pro"/>
                <w:lang w:val="es-ES"/>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40472C" w:rsidRPr="00150A1A" w14:paraId="3F83B90E" w14:textId="77777777" w:rsidTr="005E2B57">
        <w:tc>
          <w:tcPr>
            <w:tcW w:w="0" w:type="auto"/>
          </w:tcPr>
          <w:p w14:paraId="63280964" w14:textId="77777777" w:rsidR="0040472C" w:rsidRPr="00150A1A" w:rsidRDefault="00AE36E2" w:rsidP="00634A62">
            <w:pPr>
              <w:pStyle w:val="Heading1-Clausename"/>
              <w:numPr>
                <w:ilvl w:val="0"/>
                <w:numId w:val="0"/>
              </w:numPr>
              <w:ind w:left="432" w:hanging="432"/>
              <w:rPr>
                <w:rFonts w:ascii="Source Sans Pro" w:hAnsi="Source Sans Pro"/>
                <w:lang w:val="es-ES"/>
              </w:rPr>
            </w:pPr>
            <w:bookmarkStart w:id="37" w:name="_Toc106187699"/>
            <w:r>
              <w:rPr>
                <w:rFonts w:ascii="Source Sans Pro" w:hAnsi="Source Sans Pro"/>
                <w:lang w:val="es-ES"/>
              </w:rPr>
              <w:t>27</w:t>
            </w:r>
            <w:r w:rsidR="0040472C" w:rsidRPr="00150A1A">
              <w:rPr>
                <w:rFonts w:ascii="Source Sans Pro" w:hAnsi="Source Sans Pro"/>
                <w:lang w:val="es-ES"/>
              </w:rPr>
              <w:t>.</w:t>
            </w:r>
            <w:r w:rsidR="0040472C" w:rsidRPr="00150A1A">
              <w:rPr>
                <w:rFonts w:ascii="Source Sans Pro" w:hAnsi="Source Sans Pro"/>
                <w:lang w:val="es-ES"/>
              </w:rPr>
              <w:tab/>
              <w:t>Cumplimiento de las Ofertas</w:t>
            </w:r>
            <w:bookmarkEnd w:id="37"/>
          </w:p>
        </w:tc>
        <w:tc>
          <w:tcPr>
            <w:tcW w:w="0" w:type="auto"/>
          </w:tcPr>
          <w:p w14:paraId="11FD27AF" w14:textId="77777777" w:rsidR="0040472C" w:rsidRPr="00150A1A" w:rsidRDefault="00AE36E2">
            <w:pPr>
              <w:suppressAutoHyphens/>
              <w:spacing w:after="200"/>
              <w:ind w:left="576" w:hanging="576"/>
              <w:jc w:val="both"/>
              <w:rPr>
                <w:rFonts w:ascii="Source Sans Pro" w:hAnsi="Source Sans Pro"/>
                <w:lang w:val="es-ES"/>
              </w:rPr>
            </w:pPr>
            <w:r>
              <w:rPr>
                <w:rFonts w:ascii="Source Sans Pro" w:hAnsi="Source Sans Pro"/>
                <w:lang w:val="es-ES"/>
              </w:rPr>
              <w:t>27</w:t>
            </w:r>
            <w:r w:rsidR="0040472C" w:rsidRPr="00150A1A">
              <w:rPr>
                <w:rFonts w:ascii="Source Sans Pro" w:hAnsi="Source Sans Pro"/>
                <w:lang w:val="es-ES"/>
              </w:rPr>
              <w:t>.1</w:t>
            </w:r>
            <w:r w:rsidR="0040472C" w:rsidRPr="00150A1A">
              <w:rPr>
                <w:rFonts w:ascii="Source Sans Pro" w:hAnsi="Source Sans Pro"/>
                <w:lang w:val="es-ES"/>
              </w:rPr>
              <w:tab/>
              <w:t>Para determinar si la oferta se ajusta sustancialmente a los Documentos de Licitación, el Comprador se basará en el contenido de la propia oferta.</w:t>
            </w:r>
          </w:p>
          <w:p w14:paraId="37E81CB2" w14:textId="77777777" w:rsidR="0040472C" w:rsidRPr="00150A1A" w:rsidRDefault="00AE36E2">
            <w:pPr>
              <w:suppressAutoHyphens/>
              <w:spacing w:after="200"/>
              <w:ind w:left="576" w:hanging="576"/>
              <w:jc w:val="both"/>
              <w:rPr>
                <w:rFonts w:ascii="Source Sans Pro" w:hAnsi="Source Sans Pro"/>
                <w:lang w:val="es-ES"/>
              </w:rPr>
            </w:pPr>
            <w:r>
              <w:rPr>
                <w:rFonts w:ascii="Source Sans Pro" w:hAnsi="Source Sans Pro"/>
                <w:lang w:val="es-ES"/>
              </w:rPr>
              <w:t>27</w:t>
            </w:r>
            <w:r w:rsidR="0040472C" w:rsidRPr="00150A1A">
              <w:rPr>
                <w:rFonts w:ascii="Source Sans Pro" w:hAnsi="Source Sans Pro"/>
                <w:lang w:val="es-ES"/>
              </w:rPr>
              <w:t>.2</w:t>
            </w:r>
            <w:r w:rsidR="0040472C" w:rsidRPr="00150A1A">
              <w:rPr>
                <w:rFonts w:ascii="Source Sans Pro" w:hAnsi="Source Sans Pro"/>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14:paraId="5EA1B460" w14:textId="77777777" w:rsidR="0040472C" w:rsidRPr="00150A1A" w:rsidRDefault="0040472C">
            <w:pPr>
              <w:pStyle w:val="Textodebloque"/>
              <w:tabs>
                <w:tab w:val="clear" w:pos="612"/>
              </w:tabs>
              <w:spacing w:after="200"/>
              <w:ind w:right="0" w:hanging="576"/>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afecta de una manera sustancial el alcance, la calidad o el funcionamiento de los Bienes y Servicios Conexos especificados en el Contrato; o </w:t>
            </w:r>
          </w:p>
          <w:p w14:paraId="7C91AD4C"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limita de una manera sustancial, contraria a los Documentos de Licitación, los derechos del Comprador o las obligaciones del Oferente en virtud del Contrato; o</w:t>
            </w:r>
          </w:p>
          <w:p w14:paraId="7BB2486C" w14:textId="77777777" w:rsidR="0040472C" w:rsidRPr="00150A1A" w:rsidRDefault="0040472C">
            <w:pPr>
              <w:pStyle w:val="Textodebloque"/>
              <w:tabs>
                <w:tab w:val="clear" w:pos="612"/>
              </w:tabs>
              <w:spacing w:after="200"/>
              <w:ind w:right="0" w:hanging="576"/>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 xml:space="preserve">de rectificarse, afectaría injustamente la posición competitiva de los otros Oferentes que presentan ofertas que se ajustan sustancialmente a los Documentos de Licitación. </w:t>
            </w:r>
          </w:p>
          <w:p w14:paraId="01915558" w14:textId="77777777" w:rsidR="0040472C" w:rsidRPr="00150A1A" w:rsidRDefault="00AE36E2" w:rsidP="00634A62">
            <w:pPr>
              <w:suppressAutoHyphens/>
              <w:spacing w:after="200"/>
              <w:ind w:left="576" w:hanging="576"/>
              <w:jc w:val="both"/>
              <w:rPr>
                <w:rFonts w:ascii="Source Sans Pro" w:hAnsi="Source Sans Pro"/>
                <w:lang w:val="es-ES"/>
              </w:rPr>
            </w:pPr>
            <w:r>
              <w:rPr>
                <w:rFonts w:ascii="Source Sans Pro" w:hAnsi="Source Sans Pro"/>
                <w:lang w:val="es-ES"/>
              </w:rPr>
              <w:t>27</w:t>
            </w:r>
            <w:r w:rsidR="0040472C" w:rsidRPr="00150A1A">
              <w:rPr>
                <w:rFonts w:ascii="Source Sans Pro" w:hAnsi="Source Sans Pro"/>
                <w:lang w:val="es-ES"/>
              </w:rPr>
              <w:t>.3</w:t>
            </w:r>
            <w:r w:rsidR="0040472C" w:rsidRPr="00150A1A">
              <w:rPr>
                <w:rFonts w:ascii="Source Sans Pro" w:hAnsi="Source Sans Pro"/>
                <w:lang w:val="es-ES"/>
              </w:rPr>
              <w:tab/>
              <w:t xml:space="preserve">Si una oferta no se ajusta sustancialmente a los Documentos de Licitación, deberá ser rechazada por el </w:t>
            </w:r>
            <w:r w:rsidR="0040472C" w:rsidRPr="00150A1A">
              <w:rPr>
                <w:rFonts w:ascii="Source Sans Pro" w:hAnsi="Source Sans Pro"/>
                <w:lang w:val="es-ES"/>
              </w:rPr>
              <w:lastRenderedPageBreak/>
              <w:t xml:space="preserve">Comprador y el Oferente no podrá ajustarla posteriormente mediante correcciones de las desviaciones, reservas u omisiones significativas. </w:t>
            </w:r>
          </w:p>
        </w:tc>
      </w:tr>
      <w:tr w:rsidR="0040472C" w:rsidRPr="00150A1A" w14:paraId="6E806918" w14:textId="77777777" w:rsidTr="005E2B57">
        <w:tc>
          <w:tcPr>
            <w:tcW w:w="0" w:type="auto"/>
          </w:tcPr>
          <w:p w14:paraId="3B5F2EBF" w14:textId="77777777" w:rsidR="0040472C" w:rsidRPr="00150A1A" w:rsidRDefault="00AE36E2" w:rsidP="00634A62">
            <w:pPr>
              <w:pStyle w:val="Heading1-Clausename"/>
              <w:numPr>
                <w:ilvl w:val="0"/>
                <w:numId w:val="0"/>
              </w:numPr>
              <w:ind w:left="432" w:hanging="432"/>
              <w:rPr>
                <w:rFonts w:ascii="Source Sans Pro" w:hAnsi="Source Sans Pro"/>
                <w:lang w:val="es-ES"/>
              </w:rPr>
            </w:pPr>
            <w:bookmarkStart w:id="38" w:name="_Toc106187700"/>
            <w:r>
              <w:rPr>
                <w:rFonts w:ascii="Source Sans Pro" w:hAnsi="Source Sans Pro"/>
                <w:lang w:val="es-ES"/>
              </w:rPr>
              <w:lastRenderedPageBreak/>
              <w:t>28</w:t>
            </w:r>
            <w:r w:rsidR="0040472C" w:rsidRPr="00150A1A">
              <w:rPr>
                <w:rFonts w:ascii="Source Sans Pro" w:hAnsi="Source Sans Pro"/>
                <w:lang w:val="es-ES"/>
              </w:rPr>
              <w:t xml:space="preserve">. </w:t>
            </w:r>
            <w:r w:rsidR="0040472C" w:rsidRPr="00150A1A">
              <w:rPr>
                <w:rFonts w:ascii="Source Sans Pro" w:hAnsi="Source Sans Pro"/>
                <w:lang w:val="es-ES"/>
              </w:rPr>
              <w:tab/>
              <w:t>Diferencias, errores y omisiones</w:t>
            </w:r>
            <w:bookmarkEnd w:id="38"/>
          </w:p>
        </w:tc>
        <w:tc>
          <w:tcPr>
            <w:tcW w:w="0" w:type="auto"/>
          </w:tcPr>
          <w:p w14:paraId="4D912077" w14:textId="77777777" w:rsidR="0040472C"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28</w:t>
            </w:r>
            <w:r w:rsidR="0040472C" w:rsidRPr="00150A1A">
              <w:rPr>
                <w:rFonts w:ascii="Source Sans Pro" w:hAnsi="Source Sans Pro"/>
                <w:lang w:val="es-ES"/>
              </w:rPr>
              <w:t>.1</w:t>
            </w:r>
            <w:r w:rsidR="0040472C" w:rsidRPr="00150A1A">
              <w:rPr>
                <w:rFonts w:ascii="Source Sans Pro" w:hAnsi="Source Sans Pro"/>
                <w:lang w:val="es-ES"/>
              </w:rPr>
              <w:tab/>
              <w:t xml:space="preserve">Si una oferta se ajusta sustancialmente a los Documentos de Licitación, el Comprador podrá dispensar alguna diferencia u omisión cuando ésta no constituya una desviación significativa. </w:t>
            </w:r>
          </w:p>
          <w:p w14:paraId="53974F38" w14:textId="77777777" w:rsidR="0040472C"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28</w:t>
            </w:r>
            <w:r w:rsidR="0040472C" w:rsidRPr="00150A1A">
              <w:rPr>
                <w:rFonts w:ascii="Source Sans Pro" w:hAnsi="Source Sans Pro"/>
                <w:lang w:val="es-ES"/>
              </w:rPr>
              <w:t>.2</w:t>
            </w:r>
            <w:r w:rsidR="0040472C" w:rsidRPr="00150A1A">
              <w:rPr>
                <w:rFonts w:ascii="Source Sans Pro" w:hAnsi="Source Sans Pro"/>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14:paraId="6EC6F6F3" w14:textId="77777777" w:rsidR="0040472C"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28</w:t>
            </w:r>
            <w:r w:rsidR="0040472C" w:rsidRPr="00150A1A">
              <w:rPr>
                <w:rFonts w:ascii="Source Sans Pro" w:hAnsi="Source Sans Pro"/>
                <w:lang w:val="es-ES"/>
              </w:rPr>
              <w:t>.3</w:t>
            </w:r>
            <w:r w:rsidR="0040472C" w:rsidRPr="00150A1A">
              <w:rPr>
                <w:rFonts w:ascii="Source Sans Pro" w:hAnsi="Source Sans Pro"/>
                <w:lang w:val="es-ES"/>
              </w:rPr>
              <w:tab/>
              <w:t xml:space="preserve">A condición de que la oferta cumpla sustancialmente con los Documentos de Licitación, el Comprador corregirá errores aritméticos de la siguiente manera: </w:t>
            </w:r>
          </w:p>
          <w:p w14:paraId="61FCBFC9"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si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entonces el precio total cotizado prevalecerá y se corregirá el precio unitario;</w:t>
            </w:r>
          </w:p>
          <w:p w14:paraId="3856776F"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si hay un error en un total que corresponde a la suma o resta de subtotales, los subtotales prevalecerán y se corregirá el total; </w:t>
            </w:r>
          </w:p>
          <w:p w14:paraId="6830A900" w14:textId="77777777" w:rsidR="0040472C" w:rsidRPr="00150A1A" w:rsidRDefault="0040472C" w:rsidP="0040472C">
            <w:pPr>
              <w:numPr>
                <w:ilvl w:val="0"/>
                <w:numId w:val="19"/>
              </w:numPr>
              <w:tabs>
                <w:tab w:val="clear" w:pos="972"/>
              </w:tabs>
              <w:suppressAutoHyphens/>
              <w:spacing w:after="200"/>
              <w:ind w:left="1152" w:hanging="576"/>
              <w:jc w:val="both"/>
              <w:rPr>
                <w:rFonts w:ascii="Source Sans Pro" w:hAnsi="Source Sans Pro"/>
                <w:lang w:val="es-ES"/>
              </w:rPr>
            </w:pPr>
            <w:r w:rsidRPr="00150A1A">
              <w:rPr>
                <w:rFonts w:ascii="Source Sans Pro" w:hAnsi="Source Sans Pro"/>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2DD05060" w14:textId="77777777" w:rsidR="0040472C" w:rsidRDefault="000A6CE3">
            <w:pPr>
              <w:suppressAutoHyphens/>
              <w:spacing w:after="200"/>
              <w:ind w:left="576" w:hanging="576"/>
              <w:jc w:val="both"/>
              <w:rPr>
                <w:rFonts w:ascii="Source Sans Pro" w:hAnsi="Source Sans Pro"/>
                <w:lang w:val="es-ES"/>
              </w:rPr>
            </w:pPr>
            <w:r>
              <w:rPr>
                <w:rFonts w:ascii="Source Sans Pro" w:hAnsi="Source Sans Pro"/>
                <w:lang w:val="es-ES"/>
              </w:rPr>
              <w:lastRenderedPageBreak/>
              <w:t>28</w:t>
            </w:r>
            <w:r w:rsidR="0040472C" w:rsidRPr="00150A1A">
              <w:rPr>
                <w:rFonts w:ascii="Source Sans Pro" w:hAnsi="Source Sans Pro"/>
                <w:lang w:val="es-ES"/>
              </w:rPr>
              <w:t>.4</w:t>
            </w:r>
            <w:r w:rsidR="0040472C" w:rsidRPr="00150A1A">
              <w:rPr>
                <w:rFonts w:ascii="Source Sans Pro" w:hAnsi="Source Sans Pro"/>
                <w:lang w:val="es-ES"/>
              </w:rPr>
              <w:tab/>
              <w:t>Si el Oferente que presentó la oferta evaluada como la más baja no acepta la corrección de los errores, su oferta será rechazada.</w:t>
            </w:r>
          </w:p>
          <w:p w14:paraId="2BA83184" w14:textId="77777777" w:rsidR="00AE36E2"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28</w:t>
            </w:r>
            <w:r w:rsidR="00AE36E2">
              <w:rPr>
                <w:rFonts w:ascii="Source Sans Pro" w:hAnsi="Source Sans Pro"/>
                <w:lang w:val="es-ES"/>
              </w:rPr>
              <w:t>.5 En caso de discrepancias entre la oferta económica cargada en la línea de cotización del sitio web de Compras y Contrataciones Estatales, y la documentación cargada como archivo adjunto en el sitio, valdrá lo establecido en la línea de cotización.</w:t>
            </w:r>
          </w:p>
        </w:tc>
      </w:tr>
      <w:tr w:rsidR="0040472C" w:rsidRPr="00150A1A" w14:paraId="3D4F18B7" w14:textId="77777777" w:rsidTr="005E2B57">
        <w:tc>
          <w:tcPr>
            <w:tcW w:w="0" w:type="auto"/>
          </w:tcPr>
          <w:p w14:paraId="4F4CBD3F" w14:textId="77777777" w:rsidR="0040472C" w:rsidRPr="00150A1A" w:rsidRDefault="000A6CE3" w:rsidP="00634A62">
            <w:pPr>
              <w:pStyle w:val="Heading1-Clausename"/>
              <w:numPr>
                <w:ilvl w:val="0"/>
                <w:numId w:val="0"/>
              </w:numPr>
              <w:spacing w:after="0"/>
              <w:ind w:left="432" w:hanging="432"/>
              <w:rPr>
                <w:rFonts w:ascii="Source Sans Pro" w:hAnsi="Source Sans Pro"/>
                <w:lang w:val="es-ES"/>
              </w:rPr>
            </w:pPr>
            <w:bookmarkStart w:id="39" w:name="_Toc106187701"/>
            <w:r>
              <w:rPr>
                <w:rFonts w:ascii="Source Sans Pro" w:hAnsi="Source Sans Pro"/>
                <w:lang w:val="es-ES"/>
              </w:rPr>
              <w:lastRenderedPageBreak/>
              <w:t>29</w:t>
            </w:r>
            <w:r w:rsidR="0040472C" w:rsidRPr="00150A1A">
              <w:rPr>
                <w:rFonts w:ascii="Source Sans Pro" w:hAnsi="Source Sans Pro"/>
                <w:lang w:val="es-ES"/>
              </w:rPr>
              <w:t>.</w:t>
            </w:r>
            <w:r w:rsidR="0040472C" w:rsidRPr="00150A1A">
              <w:rPr>
                <w:rFonts w:ascii="Source Sans Pro" w:hAnsi="Source Sans Pro"/>
                <w:lang w:val="es-ES"/>
              </w:rPr>
              <w:tab/>
              <w:t>Examen preliminar de las Ofertas</w:t>
            </w:r>
            <w:bookmarkEnd w:id="39"/>
          </w:p>
        </w:tc>
        <w:tc>
          <w:tcPr>
            <w:tcW w:w="0" w:type="auto"/>
          </w:tcPr>
          <w:p w14:paraId="4E04F9B8" w14:textId="77777777" w:rsidR="0040472C"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29</w:t>
            </w:r>
            <w:r w:rsidR="0040472C" w:rsidRPr="00150A1A">
              <w:rPr>
                <w:rFonts w:ascii="Source Sans Pro" w:hAnsi="Source Sans Pro"/>
                <w:lang w:val="es-ES"/>
              </w:rPr>
              <w:t>.1</w:t>
            </w:r>
            <w:r w:rsidR="0040472C" w:rsidRPr="00150A1A">
              <w:rPr>
                <w:rFonts w:ascii="Source Sans Pro" w:hAnsi="Source Sans Pro"/>
                <w:lang w:val="es-ES"/>
              </w:rPr>
              <w:tab/>
              <w:t xml:space="preserve">El Comprador examinará todas las ofertas para confirmar que todos los documentos y la documentación técnica solicitada en la Cláusula 11 de las IAO han sido suministrados y determinará si cada documento </w:t>
            </w:r>
            <w:r w:rsidR="00150A1A" w:rsidRPr="00150A1A">
              <w:rPr>
                <w:rFonts w:ascii="Source Sans Pro" w:hAnsi="Source Sans Pro"/>
                <w:lang w:val="es-ES"/>
              </w:rPr>
              <w:t>entregado está</w:t>
            </w:r>
            <w:r w:rsidR="0040472C" w:rsidRPr="00150A1A">
              <w:rPr>
                <w:rFonts w:ascii="Source Sans Pro" w:hAnsi="Source Sans Pro"/>
                <w:lang w:val="es-ES"/>
              </w:rPr>
              <w:t xml:space="preserve"> completo. </w:t>
            </w:r>
          </w:p>
          <w:p w14:paraId="2FECEDE6" w14:textId="77777777" w:rsidR="0040472C"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29</w:t>
            </w:r>
            <w:r w:rsidR="0040472C" w:rsidRPr="00150A1A">
              <w:rPr>
                <w:rFonts w:ascii="Source Sans Pro" w:hAnsi="Source Sans Pro"/>
                <w:lang w:val="es-ES"/>
              </w:rPr>
              <w:t>.2</w:t>
            </w:r>
            <w:r w:rsidR="0040472C" w:rsidRPr="00150A1A">
              <w:rPr>
                <w:rFonts w:ascii="Source Sans Pro" w:hAnsi="Source Sans Pro"/>
                <w:lang w:val="es-ES"/>
              </w:rPr>
              <w:tab/>
              <w:t xml:space="preserve">El Comprador confirmará que los siguientes documentos e información han sido proporcionados con la oferta. Si </w:t>
            </w:r>
            <w:r w:rsidR="00283EA5" w:rsidRPr="00150A1A">
              <w:rPr>
                <w:rFonts w:ascii="Source Sans Pro" w:hAnsi="Source Sans Pro"/>
                <w:lang w:val="es-ES"/>
              </w:rPr>
              <w:t>cualesquiera de estos documentos o información faltaran</w:t>
            </w:r>
            <w:r w:rsidR="0040472C" w:rsidRPr="00150A1A">
              <w:rPr>
                <w:rFonts w:ascii="Source Sans Pro" w:hAnsi="Source Sans Pro"/>
                <w:lang w:val="es-ES"/>
              </w:rPr>
              <w:t xml:space="preserve">, la oferta será rechazada. </w:t>
            </w:r>
          </w:p>
          <w:p w14:paraId="2F6F532B"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Formulario de Oferta,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12.1 de las IAO;</w:t>
            </w:r>
          </w:p>
          <w:p w14:paraId="5CD65E74"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Lista de Precios,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12.2 de las IAO; y</w:t>
            </w:r>
          </w:p>
          <w:p w14:paraId="26F26D12"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 xml:space="preserve">Garantía de Mantenimiento de la Oferta o </w:t>
            </w:r>
            <w:r w:rsidRPr="00150A1A">
              <w:rPr>
                <w:rFonts w:ascii="Source Sans Pro" w:hAnsi="Source Sans Pro"/>
                <w:bCs/>
                <w:lang w:val="es-ES"/>
              </w:rPr>
              <w:t>Declaración</w:t>
            </w:r>
            <w:r w:rsidRPr="00150A1A">
              <w:rPr>
                <w:rFonts w:ascii="Source Sans Pro" w:hAnsi="Source Sans Pro"/>
                <w:lang w:val="es-ES"/>
              </w:rPr>
              <w:t xml:space="preserve"> de Mantenimiento de la Oferta,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21 de las IAO si corresponde.</w:t>
            </w:r>
          </w:p>
        </w:tc>
      </w:tr>
      <w:tr w:rsidR="0040472C" w:rsidRPr="00150A1A" w14:paraId="7C80A09D" w14:textId="77777777" w:rsidTr="005E2B57">
        <w:tc>
          <w:tcPr>
            <w:tcW w:w="0" w:type="auto"/>
          </w:tcPr>
          <w:p w14:paraId="1E7401C5"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0" w:name="_Toc106187702"/>
            <w:r w:rsidRPr="00150A1A">
              <w:rPr>
                <w:rFonts w:ascii="Source Sans Pro" w:hAnsi="Source Sans Pro"/>
                <w:lang w:val="es-ES"/>
              </w:rPr>
              <w:t>3</w:t>
            </w:r>
            <w:r w:rsidR="000A6CE3">
              <w:rPr>
                <w:rFonts w:ascii="Source Sans Pro" w:hAnsi="Source Sans Pro"/>
                <w:lang w:val="es-ES"/>
              </w:rPr>
              <w:t>0</w:t>
            </w:r>
            <w:r w:rsidRPr="00150A1A">
              <w:rPr>
                <w:rFonts w:ascii="Source Sans Pro" w:hAnsi="Source Sans Pro"/>
                <w:lang w:val="es-ES"/>
              </w:rPr>
              <w:t>.</w:t>
            </w:r>
            <w:r w:rsidRPr="00150A1A">
              <w:rPr>
                <w:rFonts w:ascii="Source Sans Pro" w:hAnsi="Source Sans Pro"/>
                <w:lang w:val="es-ES"/>
              </w:rPr>
              <w:tab/>
              <w:t>Examen de los Términos y Condiciones; Evaluación Técnica</w:t>
            </w:r>
            <w:bookmarkEnd w:id="40"/>
          </w:p>
        </w:tc>
        <w:tc>
          <w:tcPr>
            <w:tcW w:w="0" w:type="auto"/>
          </w:tcPr>
          <w:p w14:paraId="63749B83"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0</w:t>
            </w:r>
            <w:r w:rsidRPr="00150A1A">
              <w:rPr>
                <w:rFonts w:ascii="Source Sans Pro" w:hAnsi="Source Sans Pro"/>
                <w:lang w:val="es-ES"/>
              </w:rPr>
              <w:t>.1</w:t>
            </w:r>
            <w:r w:rsidRPr="00150A1A">
              <w:rPr>
                <w:rFonts w:ascii="Source Sans Pro" w:hAnsi="Source Sans Pro"/>
                <w:lang w:val="es-ES"/>
              </w:rPr>
              <w:tab/>
              <w:t>El Comprador examinará todas las ofertas para confirmar que todas las estipulaciones y condiciones de las CGC y de las CEC han sido aceptadas por el Oferente sin desviaciones, reservas u omisiones significativas.</w:t>
            </w:r>
          </w:p>
          <w:p w14:paraId="0B7ECC3B"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0</w:t>
            </w:r>
            <w:r w:rsidRPr="00150A1A">
              <w:rPr>
                <w:rFonts w:ascii="Source Sans Pro" w:hAnsi="Source Sans Pro"/>
                <w:lang w:val="es-ES"/>
              </w:rPr>
              <w:t>.2</w:t>
            </w:r>
            <w:r w:rsidRPr="00150A1A">
              <w:rPr>
                <w:rFonts w:ascii="Source Sans Pro" w:hAnsi="Source Sans Pro"/>
                <w:lang w:val="es-ES"/>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14:paraId="1A6DAC88" w14:textId="77777777" w:rsidR="0040472C" w:rsidRPr="00150A1A" w:rsidRDefault="0040472C" w:rsidP="00694351">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0</w:t>
            </w:r>
            <w:r w:rsidRPr="00150A1A">
              <w:rPr>
                <w:rFonts w:ascii="Source Sans Pro" w:hAnsi="Source Sans Pro"/>
                <w:lang w:val="es-ES"/>
              </w:rPr>
              <w:t>.3</w:t>
            </w:r>
            <w:r w:rsidRPr="00150A1A">
              <w:rPr>
                <w:rFonts w:ascii="Source Sans Pro" w:hAnsi="Source Sans Pro"/>
                <w:lang w:val="es-ES"/>
              </w:rPr>
              <w:tab/>
              <w:t xml:space="preserve">Si después de </w:t>
            </w:r>
            <w:r w:rsidR="00283EA5" w:rsidRPr="00150A1A">
              <w:rPr>
                <w:rFonts w:ascii="Source Sans Pro" w:hAnsi="Source Sans Pro"/>
                <w:lang w:val="es-ES"/>
              </w:rPr>
              <w:t>haber examinado</w:t>
            </w:r>
            <w:r w:rsidRPr="00150A1A">
              <w:rPr>
                <w:rFonts w:ascii="Source Sans Pro" w:hAnsi="Source Sans Pro"/>
                <w:lang w:val="es-ES"/>
              </w:rPr>
              <w:t xml:space="preserve"> los términos y condiciones y efectuada la evaluación técnica, el Comprador establece que la oferta no se ajusta sustancialmente a los Documentos de Licitación de </w:t>
            </w:r>
            <w:r w:rsidRPr="00150A1A">
              <w:rPr>
                <w:rFonts w:ascii="Source Sans Pro" w:hAnsi="Source Sans Pro"/>
                <w:lang w:val="es-ES"/>
              </w:rPr>
              <w:lastRenderedPageBreak/>
              <w:t>conformidad con la Cláusula 3</w:t>
            </w:r>
            <w:r w:rsidR="00694351">
              <w:rPr>
                <w:rFonts w:ascii="Source Sans Pro" w:hAnsi="Source Sans Pro"/>
                <w:lang w:val="es-ES"/>
              </w:rPr>
              <w:t>3</w:t>
            </w:r>
            <w:r w:rsidRPr="00150A1A">
              <w:rPr>
                <w:rFonts w:ascii="Source Sans Pro" w:hAnsi="Source Sans Pro"/>
                <w:lang w:val="es-ES"/>
              </w:rPr>
              <w:t xml:space="preserve"> de las IAO, la oferta será rechazada. </w:t>
            </w:r>
          </w:p>
        </w:tc>
      </w:tr>
      <w:tr w:rsidR="0040472C" w:rsidRPr="00150A1A" w14:paraId="6CC06AAB" w14:textId="77777777" w:rsidTr="005E2B57">
        <w:tc>
          <w:tcPr>
            <w:tcW w:w="0" w:type="auto"/>
          </w:tcPr>
          <w:p w14:paraId="6D9EA49D"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1" w:name="_Toc106187703"/>
            <w:r w:rsidRPr="00150A1A">
              <w:rPr>
                <w:rFonts w:ascii="Source Sans Pro" w:hAnsi="Source Sans Pro"/>
                <w:lang w:val="es-ES"/>
              </w:rPr>
              <w:lastRenderedPageBreak/>
              <w:t>3</w:t>
            </w:r>
            <w:r w:rsidR="000A6CE3">
              <w:rPr>
                <w:rFonts w:ascii="Source Sans Pro" w:hAnsi="Source Sans Pro"/>
                <w:lang w:val="es-ES"/>
              </w:rPr>
              <w:t>1</w:t>
            </w:r>
            <w:r w:rsidRPr="00150A1A">
              <w:rPr>
                <w:rFonts w:ascii="Source Sans Pro" w:hAnsi="Source Sans Pro"/>
                <w:lang w:val="es-ES"/>
              </w:rPr>
              <w:t>.</w:t>
            </w:r>
            <w:r w:rsidRPr="00150A1A">
              <w:rPr>
                <w:rFonts w:ascii="Source Sans Pro" w:hAnsi="Source Sans Pro"/>
                <w:lang w:val="es-ES"/>
              </w:rPr>
              <w:tab/>
              <w:t>Conversión a una sola moneda</w:t>
            </w:r>
            <w:bookmarkEnd w:id="41"/>
          </w:p>
        </w:tc>
        <w:tc>
          <w:tcPr>
            <w:tcW w:w="0" w:type="auto"/>
          </w:tcPr>
          <w:p w14:paraId="7A1E055B" w14:textId="77777777" w:rsidR="0040472C" w:rsidRPr="00150A1A" w:rsidRDefault="0040472C" w:rsidP="007A3D27">
            <w:pPr>
              <w:suppressAutoHyphens/>
              <w:spacing w:after="200"/>
              <w:ind w:left="576" w:hanging="576"/>
              <w:jc w:val="both"/>
              <w:rPr>
                <w:rFonts w:ascii="Source Sans Pro" w:hAnsi="Source Sans Pro"/>
                <w:b/>
                <w:bCs/>
                <w:lang w:val="es-ES"/>
              </w:rPr>
            </w:pPr>
            <w:r w:rsidRPr="00150A1A">
              <w:rPr>
                <w:rFonts w:ascii="Source Sans Pro" w:hAnsi="Source Sans Pro"/>
                <w:lang w:val="es-ES"/>
              </w:rPr>
              <w:t>3</w:t>
            </w:r>
            <w:r w:rsidR="000A6CE3">
              <w:rPr>
                <w:rFonts w:ascii="Source Sans Pro" w:hAnsi="Source Sans Pro"/>
                <w:lang w:val="es-ES"/>
              </w:rPr>
              <w:t>1</w:t>
            </w:r>
            <w:r w:rsidRPr="00150A1A">
              <w:rPr>
                <w:rFonts w:ascii="Source Sans Pro" w:hAnsi="Source Sans Pro"/>
                <w:lang w:val="es-ES"/>
              </w:rPr>
              <w:t>.1</w:t>
            </w:r>
            <w:r w:rsidRPr="00150A1A">
              <w:rPr>
                <w:rFonts w:ascii="Source Sans Pro" w:hAnsi="Source Sans Pro"/>
                <w:lang w:val="es-ES"/>
              </w:rPr>
              <w:tab/>
              <w:t xml:space="preserve">Para efectos de evaluación y comparación, el Comprador convertirá todos los precios de las ofertas expresados en diferentes monedas a la moneda única indicada en los </w:t>
            </w:r>
            <w:r w:rsidRPr="00150A1A">
              <w:rPr>
                <w:rFonts w:ascii="Source Sans Pro" w:hAnsi="Source Sans Pro"/>
                <w:b/>
                <w:lang w:val="es-ES"/>
              </w:rPr>
              <w:t>DDL</w:t>
            </w:r>
            <w:r w:rsidRPr="00150A1A">
              <w:rPr>
                <w:rFonts w:ascii="Source Sans Pro" w:hAnsi="Source Sans Pro"/>
                <w:b/>
                <w:bCs/>
                <w:lang w:val="es-ES"/>
              </w:rPr>
              <w:t xml:space="preserve"> </w:t>
            </w:r>
            <w:r w:rsidRPr="00150A1A">
              <w:rPr>
                <w:rFonts w:ascii="Source Sans Pro" w:hAnsi="Source Sans Pro"/>
                <w:lang w:val="es-ES"/>
              </w:rPr>
              <w:t xml:space="preserve">utilizando el tipo de cambio vendedor establecido por la fuente y en la fecha especificada en los </w:t>
            </w:r>
            <w:r w:rsidRPr="00150A1A">
              <w:rPr>
                <w:rFonts w:ascii="Source Sans Pro" w:hAnsi="Source Sans Pro"/>
                <w:b/>
                <w:lang w:val="es-ES"/>
              </w:rPr>
              <w:t>DDL</w:t>
            </w:r>
            <w:r w:rsidRPr="00150A1A">
              <w:rPr>
                <w:rFonts w:ascii="Source Sans Pro" w:hAnsi="Source Sans Pro"/>
                <w:lang w:val="es-ES"/>
              </w:rPr>
              <w:t>.</w:t>
            </w:r>
          </w:p>
        </w:tc>
      </w:tr>
      <w:tr w:rsidR="0040472C" w:rsidRPr="00150A1A" w14:paraId="101E08B8" w14:textId="77777777" w:rsidTr="005E2B57">
        <w:tc>
          <w:tcPr>
            <w:tcW w:w="0" w:type="auto"/>
          </w:tcPr>
          <w:p w14:paraId="2CC910A4"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2" w:name="_Toc106187704"/>
            <w:r w:rsidRPr="00150A1A">
              <w:rPr>
                <w:rFonts w:ascii="Source Sans Pro" w:hAnsi="Source Sans Pro"/>
                <w:lang w:val="es-ES"/>
              </w:rPr>
              <w:t>3</w:t>
            </w:r>
            <w:r w:rsidR="000A6CE3">
              <w:rPr>
                <w:rFonts w:ascii="Source Sans Pro" w:hAnsi="Source Sans Pro"/>
                <w:lang w:val="es-ES"/>
              </w:rPr>
              <w:t>2</w:t>
            </w:r>
            <w:r w:rsidRPr="00150A1A">
              <w:rPr>
                <w:rFonts w:ascii="Source Sans Pro" w:hAnsi="Source Sans Pro"/>
                <w:lang w:val="es-ES"/>
              </w:rPr>
              <w:t>.</w:t>
            </w:r>
            <w:r w:rsidRPr="00150A1A">
              <w:rPr>
                <w:rFonts w:ascii="Source Sans Pro" w:hAnsi="Source Sans Pro"/>
                <w:lang w:val="es-ES"/>
              </w:rPr>
              <w:tab/>
              <w:t>Preferencia nacional</w:t>
            </w:r>
            <w:bookmarkEnd w:id="42"/>
          </w:p>
        </w:tc>
        <w:tc>
          <w:tcPr>
            <w:tcW w:w="0" w:type="auto"/>
          </w:tcPr>
          <w:p w14:paraId="38903A6C" w14:textId="77777777" w:rsidR="0040472C" w:rsidRPr="00150A1A" w:rsidRDefault="0040472C" w:rsidP="007A3D27">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2</w:t>
            </w:r>
            <w:r w:rsidRPr="00150A1A">
              <w:rPr>
                <w:rFonts w:ascii="Source Sans Pro" w:hAnsi="Source Sans Pro"/>
                <w:lang w:val="es-ES"/>
              </w:rPr>
              <w:t>.1</w:t>
            </w:r>
            <w:r w:rsidRPr="00150A1A">
              <w:rPr>
                <w:rFonts w:ascii="Source Sans Pro" w:hAnsi="Source Sans Pro"/>
                <w:lang w:val="es-ES"/>
              </w:rPr>
              <w:tab/>
              <w:t xml:space="preserve">La preferencia nacional no será un factor de evaluación a menos que se indique lo contrario en los </w:t>
            </w:r>
            <w:r w:rsidRPr="00150A1A">
              <w:rPr>
                <w:rFonts w:ascii="Source Sans Pro" w:hAnsi="Source Sans Pro"/>
                <w:b/>
                <w:lang w:val="es-ES"/>
              </w:rPr>
              <w:t>DDL</w:t>
            </w:r>
            <w:r w:rsidRPr="00150A1A">
              <w:rPr>
                <w:rFonts w:ascii="Source Sans Pro" w:hAnsi="Source Sans Pro"/>
                <w:lang w:val="es-ES"/>
              </w:rPr>
              <w:t>.</w:t>
            </w:r>
          </w:p>
        </w:tc>
      </w:tr>
      <w:tr w:rsidR="0040472C" w:rsidRPr="00150A1A" w14:paraId="4D8976CB" w14:textId="77777777" w:rsidTr="005E2B57">
        <w:tc>
          <w:tcPr>
            <w:tcW w:w="0" w:type="auto"/>
          </w:tcPr>
          <w:p w14:paraId="6B413942"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3" w:name="_Toc106187705"/>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w:t>
            </w:r>
            <w:r w:rsidRPr="00150A1A">
              <w:rPr>
                <w:rFonts w:ascii="Source Sans Pro" w:hAnsi="Source Sans Pro"/>
                <w:lang w:val="es-ES"/>
              </w:rPr>
              <w:tab/>
              <w:t>Evaluación de las Ofertas</w:t>
            </w:r>
            <w:bookmarkEnd w:id="43"/>
          </w:p>
        </w:tc>
        <w:tc>
          <w:tcPr>
            <w:tcW w:w="0" w:type="auto"/>
          </w:tcPr>
          <w:p w14:paraId="403E7E94"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.1</w:t>
            </w:r>
            <w:r w:rsidRPr="00150A1A">
              <w:rPr>
                <w:rFonts w:ascii="Source Sans Pro" w:hAnsi="Source Sans Pro"/>
                <w:lang w:val="es-ES"/>
              </w:rPr>
              <w:tab/>
              <w:t>El Comprador evaluará todas las ofertas que se determine que hasta esta etapa de la evaluación se ajustan sustancialmente a los Documentos de Licitación.</w:t>
            </w:r>
          </w:p>
          <w:p w14:paraId="388AD94B"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.2</w:t>
            </w:r>
            <w:r w:rsidRPr="00150A1A">
              <w:rPr>
                <w:rFonts w:ascii="Source Sans Pro" w:hAnsi="Source Sans Pro"/>
                <w:lang w:val="es-ES"/>
              </w:rPr>
              <w:tab/>
              <w:t>Para evaluar las ofertas, el Comprador utilizará únicamente los factores, metodologías y criterios definidos en la Cláusula 3</w:t>
            </w:r>
            <w:r w:rsidR="008F3690">
              <w:rPr>
                <w:rFonts w:ascii="Source Sans Pro" w:hAnsi="Source Sans Pro"/>
                <w:lang w:val="es-ES"/>
              </w:rPr>
              <w:t>3</w:t>
            </w:r>
            <w:r w:rsidRPr="00150A1A">
              <w:rPr>
                <w:rFonts w:ascii="Source Sans Pro" w:hAnsi="Source Sans Pro"/>
                <w:lang w:val="es-ES"/>
              </w:rPr>
              <w:t xml:space="preserve"> de las IAO. No se permitirá ningún otro criterio ni metodología. </w:t>
            </w:r>
          </w:p>
          <w:p w14:paraId="41BEF0CE"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.3</w:t>
            </w:r>
            <w:r w:rsidRPr="00150A1A">
              <w:rPr>
                <w:rFonts w:ascii="Source Sans Pro" w:hAnsi="Source Sans Pro"/>
                <w:lang w:val="es-ES"/>
              </w:rPr>
              <w:tab/>
              <w:t>Al evaluar las Ofertas, el Comprador considerará lo siguiente:</w:t>
            </w:r>
          </w:p>
          <w:p w14:paraId="5528F184" w14:textId="77777777" w:rsidR="0040472C" w:rsidRPr="00150A1A" w:rsidRDefault="0040472C" w:rsidP="0034552D">
            <w:pPr>
              <w:numPr>
                <w:ilvl w:val="0"/>
                <w:numId w:val="21"/>
              </w:numPr>
              <w:tabs>
                <w:tab w:val="clear" w:pos="900"/>
              </w:tabs>
              <w:suppressAutoHyphens/>
              <w:spacing w:after="200"/>
              <w:ind w:left="1152" w:hanging="576"/>
              <w:jc w:val="both"/>
              <w:rPr>
                <w:rFonts w:ascii="Source Sans Pro" w:hAnsi="Source Sans Pro"/>
                <w:lang w:val="es-ES"/>
              </w:rPr>
            </w:pPr>
            <w:r w:rsidRPr="00150A1A">
              <w:rPr>
                <w:rFonts w:ascii="Source Sans Pro" w:hAnsi="Source Sans Pro"/>
                <w:lang w:val="es-ES"/>
              </w:rPr>
              <w:t xml:space="preserve">el precio cotizado de conformidad con la Cláusula 14 de las IAO; </w:t>
            </w:r>
          </w:p>
          <w:p w14:paraId="1EC63743" w14:textId="77777777" w:rsidR="0040472C" w:rsidRPr="00150A1A" w:rsidRDefault="0040472C" w:rsidP="0034552D">
            <w:pPr>
              <w:numPr>
                <w:ilvl w:val="0"/>
                <w:numId w:val="21"/>
              </w:numPr>
              <w:tabs>
                <w:tab w:val="clear" w:pos="900"/>
              </w:tabs>
              <w:suppressAutoHyphens/>
              <w:spacing w:after="200"/>
              <w:ind w:left="1152" w:hanging="576"/>
              <w:jc w:val="both"/>
              <w:rPr>
                <w:rFonts w:ascii="Source Sans Pro" w:hAnsi="Source Sans Pro"/>
                <w:lang w:val="es-ES"/>
              </w:rPr>
            </w:pPr>
            <w:r w:rsidRPr="00150A1A">
              <w:rPr>
                <w:rFonts w:ascii="Source Sans Pro" w:hAnsi="Source Sans Pro"/>
                <w:lang w:val="es-ES"/>
              </w:rPr>
              <w:t xml:space="preserve">el ajuste del precio por correcciones de errores aritméticos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w:t>
            </w:r>
            <w:r w:rsidR="008F3690">
              <w:rPr>
                <w:rFonts w:ascii="Source Sans Pro" w:hAnsi="Source Sans Pro"/>
                <w:lang w:val="es-ES"/>
              </w:rPr>
              <w:t>28</w:t>
            </w:r>
            <w:r w:rsidRPr="00150A1A">
              <w:rPr>
                <w:rFonts w:ascii="Source Sans Pro" w:hAnsi="Source Sans Pro"/>
                <w:lang w:val="es-ES"/>
              </w:rPr>
              <w:t xml:space="preserve">.3 de las IAO; </w:t>
            </w:r>
          </w:p>
          <w:p w14:paraId="3542C4CE" w14:textId="77777777" w:rsidR="0040472C" w:rsidRPr="00150A1A" w:rsidRDefault="0040472C" w:rsidP="0034552D">
            <w:pPr>
              <w:numPr>
                <w:ilvl w:val="0"/>
                <w:numId w:val="21"/>
              </w:numPr>
              <w:tabs>
                <w:tab w:val="clear" w:pos="900"/>
              </w:tabs>
              <w:suppressAutoHyphens/>
              <w:spacing w:after="200"/>
              <w:ind w:left="1152" w:hanging="576"/>
              <w:jc w:val="both"/>
              <w:rPr>
                <w:rFonts w:ascii="Source Sans Pro" w:hAnsi="Source Sans Pro"/>
                <w:lang w:val="es-ES"/>
              </w:rPr>
            </w:pPr>
            <w:r w:rsidRPr="00150A1A">
              <w:rPr>
                <w:rFonts w:ascii="Source Sans Pro" w:hAnsi="Source Sans Pro"/>
                <w:lang w:val="es-ES"/>
              </w:rPr>
              <w:t xml:space="preserve">el ajuste del precio debido a descuentos ofrecidos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14.4 de las IAO;</w:t>
            </w:r>
          </w:p>
          <w:p w14:paraId="5D84E6E7" w14:textId="77777777" w:rsidR="0040472C" w:rsidRPr="00150A1A" w:rsidRDefault="0040472C" w:rsidP="0034552D">
            <w:pPr>
              <w:numPr>
                <w:ilvl w:val="0"/>
                <w:numId w:val="21"/>
              </w:numPr>
              <w:tabs>
                <w:tab w:val="clear" w:pos="900"/>
              </w:tabs>
              <w:suppressAutoHyphens/>
              <w:spacing w:after="200"/>
              <w:ind w:left="1152" w:hanging="576"/>
              <w:jc w:val="both"/>
              <w:rPr>
                <w:rFonts w:ascii="Source Sans Pro" w:hAnsi="Source Sans Pro"/>
                <w:lang w:val="es-ES"/>
              </w:rPr>
            </w:pPr>
            <w:r w:rsidRPr="00150A1A">
              <w:rPr>
                <w:rFonts w:ascii="Source Sans Pro" w:hAnsi="Source Sans Pro"/>
                <w:lang w:val="es-ES"/>
              </w:rPr>
              <w:t xml:space="preserve">ajustes debidos a la aplicación de criterios de evaluación especificados en los </w:t>
            </w:r>
            <w:r w:rsidRPr="00150A1A">
              <w:rPr>
                <w:rFonts w:ascii="Source Sans Pro" w:hAnsi="Source Sans Pro"/>
                <w:b/>
                <w:lang w:val="es-ES"/>
              </w:rPr>
              <w:t>DDL</w:t>
            </w:r>
            <w:r w:rsidRPr="00150A1A">
              <w:rPr>
                <w:rFonts w:ascii="Source Sans Pro" w:hAnsi="Source Sans Pro"/>
                <w:lang w:val="es-ES"/>
              </w:rPr>
              <w:t xml:space="preserve"> de entre los indicados en la Sección III, Criterios de Evaluación y Calificación;</w:t>
            </w:r>
          </w:p>
          <w:p w14:paraId="4E9B247A" w14:textId="77777777" w:rsidR="0040472C" w:rsidRPr="00150A1A" w:rsidRDefault="0040472C" w:rsidP="0034552D">
            <w:pPr>
              <w:numPr>
                <w:ilvl w:val="0"/>
                <w:numId w:val="21"/>
              </w:numPr>
              <w:tabs>
                <w:tab w:val="clear" w:pos="900"/>
              </w:tabs>
              <w:suppressAutoHyphens/>
              <w:spacing w:after="200"/>
              <w:ind w:left="1152" w:hanging="576"/>
              <w:jc w:val="both"/>
              <w:rPr>
                <w:rFonts w:ascii="Source Sans Pro" w:hAnsi="Source Sans Pro"/>
                <w:lang w:val="es-ES"/>
              </w:rPr>
            </w:pPr>
            <w:r w:rsidRPr="00150A1A">
              <w:rPr>
                <w:rFonts w:ascii="Source Sans Pro" w:hAnsi="Source Sans Pro"/>
                <w:lang w:val="es-ES"/>
              </w:rPr>
              <w:t>ajustes debidos a la aplicación de un margen de preferencia, si corresponde, de conformidad con la cláusula 3</w:t>
            </w:r>
            <w:r w:rsidR="008053C2">
              <w:rPr>
                <w:rFonts w:ascii="Source Sans Pro" w:hAnsi="Source Sans Pro"/>
                <w:lang w:val="es-ES"/>
              </w:rPr>
              <w:t>2</w:t>
            </w:r>
            <w:r w:rsidRPr="00150A1A">
              <w:rPr>
                <w:rFonts w:ascii="Source Sans Pro" w:hAnsi="Source Sans Pro"/>
                <w:lang w:val="es-ES"/>
              </w:rPr>
              <w:t xml:space="preserve"> de las IAO.</w:t>
            </w:r>
          </w:p>
          <w:p w14:paraId="30D34020"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.4</w:t>
            </w:r>
            <w:r w:rsidRPr="00150A1A">
              <w:rPr>
                <w:rFonts w:ascii="Source Sans Pro" w:hAnsi="Source Sans Pro"/>
                <w:lang w:val="es-ES"/>
              </w:rPr>
              <w:tab/>
              <w:t xml:space="preserve">Al evaluar una oferta el Comprador excluirá y no tendrá en cuenta: </w:t>
            </w:r>
          </w:p>
          <w:p w14:paraId="334FE35E" w14:textId="77777777" w:rsidR="0040472C" w:rsidRPr="00150A1A" w:rsidRDefault="0040472C" w:rsidP="0034552D">
            <w:pPr>
              <w:numPr>
                <w:ilvl w:val="0"/>
                <w:numId w:val="22"/>
              </w:numPr>
              <w:tabs>
                <w:tab w:val="clear" w:pos="792"/>
              </w:tabs>
              <w:suppressAutoHyphens/>
              <w:spacing w:after="200"/>
              <w:ind w:left="1152" w:hanging="576"/>
              <w:jc w:val="both"/>
              <w:rPr>
                <w:rFonts w:ascii="Source Sans Pro" w:hAnsi="Source Sans Pro"/>
                <w:lang w:val="es-ES"/>
              </w:rPr>
            </w:pPr>
            <w:r w:rsidRPr="00150A1A">
              <w:rPr>
                <w:rFonts w:ascii="Source Sans Pro" w:hAnsi="Source Sans Pro"/>
                <w:lang w:val="es-ES"/>
              </w:rPr>
              <w:t xml:space="preserve">en el caso de bienes de origen en el país del Comprador, los impuestos sobre las ventas y otros </w:t>
            </w:r>
            <w:r w:rsidRPr="00150A1A">
              <w:rPr>
                <w:rFonts w:ascii="Source Sans Pro" w:hAnsi="Source Sans Pro"/>
                <w:lang w:val="es-ES"/>
              </w:rPr>
              <w:lastRenderedPageBreak/>
              <w:t>impuestos similares pagaderos sobre los bienes si el contrato es adjudicado al Oferente;</w:t>
            </w:r>
          </w:p>
          <w:p w14:paraId="1AD25B87" w14:textId="77777777" w:rsidR="0040472C" w:rsidRPr="00150A1A" w:rsidRDefault="0040472C" w:rsidP="0034552D">
            <w:pPr>
              <w:numPr>
                <w:ilvl w:val="0"/>
                <w:numId w:val="22"/>
              </w:numPr>
              <w:tabs>
                <w:tab w:val="clear" w:pos="792"/>
              </w:tabs>
              <w:suppressAutoHyphens/>
              <w:spacing w:after="200"/>
              <w:ind w:left="1152" w:hanging="576"/>
              <w:jc w:val="both"/>
              <w:rPr>
                <w:rFonts w:ascii="Source Sans Pro" w:hAnsi="Source Sans Pro"/>
                <w:lang w:val="es-ES"/>
              </w:rPr>
            </w:pPr>
            <w:r w:rsidRPr="00150A1A">
              <w:rPr>
                <w:rFonts w:ascii="Source Sans Pro" w:hAnsi="Source Sans Pro"/>
                <w:lang w:val="es-ES"/>
              </w:rPr>
              <w:t>en el caso de bienes de origen fuera del País del Comprador, previamente importados o a ser importados, los derechos de aduana y otros impuestos a la importación, impuestos sobre las ventas y otros impuestos similares pagaderos sobre los bienes si el contrato es adjudicado al Oferente;</w:t>
            </w:r>
          </w:p>
          <w:p w14:paraId="130DFD5F" w14:textId="77777777" w:rsidR="0040472C" w:rsidRPr="00150A1A" w:rsidRDefault="0040472C" w:rsidP="0034552D">
            <w:pPr>
              <w:numPr>
                <w:ilvl w:val="0"/>
                <w:numId w:val="22"/>
              </w:numPr>
              <w:tabs>
                <w:tab w:val="clear" w:pos="792"/>
              </w:tabs>
              <w:suppressAutoHyphens/>
              <w:spacing w:after="200"/>
              <w:ind w:left="1152" w:hanging="576"/>
              <w:jc w:val="both"/>
              <w:rPr>
                <w:rFonts w:ascii="Source Sans Pro" w:hAnsi="Source Sans Pro"/>
                <w:lang w:val="es-ES"/>
              </w:rPr>
            </w:pPr>
            <w:r w:rsidRPr="00150A1A">
              <w:rPr>
                <w:rFonts w:ascii="Source Sans Pro" w:hAnsi="Source Sans Pro"/>
                <w:lang w:val="es-ES"/>
              </w:rPr>
              <w:t xml:space="preserve">ninguna disposición por ajuste de precios durante el período de ejecución del contrato, si estuviese estipulado en la oferta.  </w:t>
            </w:r>
          </w:p>
          <w:p w14:paraId="1ABDE940"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.5</w:t>
            </w:r>
            <w:r w:rsidRPr="00150A1A">
              <w:rPr>
                <w:rFonts w:ascii="Source Sans Pro" w:hAnsi="Source Sans Pro"/>
                <w:lang w:val="es-ES"/>
              </w:rPr>
              <w:tab/>
              <w:t xml:space="preserve">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3</w:t>
            </w:r>
            <w:r w:rsidR="008053C2">
              <w:rPr>
                <w:rFonts w:ascii="Source Sans Pro" w:hAnsi="Source Sans Pro"/>
                <w:lang w:val="es-ES"/>
              </w:rPr>
              <w:t>3</w:t>
            </w:r>
            <w:r w:rsidRPr="00150A1A">
              <w:rPr>
                <w:rFonts w:ascii="Source Sans Pro" w:hAnsi="Source Sans Pro"/>
                <w:lang w:val="es-ES"/>
              </w:rPr>
              <w:t>.3(d) de las IAO.</w:t>
            </w:r>
          </w:p>
          <w:p w14:paraId="02A9F786" w14:textId="77777777" w:rsidR="0040472C" w:rsidRPr="00150A1A" w:rsidRDefault="0040472C" w:rsidP="00634A62">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.6</w:t>
            </w:r>
            <w:r w:rsidRPr="00150A1A">
              <w:rPr>
                <w:rFonts w:ascii="Source Sans Pro" w:hAnsi="Source Sans Pro"/>
                <w:lang w:val="es-ES"/>
              </w:rPr>
              <w:tab/>
              <w:t xml:space="preserve">Si así se indica en los </w:t>
            </w:r>
            <w:r w:rsidRPr="00150A1A">
              <w:rPr>
                <w:rFonts w:ascii="Source Sans Pro" w:hAnsi="Source Sans Pro"/>
                <w:b/>
                <w:lang w:val="es-ES"/>
              </w:rPr>
              <w:t>DDL</w:t>
            </w:r>
            <w:r w:rsidRPr="00150A1A">
              <w:rPr>
                <w:rFonts w:ascii="Source Sans Pro" w:hAnsi="Source Sans Pro"/>
                <w:b/>
                <w:bCs/>
                <w:lang w:val="es-ES"/>
              </w:rPr>
              <w:t xml:space="preserve">, </w:t>
            </w:r>
            <w:r w:rsidRPr="00150A1A">
              <w:rPr>
                <w:rFonts w:ascii="Source Sans Pro" w:hAnsi="Source Sans Pro"/>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40472C" w:rsidRPr="00150A1A" w14:paraId="258ED239" w14:textId="77777777" w:rsidTr="005E2B57">
        <w:tc>
          <w:tcPr>
            <w:tcW w:w="0" w:type="auto"/>
          </w:tcPr>
          <w:p w14:paraId="2D9F1C8C"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4" w:name="_Toc106187706"/>
            <w:r w:rsidRPr="00150A1A">
              <w:rPr>
                <w:rFonts w:ascii="Source Sans Pro" w:hAnsi="Source Sans Pro"/>
                <w:lang w:val="es-ES"/>
              </w:rPr>
              <w:lastRenderedPageBreak/>
              <w:t>3</w:t>
            </w:r>
            <w:r w:rsidR="000A6CE3">
              <w:rPr>
                <w:rFonts w:ascii="Source Sans Pro" w:hAnsi="Source Sans Pro"/>
                <w:lang w:val="es-ES"/>
              </w:rPr>
              <w:t>4</w:t>
            </w:r>
            <w:r w:rsidRPr="00150A1A">
              <w:rPr>
                <w:rFonts w:ascii="Source Sans Pro" w:hAnsi="Source Sans Pro"/>
                <w:lang w:val="es-ES"/>
              </w:rPr>
              <w:t>.</w:t>
            </w:r>
            <w:r w:rsidRPr="00150A1A">
              <w:rPr>
                <w:rFonts w:ascii="Source Sans Pro" w:hAnsi="Source Sans Pro"/>
                <w:lang w:val="es-ES"/>
              </w:rPr>
              <w:tab/>
              <w:t>Comparación de las Ofertas</w:t>
            </w:r>
            <w:bookmarkEnd w:id="44"/>
          </w:p>
        </w:tc>
        <w:tc>
          <w:tcPr>
            <w:tcW w:w="0" w:type="auto"/>
          </w:tcPr>
          <w:p w14:paraId="4C16E653" w14:textId="77777777" w:rsidR="0040472C" w:rsidRPr="00150A1A" w:rsidRDefault="0040472C" w:rsidP="008053C2">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4</w:t>
            </w:r>
            <w:r w:rsidRPr="00150A1A">
              <w:rPr>
                <w:rFonts w:ascii="Source Sans Pro" w:hAnsi="Source Sans Pro"/>
                <w:lang w:val="es-ES"/>
              </w:rPr>
              <w:t>.1</w:t>
            </w:r>
            <w:r w:rsidRPr="00150A1A">
              <w:rPr>
                <w:rFonts w:ascii="Source Sans Pro" w:hAnsi="Source Sans Pro"/>
                <w:lang w:val="es-ES"/>
              </w:rPr>
              <w:tab/>
              <w:t>El Comprador comparará todas las ofertas que cumplen sustancialmente para determinar la oferta evaluada como la más baja, de conformidad con la Cláusula 3</w:t>
            </w:r>
            <w:r w:rsidR="008053C2">
              <w:rPr>
                <w:rFonts w:ascii="Source Sans Pro" w:hAnsi="Source Sans Pro"/>
                <w:lang w:val="es-ES"/>
              </w:rPr>
              <w:t>3</w:t>
            </w:r>
            <w:r w:rsidRPr="00150A1A">
              <w:rPr>
                <w:rFonts w:ascii="Source Sans Pro" w:hAnsi="Source Sans Pro"/>
                <w:lang w:val="es-ES"/>
              </w:rPr>
              <w:t xml:space="preserve"> de las IAO. </w:t>
            </w:r>
          </w:p>
        </w:tc>
      </w:tr>
      <w:tr w:rsidR="0040472C" w:rsidRPr="00150A1A" w14:paraId="0F1A535C" w14:textId="77777777" w:rsidTr="005E2B57">
        <w:tc>
          <w:tcPr>
            <w:tcW w:w="0" w:type="auto"/>
          </w:tcPr>
          <w:p w14:paraId="7323A6E7"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5" w:name="_Toc106187707"/>
            <w:r w:rsidRPr="00150A1A">
              <w:rPr>
                <w:rFonts w:ascii="Source Sans Pro" w:hAnsi="Source Sans Pro"/>
                <w:lang w:val="es-ES"/>
              </w:rPr>
              <w:t>3</w:t>
            </w:r>
            <w:r w:rsidR="000A6CE3">
              <w:rPr>
                <w:rFonts w:ascii="Source Sans Pro" w:hAnsi="Source Sans Pro"/>
                <w:lang w:val="es-ES"/>
              </w:rPr>
              <w:t>5</w:t>
            </w:r>
            <w:r w:rsidRPr="00150A1A">
              <w:rPr>
                <w:rFonts w:ascii="Source Sans Pro" w:hAnsi="Source Sans Pro"/>
                <w:lang w:val="es-ES"/>
              </w:rPr>
              <w:t>.</w:t>
            </w:r>
            <w:r w:rsidRPr="00150A1A">
              <w:rPr>
                <w:rFonts w:ascii="Source Sans Pro" w:hAnsi="Source Sans Pro"/>
                <w:lang w:val="es-ES"/>
              </w:rPr>
              <w:tab/>
            </w:r>
            <w:proofErr w:type="spellStart"/>
            <w:r w:rsidRPr="00150A1A">
              <w:rPr>
                <w:rFonts w:ascii="Source Sans Pro" w:hAnsi="Source Sans Pro"/>
                <w:lang w:val="es-ES"/>
              </w:rPr>
              <w:t>Poscalificación</w:t>
            </w:r>
            <w:proofErr w:type="spellEnd"/>
            <w:r w:rsidRPr="00150A1A">
              <w:rPr>
                <w:rFonts w:ascii="Source Sans Pro" w:hAnsi="Source Sans Pro"/>
                <w:lang w:val="es-ES"/>
              </w:rPr>
              <w:t xml:space="preserve"> del Oferente</w:t>
            </w:r>
            <w:bookmarkEnd w:id="45"/>
            <w:r w:rsidRPr="00150A1A">
              <w:rPr>
                <w:rFonts w:ascii="Source Sans Pro" w:hAnsi="Source Sans Pro"/>
                <w:lang w:val="es-ES"/>
              </w:rPr>
              <w:t xml:space="preserve"> </w:t>
            </w:r>
          </w:p>
        </w:tc>
        <w:tc>
          <w:tcPr>
            <w:tcW w:w="0" w:type="auto"/>
          </w:tcPr>
          <w:p w14:paraId="39C6CFB9"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5</w:t>
            </w:r>
            <w:r w:rsidRPr="00150A1A">
              <w:rPr>
                <w:rFonts w:ascii="Source Sans Pro" w:hAnsi="Source Sans Pro"/>
                <w:lang w:val="es-ES"/>
              </w:rPr>
              <w:t>.1</w:t>
            </w:r>
            <w:r w:rsidRPr="00150A1A">
              <w:rPr>
                <w:rFonts w:ascii="Source Sans Pro" w:hAnsi="Source Sans Pro"/>
                <w:lang w:val="es-ES"/>
              </w:rPr>
              <w:tab/>
              <w:t xml:space="preserve">El Comprador determinará, a su entera satisfacción, si el Oferente seleccionado como el que ha presentado la oferta evaluada como la más baja y ha cumplido </w:t>
            </w:r>
            <w:r w:rsidRPr="00150A1A">
              <w:rPr>
                <w:rFonts w:ascii="Source Sans Pro" w:hAnsi="Source Sans Pro"/>
                <w:lang w:val="es-ES"/>
              </w:rPr>
              <w:lastRenderedPageBreak/>
              <w:t>sustancialmente con la oferta, está calificado para ejecutar el Contrato satisfactoriamente.</w:t>
            </w:r>
          </w:p>
          <w:p w14:paraId="1B1BC3F3"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5</w:t>
            </w:r>
            <w:r w:rsidRPr="00150A1A">
              <w:rPr>
                <w:rFonts w:ascii="Source Sans Pro" w:hAnsi="Source Sans Pro"/>
                <w:lang w:val="es-ES"/>
              </w:rPr>
              <w:t>.2</w:t>
            </w:r>
            <w:r w:rsidRPr="00150A1A">
              <w:rPr>
                <w:rFonts w:ascii="Source Sans Pro" w:hAnsi="Source Sans Pro"/>
                <w:lang w:val="es-ES"/>
              </w:rPr>
              <w:tab/>
              <w:t>Dicha determinación se basará en el examen de la evidencia documentada de las calificaciones del Oferente que éste ha presentado, de conformidad con la Cláusula 19 de las IAO.</w:t>
            </w:r>
          </w:p>
          <w:p w14:paraId="13390FA8" w14:textId="77777777" w:rsidR="0040472C" w:rsidRPr="00150A1A" w:rsidRDefault="0040472C" w:rsidP="00634A62">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5</w:t>
            </w:r>
            <w:r w:rsidRPr="00150A1A">
              <w:rPr>
                <w:rFonts w:ascii="Source Sans Pro" w:hAnsi="Source Sans Pro"/>
                <w:lang w:val="es-ES"/>
              </w:rPr>
              <w:t>.3</w:t>
            </w:r>
            <w:r w:rsidRPr="00150A1A">
              <w:rPr>
                <w:rFonts w:ascii="Source Sans Pro" w:hAnsi="Source Sans Pro"/>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40472C" w:rsidRPr="00150A1A" w14:paraId="606CFAF6" w14:textId="77777777" w:rsidTr="005E2B57">
        <w:trPr>
          <w:cantSplit/>
        </w:trPr>
        <w:tc>
          <w:tcPr>
            <w:tcW w:w="0" w:type="auto"/>
          </w:tcPr>
          <w:p w14:paraId="7FFCB427"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6" w:name="_Toc106187708"/>
            <w:r w:rsidRPr="00150A1A">
              <w:rPr>
                <w:rFonts w:ascii="Source Sans Pro" w:hAnsi="Source Sans Pro"/>
                <w:lang w:val="es-ES"/>
              </w:rPr>
              <w:lastRenderedPageBreak/>
              <w:t>3</w:t>
            </w:r>
            <w:r w:rsidR="000A6CE3">
              <w:rPr>
                <w:rFonts w:ascii="Source Sans Pro" w:hAnsi="Source Sans Pro"/>
                <w:lang w:val="es-ES"/>
              </w:rPr>
              <w:t>6</w:t>
            </w:r>
            <w:r w:rsidRPr="00150A1A">
              <w:rPr>
                <w:rFonts w:ascii="Source Sans Pro" w:hAnsi="Source Sans Pro"/>
                <w:lang w:val="es-ES"/>
              </w:rPr>
              <w:t>.</w:t>
            </w:r>
            <w:r w:rsidRPr="00150A1A">
              <w:rPr>
                <w:rFonts w:ascii="Source Sans Pro" w:hAnsi="Source Sans Pro"/>
                <w:lang w:val="es-ES"/>
              </w:rPr>
              <w:tab/>
              <w:t>Derecho del comprador a aceptar cualquier oferta y a rechazar cualquiera o todas las ofertas</w:t>
            </w:r>
            <w:bookmarkEnd w:id="46"/>
          </w:p>
        </w:tc>
        <w:tc>
          <w:tcPr>
            <w:tcW w:w="0" w:type="auto"/>
          </w:tcPr>
          <w:p w14:paraId="1C98442A" w14:textId="77777777" w:rsidR="0040472C" w:rsidRPr="00150A1A" w:rsidRDefault="0040472C">
            <w:pPr>
              <w:pStyle w:val="Textodebloque"/>
              <w:tabs>
                <w:tab w:val="clear" w:pos="612"/>
              </w:tabs>
              <w:spacing w:after="200"/>
              <w:ind w:left="576" w:right="0" w:hanging="576"/>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6</w:t>
            </w:r>
            <w:r w:rsidRPr="00150A1A">
              <w:rPr>
                <w:rFonts w:ascii="Source Sans Pro" w:hAnsi="Source Sans Pro"/>
                <w:lang w:val="es-ES"/>
              </w:rPr>
              <w:t>.1</w:t>
            </w:r>
            <w:r w:rsidRPr="00150A1A">
              <w:rPr>
                <w:rFonts w:ascii="Source Sans Pro" w:hAnsi="Source Sans Pro"/>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14:paraId="187BCCD0" w14:textId="77777777" w:rsidR="0040472C" w:rsidRPr="00150A1A" w:rsidRDefault="0040472C">
            <w:pPr>
              <w:suppressAutoHyphens/>
              <w:spacing w:after="200"/>
              <w:ind w:left="576" w:hanging="576"/>
              <w:jc w:val="both"/>
              <w:rPr>
                <w:rFonts w:ascii="Source Sans Pro" w:hAnsi="Source Sans Pro"/>
                <w:lang w:val="es-ES"/>
              </w:rPr>
            </w:pPr>
          </w:p>
        </w:tc>
      </w:tr>
      <w:tr w:rsidR="0040472C" w:rsidRPr="00150A1A" w14:paraId="3A5FA298" w14:textId="77777777" w:rsidTr="005E2B57">
        <w:tc>
          <w:tcPr>
            <w:tcW w:w="0" w:type="auto"/>
          </w:tcPr>
          <w:p w14:paraId="4FE4A06F" w14:textId="77777777" w:rsidR="0040472C" w:rsidRPr="00150A1A" w:rsidRDefault="0040472C">
            <w:pPr>
              <w:pStyle w:val="Heading1-Clausename"/>
              <w:numPr>
                <w:ilvl w:val="0"/>
                <w:numId w:val="0"/>
              </w:numPr>
              <w:tabs>
                <w:tab w:val="num" w:pos="360"/>
              </w:tabs>
              <w:ind w:left="360" w:hanging="360"/>
              <w:rPr>
                <w:rFonts w:ascii="Source Sans Pro" w:hAnsi="Source Sans Pro"/>
                <w:lang w:val="es-ES"/>
              </w:rPr>
            </w:pPr>
          </w:p>
        </w:tc>
        <w:tc>
          <w:tcPr>
            <w:tcW w:w="0" w:type="auto"/>
          </w:tcPr>
          <w:p w14:paraId="10EB9FD7" w14:textId="77777777" w:rsidR="0040472C" w:rsidRPr="00150A1A" w:rsidRDefault="0040472C">
            <w:pPr>
              <w:pStyle w:val="Textoindependiente2"/>
              <w:numPr>
                <w:ilvl w:val="0"/>
                <w:numId w:val="0"/>
              </w:numPr>
              <w:rPr>
                <w:rFonts w:ascii="Source Sans Pro" w:hAnsi="Source Sans Pro"/>
                <w:lang w:val="es-ES"/>
              </w:rPr>
            </w:pPr>
            <w:bookmarkStart w:id="47" w:name="_Toc106187709"/>
            <w:r w:rsidRPr="00150A1A">
              <w:rPr>
                <w:rFonts w:ascii="Source Sans Pro" w:hAnsi="Source Sans Pro"/>
                <w:lang w:val="es-ES"/>
              </w:rPr>
              <w:t>F.  Adjudicación del Contrato</w:t>
            </w:r>
            <w:bookmarkEnd w:id="47"/>
          </w:p>
        </w:tc>
      </w:tr>
      <w:tr w:rsidR="0040472C" w:rsidRPr="00150A1A" w14:paraId="0B8CEC13" w14:textId="77777777" w:rsidTr="005E2B57">
        <w:tc>
          <w:tcPr>
            <w:tcW w:w="0" w:type="auto"/>
          </w:tcPr>
          <w:p w14:paraId="01ED707F" w14:textId="77777777" w:rsidR="0040472C" w:rsidRPr="00150A1A" w:rsidRDefault="000A6CE3" w:rsidP="00634A62">
            <w:pPr>
              <w:pStyle w:val="Heading1-Clausename"/>
              <w:numPr>
                <w:ilvl w:val="0"/>
                <w:numId w:val="0"/>
              </w:numPr>
              <w:ind w:left="432" w:hanging="432"/>
              <w:rPr>
                <w:rFonts w:ascii="Source Sans Pro" w:hAnsi="Source Sans Pro"/>
                <w:lang w:val="es-ES"/>
              </w:rPr>
            </w:pPr>
            <w:bookmarkStart w:id="48" w:name="_Toc106187710"/>
            <w:r>
              <w:rPr>
                <w:rFonts w:ascii="Source Sans Pro" w:hAnsi="Source Sans Pro"/>
                <w:lang w:val="es-ES"/>
              </w:rPr>
              <w:t>37</w:t>
            </w:r>
            <w:r w:rsidR="0040472C" w:rsidRPr="00150A1A">
              <w:rPr>
                <w:rFonts w:ascii="Source Sans Pro" w:hAnsi="Source Sans Pro"/>
                <w:lang w:val="es-ES"/>
              </w:rPr>
              <w:t>.  Criterios de Adjudicación</w:t>
            </w:r>
            <w:bookmarkEnd w:id="48"/>
            <w:r w:rsidR="0040472C" w:rsidRPr="00150A1A">
              <w:rPr>
                <w:rFonts w:ascii="Source Sans Pro" w:hAnsi="Source Sans Pro"/>
                <w:lang w:val="es-ES"/>
              </w:rPr>
              <w:t xml:space="preserve"> </w:t>
            </w:r>
          </w:p>
        </w:tc>
        <w:tc>
          <w:tcPr>
            <w:tcW w:w="0" w:type="auto"/>
          </w:tcPr>
          <w:p w14:paraId="0D01725C" w14:textId="77777777" w:rsidR="0040472C" w:rsidRPr="00150A1A" w:rsidRDefault="000A6CE3" w:rsidP="007A3D27">
            <w:pPr>
              <w:pStyle w:val="Textodebloque"/>
              <w:tabs>
                <w:tab w:val="clear" w:pos="612"/>
              </w:tabs>
              <w:spacing w:after="200"/>
              <w:ind w:left="612"/>
              <w:rPr>
                <w:rFonts w:ascii="Source Sans Pro" w:hAnsi="Source Sans Pro"/>
                <w:lang w:val="es-ES"/>
              </w:rPr>
            </w:pPr>
            <w:r>
              <w:rPr>
                <w:rFonts w:ascii="Source Sans Pro" w:hAnsi="Source Sans Pro"/>
                <w:lang w:val="es-ES"/>
              </w:rPr>
              <w:t>37</w:t>
            </w:r>
            <w:r w:rsidR="0040472C" w:rsidRPr="00150A1A">
              <w:rPr>
                <w:rFonts w:ascii="Source Sans Pro" w:hAnsi="Source Sans Pro"/>
                <w:lang w:val="es-ES"/>
              </w:rPr>
              <w:t>.1</w:t>
            </w:r>
            <w:r w:rsidR="0040472C" w:rsidRPr="00150A1A">
              <w:rPr>
                <w:rFonts w:ascii="Source Sans Pro" w:hAnsi="Source Sans Pro"/>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40472C" w:rsidRPr="00150A1A" w14:paraId="501D3B4A" w14:textId="77777777" w:rsidTr="005E2B57">
        <w:tc>
          <w:tcPr>
            <w:tcW w:w="0" w:type="auto"/>
          </w:tcPr>
          <w:p w14:paraId="3849454C" w14:textId="77777777" w:rsidR="0040472C" w:rsidRPr="00150A1A" w:rsidRDefault="000A6CE3" w:rsidP="00634A62">
            <w:pPr>
              <w:pStyle w:val="Heading1-Clausename"/>
              <w:numPr>
                <w:ilvl w:val="0"/>
                <w:numId w:val="0"/>
              </w:numPr>
              <w:ind w:left="432" w:hanging="432"/>
              <w:rPr>
                <w:rFonts w:ascii="Source Sans Pro" w:hAnsi="Source Sans Pro"/>
                <w:lang w:val="es-ES"/>
              </w:rPr>
            </w:pPr>
            <w:bookmarkStart w:id="49" w:name="_Toc106187711"/>
            <w:r>
              <w:rPr>
                <w:rFonts w:ascii="Source Sans Pro" w:hAnsi="Source Sans Pro"/>
                <w:lang w:val="es-ES"/>
              </w:rPr>
              <w:t>38</w:t>
            </w:r>
            <w:r w:rsidR="0040472C" w:rsidRPr="00150A1A">
              <w:rPr>
                <w:rFonts w:ascii="Source Sans Pro" w:hAnsi="Source Sans Pro"/>
                <w:lang w:val="es-ES"/>
              </w:rPr>
              <w:t>.</w:t>
            </w:r>
            <w:r w:rsidR="0040472C" w:rsidRPr="00150A1A">
              <w:rPr>
                <w:rFonts w:ascii="Source Sans Pro" w:hAnsi="Source Sans Pro"/>
                <w:lang w:val="es-ES"/>
              </w:rPr>
              <w:tab/>
              <w:t>Derecho del Comprador a variar las cantidades en el momento de la adjudicación</w:t>
            </w:r>
            <w:bookmarkEnd w:id="49"/>
          </w:p>
        </w:tc>
        <w:tc>
          <w:tcPr>
            <w:tcW w:w="0" w:type="auto"/>
          </w:tcPr>
          <w:p w14:paraId="6DF44C3A" w14:textId="77777777" w:rsidR="0040472C" w:rsidRPr="00150A1A" w:rsidRDefault="000A6CE3" w:rsidP="007A3D27">
            <w:pPr>
              <w:pStyle w:val="Textodebloque"/>
              <w:tabs>
                <w:tab w:val="clear" w:pos="612"/>
              </w:tabs>
              <w:spacing w:after="200"/>
              <w:ind w:left="612"/>
              <w:rPr>
                <w:rFonts w:ascii="Source Sans Pro" w:hAnsi="Source Sans Pro"/>
                <w:lang w:val="es-ES"/>
              </w:rPr>
            </w:pPr>
            <w:r>
              <w:rPr>
                <w:rFonts w:ascii="Source Sans Pro" w:hAnsi="Source Sans Pro"/>
                <w:lang w:val="es-ES"/>
              </w:rPr>
              <w:t>38</w:t>
            </w:r>
            <w:r w:rsidR="0040472C" w:rsidRPr="00150A1A">
              <w:rPr>
                <w:rFonts w:ascii="Source Sans Pro" w:hAnsi="Source Sans Pro"/>
                <w:lang w:val="es-ES"/>
              </w:rPr>
              <w:t>.1</w:t>
            </w:r>
            <w:r w:rsidR="0040472C" w:rsidRPr="00150A1A">
              <w:rPr>
                <w:rFonts w:ascii="Source Sans Pro" w:hAnsi="Source Sans Pro"/>
                <w:lang w:val="es-ES"/>
              </w:rPr>
              <w:tab/>
              <w:t xml:space="preserve">Al momento de adjudicar el Contrato, el Comprador se reserva el derecho a aumentar o disminuir la cantidad de los Bienes y Servicios Conexos especificados originalmente en la Sección VI, Lista de Requerimientos, siempre y cuando esta variación no exceda los porcentajes indicados en los </w:t>
            </w:r>
            <w:r w:rsidR="0040472C" w:rsidRPr="00150A1A">
              <w:rPr>
                <w:rFonts w:ascii="Source Sans Pro" w:hAnsi="Source Sans Pro"/>
                <w:b/>
                <w:lang w:val="es-ES"/>
              </w:rPr>
              <w:t>DDL</w:t>
            </w:r>
            <w:r w:rsidR="0040472C" w:rsidRPr="00150A1A">
              <w:rPr>
                <w:rFonts w:ascii="Source Sans Pro" w:hAnsi="Source Sans Pro"/>
                <w:lang w:val="es-ES"/>
              </w:rPr>
              <w:t xml:space="preserve">, y no altere los precios unitarios u otros términos y condiciones de la Oferta y de los Documentos de Licitación. </w:t>
            </w:r>
          </w:p>
        </w:tc>
      </w:tr>
      <w:tr w:rsidR="0040472C" w:rsidRPr="00150A1A" w14:paraId="233B0A5E" w14:textId="77777777" w:rsidTr="005E2B57">
        <w:tc>
          <w:tcPr>
            <w:tcW w:w="0" w:type="auto"/>
          </w:tcPr>
          <w:p w14:paraId="0C786738" w14:textId="77777777" w:rsidR="0040472C" w:rsidRPr="00150A1A" w:rsidRDefault="000A6CE3" w:rsidP="00634A62">
            <w:pPr>
              <w:pStyle w:val="Heading1-Clausename"/>
              <w:numPr>
                <w:ilvl w:val="0"/>
                <w:numId w:val="0"/>
              </w:numPr>
              <w:ind w:left="432" w:hanging="432"/>
              <w:rPr>
                <w:rFonts w:ascii="Source Sans Pro" w:hAnsi="Source Sans Pro"/>
                <w:lang w:val="es-ES"/>
              </w:rPr>
            </w:pPr>
            <w:bookmarkStart w:id="50" w:name="_Toc106187712"/>
            <w:r>
              <w:rPr>
                <w:rFonts w:ascii="Source Sans Pro" w:hAnsi="Source Sans Pro"/>
                <w:lang w:val="es-ES"/>
              </w:rPr>
              <w:t>39</w:t>
            </w:r>
            <w:r w:rsidR="0040472C" w:rsidRPr="00150A1A">
              <w:rPr>
                <w:rFonts w:ascii="Source Sans Pro" w:hAnsi="Source Sans Pro"/>
                <w:lang w:val="es-ES"/>
              </w:rPr>
              <w:t>.</w:t>
            </w:r>
            <w:r w:rsidR="0040472C" w:rsidRPr="00150A1A">
              <w:rPr>
                <w:rFonts w:ascii="Source Sans Pro" w:hAnsi="Source Sans Pro"/>
                <w:lang w:val="es-ES"/>
              </w:rPr>
              <w:tab/>
              <w:t>Notificación de Adjudicación del Contrato</w:t>
            </w:r>
            <w:bookmarkEnd w:id="50"/>
          </w:p>
        </w:tc>
        <w:tc>
          <w:tcPr>
            <w:tcW w:w="0" w:type="auto"/>
          </w:tcPr>
          <w:p w14:paraId="021C80F3" w14:textId="77777777" w:rsidR="0040472C" w:rsidRPr="00150A1A" w:rsidRDefault="000A6CE3">
            <w:pPr>
              <w:pStyle w:val="Textodebloque"/>
              <w:tabs>
                <w:tab w:val="clear" w:pos="612"/>
              </w:tabs>
              <w:spacing w:after="200"/>
              <w:ind w:left="612"/>
              <w:rPr>
                <w:rFonts w:ascii="Source Sans Pro" w:hAnsi="Source Sans Pro"/>
                <w:lang w:val="es-ES"/>
              </w:rPr>
            </w:pPr>
            <w:r>
              <w:rPr>
                <w:rFonts w:ascii="Source Sans Pro" w:hAnsi="Source Sans Pro"/>
                <w:lang w:val="es-ES"/>
              </w:rPr>
              <w:t>39</w:t>
            </w:r>
            <w:r w:rsidR="0040472C" w:rsidRPr="00150A1A">
              <w:rPr>
                <w:rFonts w:ascii="Source Sans Pro" w:hAnsi="Source Sans Pro"/>
                <w:lang w:val="es-ES"/>
              </w:rPr>
              <w:t>.1</w:t>
            </w:r>
            <w:r w:rsidR="0040472C" w:rsidRPr="00150A1A">
              <w:rPr>
                <w:rFonts w:ascii="Source Sans Pro" w:hAnsi="Source Sans Pro"/>
                <w:lang w:val="es-ES"/>
              </w:rPr>
              <w:tab/>
              <w:t xml:space="preserve">Antes de la expiración del período de validez de las ofertas, el Comprador notificará por escrito al Oferente seleccionado que su Oferta ha sido aceptada. </w:t>
            </w:r>
          </w:p>
          <w:p w14:paraId="1A8BA732" w14:textId="77777777" w:rsidR="0040472C" w:rsidRPr="00150A1A" w:rsidRDefault="0040472C" w:rsidP="0034552D">
            <w:pPr>
              <w:pStyle w:val="Textodebloque"/>
              <w:numPr>
                <w:ilvl w:val="1"/>
                <w:numId w:val="67"/>
              </w:numPr>
              <w:tabs>
                <w:tab w:val="clear" w:pos="612"/>
              </w:tabs>
              <w:spacing w:after="200"/>
              <w:ind w:left="685" w:hanging="567"/>
              <w:rPr>
                <w:rFonts w:ascii="Source Sans Pro" w:hAnsi="Source Sans Pro"/>
                <w:lang w:val="es-ES"/>
              </w:rPr>
            </w:pPr>
            <w:r w:rsidRPr="00150A1A">
              <w:rPr>
                <w:rFonts w:ascii="Source Sans Pro" w:hAnsi="Source Sans Pro"/>
                <w:lang w:val="es-ES"/>
              </w:rPr>
              <w:lastRenderedPageBreak/>
              <w:t>Mientras se prepara un Contrato formal y es perfeccionado, la notificación de adjudicación constituirá el Contrato.</w:t>
            </w:r>
          </w:p>
          <w:p w14:paraId="7F921BA2" w14:textId="79F86311" w:rsidR="0040472C" w:rsidRPr="00150A1A" w:rsidRDefault="0001089D" w:rsidP="0089659B">
            <w:pPr>
              <w:pStyle w:val="Textodebloque"/>
              <w:tabs>
                <w:tab w:val="clear" w:pos="612"/>
              </w:tabs>
              <w:spacing w:after="200"/>
              <w:ind w:left="612" w:hanging="612"/>
              <w:rPr>
                <w:rFonts w:ascii="Source Sans Pro" w:hAnsi="Source Sans Pro"/>
                <w:lang w:val="es-ES"/>
              </w:rPr>
            </w:pPr>
            <w:r>
              <w:rPr>
                <w:rFonts w:ascii="Source Sans Pro" w:hAnsi="Source Sans Pro"/>
                <w:lang w:val="es-ES"/>
              </w:rPr>
              <w:t>39</w:t>
            </w:r>
            <w:r w:rsidR="0040472C" w:rsidRPr="00150A1A">
              <w:rPr>
                <w:rFonts w:ascii="Source Sans Pro" w:hAnsi="Source Sans Pro"/>
                <w:lang w:val="es-ES"/>
              </w:rPr>
              <w:t>.3</w:t>
            </w:r>
            <w:r w:rsidR="0040472C" w:rsidRPr="00150A1A">
              <w:rPr>
                <w:rFonts w:ascii="Source Sans Pro" w:hAnsi="Source Sans Pro"/>
                <w:lang w:val="es-ES"/>
              </w:rPr>
              <w:tab/>
              <w:t>El Comprador publicará en el sitio de Internet del UNDB (</w:t>
            </w:r>
            <w:proofErr w:type="spellStart"/>
            <w:r w:rsidR="0040472C" w:rsidRPr="00150A1A">
              <w:rPr>
                <w:rFonts w:ascii="Source Sans Pro" w:hAnsi="Source Sans Pro"/>
                <w:i/>
                <w:iCs/>
                <w:lang w:val="es-ES"/>
              </w:rPr>
              <w:t>United</w:t>
            </w:r>
            <w:proofErr w:type="spellEnd"/>
            <w:r w:rsidR="0040472C" w:rsidRPr="00150A1A">
              <w:rPr>
                <w:rFonts w:ascii="Source Sans Pro" w:hAnsi="Source Sans Pro"/>
                <w:i/>
                <w:iCs/>
                <w:lang w:val="es-ES"/>
              </w:rPr>
              <w:t xml:space="preserve"> </w:t>
            </w:r>
            <w:proofErr w:type="spellStart"/>
            <w:r w:rsidR="0040472C" w:rsidRPr="00150A1A">
              <w:rPr>
                <w:rFonts w:ascii="Source Sans Pro" w:hAnsi="Source Sans Pro"/>
                <w:i/>
                <w:iCs/>
                <w:lang w:val="es-ES"/>
              </w:rPr>
              <w:t>Nations</w:t>
            </w:r>
            <w:proofErr w:type="spellEnd"/>
            <w:r w:rsidR="0040472C" w:rsidRPr="00150A1A">
              <w:rPr>
                <w:rFonts w:ascii="Source Sans Pro" w:hAnsi="Source Sans Pro"/>
                <w:i/>
                <w:iCs/>
                <w:lang w:val="es-ES"/>
              </w:rPr>
              <w:t xml:space="preserve"> </w:t>
            </w:r>
            <w:proofErr w:type="spellStart"/>
            <w:r w:rsidR="0040472C" w:rsidRPr="00150A1A">
              <w:rPr>
                <w:rFonts w:ascii="Source Sans Pro" w:hAnsi="Source Sans Pro"/>
                <w:i/>
                <w:iCs/>
                <w:lang w:val="es-ES"/>
              </w:rPr>
              <w:t>Development</w:t>
            </w:r>
            <w:proofErr w:type="spellEnd"/>
            <w:r w:rsidR="0040472C" w:rsidRPr="00150A1A">
              <w:rPr>
                <w:rFonts w:ascii="Source Sans Pro" w:hAnsi="Source Sans Pro"/>
                <w:i/>
                <w:iCs/>
                <w:lang w:val="es-ES"/>
              </w:rPr>
              <w:t xml:space="preserve"> </w:t>
            </w:r>
            <w:r w:rsidR="0040472C" w:rsidRPr="00463979">
              <w:rPr>
                <w:rFonts w:ascii="Source Sans Pro" w:hAnsi="Source Sans Pro"/>
                <w:i/>
                <w:iCs/>
                <w:lang w:val="es-ES"/>
              </w:rPr>
              <w:t>Business)</w:t>
            </w:r>
            <w:r w:rsidR="0019480E" w:rsidRPr="00463979">
              <w:rPr>
                <w:rFonts w:ascii="Source Sans Pro" w:hAnsi="Source Sans Pro"/>
                <w:i/>
                <w:iCs/>
                <w:lang w:val="es-ES"/>
              </w:rPr>
              <w:t xml:space="preserve">, </w:t>
            </w:r>
            <w:r w:rsidR="0019480E" w:rsidRPr="00463979">
              <w:rPr>
                <w:rFonts w:ascii="Source Sans Pro" w:hAnsi="Source Sans Pro"/>
                <w:iCs/>
                <w:lang w:val="es-ES"/>
              </w:rPr>
              <w:t>en la página de ARCE</w:t>
            </w:r>
            <w:r w:rsidR="0040472C" w:rsidRPr="00463979">
              <w:rPr>
                <w:rFonts w:ascii="Source Sans Pro" w:hAnsi="Source Sans Pro"/>
                <w:lang w:val="es-ES"/>
              </w:rPr>
              <w:t xml:space="preserve"> y en el sitio de Internet del Banco</w:t>
            </w:r>
            <w:r w:rsidR="0040472C" w:rsidRPr="00150A1A">
              <w:rPr>
                <w:rFonts w:ascii="Source Sans Pro" w:hAnsi="Source Sans Pro"/>
                <w:lang w:val="es-ES"/>
              </w:rPr>
              <w:t xml:space="preserve">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tc>
      </w:tr>
      <w:tr w:rsidR="0040472C" w:rsidRPr="00150A1A" w14:paraId="7C1EAEB4" w14:textId="77777777" w:rsidTr="005E2B57">
        <w:tc>
          <w:tcPr>
            <w:tcW w:w="0" w:type="auto"/>
          </w:tcPr>
          <w:p w14:paraId="2B097D02"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51" w:name="_Toc106187713"/>
            <w:r w:rsidRPr="00150A1A">
              <w:rPr>
                <w:rFonts w:ascii="Source Sans Pro" w:hAnsi="Source Sans Pro"/>
                <w:lang w:val="es-ES"/>
              </w:rPr>
              <w:lastRenderedPageBreak/>
              <w:t>4</w:t>
            </w:r>
            <w:r w:rsidR="000A6CE3">
              <w:rPr>
                <w:rFonts w:ascii="Source Sans Pro" w:hAnsi="Source Sans Pro"/>
                <w:lang w:val="es-ES"/>
              </w:rPr>
              <w:t>0</w:t>
            </w:r>
            <w:r w:rsidRPr="00150A1A">
              <w:rPr>
                <w:rFonts w:ascii="Source Sans Pro" w:hAnsi="Source Sans Pro"/>
                <w:lang w:val="es-ES"/>
              </w:rPr>
              <w:t>.</w:t>
            </w:r>
            <w:r w:rsidRPr="00150A1A">
              <w:rPr>
                <w:rFonts w:ascii="Source Sans Pro" w:hAnsi="Source Sans Pro"/>
                <w:lang w:val="es-ES"/>
              </w:rPr>
              <w:tab/>
              <w:t>Firma del Contrato</w:t>
            </w:r>
            <w:bookmarkEnd w:id="51"/>
          </w:p>
        </w:tc>
        <w:tc>
          <w:tcPr>
            <w:tcW w:w="0" w:type="auto"/>
          </w:tcPr>
          <w:p w14:paraId="260D8CCC" w14:textId="77777777" w:rsidR="0040472C" w:rsidRPr="00150A1A" w:rsidRDefault="0040472C">
            <w:pPr>
              <w:pStyle w:val="Textodebloque"/>
              <w:tabs>
                <w:tab w:val="clear" w:pos="612"/>
              </w:tabs>
              <w:spacing w:after="200"/>
              <w:ind w:left="612"/>
              <w:rPr>
                <w:rFonts w:ascii="Source Sans Pro" w:hAnsi="Source Sans Pro"/>
                <w:lang w:val="es-ES"/>
              </w:rPr>
            </w:pPr>
            <w:r w:rsidRPr="00150A1A">
              <w:rPr>
                <w:rFonts w:ascii="Source Sans Pro" w:hAnsi="Source Sans Pro"/>
                <w:lang w:val="es-ES"/>
              </w:rPr>
              <w:t>4</w:t>
            </w:r>
            <w:r w:rsidR="00A65304">
              <w:rPr>
                <w:rFonts w:ascii="Source Sans Pro" w:hAnsi="Source Sans Pro"/>
                <w:lang w:val="es-ES"/>
              </w:rPr>
              <w:t>0</w:t>
            </w:r>
            <w:r w:rsidRPr="00150A1A">
              <w:rPr>
                <w:rFonts w:ascii="Source Sans Pro" w:hAnsi="Source Sans Pro"/>
                <w:lang w:val="es-ES"/>
              </w:rPr>
              <w:t>.1</w:t>
            </w:r>
            <w:r w:rsidRPr="00150A1A">
              <w:rPr>
                <w:rFonts w:ascii="Source Sans Pro" w:hAnsi="Source Sans Pro"/>
                <w:lang w:val="es-ES"/>
              </w:rPr>
              <w:tab/>
              <w:t>Inmediatamente después de la notificación de adjudicación, el Comprador enviará al Oferente seleccionado el Convenio y las Condiciones Especiales del Contrato.</w:t>
            </w:r>
          </w:p>
          <w:p w14:paraId="70DF2421" w14:textId="77777777" w:rsidR="0040472C" w:rsidRPr="00904967" w:rsidRDefault="00A65304" w:rsidP="00904967">
            <w:pPr>
              <w:jc w:val="both"/>
              <w:rPr>
                <w:rFonts w:ascii="Source Sans Pro" w:hAnsi="Source Sans Pro"/>
              </w:rPr>
            </w:pPr>
            <w:r w:rsidRPr="00904967">
              <w:rPr>
                <w:rFonts w:ascii="Source Sans Pro" w:hAnsi="Source Sans Pro"/>
              </w:rPr>
              <w:t xml:space="preserve">40.2 </w:t>
            </w:r>
            <w:r w:rsidR="0040472C" w:rsidRPr="00904967">
              <w:rPr>
                <w:rFonts w:ascii="Source Sans Pro" w:hAnsi="Source Sans Pro"/>
              </w:rPr>
              <w:t>El Oferente seleccionado tendrá un plazo de 28 días</w:t>
            </w:r>
            <w:r>
              <w:rPr>
                <w:rFonts w:ascii="Source Sans Pro" w:hAnsi="Source Sans Pro"/>
              </w:rPr>
              <w:t xml:space="preserve"> </w:t>
            </w:r>
            <w:r w:rsidR="0040472C" w:rsidRPr="00904967">
              <w:rPr>
                <w:rFonts w:ascii="Source Sans Pro" w:hAnsi="Source Sans Pro"/>
              </w:rPr>
              <w:t>después de la fecha de recibo del Convenio para firmarlo, fecharlo y devolverlo al Comprador.</w:t>
            </w:r>
          </w:p>
          <w:p w14:paraId="3B7A04C4" w14:textId="77777777" w:rsidR="00A65304" w:rsidRPr="00904967" w:rsidRDefault="00A65304" w:rsidP="00904967">
            <w:pPr>
              <w:jc w:val="both"/>
              <w:rPr>
                <w:rFonts w:ascii="Source Sans Pro" w:hAnsi="Source Sans Pro"/>
              </w:rPr>
            </w:pPr>
          </w:p>
          <w:p w14:paraId="5315B9EE" w14:textId="77777777" w:rsidR="0040472C" w:rsidRDefault="00A65304" w:rsidP="00904967">
            <w:pPr>
              <w:jc w:val="both"/>
              <w:rPr>
                <w:rFonts w:ascii="Source Sans Pro" w:hAnsi="Source Sans Pro"/>
              </w:rPr>
            </w:pPr>
            <w:r w:rsidRPr="00904967">
              <w:rPr>
                <w:rFonts w:ascii="Source Sans Pro" w:hAnsi="Source Sans Pro"/>
              </w:rPr>
              <w:t xml:space="preserve">40.3 </w:t>
            </w:r>
            <w:r w:rsidR="0040472C" w:rsidRPr="00904967">
              <w:rPr>
                <w:rFonts w:ascii="Source Sans Pro" w:hAnsi="Source Sans Pro"/>
              </w:rPr>
              <w:t>Cuando el Oferente seleccionado suministre el Convenio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p w14:paraId="038ABA6E" w14:textId="77777777" w:rsidR="00904967" w:rsidRPr="00150A1A" w:rsidRDefault="00904967" w:rsidP="00904967">
            <w:pPr>
              <w:jc w:val="both"/>
              <w:rPr>
                <w:lang w:val="es-ES"/>
              </w:rPr>
            </w:pPr>
          </w:p>
        </w:tc>
      </w:tr>
      <w:tr w:rsidR="0040472C" w:rsidRPr="00150A1A" w14:paraId="4231F8E3" w14:textId="77777777" w:rsidTr="005E2B57">
        <w:tc>
          <w:tcPr>
            <w:tcW w:w="0" w:type="auto"/>
          </w:tcPr>
          <w:p w14:paraId="402117B1"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52" w:name="_Toc106187714"/>
            <w:r w:rsidRPr="00150A1A">
              <w:rPr>
                <w:rFonts w:ascii="Source Sans Pro" w:hAnsi="Source Sans Pro"/>
                <w:lang w:val="es-ES"/>
              </w:rPr>
              <w:t>4</w:t>
            </w:r>
            <w:r w:rsidR="000A6CE3">
              <w:rPr>
                <w:rFonts w:ascii="Source Sans Pro" w:hAnsi="Source Sans Pro"/>
                <w:lang w:val="es-ES"/>
              </w:rPr>
              <w:t>1</w:t>
            </w:r>
            <w:r w:rsidRPr="00150A1A">
              <w:rPr>
                <w:rFonts w:ascii="Source Sans Pro" w:hAnsi="Source Sans Pro"/>
                <w:lang w:val="es-ES"/>
              </w:rPr>
              <w:t>.</w:t>
            </w:r>
            <w:r w:rsidRPr="00150A1A">
              <w:rPr>
                <w:rFonts w:ascii="Source Sans Pro" w:hAnsi="Source Sans Pro"/>
                <w:lang w:val="es-ES"/>
              </w:rPr>
              <w:tab/>
              <w:t>Garantía de Cumplimiento del Contrato</w:t>
            </w:r>
            <w:bookmarkEnd w:id="52"/>
          </w:p>
        </w:tc>
        <w:tc>
          <w:tcPr>
            <w:tcW w:w="0" w:type="auto"/>
            <w:tcBorders>
              <w:bottom w:val="nil"/>
            </w:tcBorders>
          </w:tcPr>
          <w:p w14:paraId="5096B525" w14:textId="77777777" w:rsidR="0040472C" w:rsidRPr="00150A1A" w:rsidRDefault="0040472C">
            <w:pPr>
              <w:pStyle w:val="Textodebloque"/>
              <w:tabs>
                <w:tab w:val="clear" w:pos="612"/>
              </w:tabs>
              <w:spacing w:after="200"/>
              <w:ind w:left="612"/>
              <w:rPr>
                <w:rFonts w:ascii="Source Sans Pro" w:hAnsi="Source Sans Pro"/>
                <w:lang w:val="es-ES"/>
              </w:rPr>
            </w:pPr>
            <w:r w:rsidRPr="00150A1A">
              <w:rPr>
                <w:rFonts w:ascii="Source Sans Pro" w:hAnsi="Source Sans Pro"/>
                <w:lang w:val="es-ES"/>
              </w:rPr>
              <w:t>4</w:t>
            </w:r>
            <w:r w:rsidR="00A65304">
              <w:rPr>
                <w:rFonts w:ascii="Source Sans Pro" w:hAnsi="Source Sans Pro"/>
                <w:lang w:val="es-ES"/>
              </w:rPr>
              <w:t>1</w:t>
            </w:r>
            <w:r w:rsidRPr="00150A1A">
              <w:rPr>
                <w:rFonts w:ascii="Source Sans Pro" w:hAnsi="Source Sans Pro"/>
                <w:lang w:val="es-ES"/>
              </w:rPr>
              <w:t>.1</w:t>
            </w:r>
            <w:r w:rsidRPr="00150A1A">
              <w:rPr>
                <w:rFonts w:ascii="Source Sans Pro" w:hAnsi="Source Sans Pro"/>
                <w:lang w:val="es-ES"/>
              </w:rPr>
              <w:tab/>
              <w:t xml:space="preserve">Dentro de los veintiocho (28) días siguientes al recibo de la notificación de adjudicación de parte del Comprador, el Oferente seleccionado deberá presentar la Garantía de Cumplimiento del Contrato, de conformidad con las CGC, utilizando para dicho propósito el formulario de </w:t>
            </w:r>
            <w:r w:rsidRPr="00150A1A">
              <w:rPr>
                <w:rFonts w:ascii="Source Sans Pro" w:hAnsi="Source Sans Pro"/>
                <w:lang w:val="es-ES"/>
              </w:rPr>
              <w:lastRenderedPageBreak/>
              <w:t xml:space="preserve">Garantía de Cumplimiento incluido en la Sección IX, Formularios del Contrato, u otro </w:t>
            </w:r>
            <w:r w:rsidR="00150A1A" w:rsidRPr="00150A1A">
              <w:rPr>
                <w:rFonts w:ascii="Source Sans Pro" w:hAnsi="Source Sans Pro"/>
                <w:lang w:val="es-ES"/>
              </w:rPr>
              <w:t>formulario aceptable</w:t>
            </w:r>
            <w:r w:rsidRPr="00150A1A">
              <w:rPr>
                <w:rFonts w:ascii="Source Sans Pro" w:hAnsi="Source Sans Pro"/>
                <w:lang w:val="es-ES"/>
              </w:rPr>
              <w:t xml:space="preserve"> para el Comprador.  El Comprador notificará inmediatamente el nombre del Oferente seleccionado a todos los Oferentes no favorecidos y les devolverá las Garantías de Mantenimiento de la Oferta de conformidad con la Cláusula 21.4 de las IAO. </w:t>
            </w:r>
          </w:p>
          <w:p w14:paraId="40B03019" w14:textId="77777777" w:rsidR="005D0A69" w:rsidRPr="00150A1A" w:rsidRDefault="0040472C" w:rsidP="00634A62">
            <w:pPr>
              <w:pStyle w:val="Textodebloque"/>
              <w:tabs>
                <w:tab w:val="clear" w:pos="612"/>
              </w:tabs>
              <w:spacing w:after="200"/>
              <w:ind w:left="612"/>
              <w:rPr>
                <w:rFonts w:ascii="Source Sans Pro" w:hAnsi="Source Sans Pro"/>
                <w:lang w:val="es-ES"/>
              </w:rPr>
            </w:pPr>
            <w:r w:rsidRPr="00150A1A">
              <w:rPr>
                <w:rFonts w:ascii="Source Sans Pro" w:hAnsi="Source Sans Pro"/>
                <w:lang w:val="es-ES"/>
              </w:rPr>
              <w:t>4</w:t>
            </w:r>
            <w:r w:rsidR="00A65304">
              <w:rPr>
                <w:rFonts w:ascii="Source Sans Pro" w:hAnsi="Source Sans Pro"/>
                <w:lang w:val="es-ES"/>
              </w:rPr>
              <w:t>1</w:t>
            </w:r>
            <w:r w:rsidRPr="00150A1A">
              <w:rPr>
                <w:rFonts w:ascii="Source Sans Pro" w:hAnsi="Source Sans Pro"/>
                <w:lang w:val="es-ES"/>
              </w:rPr>
              <w:t>.2</w:t>
            </w:r>
            <w:r w:rsidRPr="00150A1A">
              <w:rPr>
                <w:rFonts w:ascii="Source Sans Pro" w:hAnsi="Source Sans Pro"/>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w:t>
            </w:r>
            <w:r w:rsidRPr="00150A1A">
              <w:rPr>
                <w:rFonts w:ascii="Source Sans Pro" w:hAnsi="Source Sans Pro"/>
                <w:bCs/>
                <w:lang w:val="es-ES"/>
              </w:rPr>
              <w:t>Declaración</w:t>
            </w:r>
            <w:r w:rsidRPr="00150A1A">
              <w:rPr>
                <w:rFonts w:ascii="Source Sans Pro" w:hAnsi="Source Sans Pro"/>
                <w:lang w:val="es-ES"/>
              </w:rPr>
              <w:t xml:space="preserve">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w:t>
            </w:r>
            <w:r w:rsidR="00F33A87" w:rsidRPr="00150A1A">
              <w:rPr>
                <w:rFonts w:ascii="Source Sans Pro" w:hAnsi="Source Sans Pro"/>
                <w:lang w:val="es-ES"/>
              </w:rPr>
              <w:t>atisfactoriamente.</w:t>
            </w:r>
          </w:p>
        </w:tc>
      </w:tr>
      <w:tr w:rsidR="00493B29" w:rsidRPr="00150A1A" w14:paraId="60D8BCD1" w14:textId="77777777" w:rsidTr="005E2B57">
        <w:tc>
          <w:tcPr>
            <w:tcW w:w="0" w:type="auto"/>
          </w:tcPr>
          <w:p w14:paraId="1225F316" w14:textId="77777777" w:rsidR="00493B29" w:rsidRPr="00E976F4" w:rsidRDefault="00493B29" w:rsidP="00634A62">
            <w:pPr>
              <w:pStyle w:val="Heading1-Clausename"/>
              <w:numPr>
                <w:ilvl w:val="0"/>
                <w:numId w:val="0"/>
              </w:numPr>
              <w:ind w:left="432" w:hanging="432"/>
              <w:rPr>
                <w:rFonts w:ascii="Source Sans Pro" w:hAnsi="Source Sans Pro"/>
                <w:lang w:val="es-ES"/>
              </w:rPr>
            </w:pPr>
            <w:r w:rsidRPr="00E976F4">
              <w:rPr>
                <w:rFonts w:ascii="Source Sans Pro" w:hAnsi="Source Sans Pro"/>
                <w:lang w:val="es-ES"/>
              </w:rPr>
              <w:lastRenderedPageBreak/>
              <w:t>4</w:t>
            </w:r>
            <w:r w:rsidR="000A6CE3">
              <w:rPr>
                <w:rFonts w:ascii="Source Sans Pro" w:hAnsi="Source Sans Pro"/>
                <w:lang w:val="es-ES"/>
              </w:rPr>
              <w:t>2</w:t>
            </w:r>
            <w:r w:rsidRPr="00E976F4">
              <w:rPr>
                <w:rFonts w:ascii="Source Sans Pro" w:hAnsi="Source Sans Pro"/>
                <w:lang w:val="es-ES"/>
              </w:rPr>
              <w:t>.</w:t>
            </w:r>
            <w:r w:rsidRPr="00E976F4">
              <w:rPr>
                <w:rFonts w:ascii="Source Sans Pro" w:hAnsi="Source Sans Pro"/>
                <w:lang w:val="es-ES"/>
              </w:rPr>
              <w:tab/>
              <w:t>Variación de las cantidades posteriores a la adjudicación.</w:t>
            </w:r>
          </w:p>
        </w:tc>
        <w:tc>
          <w:tcPr>
            <w:tcW w:w="0" w:type="auto"/>
          </w:tcPr>
          <w:p w14:paraId="54EB4591" w14:textId="77777777" w:rsidR="00493B29" w:rsidRPr="00150A1A" w:rsidRDefault="00493B29" w:rsidP="007A3D27">
            <w:pPr>
              <w:pStyle w:val="Textodebloque"/>
              <w:tabs>
                <w:tab w:val="clear" w:pos="612"/>
              </w:tabs>
              <w:spacing w:after="200"/>
              <w:ind w:left="612"/>
              <w:rPr>
                <w:rFonts w:ascii="Source Sans Pro" w:hAnsi="Source Sans Pro"/>
                <w:lang w:val="es-ES"/>
              </w:rPr>
            </w:pPr>
            <w:r w:rsidRPr="00E976F4">
              <w:rPr>
                <w:rFonts w:ascii="Source Sans Pro" w:hAnsi="Source Sans Pro"/>
                <w:lang w:val="es-ES"/>
              </w:rPr>
              <w:t>4</w:t>
            </w:r>
            <w:r w:rsidR="00A65304">
              <w:rPr>
                <w:rFonts w:ascii="Source Sans Pro" w:hAnsi="Source Sans Pro"/>
                <w:lang w:val="es-ES"/>
              </w:rPr>
              <w:t>2</w:t>
            </w:r>
            <w:r w:rsidRPr="00E976F4">
              <w:rPr>
                <w:rFonts w:ascii="Source Sans Pro" w:hAnsi="Source Sans Pro"/>
                <w:lang w:val="es-ES"/>
              </w:rPr>
              <w:t>.1</w:t>
            </w:r>
            <w:r w:rsidRPr="00E976F4">
              <w:rPr>
                <w:rFonts w:ascii="Source Sans Pro" w:hAnsi="Source Sans Pro"/>
                <w:lang w:val="es-ES"/>
              </w:rPr>
              <w:tab/>
              <w:t>Posteriormente a adjudicar el Contrato y mientras se encuentre pendiente de ejecución, el Comprador podrá solicitar al Proveedor aumentar la cantidad de los Bienes y Servicios Conexos especificados originalmente en la Sección VI, Lista de Requerimientos, siempre y cuando esta variación no exceda los porcentajes indicados en los DDL. Dicha ampliación deberá efectuarse en idénticos términos y condiciones de la Oferta, conforme a los Documentos de Licitación.</w:t>
            </w:r>
            <w:r w:rsidRPr="00150A1A">
              <w:rPr>
                <w:rFonts w:ascii="Source Sans Pro" w:hAnsi="Source Sans Pro"/>
                <w:lang w:val="es-ES"/>
              </w:rPr>
              <w:t xml:space="preserve"> </w:t>
            </w:r>
          </w:p>
        </w:tc>
      </w:tr>
    </w:tbl>
    <w:p w14:paraId="75D08267" w14:textId="77777777" w:rsidR="0040472C" w:rsidRPr="00150A1A" w:rsidRDefault="0040472C">
      <w:pPr>
        <w:suppressAutoHyphens/>
        <w:ind w:right="-72"/>
        <w:jc w:val="both"/>
        <w:rPr>
          <w:rFonts w:ascii="Source Sans Pro" w:hAnsi="Source Sans Pro"/>
          <w:lang w:val="es-ES"/>
        </w:rPr>
        <w:sectPr w:rsidR="0040472C" w:rsidRPr="00150A1A" w:rsidSect="00FF4C1D">
          <w:headerReference w:type="even" r:id="rId15"/>
          <w:headerReference w:type="default" r:id="rId16"/>
          <w:type w:val="oddPage"/>
          <w:pgSz w:w="11906" w:h="16838" w:code="9"/>
          <w:pgMar w:top="1440" w:right="1440" w:bottom="1440" w:left="1800" w:header="720" w:footer="720" w:gutter="0"/>
          <w:paperSrc w:first="15" w:other="15"/>
          <w:cols w:space="720"/>
          <w:titlePg/>
          <w:docGrid w:linePitch="360"/>
        </w:sectPr>
      </w:pPr>
    </w:p>
    <w:p w14:paraId="5B279982" w14:textId="77777777" w:rsidR="0040472C" w:rsidRPr="00150A1A" w:rsidRDefault="0040472C">
      <w:pPr>
        <w:suppressAutoHyphens/>
        <w:ind w:right="-72"/>
        <w:jc w:val="both"/>
        <w:rPr>
          <w:rFonts w:ascii="Source Sans Pro" w:hAnsi="Source Sans Pro"/>
          <w:lang w:val="es-ES"/>
        </w:rPr>
      </w:pPr>
    </w:p>
    <w:p w14:paraId="1939063E" w14:textId="77777777" w:rsidR="0040472C" w:rsidRPr="00150A1A" w:rsidRDefault="0040472C">
      <w:pPr>
        <w:pStyle w:val="Subttulo"/>
        <w:rPr>
          <w:rFonts w:ascii="Source Sans Pro" w:hAnsi="Source Sans Pro"/>
          <w:lang w:val="es-ES"/>
        </w:rPr>
      </w:pPr>
      <w:r w:rsidRPr="00150A1A">
        <w:rPr>
          <w:rFonts w:ascii="Source Sans Pro" w:hAnsi="Source Sans Pro"/>
          <w:lang w:val="es-ES"/>
        </w:rPr>
        <w:t xml:space="preserve">Sección II.  Datos de la Licitación (DDL) </w:t>
      </w:r>
    </w:p>
    <w:p w14:paraId="3BB12F39" w14:textId="77777777" w:rsidR="0040472C" w:rsidRPr="00150A1A" w:rsidRDefault="0040472C">
      <w:pPr>
        <w:suppressAutoHyphens/>
        <w:ind w:right="-72"/>
        <w:jc w:val="both"/>
        <w:rPr>
          <w:rFonts w:ascii="Source Sans Pro" w:hAnsi="Source Sans Pro"/>
          <w:lang w:val="es-ES"/>
        </w:rPr>
      </w:pPr>
    </w:p>
    <w:p w14:paraId="176D681D" w14:textId="77777777" w:rsidR="0040472C" w:rsidRPr="00150A1A" w:rsidRDefault="0040472C">
      <w:pPr>
        <w:suppressAutoHyphens/>
        <w:ind w:right="-72"/>
        <w:jc w:val="both"/>
        <w:rPr>
          <w:rFonts w:ascii="Source Sans Pro" w:hAnsi="Source Sans Pro"/>
          <w:lang w:val="es-ES"/>
        </w:rPr>
      </w:pPr>
      <w:r w:rsidRPr="00150A1A">
        <w:rPr>
          <w:rFonts w:ascii="Source Sans Pro" w:hAnsi="Source Sans Pro"/>
          <w:lang w:val="es-ES"/>
        </w:rPr>
        <w:t>Los datos específicos que se presentan a continuación sobre los bienes que hayan de adquiri</w:t>
      </w:r>
      <w:r w:rsidR="008D4CBE" w:rsidRPr="00150A1A">
        <w:rPr>
          <w:rFonts w:ascii="Source Sans Pro" w:hAnsi="Source Sans Pro"/>
          <w:lang w:val="es-ES"/>
        </w:rPr>
        <w:t>r</w:t>
      </w:r>
      <w:r w:rsidRPr="00150A1A">
        <w:rPr>
          <w:rFonts w:ascii="Source Sans Pro" w:hAnsi="Source Sans Pro"/>
          <w:lang w:val="es-ES"/>
        </w:rPr>
        <w:t xml:space="preserve">se, complementarán, suplementarán o enmendarán las disposiciones en las Instrucciones a los Oferentes (IAO). En caso de conflicto, las disposiciones contenidas aquí prevalecerán sobre las disposiciones en las IAO.  </w:t>
      </w:r>
    </w:p>
    <w:p w14:paraId="5B3FE22C" w14:textId="77777777" w:rsidR="0040472C" w:rsidRPr="00150A1A" w:rsidRDefault="0040472C">
      <w:pPr>
        <w:suppressAutoHyphens/>
        <w:ind w:right="-72"/>
        <w:jc w:val="both"/>
        <w:rPr>
          <w:rFonts w:ascii="Source Sans Pro" w:hAnsi="Source Sans Pro"/>
          <w:lang w:val="es-ES"/>
        </w:rPr>
      </w:pPr>
    </w:p>
    <w:p w14:paraId="3CD49052" w14:textId="77777777" w:rsidR="0040472C" w:rsidRPr="00150A1A" w:rsidRDefault="0040472C">
      <w:pPr>
        <w:suppressAutoHyphens/>
        <w:ind w:right="-72"/>
        <w:jc w:val="both"/>
        <w:rPr>
          <w:rFonts w:ascii="Source Sans Pro" w:hAnsi="Source Sans Pro"/>
          <w:i/>
          <w:iCs/>
          <w:lang w:val="es-ES"/>
        </w:rPr>
      </w:pP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78"/>
      </w:tblGrid>
      <w:tr w:rsidR="0040472C" w:rsidRPr="00150A1A" w14:paraId="7C5C9AE2" w14:textId="77777777" w:rsidTr="00F73AAD">
        <w:trPr>
          <w:cantSplit/>
        </w:trPr>
        <w:tc>
          <w:tcPr>
            <w:tcW w:w="1620" w:type="dxa"/>
            <w:tcBorders>
              <w:top w:val="single" w:sz="12" w:space="0" w:color="000000"/>
              <w:left w:val="single" w:sz="12" w:space="0" w:color="000000"/>
              <w:bottom w:val="single" w:sz="12" w:space="0" w:color="000000"/>
            </w:tcBorders>
          </w:tcPr>
          <w:p w14:paraId="41B16791" w14:textId="77777777" w:rsidR="0040472C" w:rsidRPr="00150A1A" w:rsidRDefault="0040472C">
            <w:pPr>
              <w:pStyle w:val="TDC1"/>
              <w:rPr>
                <w:bCs/>
                <w:lang w:val="es-ES"/>
              </w:rPr>
            </w:pPr>
            <w:r w:rsidRPr="00150A1A">
              <w:rPr>
                <w:bCs/>
                <w:lang w:val="es-ES"/>
              </w:rPr>
              <w:t>Cláusula en las IAO</w:t>
            </w:r>
          </w:p>
        </w:tc>
        <w:tc>
          <w:tcPr>
            <w:tcW w:w="7878" w:type="dxa"/>
            <w:tcBorders>
              <w:top w:val="single" w:sz="12" w:space="0" w:color="000000"/>
              <w:bottom w:val="single" w:sz="12" w:space="0" w:color="000000"/>
              <w:right w:val="single" w:sz="12" w:space="0" w:color="000000"/>
            </w:tcBorders>
          </w:tcPr>
          <w:p w14:paraId="4DDEEDFB" w14:textId="77777777" w:rsidR="0040472C" w:rsidRPr="00150A1A" w:rsidRDefault="0040472C">
            <w:pPr>
              <w:spacing w:before="120" w:after="120"/>
              <w:jc w:val="center"/>
              <w:rPr>
                <w:rFonts w:ascii="Source Sans Pro" w:hAnsi="Source Sans Pro"/>
                <w:b/>
                <w:bCs/>
                <w:sz w:val="28"/>
                <w:lang w:val="es-ES"/>
              </w:rPr>
            </w:pPr>
            <w:bookmarkStart w:id="53" w:name="_Toc505659529"/>
            <w:bookmarkStart w:id="54" w:name="_Toc506185677"/>
            <w:r w:rsidRPr="00150A1A">
              <w:rPr>
                <w:rFonts w:ascii="Source Sans Pro" w:hAnsi="Source Sans Pro"/>
                <w:b/>
                <w:bCs/>
                <w:sz w:val="28"/>
                <w:lang w:val="es-ES"/>
              </w:rPr>
              <w:t xml:space="preserve">A. </w:t>
            </w:r>
            <w:bookmarkEnd w:id="53"/>
            <w:bookmarkEnd w:id="54"/>
            <w:r w:rsidRPr="00150A1A">
              <w:rPr>
                <w:rFonts w:ascii="Source Sans Pro" w:hAnsi="Source Sans Pro"/>
                <w:b/>
                <w:bCs/>
                <w:sz w:val="28"/>
                <w:lang w:val="es-ES"/>
              </w:rPr>
              <w:t>Disposiciones Generales</w:t>
            </w:r>
          </w:p>
        </w:tc>
      </w:tr>
      <w:tr w:rsidR="0040472C" w:rsidRPr="00150A1A" w14:paraId="6FAF08FD" w14:textId="77777777" w:rsidTr="00F73AAD">
        <w:trPr>
          <w:cantSplit/>
        </w:trPr>
        <w:tc>
          <w:tcPr>
            <w:tcW w:w="1620" w:type="dxa"/>
            <w:tcBorders>
              <w:top w:val="single" w:sz="12" w:space="0" w:color="000000"/>
              <w:bottom w:val="single" w:sz="12" w:space="0" w:color="000000"/>
            </w:tcBorders>
          </w:tcPr>
          <w:p w14:paraId="07AED51A"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1.1</w:t>
            </w:r>
          </w:p>
        </w:tc>
        <w:tc>
          <w:tcPr>
            <w:tcW w:w="7878" w:type="dxa"/>
            <w:tcBorders>
              <w:top w:val="single" w:sz="12" w:space="0" w:color="000000"/>
              <w:bottom w:val="single" w:sz="12" w:space="0" w:color="000000"/>
            </w:tcBorders>
          </w:tcPr>
          <w:p w14:paraId="593209CE" w14:textId="77777777" w:rsidR="0040472C" w:rsidRPr="00150A1A" w:rsidRDefault="005F111E" w:rsidP="005F111E">
            <w:pPr>
              <w:spacing w:before="120" w:after="120"/>
              <w:jc w:val="both"/>
              <w:rPr>
                <w:rFonts w:ascii="Source Sans Pro" w:hAnsi="Source Sans Pro"/>
                <w:sz w:val="22"/>
                <w:lang w:val="es-ES"/>
              </w:rPr>
            </w:pPr>
            <w:r w:rsidRPr="00150A1A">
              <w:rPr>
                <w:rFonts w:ascii="Source Sans Pro" w:hAnsi="Source Sans Pro"/>
                <w:lang w:val="es-ES"/>
              </w:rPr>
              <w:t>El Comprador es: ADMINISTRACIÓN NACIONAL DE EDUCACIÓN PÚBLICA</w:t>
            </w:r>
            <w:r w:rsidR="0040472C" w:rsidRPr="00150A1A">
              <w:rPr>
                <w:rFonts w:ascii="Source Sans Pro" w:hAnsi="Source Sans Pro"/>
                <w:i/>
                <w:iCs/>
                <w:sz w:val="22"/>
                <w:lang w:val="es-ES"/>
              </w:rPr>
              <w:t xml:space="preserve"> </w:t>
            </w:r>
          </w:p>
        </w:tc>
      </w:tr>
      <w:tr w:rsidR="0040472C" w:rsidRPr="00150A1A" w14:paraId="5187768B" w14:textId="77777777" w:rsidTr="00F73AAD">
        <w:trPr>
          <w:cantSplit/>
        </w:trPr>
        <w:tc>
          <w:tcPr>
            <w:tcW w:w="1620" w:type="dxa"/>
            <w:tcBorders>
              <w:top w:val="single" w:sz="12" w:space="0" w:color="000000"/>
              <w:bottom w:val="single" w:sz="12" w:space="0" w:color="000000"/>
            </w:tcBorders>
          </w:tcPr>
          <w:p w14:paraId="28F8B3FE"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1.1</w:t>
            </w:r>
          </w:p>
        </w:tc>
        <w:tc>
          <w:tcPr>
            <w:tcW w:w="7878" w:type="dxa"/>
            <w:tcBorders>
              <w:top w:val="single" w:sz="12" w:space="0" w:color="000000"/>
              <w:bottom w:val="single" w:sz="12" w:space="0" w:color="000000"/>
            </w:tcBorders>
          </w:tcPr>
          <w:p w14:paraId="681DE845" w14:textId="547B77B1" w:rsidR="0040472C" w:rsidRPr="005E2B57" w:rsidRDefault="0040472C">
            <w:pPr>
              <w:spacing w:before="120" w:after="120"/>
              <w:jc w:val="both"/>
              <w:rPr>
                <w:rFonts w:ascii="Source Sans Pro" w:hAnsi="Source Sans Pro"/>
                <w:lang w:val="es-ES"/>
              </w:rPr>
            </w:pPr>
            <w:r w:rsidRPr="00150A1A">
              <w:rPr>
                <w:rFonts w:ascii="Source Sans Pro" w:hAnsi="Source Sans Pro"/>
                <w:lang w:val="es-ES"/>
              </w:rPr>
              <w:t>El nombre y nú</w:t>
            </w:r>
            <w:r w:rsidR="007C6A6B" w:rsidRPr="00150A1A">
              <w:rPr>
                <w:rFonts w:ascii="Source Sans Pro" w:hAnsi="Source Sans Pro"/>
                <w:lang w:val="es-ES"/>
              </w:rPr>
              <w:t>mero de identificación de la LPN</w:t>
            </w:r>
            <w:r w:rsidRPr="00150A1A">
              <w:rPr>
                <w:rFonts w:ascii="Source Sans Pro" w:hAnsi="Source Sans Pro"/>
                <w:lang w:val="es-ES"/>
              </w:rPr>
              <w:t xml:space="preserve"> son: </w:t>
            </w:r>
            <w:r w:rsidR="005F111E" w:rsidRPr="005E2B57">
              <w:rPr>
                <w:rFonts w:ascii="Source Sans Pro" w:hAnsi="Source Sans Pro"/>
                <w:lang w:val="es-ES"/>
              </w:rPr>
              <w:t>L.P.</w:t>
            </w:r>
            <w:r w:rsidR="00C469C4" w:rsidRPr="005E2B57">
              <w:rPr>
                <w:rFonts w:ascii="Source Sans Pro" w:hAnsi="Source Sans Pro"/>
                <w:lang w:val="es-ES"/>
              </w:rPr>
              <w:t>N</w:t>
            </w:r>
            <w:r w:rsidR="005F111E" w:rsidRPr="005E2B57">
              <w:rPr>
                <w:rFonts w:ascii="Source Sans Pro" w:hAnsi="Source Sans Pro"/>
                <w:lang w:val="es-ES"/>
              </w:rPr>
              <w:t xml:space="preserve">. </w:t>
            </w:r>
            <w:r w:rsidR="003C7E4D">
              <w:rPr>
                <w:rFonts w:ascii="Source Sans Pro" w:hAnsi="Source Sans Pro"/>
                <w:lang w:val="es-ES"/>
              </w:rPr>
              <w:t>6</w:t>
            </w:r>
            <w:r w:rsidR="00130E3F" w:rsidRPr="005E2B57">
              <w:rPr>
                <w:rFonts w:ascii="Source Sans Pro" w:hAnsi="Source Sans Pro"/>
                <w:lang w:val="es-ES"/>
              </w:rPr>
              <w:t>/22</w:t>
            </w:r>
            <w:r w:rsidRPr="00904967">
              <w:rPr>
                <w:rFonts w:ascii="Source Sans Pro" w:hAnsi="Source Sans Pro"/>
                <w:iCs/>
                <w:lang w:val="es-ES"/>
              </w:rPr>
              <w:t xml:space="preserve"> </w:t>
            </w:r>
            <w:r w:rsidR="00597379" w:rsidRPr="00904967">
              <w:rPr>
                <w:rFonts w:ascii="Source Sans Pro" w:hAnsi="Source Sans Pro"/>
                <w:iCs/>
                <w:lang w:val="es-ES"/>
              </w:rPr>
              <w:t xml:space="preserve">Adquisición de </w:t>
            </w:r>
            <w:r w:rsidR="003C7E4D">
              <w:rPr>
                <w:rFonts w:ascii="Source Sans Pro" w:hAnsi="Source Sans Pro"/>
                <w:iCs/>
                <w:lang w:val="es-ES"/>
              </w:rPr>
              <w:t>mesas</w:t>
            </w:r>
            <w:r w:rsidR="00597379" w:rsidRPr="00904967">
              <w:rPr>
                <w:rFonts w:ascii="Source Sans Pro" w:hAnsi="Source Sans Pro"/>
                <w:iCs/>
                <w:lang w:val="es-ES"/>
              </w:rPr>
              <w:t xml:space="preserve"> para la DGES y DGETP</w:t>
            </w:r>
          </w:p>
          <w:p w14:paraId="5E648677" w14:textId="71C7AF66" w:rsidR="0040472C" w:rsidRPr="00150A1A" w:rsidRDefault="0040472C" w:rsidP="009A7853">
            <w:pPr>
              <w:spacing w:before="120" w:after="120"/>
              <w:jc w:val="both"/>
              <w:rPr>
                <w:rFonts w:ascii="Source Sans Pro" w:hAnsi="Source Sans Pro"/>
                <w:i/>
                <w:iCs/>
                <w:lang w:val="es-ES"/>
              </w:rPr>
            </w:pPr>
            <w:r w:rsidRPr="00150A1A">
              <w:rPr>
                <w:rFonts w:ascii="Source Sans Pro" w:hAnsi="Source Sans Pro"/>
                <w:lang w:val="es-ES"/>
              </w:rPr>
              <w:t>El número, identificación y nombres de los lotes que comprenden esta LP</w:t>
            </w:r>
            <w:r w:rsidR="007C6A6B" w:rsidRPr="00150A1A">
              <w:rPr>
                <w:rFonts w:ascii="Source Sans Pro" w:hAnsi="Source Sans Pro"/>
                <w:lang w:val="es-ES"/>
              </w:rPr>
              <w:t>N</w:t>
            </w:r>
            <w:r w:rsidR="00B63FB8" w:rsidRPr="00150A1A">
              <w:rPr>
                <w:rFonts w:ascii="Source Sans Pro" w:hAnsi="Source Sans Pro"/>
                <w:lang w:val="es-ES"/>
              </w:rPr>
              <w:t xml:space="preserve"> son</w:t>
            </w:r>
            <w:r w:rsidR="00B63FB8" w:rsidRPr="00EC5FC5">
              <w:rPr>
                <w:rFonts w:ascii="Source Sans Pro" w:hAnsi="Source Sans Pro"/>
                <w:lang w:val="es-ES"/>
              </w:rPr>
              <w:t xml:space="preserve">: </w:t>
            </w:r>
            <w:r w:rsidR="009A7853" w:rsidRPr="00EC5FC5">
              <w:rPr>
                <w:rFonts w:ascii="Source Sans Pro" w:hAnsi="Source Sans Pro"/>
                <w:lang w:val="es-ES"/>
              </w:rPr>
              <w:t>14</w:t>
            </w:r>
          </w:p>
        </w:tc>
      </w:tr>
      <w:tr w:rsidR="0040472C" w:rsidRPr="00150A1A" w14:paraId="1DB8A1E5" w14:textId="77777777" w:rsidTr="00F73AAD">
        <w:trPr>
          <w:cantSplit/>
        </w:trPr>
        <w:tc>
          <w:tcPr>
            <w:tcW w:w="1620" w:type="dxa"/>
            <w:tcBorders>
              <w:top w:val="single" w:sz="12" w:space="0" w:color="000000"/>
              <w:bottom w:val="single" w:sz="12" w:space="0" w:color="000000"/>
            </w:tcBorders>
          </w:tcPr>
          <w:p w14:paraId="54DBA13D"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2.1</w:t>
            </w:r>
          </w:p>
        </w:tc>
        <w:tc>
          <w:tcPr>
            <w:tcW w:w="7878" w:type="dxa"/>
            <w:tcBorders>
              <w:top w:val="single" w:sz="12" w:space="0" w:color="000000"/>
              <w:bottom w:val="single" w:sz="12" w:space="0" w:color="000000"/>
            </w:tcBorders>
          </w:tcPr>
          <w:p w14:paraId="08C58CD6" w14:textId="77777777" w:rsidR="0040472C" w:rsidRPr="00150A1A" w:rsidRDefault="0040472C" w:rsidP="00B943A1">
            <w:pPr>
              <w:spacing w:before="120" w:after="120"/>
              <w:jc w:val="both"/>
              <w:rPr>
                <w:rFonts w:ascii="Source Sans Pro" w:hAnsi="Source Sans Pro"/>
                <w:lang w:val="es-ES"/>
              </w:rPr>
            </w:pPr>
            <w:r w:rsidRPr="00150A1A">
              <w:rPr>
                <w:rFonts w:ascii="Source Sans Pro" w:hAnsi="Source Sans Pro"/>
                <w:lang w:val="es-ES"/>
              </w:rPr>
              <w:t>El nombre del Prestatario es:</w:t>
            </w:r>
            <w:r w:rsidR="005F111E" w:rsidRPr="00150A1A">
              <w:rPr>
                <w:rFonts w:ascii="Source Sans Pro" w:hAnsi="Source Sans Pro"/>
                <w:lang w:val="es-ES"/>
              </w:rPr>
              <w:t xml:space="preserve"> </w:t>
            </w:r>
            <w:r w:rsidR="00B943A1" w:rsidRPr="00150A1A">
              <w:rPr>
                <w:rFonts w:ascii="Source Sans Pro" w:hAnsi="Source Sans Pro"/>
                <w:lang w:val="es-ES"/>
              </w:rPr>
              <w:t>ANEP</w:t>
            </w:r>
            <w:r w:rsidRPr="00150A1A">
              <w:rPr>
                <w:rFonts w:ascii="Source Sans Pro" w:hAnsi="Source Sans Pro"/>
                <w:i/>
                <w:iCs/>
                <w:lang w:val="es-ES"/>
              </w:rPr>
              <w:t xml:space="preserve"> </w:t>
            </w:r>
          </w:p>
        </w:tc>
      </w:tr>
      <w:tr w:rsidR="0040472C" w:rsidRPr="00150A1A" w14:paraId="4792F385" w14:textId="77777777" w:rsidTr="00F73AAD">
        <w:trPr>
          <w:cantSplit/>
        </w:trPr>
        <w:tc>
          <w:tcPr>
            <w:tcW w:w="1620" w:type="dxa"/>
            <w:tcBorders>
              <w:top w:val="single" w:sz="12" w:space="0" w:color="000000"/>
              <w:bottom w:val="single" w:sz="12" w:space="0" w:color="000000"/>
            </w:tcBorders>
          </w:tcPr>
          <w:p w14:paraId="4F2791DA"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2.1</w:t>
            </w:r>
          </w:p>
        </w:tc>
        <w:tc>
          <w:tcPr>
            <w:tcW w:w="7878" w:type="dxa"/>
            <w:tcBorders>
              <w:top w:val="single" w:sz="12" w:space="0" w:color="000000"/>
              <w:bottom w:val="single" w:sz="12" w:space="0" w:color="000000"/>
            </w:tcBorders>
          </w:tcPr>
          <w:p w14:paraId="3C1332DC" w14:textId="3F7FA2B1" w:rsidR="0040472C" w:rsidRPr="00150A1A" w:rsidRDefault="0040472C" w:rsidP="0019480E">
            <w:pPr>
              <w:spacing w:before="120" w:after="120"/>
              <w:jc w:val="both"/>
              <w:rPr>
                <w:rFonts w:ascii="Source Sans Pro" w:hAnsi="Source Sans Pro"/>
                <w:i/>
                <w:iCs/>
                <w:lang w:val="es-ES"/>
              </w:rPr>
            </w:pPr>
            <w:r w:rsidRPr="00150A1A">
              <w:rPr>
                <w:rFonts w:ascii="Source Sans Pro" w:hAnsi="Source Sans Pro"/>
                <w:lang w:val="es-ES"/>
              </w:rPr>
              <w:t>El nombre del Proyecto es</w:t>
            </w:r>
            <w:r w:rsidRPr="00463979">
              <w:rPr>
                <w:rFonts w:ascii="Source Sans Pro" w:hAnsi="Source Sans Pro"/>
                <w:lang w:val="es-ES"/>
              </w:rPr>
              <w:t xml:space="preserve">: </w:t>
            </w:r>
            <w:r w:rsidR="0019480E" w:rsidRPr="00463979">
              <w:rPr>
                <w:rFonts w:ascii="Source Sans Pro" w:hAnsi="Source Sans Pro"/>
                <w:lang w:val="es-ES"/>
              </w:rPr>
              <w:t xml:space="preserve">Contrato de Préstamo 5337 OC/UR - </w:t>
            </w:r>
            <w:r w:rsidR="0019480E" w:rsidRPr="00463979">
              <w:rPr>
                <w:rFonts w:ascii="Source Sans Pro" w:eastAsia="MS Mincho" w:hAnsi="Source Sans Pro" w:cs="Arial"/>
                <w:lang w:eastAsia="es-ES"/>
              </w:rPr>
              <w:t>PROGRAMA EDUCACIÓN PARA LA TRANSFORMACIÓN: FINALIZACIÓN DE CICLOS Y NUEVA OFERTA EDUCATIVA</w:t>
            </w:r>
          </w:p>
        </w:tc>
      </w:tr>
      <w:tr w:rsidR="0040472C" w:rsidRPr="00150A1A" w14:paraId="4BAB082E" w14:textId="77777777" w:rsidTr="00F73AAD">
        <w:trPr>
          <w:cantSplit/>
        </w:trPr>
        <w:tc>
          <w:tcPr>
            <w:tcW w:w="1620" w:type="dxa"/>
            <w:tcBorders>
              <w:top w:val="single" w:sz="12" w:space="0" w:color="000000"/>
              <w:bottom w:val="single" w:sz="12" w:space="0" w:color="000000"/>
            </w:tcBorders>
          </w:tcPr>
          <w:p w14:paraId="6B9507BC" w14:textId="77777777" w:rsidR="0040472C" w:rsidRPr="00150A1A" w:rsidRDefault="0040472C">
            <w:pPr>
              <w:keepLines/>
              <w:spacing w:before="120"/>
              <w:jc w:val="both"/>
              <w:rPr>
                <w:rFonts w:ascii="Source Sans Pro" w:hAnsi="Source Sans Pro"/>
                <w:b/>
                <w:bCs/>
                <w:lang w:val="es-ES"/>
              </w:rPr>
            </w:pPr>
          </w:p>
        </w:tc>
        <w:tc>
          <w:tcPr>
            <w:tcW w:w="7878" w:type="dxa"/>
            <w:tcBorders>
              <w:top w:val="single" w:sz="12" w:space="0" w:color="000000"/>
              <w:bottom w:val="single" w:sz="12" w:space="0" w:color="000000"/>
            </w:tcBorders>
          </w:tcPr>
          <w:p w14:paraId="4F56B001" w14:textId="77777777" w:rsidR="0040472C" w:rsidRPr="00150A1A" w:rsidRDefault="0040472C">
            <w:pPr>
              <w:keepNext/>
              <w:keepLines/>
              <w:spacing w:before="120" w:after="120"/>
              <w:jc w:val="center"/>
              <w:rPr>
                <w:rFonts w:ascii="Source Sans Pro" w:hAnsi="Source Sans Pro"/>
                <w:b/>
                <w:bCs/>
                <w:sz w:val="28"/>
                <w:lang w:val="es-ES"/>
              </w:rPr>
            </w:pPr>
            <w:r w:rsidRPr="00150A1A">
              <w:rPr>
                <w:rFonts w:ascii="Source Sans Pro" w:hAnsi="Source Sans Pro"/>
                <w:b/>
                <w:bCs/>
                <w:sz w:val="28"/>
                <w:lang w:val="es-ES"/>
              </w:rPr>
              <w:t>B.  Contenido de los Documentos de Licitación</w:t>
            </w:r>
          </w:p>
        </w:tc>
      </w:tr>
      <w:tr w:rsidR="0040472C" w:rsidRPr="00150A1A" w14:paraId="58749119" w14:textId="77777777" w:rsidTr="00D10E29">
        <w:trPr>
          <w:trHeight w:val="2140"/>
        </w:trPr>
        <w:tc>
          <w:tcPr>
            <w:tcW w:w="1620" w:type="dxa"/>
            <w:tcBorders>
              <w:top w:val="single" w:sz="12" w:space="0" w:color="000000"/>
              <w:bottom w:val="single" w:sz="12" w:space="0" w:color="000000"/>
            </w:tcBorders>
          </w:tcPr>
          <w:p w14:paraId="7B65A32D" w14:textId="77777777" w:rsidR="0040472C" w:rsidRPr="00150A1A" w:rsidRDefault="0040472C">
            <w:pPr>
              <w:keepLines/>
              <w:spacing w:before="120"/>
              <w:jc w:val="both"/>
              <w:rPr>
                <w:rFonts w:ascii="Source Sans Pro" w:hAnsi="Source Sans Pro"/>
                <w:b/>
                <w:bCs/>
                <w:lang w:val="es-ES"/>
              </w:rPr>
            </w:pPr>
            <w:r w:rsidRPr="00150A1A">
              <w:rPr>
                <w:rFonts w:ascii="Source Sans Pro" w:hAnsi="Source Sans Pro"/>
                <w:b/>
                <w:bCs/>
                <w:lang w:val="es-ES"/>
              </w:rPr>
              <w:t>IAO 7.1</w:t>
            </w:r>
          </w:p>
        </w:tc>
        <w:tc>
          <w:tcPr>
            <w:tcW w:w="7878" w:type="dxa"/>
            <w:tcBorders>
              <w:top w:val="single" w:sz="12" w:space="0" w:color="000000"/>
              <w:bottom w:val="single" w:sz="12" w:space="0" w:color="000000"/>
            </w:tcBorders>
          </w:tcPr>
          <w:p w14:paraId="0531E6B8" w14:textId="643C87B4" w:rsidR="008F1130" w:rsidRPr="00E402A4" w:rsidRDefault="0040472C">
            <w:pPr>
              <w:keepNext/>
              <w:keepLines/>
              <w:spacing w:before="120" w:after="120"/>
              <w:jc w:val="both"/>
              <w:rPr>
                <w:rFonts w:ascii="Source Sans Pro" w:hAnsi="Source Sans Pro"/>
                <w:lang w:val="es-ES"/>
              </w:rPr>
            </w:pPr>
            <w:r w:rsidRPr="00150A1A">
              <w:rPr>
                <w:rFonts w:ascii="Source Sans Pro" w:hAnsi="Source Sans Pro"/>
                <w:lang w:val="es-ES"/>
              </w:rPr>
              <w:t xml:space="preserve">Para </w:t>
            </w:r>
            <w:r w:rsidRPr="00150A1A">
              <w:rPr>
                <w:rFonts w:ascii="Source Sans Pro" w:hAnsi="Source Sans Pro"/>
                <w:b/>
                <w:bCs/>
                <w:lang w:val="es-ES"/>
              </w:rPr>
              <w:t>aclaraciones</w:t>
            </w:r>
            <w:r w:rsidRPr="00150A1A">
              <w:rPr>
                <w:rFonts w:ascii="Source Sans Pro" w:hAnsi="Source Sans Pro"/>
                <w:lang w:val="es-ES"/>
              </w:rPr>
              <w:t xml:space="preserve"> </w:t>
            </w:r>
            <w:r w:rsidRPr="00150A1A">
              <w:rPr>
                <w:rFonts w:ascii="Source Sans Pro" w:hAnsi="Source Sans Pro"/>
                <w:b/>
                <w:bCs/>
                <w:lang w:val="es-ES"/>
              </w:rPr>
              <w:t xml:space="preserve">de las ofertas, </w:t>
            </w:r>
            <w:r w:rsidRPr="00150A1A">
              <w:rPr>
                <w:rFonts w:ascii="Source Sans Pro" w:hAnsi="Source Sans Pro"/>
                <w:lang w:val="es-ES"/>
              </w:rPr>
              <w:t>solamente,</w:t>
            </w:r>
            <w:r w:rsidR="008F1130" w:rsidRPr="00150A1A">
              <w:rPr>
                <w:rFonts w:ascii="Source Sans Pro" w:hAnsi="Source Sans Pro"/>
                <w:lang w:val="es-ES"/>
              </w:rPr>
              <w:t xml:space="preserve"> hasta </w:t>
            </w:r>
            <w:r w:rsidR="0079184E" w:rsidRPr="00150A1A">
              <w:rPr>
                <w:rFonts w:ascii="Source Sans Pro" w:hAnsi="Source Sans Pro"/>
                <w:lang w:val="es-ES"/>
              </w:rPr>
              <w:t xml:space="preserve">las </w:t>
            </w:r>
            <w:r w:rsidR="00DB5028" w:rsidRPr="00463979">
              <w:rPr>
                <w:rFonts w:ascii="Source Sans Pro" w:hAnsi="Source Sans Pro"/>
                <w:color w:val="FF0000"/>
                <w:lang w:val="es-ES"/>
              </w:rPr>
              <w:t xml:space="preserve">12:00 del día </w:t>
            </w:r>
            <w:r w:rsidR="0099642B">
              <w:rPr>
                <w:rFonts w:ascii="Source Sans Pro" w:hAnsi="Source Sans Pro"/>
                <w:color w:val="FF0000"/>
                <w:lang w:val="es-ES"/>
              </w:rPr>
              <w:t>2</w:t>
            </w:r>
            <w:r w:rsidR="003C7E4D">
              <w:rPr>
                <w:rFonts w:ascii="Source Sans Pro" w:hAnsi="Source Sans Pro"/>
                <w:color w:val="FF0000"/>
                <w:lang w:val="es-ES"/>
              </w:rPr>
              <w:t>6</w:t>
            </w:r>
            <w:r w:rsidR="0099642B">
              <w:rPr>
                <w:rFonts w:ascii="Source Sans Pro" w:hAnsi="Source Sans Pro"/>
                <w:color w:val="FF0000"/>
                <w:lang w:val="es-ES"/>
              </w:rPr>
              <w:t>/01/2023</w:t>
            </w:r>
            <w:r w:rsidR="00AA23B0" w:rsidRPr="00463979">
              <w:rPr>
                <w:rFonts w:ascii="Source Sans Pro" w:hAnsi="Source Sans Pro"/>
                <w:lang w:val="es-ES"/>
              </w:rPr>
              <w:t xml:space="preserve"> </w:t>
            </w:r>
            <w:r w:rsidR="008F1130" w:rsidRPr="00463979">
              <w:rPr>
                <w:rFonts w:ascii="Source Sans Pro" w:hAnsi="Source Sans Pro"/>
                <w:lang w:val="es-ES"/>
              </w:rPr>
              <w:t xml:space="preserve">a </w:t>
            </w:r>
            <w:r w:rsidRPr="00463979">
              <w:rPr>
                <w:rFonts w:ascii="Source Sans Pro" w:hAnsi="Source Sans Pro"/>
                <w:lang w:val="es-ES"/>
              </w:rPr>
              <w:t xml:space="preserve">la </w:t>
            </w:r>
            <w:r w:rsidR="00915A39" w:rsidRPr="00463979">
              <w:rPr>
                <w:rFonts w:ascii="Source Sans Pro" w:hAnsi="Source Sans Pro"/>
                <w:lang w:val="es-ES"/>
              </w:rPr>
              <w:t>d</w:t>
            </w:r>
            <w:r w:rsidRPr="00463979">
              <w:rPr>
                <w:rFonts w:ascii="Source Sans Pro" w:hAnsi="Source Sans Pro"/>
                <w:lang w:val="es-ES"/>
              </w:rPr>
              <w:t>irección del Comprador:</w:t>
            </w:r>
            <w:r w:rsidRPr="00E402A4">
              <w:rPr>
                <w:rFonts w:ascii="Source Sans Pro" w:hAnsi="Source Sans Pro"/>
                <w:lang w:val="es-ES"/>
              </w:rPr>
              <w:t xml:space="preserve"> </w:t>
            </w:r>
          </w:p>
          <w:p w14:paraId="666CCD93" w14:textId="77777777" w:rsidR="0040472C" w:rsidRPr="00707DB5" w:rsidRDefault="008A3ED4" w:rsidP="00904967">
            <w:pPr>
              <w:keepNext/>
              <w:keepLines/>
              <w:spacing w:before="120" w:after="120"/>
              <w:ind w:left="-25"/>
              <w:jc w:val="both"/>
              <w:rPr>
                <w:rFonts w:ascii="Source Sans Pro" w:hAnsi="Source Sans Pro"/>
                <w:lang w:val="es-ES"/>
              </w:rPr>
            </w:pPr>
            <w:r w:rsidRPr="00904967">
              <w:rPr>
                <w:rFonts w:ascii="Source Sans Pro" w:hAnsi="Source Sans Pro"/>
                <w:lang w:val="es-ES"/>
              </w:rPr>
              <w:t xml:space="preserve"> </w:t>
            </w:r>
            <w:r w:rsidR="0040472C" w:rsidRPr="007A3D27">
              <w:rPr>
                <w:rFonts w:ascii="Source Sans Pro" w:hAnsi="Source Sans Pro"/>
                <w:lang w:val="es-ES"/>
              </w:rPr>
              <w:t>Dirección</w:t>
            </w:r>
            <w:r w:rsidR="0040472C" w:rsidRPr="00150A1A">
              <w:rPr>
                <w:rFonts w:ascii="Source Sans Pro" w:hAnsi="Source Sans Pro"/>
                <w:lang w:val="es-ES"/>
              </w:rPr>
              <w:t xml:space="preserve"> de correo electrónico: </w:t>
            </w:r>
            <w:hyperlink r:id="rId17" w:history="1">
              <w:r w:rsidR="00C619DF" w:rsidRPr="00707DB5">
                <w:rPr>
                  <w:rStyle w:val="Hipervnculo"/>
                  <w:rFonts w:ascii="Source Sans Pro" w:hAnsi="Source Sans Pro"/>
                </w:rPr>
                <w:t>comision.licitaciones@paemfe.edu.uy</w:t>
              </w:r>
            </w:hyperlink>
          </w:p>
          <w:p w14:paraId="77176B19" w14:textId="77777777" w:rsidR="00F1699F" w:rsidRPr="00150A1A" w:rsidRDefault="00F1699F" w:rsidP="00F1699F">
            <w:pPr>
              <w:pStyle w:val="Outline"/>
              <w:keepNext/>
              <w:keepLines/>
              <w:spacing w:before="120" w:after="120"/>
              <w:jc w:val="both"/>
              <w:rPr>
                <w:rFonts w:ascii="Source Sans Pro" w:hAnsi="Source Sans Pro"/>
                <w:kern w:val="0"/>
                <w:szCs w:val="24"/>
                <w:lang w:val="es-ES"/>
              </w:rPr>
            </w:pPr>
            <w:r w:rsidRPr="00150A1A">
              <w:rPr>
                <w:rFonts w:ascii="Source Sans Pro" w:hAnsi="Source Sans Pro"/>
                <w:kern w:val="0"/>
                <w:szCs w:val="24"/>
                <w:lang w:val="es-ES"/>
              </w:rPr>
              <w:t>Las aclaraciones se cursarán en el plazo de tres días hábile</w:t>
            </w:r>
            <w:r w:rsidR="00AF4175" w:rsidRPr="00150A1A">
              <w:rPr>
                <w:rFonts w:ascii="Source Sans Pro" w:hAnsi="Source Sans Pro"/>
                <w:kern w:val="0"/>
                <w:szCs w:val="24"/>
                <w:lang w:val="es-ES"/>
              </w:rPr>
              <w:t xml:space="preserve">s y hasta las 17:00 </w:t>
            </w:r>
            <w:proofErr w:type="spellStart"/>
            <w:r w:rsidR="00AF4175" w:rsidRPr="00150A1A">
              <w:rPr>
                <w:rFonts w:ascii="Source Sans Pro" w:hAnsi="Source Sans Pro"/>
                <w:kern w:val="0"/>
                <w:szCs w:val="24"/>
                <w:lang w:val="es-ES"/>
              </w:rPr>
              <w:t>hs</w:t>
            </w:r>
            <w:proofErr w:type="spellEnd"/>
            <w:r w:rsidR="00AF4175" w:rsidRPr="00150A1A">
              <w:rPr>
                <w:rFonts w:ascii="Source Sans Pro" w:hAnsi="Source Sans Pro"/>
                <w:kern w:val="0"/>
                <w:szCs w:val="24"/>
                <w:lang w:val="es-ES"/>
              </w:rPr>
              <w:t xml:space="preserve">. del día hábil </w:t>
            </w:r>
            <w:r w:rsidRPr="00150A1A">
              <w:rPr>
                <w:rFonts w:ascii="Source Sans Pro" w:hAnsi="Source Sans Pro"/>
                <w:kern w:val="0"/>
                <w:szCs w:val="24"/>
                <w:lang w:val="es-ES"/>
              </w:rPr>
              <w:t>anterior a la apertura de ofertas.</w:t>
            </w:r>
          </w:p>
        </w:tc>
      </w:tr>
      <w:tr w:rsidR="0040472C" w:rsidRPr="00150A1A" w14:paraId="3817A13B" w14:textId="77777777" w:rsidTr="00F73AAD">
        <w:trPr>
          <w:cantSplit/>
        </w:trPr>
        <w:tc>
          <w:tcPr>
            <w:tcW w:w="1620" w:type="dxa"/>
            <w:tcBorders>
              <w:top w:val="single" w:sz="12" w:space="0" w:color="000000"/>
              <w:bottom w:val="single" w:sz="12" w:space="0" w:color="000000"/>
            </w:tcBorders>
          </w:tcPr>
          <w:p w14:paraId="0AEF3F08" w14:textId="77777777" w:rsidR="0040472C" w:rsidRPr="00150A1A" w:rsidRDefault="0040472C">
            <w:pPr>
              <w:keepNext/>
              <w:keepLines/>
              <w:spacing w:before="120"/>
              <w:jc w:val="both"/>
              <w:rPr>
                <w:rFonts w:ascii="Source Sans Pro" w:hAnsi="Source Sans Pro"/>
                <w:b/>
                <w:bCs/>
                <w:lang w:val="es-ES"/>
              </w:rPr>
            </w:pPr>
          </w:p>
        </w:tc>
        <w:tc>
          <w:tcPr>
            <w:tcW w:w="7878" w:type="dxa"/>
            <w:tcBorders>
              <w:top w:val="single" w:sz="12" w:space="0" w:color="000000"/>
              <w:bottom w:val="single" w:sz="12" w:space="0" w:color="000000"/>
            </w:tcBorders>
          </w:tcPr>
          <w:p w14:paraId="1751CC4F" w14:textId="77777777" w:rsidR="0040472C" w:rsidRPr="00150A1A" w:rsidRDefault="0040472C">
            <w:pPr>
              <w:keepNext/>
              <w:keepLines/>
              <w:spacing w:before="120" w:after="120"/>
              <w:jc w:val="center"/>
              <w:rPr>
                <w:rFonts w:ascii="Source Sans Pro" w:hAnsi="Source Sans Pro"/>
                <w:b/>
                <w:bCs/>
                <w:sz w:val="28"/>
                <w:lang w:val="es-ES"/>
              </w:rPr>
            </w:pPr>
            <w:r w:rsidRPr="00150A1A">
              <w:rPr>
                <w:rFonts w:ascii="Source Sans Pro" w:hAnsi="Source Sans Pro"/>
                <w:b/>
                <w:bCs/>
                <w:sz w:val="28"/>
                <w:lang w:val="es-ES"/>
              </w:rPr>
              <w:t>C. Preparación de las Ofertas</w:t>
            </w:r>
          </w:p>
        </w:tc>
      </w:tr>
      <w:tr w:rsidR="0040472C" w:rsidRPr="00150A1A" w14:paraId="4E2A6DF4" w14:textId="77777777" w:rsidTr="00F73AAD">
        <w:trPr>
          <w:cantSplit/>
        </w:trPr>
        <w:tc>
          <w:tcPr>
            <w:tcW w:w="1620" w:type="dxa"/>
            <w:tcBorders>
              <w:top w:val="single" w:sz="12" w:space="0" w:color="000000"/>
              <w:bottom w:val="single" w:sz="12" w:space="0" w:color="000000"/>
            </w:tcBorders>
          </w:tcPr>
          <w:p w14:paraId="7D91268D" w14:textId="77777777" w:rsidR="0040472C" w:rsidRPr="00150A1A" w:rsidRDefault="0040472C">
            <w:pPr>
              <w:keepNext/>
              <w:keepLines/>
              <w:spacing w:before="120"/>
              <w:jc w:val="both"/>
              <w:rPr>
                <w:rFonts w:ascii="Source Sans Pro" w:hAnsi="Source Sans Pro"/>
                <w:b/>
                <w:bCs/>
                <w:lang w:val="es-ES"/>
              </w:rPr>
            </w:pPr>
            <w:r w:rsidRPr="00150A1A">
              <w:rPr>
                <w:rFonts w:ascii="Source Sans Pro" w:hAnsi="Source Sans Pro"/>
                <w:b/>
                <w:bCs/>
                <w:lang w:val="es-ES"/>
              </w:rPr>
              <w:t>IAO 10.1</w:t>
            </w:r>
          </w:p>
        </w:tc>
        <w:tc>
          <w:tcPr>
            <w:tcW w:w="7878" w:type="dxa"/>
            <w:tcBorders>
              <w:top w:val="single" w:sz="12" w:space="0" w:color="000000"/>
              <w:bottom w:val="single" w:sz="12" w:space="0" w:color="000000"/>
            </w:tcBorders>
          </w:tcPr>
          <w:p w14:paraId="4480F26C" w14:textId="77777777" w:rsidR="0040472C" w:rsidRPr="00150A1A" w:rsidRDefault="0040472C">
            <w:pPr>
              <w:keepNext/>
              <w:keepLines/>
              <w:spacing w:before="120" w:after="120"/>
              <w:jc w:val="both"/>
              <w:rPr>
                <w:rFonts w:ascii="Source Sans Pro" w:hAnsi="Source Sans Pro"/>
                <w:i/>
                <w:iCs/>
                <w:lang w:val="es-ES"/>
              </w:rPr>
            </w:pPr>
            <w:r w:rsidRPr="00150A1A">
              <w:rPr>
                <w:rFonts w:ascii="Source Sans Pro" w:hAnsi="Source Sans Pro"/>
                <w:lang w:val="es-ES"/>
              </w:rPr>
              <w:t xml:space="preserve">El idioma en que se debe presentar la oferta es: </w:t>
            </w:r>
            <w:r w:rsidR="00183F33" w:rsidRPr="00150A1A">
              <w:rPr>
                <w:rFonts w:ascii="Source Sans Pro" w:hAnsi="Source Sans Pro"/>
                <w:i/>
                <w:iCs/>
                <w:lang w:val="es-ES"/>
              </w:rPr>
              <w:t>español</w:t>
            </w:r>
            <w:r w:rsidRPr="00150A1A">
              <w:rPr>
                <w:rFonts w:ascii="Source Sans Pro" w:hAnsi="Source Sans Pro"/>
                <w:i/>
                <w:iCs/>
                <w:lang w:val="es-ES"/>
              </w:rPr>
              <w:t>.</w:t>
            </w:r>
          </w:p>
          <w:p w14:paraId="21E0F52C" w14:textId="77777777" w:rsidR="0040472C" w:rsidRPr="00150A1A" w:rsidRDefault="0040472C">
            <w:pPr>
              <w:keepNext/>
              <w:keepLines/>
              <w:spacing w:before="120" w:after="120"/>
              <w:jc w:val="both"/>
              <w:rPr>
                <w:rFonts w:ascii="Source Sans Pro" w:hAnsi="Source Sans Pro"/>
                <w:i/>
                <w:iCs/>
                <w:lang w:val="es-ES"/>
              </w:rPr>
            </w:pPr>
          </w:p>
        </w:tc>
      </w:tr>
      <w:tr w:rsidR="0040472C" w:rsidRPr="00150A1A" w14:paraId="7483364C" w14:textId="77777777" w:rsidTr="00F73AAD">
        <w:trPr>
          <w:cantSplit/>
        </w:trPr>
        <w:tc>
          <w:tcPr>
            <w:tcW w:w="1620" w:type="dxa"/>
            <w:tcBorders>
              <w:top w:val="single" w:sz="12" w:space="0" w:color="000000"/>
              <w:bottom w:val="single" w:sz="12" w:space="0" w:color="000000"/>
            </w:tcBorders>
          </w:tcPr>
          <w:p w14:paraId="4CC902BB"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11.1(h)</w:t>
            </w:r>
          </w:p>
        </w:tc>
        <w:tc>
          <w:tcPr>
            <w:tcW w:w="7878" w:type="dxa"/>
            <w:tcBorders>
              <w:top w:val="single" w:sz="12" w:space="0" w:color="000000"/>
              <w:bottom w:val="single" w:sz="12" w:space="0" w:color="000000"/>
            </w:tcBorders>
          </w:tcPr>
          <w:p w14:paraId="567A98A6" w14:textId="77777777" w:rsidR="0040472C" w:rsidRPr="00150A1A" w:rsidRDefault="0040472C" w:rsidP="00F15FE4">
            <w:pPr>
              <w:spacing w:before="120" w:after="120"/>
              <w:jc w:val="both"/>
              <w:rPr>
                <w:rFonts w:ascii="Source Sans Pro" w:hAnsi="Source Sans Pro"/>
                <w:lang w:val="es-ES"/>
              </w:rPr>
            </w:pPr>
            <w:r w:rsidRPr="00150A1A">
              <w:rPr>
                <w:rFonts w:ascii="Source Sans Pro" w:hAnsi="Source Sans Pro"/>
                <w:lang w:val="es-ES"/>
              </w:rPr>
              <w:t xml:space="preserve">Los Oferente deberán presentar los siguientes documentos adicionales con su oferta: </w:t>
            </w:r>
          </w:p>
          <w:p w14:paraId="383EF48B" w14:textId="77777777" w:rsidR="00F15FE4" w:rsidRPr="00122510" w:rsidRDefault="00F15FE4" w:rsidP="00122510">
            <w:pPr>
              <w:ind w:left="-23"/>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11.1.1.- En materia de elegibilidad:</w:t>
            </w:r>
          </w:p>
          <w:p w14:paraId="623842F9" w14:textId="77777777" w:rsidR="00F15FE4" w:rsidRPr="00122510" w:rsidRDefault="00F15FE4" w:rsidP="00122510">
            <w:pPr>
              <w:ind w:left="-23"/>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Documentación que acredite la elegibilidad del Oferente de acuerdo a los criterios establecidos en las cláusulas 4,</w:t>
            </w:r>
            <w:r w:rsidR="00315508" w:rsidRPr="00122510">
              <w:rPr>
                <w:rFonts w:ascii="Source Sans Pro" w:hAnsi="Source Sans Pro" w:cs="Arial"/>
                <w:snapToGrid w:val="0"/>
                <w:color w:val="000000"/>
                <w:szCs w:val="22"/>
              </w:rPr>
              <w:t xml:space="preserve"> </w:t>
            </w:r>
            <w:r w:rsidRPr="00122510">
              <w:rPr>
                <w:rFonts w:ascii="Source Sans Pro" w:hAnsi="Source Sans Pro" w:cs="Arial"/>
                <w:snapToGrid w:val="0"/>
                <w:color w:val="000000"/>
                <w:szCs w:val="22"/>
              </w:rPr>
              <w:t>5,</w:t>
            </w:r>
            <w:r w:rsidR="00315508" w:rsidRPr="00122510">
              <w:rPr>
                <w:rFonts w:ascii="Source Sans Pro" w:hAnsi="Source Sans Pro" w:cs="Arial"/>
                <w:snapToGrid w:val="0"/>
                <w:color w:val="000000"/>
                <w:szCs w:val="22"/>
              </w:rPr>
              <w:t xml:space="preserve"> </w:t>
            </w:r>
            <w:r w:rsidRPr="00122510">
              <w:rPr>
                <w:rFonts w:ascii="Source Sans Pro" w:hAnsi="Source Sans Pro" w:cs="Arial"/>
                <w:snapToGrid w:val="0"/>
                <w:color w:val="000000"/>
                <w:szCs w:val="22"/>
              </w:rPr>
              <w:t>16 y concordantes de las Instrucciones a los Oferentes.</w:t>
            </w:r>
          </w:p>
          <w:p w14:paraId="236E396E" w14:textId="77777777" w:rsidR="00F15FE4" w:rsidRPr="00122510" w:rsidRDefault="00F15FE4" w:rsidP="00122510">
            <w:pPr>
              <w:ind w:left="-23"/>
              <w:jc w:val="both"/>
              <w:rPr>
                <w:rFonts w:ascii="Source Sans Pro" w:hAnsi="Source Sans Pro" w:cs="Arial"/>
                <w:snapToGrid w:val="0"/>
                <w:color w:val="000000"/>
                <w:szCs w:val="22"/>
              </w:rPr>
            </w:pPr>
          </w:p>
          <w:p w14:paraId="569DE4CF" w14:textId="77777777" w:rsidR="00F15FE4" w:rsidRPr="00122510" w:rsidRDefault="00F15FE4" w:rsidP="00122510">
            <w:pPr>
              <w:ind w:left="-23"/>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11.1.2.- En materia de comprobantes legales:</w:t>
            </w:r>
          </w:p>
          <w:p w14:paraId="025FCDB8" w14:textId="77777777" w:rsidR="00F15FE4" w:rsidRPr="00122510" w:rsidRDefault="00F15FE4" w:rsidP="00122510">
            <w:pPr>
              <w:numPr>
                <w:ilvl w:val="0"/>
                <w:numId w:val="65"/>
              </w:numPr>
              <w:ind w:left="-23" w:firstLine="0"/>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Poder o carta poder de representación.</w:t>
            </w:r>
          </w:p>
          <w:p w14:paraId="3063AA44" w14:textId="77777777" w:rsidR="00F15FE4" w:rsidRPr="00122510" w:rsidRDefault="00F15FE4" w:rsidP="00122510">
            <w:pPr>
              <w:numPr>
                <w:ilvl w:val="0"/>
                <w:numId w:val="65"/>
              </w:numPr>
              <w:ind w:left="-23" w:firstLine="0"/>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Comprobante de intención de formar consorcio, si se aplica.</w:t>
            </w:r>
          </w:p>
          <w:p w14:paraId="7A87C2CD" w14:textId="77777777" w:rsidR="00F15FE4" w:rsidRPr="00122510" w:rsidRDefault="00F15FE4" w:rsidP="00122510">
            <w:pPr>
              <w:numPr>
                <w:ilvl w:val="0"/>
                <w:numId w:val="65"/>
              </w:numPr>
              <w:ind w:left="-23" w:firstLine="0"/>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Autorización del fabricante.</w:t>
            </w:r>
          </w:p>
          <w:p w14:paraId="454929FC" w14:textId="77777777" w:rsidR="00F15FE4" w:rsidRPr="00122510" w:rsidRDefault="0006791A" w:rsidP="00122510">
            <w:pPr>
              <w:numPr>
                <w:ilvl w:val="0"/>
                <w:numId w:val="65"/>
              </w:numPr>
              <w:ind w:left="-23" w:firstLine="0"/>
              <w:rPr>
                <w:rFonts w:ascii="Source Sans Pro" w:hAnsi="Source Sans Pro"/>
                <w:szCs w:val="22"/>
              </w:rPr>
            </w:pPr>
            <w:r w:rsidRPr="00122510">
              <w:rPr>
                <w:rFonts w:ascii="Source Sans Pro" w:hAnsi="Source Sans Pro"/>
                <w:szCs w:val="22"/>
              </w:rPr>
              <w:t xml:space="preserve">Constancia de estar inscripta en el RUPE en calidad de </w:t>
            </w:r>
            <w:r w:rsidR="00CB0D4F" w:rsidRPr="00122510">
              <w:rPr>
                <w:rFonts w:ascii="Source Sans Pro" w:hAnsi="Source Sans Pro"/>
                <w:szCs w:val="22"/>
              </w:rPr>
              <w:t>“En ingreso o Activo”</w:t>
            </w:r>
          </w:p>
          <w:p w14:paraId="22DC7799" w14:textId="77777777" w:rsidR="00416E19" w:rsidRPr="00122510" w:rsidRDefault="00416E19" w:rsidP="00122510">
            <w:pPr>
              <w:ind w:left="-23"/>
              <w:jc w:val="both"/>
              <w:rPr>
                <w:rFonts w:ascii="Source Sans Pro" w:hAnsi="Source Sans Pro" w:cs="Arial"/>
                <w:snapToGrid w:val="0"/>
                <w:color w:val="000000"/>
                <w:szCs w:val="22"/>
              </w:rPr>
            </w:pPr>
          </w:p>
          <w:p w14:paraId="7EE4F442" w14:textId="77777777" w:rsidR="00F97525" w:rsidRPr="00122510" w:rsidRDefault="00F15FE4" w:rsidP="00122510">
            <w:pPr>
              <w:ind w:left="-23"/>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11.1.3.-En materia de capacidad financiera:</w:t>
            </w:r>
          </w:p>
          <w:p w14:paraId="307B735A" w14:textId="77777777" w:rsidR="00F15FE4" w:rsidRPr="00122510" w:rsidRDefault="00F15FE4" w:rsidP="00122510">
            <w:pPr>
              <w:numPr>
                <w:ilvl w:val="0"/>
                <w:numId w:val="64"/>
              </w:numPr>
              <w:ind w:left="-23" w:firstLine="0"/>
              <w:rPr>
                <w:rFonts w:ascii="Source Sans Pro" w:hAnsi="Source Sans Pro" w:cs="Arial"/>
                <w:snapToGrid w:val="0"/>
                <w:color w:val="000000"/>
                <w:szCs w:val="22"/>
              </w:rPr>
            </w:pPr>
            <w:r w:rsidRPr="00122510">
              <w:rPr>
                <w:rFonts w:ascii="Source Sans Pro" w:hAnsi="Source Sans Pro" w:cs="Arial"/>
                <w:snapToGrid w:val="0"/>
                <w:color w:val="000000"/>
                <w:szCs w:val="22"/>
              </w:rPr>
              <w:t>Referencias comerciales y de organismos públicos.</w:t>
            </w:r>
          </w:p>
          <w:p w14:paraId="0B05026A" w14:textId="77777777" w:rsidR="00F15FE4" w:rsidRPr="00122510" w:rsidRDefault="00F15FE4" w:rsidP="00122510">
            <w:pPr>
              <w:numPr>
                <w:ilvl w:val="0"/>
                <w:numId w:val="64"/>
              </w:numPr>
              <w:ind w:left="-23" w:firstLine="0"/>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 xml:space="preserve">Declaración jurada de juicios pendientes de la </w:t>
            </w:r>
            <w:r w:rsidR="00283EA5" w:rsidRPr="00122510">
              <w:rPr>
                <w:rFonts w:ascii="Source Sans Pro" w:hAnsi="Source Sans Pro" w:cs="Arial"/>
                <w:snapToGrid w:val="0"/>
                <w:color w:val="000000"/>
                <w:szCs w:val="22"/>
              </w:rPr>
              <w:t>empresa, conteniendo</w:t>
            </w:r>
            <w:r w:rsidRPr="00122510">
              <w:rPr>
                <w:rFonts w:ascii="Source Sans Pro" w:hAnsi="Source Sans Pro" w:cs="Arial"/>
                <w:snapToGrid w:val="0"/>
                <w:color w:val="000000"/>
                <w:szCs w:val="22"/>
              </w:rPr>
              <w:t xml:space="preserve"> timbre profesional con expresa aclaración en caso de que existan, si los mismos involucran o no, el 50% del activo total de la empresa.</w:t>
            </w:r>
          </w:p>
          <w:p w14:paraId="5A3A5142" w14:textId="77777777" w:rsidR="00F15FE4" w:rsidRPr="00122510" w:rsidRDefault="00F15FE4" w:rsidP="00122510">
            <w:pPr>
              <w:ind w:left="-23"/>
              <w:jc w:val="both"/>
              <w:rPr>
                <w:rFonts w:ascii="Source Sans Pro" w:hAnsi="Source Sans Pro" w:cs="Arial"/>
                <w:snapToGrid w:val="0"/>
                <w:color w:val="000000"/>
                <w:szCs w:val="22"/>
              </w:rPr>
            </w:pPr>
          </w:p>
          <w:p w14:paraId="0A4C2606" w14:textId="77777777" w:rsidR="00F15FE4" w:rsidRPr="00122510" w:rsidRDefault="00F15FE4" w:rsidP="00122510">
            <w:pPr>
              <w:ind w:left="-23"/>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11.1.4.-En materia de antecedentes y capacidad técnica:</w:t>
            </w:r>
          </w:p>
          <w:p w14:paraId="265B6DE0" w14:textId="12CACCA5" w:rsidR="00F15FE4" w:rsidRPr="00122510" w:rsidRDefault="00F15FE4" w:rsidP="00122510">
            <w:pPr>
              <w:numPr>
                <w:ilvl w:val="0"/>
                <w:numId w:val="50"/>
              </w:numPr>
              <w:ind w:left="-23" w:firstLine="0"/>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Documentos que acrediten la experiencia general de la empresa, entre otros, lista de contratos similares en los últimos tres años y constancia de clientes.</w:t>
            </w:r>
          </w:p>
          <w:p w14:paraId="4E4C4CB4" w14:textId="2A2DC9A8" w:rsidR="00F15FE4" w:rsidRPr="00463979" w:rsidRDefault="00125BE0" w:rsidP="00122510">
            <w:pPr>
              <w:numPr>
                <w:ilvl w:val="0"/>
                <w:numId w:val="50"/>
              </w:numPr>
              <w:ind w:left="-23" w:firstLine="0"/>
              <w:jc w:val="both"/>
              <w:rPr>
                <w:rFonts w:ascii="Source Sans Pro" w:hAnsi="Source Sans Pro" w:cs="Arial"/>
                <w:snapToGrid w:val="0"/>
                <w:color w:val="000000"/>
                <w:szCs w:val="22"/>
              </w:rPr>
            </w:pPr>
            <w:r w:rsidRPr="00463979">
              <w:rPr>
                <w:rFonts w:ascii="Source Sans Pro" w:hAnsi="Source Sans Pro" w:cs="Arial"/>
                <w:snapToGrid w:val="0"/>
                <w:szCs w:val="22"/>
              </w:rPr>
              <w:t>Declaración de poseer c</w:t>
            </w:r>
            <w:r w:rsidR="00F15FE4" w:rsidRPr="00463979">
              <w:rPr>
                <w:rFonts w:ascii="Source Sans Pro" w:hAnsi="Source Sans Pro" w:cs="Arial"/>
                <w:snapToGrid w:val="0"/>
                <w:szCs w:val="22"/>
              </w:rPr>
              <w:t xml:space="preserve">apacidad </w:t>
            </w:r>
            <w:r w:rsidR="00F15FE4" w:rsidRPr="00463979">
              <w:rPr>
                <w:rFonts w:ascii="Source Sans Pro" w:hAnsi="Source Sans Pro" w:cs="Arial"/>
                <w:snapToGrid w:val="0"/>
                <w:color w:val="000000"/>
                <w:szCs w:val="22"/>
              </w:rPr>
              <w:t>técnica para suministrar los bienes y servicios de la forma y cantidades requeridas, dentro de los términos especificados en el Programa de suministros.</w:t>
            </w:r>
          </w:p>
          <w:p w14:paraId="602782B6" w14:textId="1EC669FC" w:rsidR="00E17AD3" w:rsidRPr="00463979" w:rsidRDefault="00E17AD3" w:rsidP="00E17AD3">
            <w:pPr>
              <w:numPr>
                <w:ilvl w:val="0"/>
                <w:numId w:val="50"/>
              </w:numPr>
              <w:ind w:left="-23" w:firstLine="0"/>
              <w:jc w:val="both"/>
              <w:rPr>
                <w:rFonts w:ascii="Source Sans Pro" w:hAnsi="Source Sans Pro" w:cs="Arial"/>
                <w:snapToGrid w:val="0"/>
                <w:szCs w:val="22"/>
              </w:rPr>
            </w:pPr>
            <w:r w:rsidRPr="00463979">
              <w:rPr>
                <w:rFonts w:ascii="Source Sans Pro" w:hAnsi="Source Sans Pro" w:cs="Arial"/>
                <w:szCs w:val="22"/>
                <w:lang w:val="es-ES" w:eastAsia="es-ES"/>
              </w:rPr>
              <w:t>Declaración del oferente donde conste que los bienes ofertados cumplen en un todo con las especificaciones técnicas detalladas en el presente Pliego de Bases y Condiciones.</w:t>
            </w:r>
          </w:p>
          <w:p w14:paraId="468196CE" w14:textId="77777777" w:rsidR="00F15FE4" w:rsidRPr="00463979" w:rsidRDefault="00F15FE4" w:rsidP="00E17AD3">
            <w:pPr>
              <w:pStyle w:val="Encabezado"/>
              <w:ind w:hanging="25"/>
              <w:jc w:val="both"/>
              <w:rPr>
                <w:rFonts w:ascii="Source Sans Pro" w:hAnsi="Source Sans Pro"/>
                <w:iCs/>
              </w:rPr>
            </w:pPr>
          </w:p>
        </w:tc>
      </w:tr>
      <w:tr w:rsidR="0040472C" w:rsidRPr="00150A1A" w14:paraId="3BB5C1FB" w14:textId="77777777" w:rsidTr="00122510">
        <w:trPr>
          <w:trHeight w:val="1530"/>
        </w:trPr>
        <w:tc>
          <w:tcPr>
            <w:tcW w:w="1620" w:type="dxa"/>
            <w:tcBorders>
              <w:top w:val="single" w:sz="12" w:space="0" w:color="000000"/>
              <w:bottom w:val="single" w:sz="12" w:space="0" w:color="000000"/>
            </w:tcBorders>
          </w:tcPr>
          <w:p w14:paraId="68C6FD2A"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13.1</w:t>
            </w:r>
          </w:p>
        </w:tc>
        <w:tc>
          <w:tcPr>
            <w:tcW w:w="7878" w:type="dxa"/>
            <w:tcBorders>
              <w:top w:val="single" w:sz="12" w:space="0" w:color="000000"/>
              <w:bottom w:val="single" w:sz="12" w:space="0" w:color="000000"/>
            </w:tcBorders>
          </w:tcPr>
          <w:p w14:paraId="34EB2254" w14:textId="77777777" w:rsidR="0040472C" w:rsidRPr="00150A1A" w:rsidRDefault="0040472C">
            <w:pPr>
              <w:spacing w:before="120" w:after="120"/>
              <w:jc w:val="both"/>
              <w:rPr>
                <w:rFonts w:ascii="Source Sans Pro" w:hAnsi="Source Sans Pro"/>
                <w:iCs/>
                <w:lang w:val="es-ES"/>
              </w:rPr>
            </w:pPr>
            <w:r w:rsidRPr="00150A1A">
              <w:rPr>
                <w:rFonts w:ascii="Source Sans Pro" w:hAnsi="Source Sans Pro"/>
                <w:iCs/>
                <w:lang w:val="es-ES"/>
              </w:rPr>
              <w:t xml:space="preserve">Un Oferente podrá presentar una oferta alternativa solamente si lo hace conjuntamente con una oferta para el caso </w:t>
            </w:r>
            <w:r w:rsidRPr="003A5E36">
              <w:rPr>
                <w:rFonts w:ascii="Source Sans Pro" w:hAnsi="Source Sans Pro"/>
                <w:iCs/>
                <w:lang w:val="es-ES"/>
              </w:rPr>
              <w:t xml:space="preserve">básico. </w:t>
            </w:r>
            <w:r w:rsidR="0006791A" w:rsidRPr="003A5E36">
              <w:rPr>
                <w:rFonts w:ascii="Source Sans Pro" w:hAnsi="Source Sans Pro"/>
                <w:b/>
                <w:iCs/>
                <w:lang w:val="es-ES"/>
              </w:rPr>
              <w:t>(NO APLICA)</w:t>
            </w:r>
          </w:p>
          <w:p w14:paraId="3B90C3D6" w14:textId="77777777" w:rsidR="0040472C" w:rsidRPr="00150A1A" w:rsidRDefault="00166DFE" w:rsidP="009455E7">
            <w:pPr>
              <w:spacing w:before="120" w:after="120"/>
              <w:jc w:val="both"/>
              <w:rPr>
                <w:rFonts w:ascii="Source Sans Pro" w:hAnsi="Source Sans Pro"/>
                <w:b/>
                <w:bCs/>
                <w:lang w:val="es-ES"/>
              </w:rPr>
            </w:pPr>
            <w:r w:rsidRPr="00150A1A">
              <w:rPr>
                <w:rFonts w:ascii="Source Sans Pro" w:hAnsi="Source Sans Pro"/>
                <w:lang w:val="es-ES"/>
              </w:rPr>
              <w:t xml:space="preserve">Sólo se </w:t>
            </w:r>
            <w:r w:rsidR="00283EA5" w:rsidRPr="00150A1A">
              <w:rPr>
                <w:rFonts w:ascii="Source Sans Pro" w:hAnsi="Source Sans Pro"/>
                <w:lang w:val="es-ES"/>
              </w:rPr>
              <w:t>analizarán las</w:t>
            </w:r>
            <w:r w:rsidRPr="00150A1A">
              <w:rPr>
                <w:rFonts w:ascii="Source Sans Pro" w:hAnsi="Source Sans Pro"/>
                <w:lang w:val="es-ES"/>
              </w:rPr>
              <w:t xml:space="preserve"> alternativas correspondientes a la oferta básica que se proponga como </w:t>
            </w:r>
            <w:r w:rsidRPr="003A5E36">
              <w:rPr>
                <w:rFonts w:ascii="Source Sans Pro" w:hAnsi="Source Sans Pro"/>
                <w:lang w:val="es-ES"/>
              </w:rPr>
              <w:t>adjudicataria.</w:t>
            </w:r>
            <w:r w:rsidR="00D80E9D" w:rsidRPr="003A5E36">
              <w:rPr>
                <w:rFonts w:ascii="Source Sans Pro" w:hAnsi="Source Sans Pro"/>
                <w:lang w:val="es-ES"/>
              </w:rPr>
              <w:t xml:space="preserve">  </w:t>
            </w:r>
            <w:r w:rsidR="00D80E9D" w:rsidRPr="003A5E36">
              <w:rPr>
                <w:rFonts w:ascii="Source Sans Pro" w:hAnsi="Source Sans Pro"/>
                <w:b/>
                <w:iCs/>
                <w:lang w:val="es-ES"/>
              </w:rPr>
              <w:t>(NO APLICA)</w:t>
            </w:r>
          </w:p>
        </w:tc>
      </w:tr>
      <w:tr w:rsidR="0040472C" w:rsidRPr="00150A1A" w14:paraId="432AEEE3" w14:textId="77777777" w:rsidTr="00F73AAD">
        <w:trPr>
          <w:cantSplit/>
        </w:trPr>
        <w:tc>
          <w:tcPr>
            <w:tcW w:w="1620" w:type="dxa"/>
            <w:tcBorders>
              <w:top w:val="single" w:sz="12" w:space="0" w:color="000000"/>
              <w:bottom w:val="single" w:sz="12" w:space="0" w:color="000000"/>
            </w:tcBorders>
          </w:tcPr>
          <w:p w14:paraId="46DFA0D6"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14.5</w:t>
            </w:r>
          </w:p>
        </w:tc>
        <w:tc>
          <w:tcPr>
            <w:tcW w:w="7878" w:type="dxa"/>
            <w:tcBorders>
              <w:top w:val="single" w:sz="12" w:space="0" w:color="000000"/>
              <w:bottom w:val="single" w:sz="12" w:space="0" w:color="000000"/>
            </w:tcBorders>
          </w:tcPr>
          <w:p w14:paraId="0C2A05BE" w14:textId="0A334D39" w:rsidR="0040472C" w:rsidRPr="001B79DA" w:rsidRDefault="0040472C" w:rsidP="001B79DA">
            <w:pPr>
              <w:spacing w:before="120" w:after="120"/>
              <w:jc w:val="both"/>
              <w:rPr>
                <w:rFonts w:ascii="Source Sans Pro" w:hAnsi="Source Sans Pro"/>
                <w:i/>
                <w:iCs/>
                <w:highlight w:val="magenta"/>
                <w:lang w:val="es-ES"/>
              </w:rPr>
            </w:pPr>
            <w:r w:rsidRPr="00150A1A">
              <w:rPr>
                <w:rFonts w:ascii="Source Sans Pro" w:hAnsi="Source Sans Pro"/>
                <w:lang w:val="es-ES"/>
              </w:rPr>
              <w:t xml:space="preserve">La edición de </w:t>
            </w:r>
            <w:proofErr w:type="spellStart"/>
            <w:r w:rsidRPr="00150A1A">
              <w:rPr>
                <w:rFonts w:ascii="Source Sans Pro" w:hAnsi="Source Sans Pro"/>
                <w:lang w:val="es-ES"/>
              </w:rPr>
              <w:t>Incoterms</w:t>
            </w:r>
            <w:proofErr w:type="spellEnd"/>
            <w:r w:rsidRPr="00150A1A">
              <w:rPr>
                <w:rFonts w:ascii="Source Sans Pro" w:hAnsi="Source Sans Pro"/>
                <w:lang w:val="es-ES"/>
              </w:rPr>
              <w:t xml:space="preserve"> es</w:t>
            </w:r>
            <w:r w:rsidR="0002593A" w:rsidRPr="001B79DA">
              <w:rPr>
                <w:rFonts w:ascii="Source Sans Pro" w:hAnsi="Source Sans Pro"/>
                <w:lang w:val="es-ES"/>
              </w:rPr>
              <w:t>:  20</w:t>
            </w:r>
            <w:r w:rsidR="001B79DA" w:rsidRPr="001B79DA">
              <w:rPr>
                <w:rFonts w:ascii="Source Sans Pro" w:hAnsi="Source Sans Pro"/>
                <w:lang w:val="es-ES"/>
              </w:rPr>
              <w:t>2</w:t>
            </w:r>
            <w:r w:rsidR="0002593A" w:rsidRPr="001B79DA">
              <w:rPr>
                <w:rFonts w:ascii="Source Sans Pro" w:hAnsi="Source Sans Pro"/>
                <w:lang w:val="es-ES"/>
              </w:rPr>
              <w:t>0</w:t>
            </w:r>
          </w:p>
        </w:tc>
      </w:tr>
      <w:tr w:rsidR="0040472C" w:rsidRPr="00150A1A" w14:paraId="296F1790" w14:textId="77777777" w:rsidTr="00F73AAD">
        <w:trPr>
          <w:cantSplit/>
        </w:trPr>
        <w:tc>
          <w:tcPr>
            <w:tcW w:w="1620" w:type="dxa"/>
            <w:tcBorders>
              <w:top w:val="single" w:sz="12" w:space="0" w:color="000000"/>
              <w:bottom w:val="single" w:sz="12" w:space="0" w:color="000000"/>
            </w:tcBorders>
          </w:tcPr>
          <w:p w14:paraId="611B6264" w14:textId="77777777" w:rsidR="0040472C" w:rsidRPr="00E976F4" w:rsidRDefault="0040472C">
            <w:pPr>
              <w:rPr>
                <w:rFonts w:ascii="Source Sans Pro" w:hAnsi="Source Sans Pro"/>
                <w:b/>
                <w:bCs/>
                <w:lang w:val="it-IT"/>
              </w:rPr>
            </w:pPr>
            <w:r w:rsidRPr="00E976F4">
              <w:rPr>
                <w:rFonts w:ascii="Source Sans Pro" w:hAnsi="Source Sans Pro"/>
                <w:b/>
                <w:bCs/>
                <w:lang w:val="it-IT"/>
              </w:rPr>
              <w:lastRenderedPageBreak/>
              <w:t>IAO 14.6 (a)(i), (b)(i) y (c)(iii)</w:t>
            </w:r>
          </w:p>
        </w:tc>
        <w:tc>
          <w:tcPr>
            <w:tcW w:w="7878" w:type="dxa"/>
            <w:tcBorders>
              <w:top w:val="single" w:sz="12" w:space="0" w:color="000000"/>
              <w:bottom w:val="single" w:sz="12" w:space="0" w:color="000000"/>
            </w:tcBorders>
          </w:tcPr>
          <w:p w14:paraId="729A6DB1" w14:textId="0F24F136" w:rsidR="0040472C" w:rsidRPr="00150A1A" w:rsidRDefault="007338DB" w:rsidP="00D22637">
            <w:pPr>
              <w:spacing w:before="120" w:after="120"/>
              <w:jc w:val="both"/>
              <w:rPr>
                <w:rFonts w:ascii="Source Sans Pro" w:hAnsi="Source Sans Pro"/>
                <w:i/>
                <w:iCs/>
                <w:lang w:val="es-ES"/>
              </w:rPr>
            </w:pPr>
            <w:r w:rsidRPr="00E976F4">
              <w:rPr>
                <w:rFonts w:ascii="Source Sans Pro" w:hAnsi="Source Sans Pro"/>
                <w:lang w:val="es-ES"/>
              </w:rPr>
              <w:t>Las entregas se realizarán en la ciudad de Montevideo, República Oriental del Uruguay, en la dirección que oportunamente se comunicará al adjudicatario, conjuntamente con la notificación de la respectiva Orden de Compra.</w:t>
            </w:r>
          </w:p>
        </w:tc>
      </w:tr>
      <w:tr w:rsidR="0040472C" w:rsidRPr="00150A1A" w14:paraId="09F5D585" w14:textId="77777777" w:rsidTr="00F73AAD">
        <w:trPr>
          <w:cantSplit/>
        </w:trPr>
        <w:tc>
          <w:tcPr>
            <w:tcW w:w="1620" w:type="dxa"/>
            <w:tcBorders>
              <w:top w:val="single" w:sz="12" w:space="0" w:color="000000"/>
              <w:bottom w:val="single" w:sz="12" w:space="0" w:color="000000"/>
            </w:tcBorders>
          </w:tcPr>
          <w:p w14:paraId="25E7B752"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14.7</w:t>
            </w:r>
          </w:p>
        </w:tc>
        <w:tc>
          <w:tcPr>
            <w:tcW w:w="7878" w:type="dxa"/>
            <w:tcBorders>
              <w:top w:val="single" w:sz="12" w:space="0" w:color="000000"/>
              <w:bottom w:val="single" w:sz="12" w:space="0" w:color="000000"/>
            </w:tcBorders>
          </w:tcPr>
          <w:p w14:paraId="45708D9F" w14:textId="77777777" w:rsidR="0040472C" w:rsidRPr="00150A1A" w:rsidRDefault="0040472C" w:rsidP="00BA625C">
            <w:pPr>
              <w:spacing w:before="120" w:after="120"/>
              <w:jc w:val="both"/>
              <w:rPr>
                <w:rFonts w:ascii="Source Sans Pro" w:hAnsi="Source Sans Pro"/>
                <w:lang w:val="es-ES"/>
              </w:rPr>
            </w:pPr>
            <w:r w:rsidRPr="00150A1A">
              <w:rPr>
                <w:rFonts w:ascii="Source Sans Pro" w:hAnsi="Source Sans Pro"/>
                <w:lang w:val="es-ES"/>
              </w:rPr>
              <w:t xml:space="preserve">Los precios cotizados por el Oferente </w:t>
            </w:r>
            <w:r w:rsidRPr="00150A1A">
              <w:rPr>
                <w:rFonts w:ascii="Source Sans Pro" w:hAnsi="Source Sans Pro"/>
                <w:iCs/>
                <w:lang w:val="es-ES"/>
              </w:rPr>
              <w:t>no serán</w:t>
            </w:r>
            <w:r w:rsidRPr="00150A1A">
              <w:rPr>
                <w:rFonts w:ascii="Source Sans Pro" w:hAnsi="Source Sans Pro"/>
                <w:i/>
                <w:iCs/>
                <w:lang w:val="es-ES"/>
              </w:rPr>
              <w:t xml:space="preserve"> </w:t>
            </w:r>
            <w:r w:rsidR="003366B1" w:rsidRPr="00150A1A">
              <w:rPr>
                <w:rFonts w:ascii="Source Sans Pro" w:hAnsi="Source Sans Pro"/>
                <w:lang w:val="es-ES"/>
              </w:rPr>
              <w:t>ajustables.</w:t>
            </w:r>
          </w:p>
        </w:tc>
      </w:tr>
      <w:tr w:rsidR="0040472C" w:rsidRPr="00150A1A" w14:paraId="5ADDB84B" w14:textId="77777777" w:rsidTr="00F73AAD">
        <w:trPr>
          <w:cantSplit/>
        </w:trPr>
        <w:tc>
          <w:tcPr>
            <w:tcW w:w="1620" w:type="dxa"/>
            <w:tcBorders>
              <w:top w:val="single" w:sz="12" w:space="0" w:color="000000"/>
              <w:bottom w:val="single" w:sz="12" w:space="0" w:color="000000"/>
            </w:tcBorders>
          </w:tcPr>
          <w:p w14:paraId="370D111B"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14.8</w:t>
            </w:r>
          </w:p>
        </w:tc>
        <w:tc>
          <w:tcPr>
            <w:tcW w:w="7878" w:type="dxa"/>
            <w:tcBorders>
              <w:top w:val="single" w:sz="12" w:space="0" w:color="000000"/>
              <w:bottom w:val="single" w:sz="12" w:space="0" w:color="000000"/>
            </w:tcBorders>
          </w:tcPr>
          <w:p w14:paraId="0B55FEB8" w14:textId="77777777" w:rsidR="0040472C" w:rsidRPr="00150A1A" w:rsidRDefault="0040472C">
            <w:pPr>
              <w:spacing w:before="120" w:after="120"/>
              <w:jc w:val="both"/>
              <w:rPr>
                <w:rFonts w:ascii="Source Sans Pro" w:hAnsi="Source Sans Pro"/>
                <w:lang w:val="es-ES"/>
              </w:rPr>
            </w:pPr>
            <w:r w:rsidRPr="00150A1A">
              <w:rPr>
                <w:rFonts w:ascii="Source Sans Pro" w:hAnsi="Source Sans Pro"/>
                <w:lang w:val="es-ES"/>
              </w:rPr>
              <w:t xml:space="preserve">Los precios cotizados para cada lote deberán corresponder </w:t>
            </w:r>
            <w:r w:rsidR="008550E6" w:rsidRPr="00150A1A">
              <w:rPr>
                <w:rFonts w:ascii="Source Sans Pro" w:hAnsi="Source Sans Pro"/>
                <w:lang w:val="es-ES"/>
              </w:rPr>
              <w:t xml:space="preserve">100% </w:t>
            </w:r>
            <w:r w:rsidRPr="00150A1A">
              <w:rPr>
                <w:rFonts w:ascii="Source Sans Pro" w:hAnsi="Source Sans Pro"/>
                <w:lang w:val="es-ES"/>
              </w:rPr>
              <w:t>de los artículos listados para cada lote.</w:t>
            </w:r>
          </w:p>
          <w:p w14:paraId="7D199E60" w14:textId="77777777" w:rsidR="0040472C" w:rsidRPr="00150A1A" w:rsidRDefault="0040472C" w:rsidP="009455E7">
            <w:pPr>
              <w:spacing w:before="120" w:after="120"/>
              <w:jc w:val="both"/>
              <w:rPr>
                <w:rFonts w:ascii="Source Sans Pro" w:hAnsi="Source Sans Pro"/>
                <w:i/>
                <w:iCs/>
                <w:lang w:val="es-ES"/>
              </w:rPr>
            </w:pPr>
            <w:r w:rsidRPr="00150A1A">
              <w:rPr>
                <w:rFonts w:ascii="Source Sans Pro" w:hAnsi="Source Sans Pro"/>
                <w:lang w:val="es-ES"/>
              </w:rPr>
              <w:t xml:space="preserve">Los precios cotizados para cada artículo de un lote deberán corresponder </w:t>
            </w:r>
            <w:r w:rsidR="00283EA5" w:rsidRPr="00150A1A">
              <w:rPr>
                <w:rFonts w:ascii="Source Sans Pro" w:hAnsi="Source Sans Pro"/>
                <w:lang w:val="es-ES"/>
              </w:rPr>
              <w:t>al 100</w:t>
            </w:r>
            <w:r w:rsidRPr="00150A1A">
              <w:rPr>
                <w:rFonts w:ascii="Source Sans Pro" w:hAnsi="Source Sans Pro"/>
                <w:i/>
                <w:iCs/>
                <w:lang w:val="es-ES"/>
              </w:rPr>
              <w:t xml:space="preserve"> </w:t>
            </w:r>
            <w:r w:rsidRPr="00150A1A">
              <w:rPr>
                <w:rFonts w:ascii="Source Sans Pro" w:hAnsi="Source Sans Pro"/>
                <w:lang w:val="es-ES"/>
              </w:rPr>
              <w:t>por ciento de las cantidades especificadas de este artículo dentro de este lote.</w:t>
            </w:r>
          </w:p>
        </w:tc>
      </w:tr>
      <w:tr w:rsidR="0040472C" w:rsidRPr="00150A1A" w14:paraId="18960577" w14:textId="77777777" w:rsidTr="00F73AAD">
        <w:trPr>
          <w:cantSplit/>
        </w:trPr>
        <w:tc>
          <w:tcPr>
            <w:tcW w:w="1620" w:type="dxa"/>
            <w:tcBorders>
              <w:top w:val="single" w:sz="12" w:space="0" w:color="000000"/>
              <w:bottom w:val="single" w:sz="12" w:space="0" w:color="000000"/>
            </w:tcBorders>
          </w:tcPr>
          <w:p w14:paraId="06F3F2FC"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15.1</w:t>
            </w:r>
          </w:p>
        </w:tc>
        <w:tc>
          <w:tcPr>
            <w:tcW w:w="7878" w:type="dxa"/>
            <w:tcBorders>
              <w:top w:val="single" w:sz="12" w:space="0" w:color="000000"/>
              <w:bottom w:val="single" w:sz="12" w:space="0" w:color="000000"/>
            </w:tcBorders>
          </w:tcPr>
          <w:p w14:paraId="57BD69F0" w14:textId="77777777" w:rsidR="0040472C" w:rsidRPr="00345A70" w:rsidRDefault="00022459" w:rsidP="00ED2BA1">
            <w:pPr>
              <w:spacing w:before="120" w:after="120"/>
              <w:jc w:val="both"/>
              <w:rPr>
                <w:rFonts w:ascii="Source Sans Pro" w:hAnsi="Source Sans Pro"/>
                <w:lang w:val="es-ES"/>
              </w:rPr>
            </w:pPr>
            <w:r w:rsidRPr="00345A70">
              <w:rPr>
                <w:rFonts w:ascii="Source Sans Pro" w:hAnsi="Source Sans Pro"/>
                <w:lang w:val="es-ES"/>
              </w:rPr>
              <w:t>El Oferente deberá cotizar los bienes ofertados en pesos uruguayos  con independencia del país de origen tanto de los bienes como del oferente.</w:t>
            </w:r>
          </w:p>
        </w:tc>
      </w:tr>
      <w:tr w:rsidR="0040472C" w:rsidRPr="00150A1A" w14:paraId="3C7E0B82" w14:textId="77777777" w:rsidTr="00A10678">
        <w:trPr>
          <w:cantSplit/>
          <w:trHeight w:val="839"/>
        </w:trPr>
        <w:tc>
          <w:tcPr>
            <w:tcW w:w="1620" w:type="dxa"/>
            <w:tcBorders>
              <w:top w:val="single" w:sz="12" w:space="0" w:color="000000"/>
              <w:bottom w:val="single" w:sz="12" w:space="0" w:color="000000"/>
            </w:tcBorders>
          </w:tcPr>
          <w:p w14:paraId="4E5C6193"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18.3</w:t>
            </w:r>
          </w:p>
        </w:tc>
        <w:tc>
          <w:tcPr>
            <w:tcW w:w="7878" w:type="dxa"/>
            <w:tcBorders>
              <w:top w:val="single" w:sz="12" w:space="0" w:color="000000"/>
              <w:bottom w:val="single" w:sz="12" w:space="0" w:color="000000"/>
            </w:tcBorders>
          </w:tcPr>
          <w:p w14:paraId="491818D9" w14:textId="77777777" w:rsidR="0040472C" w:rsidRPr="00150A1A" w:rsidRDefault="0040472C" w:rsidP="000D78EE">
            <w:pPr>
              <w:spacing w:before="120" w:after="120"/>
              <w:jc w:val="both"/>
              <w:rPr>
                <w:rFonts w:ascii="Source Sans Pro" w:hAnsi="Source Sans Pro"/>
                <w:i/>
                <w:iCs/>
                <w:lang w:val="es-ES"/>
              </w:rPr>
            </w:pPr>
            <w:r w:rsidRPr="00150A1A">
              <w:rPr>
                <w:rFonts w:ascii="Source Sans Pro" w:hAnsi="Source Sans Pro"/>
                <w:lang w:val="es-ES"/>
              </w:rPr>
              <w:t xml:space="preserve">El período de tiempo estimado de funcionamiento de los Bienes </w:t>
            </w:r>
            <w:r w:rsidR="008550E6" w:rsidRPr="00150A1A">
              <w:rPr>
                <w:rFonts w:ascii="Source Sans Pro" w:hAnsi="Source Sans Pro"/>
                <w:lang w:val="es-ES"/>
              </w:rPr>
              <w:t xml:space="preserve">será de </w:t>
            </w:r>
            <w:r w:rsidR="00151B7A" w:rsidRPr="00150A1A">
              <w:rPr>
                <w:rFonts w:ascii="Source Sans Pro" w:hAnsi="Source Sans Pro"/>
                <w:lang w:val="es-ES"/>
              </w:rPr>
              <w:t>tres</w:t>
            </w:r>
            <w:r w:rsidR="008550E6" w:rsidRPr="00150A1A">
              <w:rPr>
                <w:rFonts w:ascii="Source Sans Pro" w:hAnsi="Source Sans Pro"/>
                <w:lang w:val="es-ES"/>
              </w:rPr>
              <w:t xml:space="preserve"> año</w:t>
            </w:r>
            <w:r w:rsidR="00151B7A" w:rsidRPr="00150A1A">
              <w:rPr>
                <w:rFonts w:ascii="Source Sans Pro" w:hAnsi="Source Sans Pro"/>
                <w:lang w:val="es-ES"/>
              </w:rPr>
              <w:t>s</w:t>
            </w:r>
            <w:r w:rsidR="008550E6" w:rsidRPr="00150A1A">
              <w:rPr>
                <w:rFonts w:ascii="Source Sans Pro" w:hAnsi="Source Sans Pro"/>
                <w:lang w:val="es-ES"/>
              </w:rPr>
              <w:t>.</w:t>
            </w:r>
            <w:r w:rsidR="00D80E9D" w:rsidRPr="00150A1A">
              <w:rPr>
                <w:rFonts w:ascii="Source Sans Pro" w:hAnsi="Source Sans Pro"/>
                <w:lang w:val="es-ES"/>
              </w:rPr>
              <w:t xml:space="preserve"> </w:t>
            </w:r>
          </w:p>
        </w:tc>
      </w:tr>
      <w:tr w:rsidR="0040472C" w:rsidRPr="00150A1A" w14:paraId="5AB35EBF" w14:textId="77777777" w:rsidTr="00F73AAD">
        <w:trPr>
          <w:cantSplit/>
        </w:trPr>
        <w:tc>
          <w:tcPr>
            <w:tcW w:w="1620" w:type="dxa"/>
            <w:tcBorders>
              <w:top w:val="single" w:sz="12" w:space="0" w:color="000000"/>
              <w:bottom w:val="single" w:sz="12" w:space="0" w:color="000000"/>
            </w:tcBorders>
          </w:tcPr>
          <w:p w14:paraId="4A8C496D"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19.1 (a)</w:t>
            </w:r>
          </w:p>
        </w:tc>
        <w:tc>
          <w:tcPr>
            <w:tcW w:w="7878" w:type="dxa"/>
            <w:tcBorders>
              <w:top w:val="single" w:sz="12" w:space="0" w:color="000000"/>
              <w:bottom w:val="single" w:sz="12" w:space="0" w:color="000000"/>
            </w:tcBorders>
          </w:tcPr>
          <w:p w14:paraId="02E9B437" w14:textId="77777777" w:rsidR="0040472C" w:rsidRPr="00150A1A" w:rsidRDefault="0040472C" w:rsidP="008550E6">
            <w:pPr>
              <w:spacing w:before="120" w:after="120"/>
              <w:jc w:val="both"/>
              <w:rPr>
                <w:rFonts w:ascii="Source Sans Pro" w:hAnsi="Source Sans Pro"/>
                <w:i/>
                <w:iCs/>
                <w:lang w:val="es-ES"/>
              </w:rPr>
            </w:pPr>
            <w:r w:rsidRPr="00150A1A">
              <w:rPr>
                <w:rFonts w:ascii="Source Sans Pro" w:hAnsi="Source Sans Pro"/>
                <w:iCs/>
                <w:lang w:val="es-ES"/>
              </w:rPr>
              <w:t>Se requiere</w:t>
            </w:r>
            <w:r w:rsidR="008550E6" w:rsidRPr="00150A1A">
              <w:rPr>
                <w:rFonts w:ascii="Source Sans Pro" w:hAnsi="Source Sans Pro"/>
                <w:iCs/>
                <w:lang w:val="es-ES"/>
              </w:rPr>
              <w:t xml:space="preserve"> </w:t>
            </w:r>
            <w:r w:rsidRPr="00150A1A">
              <w:rPr>
                <w:rFonts w:ascii="Source Sans Pro" w:hAnsi="Source Sans Pro"/>
                <w:lang w:val="es-ES"/>
              </w:rPr>
              <w:t xml:space="preserve">la Autorización del Fabricante. </w:t>
            </w:r>
          </w:p>
        </w:tc>
      </w:tr>
      <w:tr w:rsidR="0040472C" w:rsidRPr="00150A1A" w14:paraId="3E49A053" w14:textId="77777777" w:rsidTr="00F73AAD">
        <w:trPr>
          <w:cantSplit/>
        </w:trPr>
        <w:tc>
          <w:tcPr>
            <w:tcW w:w="1620" w:type="dxa"/>
            <w:tcBorders>
              <w:top w:val="single" w:sz="12" w:space="0" w:color="000000"/>
              <w:bottom w:val="single" w:sz="12" w:space="0" w:color="000000"/>
            </w:tcBorders>
          </w:tcPr>
          <w:p w14:paraId="2E46AB25"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19.1 (b)</w:t>
            </w:r>
          </w:p>
        </w:tc>
        <w:tc>
          <w:tcPr>
            <w:tcW w:w="7878" w:type="dxa"/>
            <w:tcBorders>
              <w:top w:val="single" w:sz="12" w:space="0" w:color="000000"/>
              <w:bottom w:val="single" w:sz="12" w:space="0" w:color="000000"/>
            </w:tcBorders>
          </w:tcPr>
          <w:p w14:paraId="6820682E" w14:textId="77777777" w:rsidR="0040472C" w:rsidRPr="00150A1A" w:rsidRDefault="0040472C" w:rsidP="008550E6">
            <w:pPr>
              <w:spacing w:before="120" w:after="120"/>
              <w:jc w:val="both"/>
              <w:rPr>
                <w:rFonts w:ascii="Source Sans Pro" w:hAnsi="Source Sans Pro"/>
                <w:lang w:val="es-ES"/>
              </w:rPr>
            </w:pPr>
            <w:r w:rsidRPr="00150A1A">
              <w:rPr>
                <w:rFonts w:ascii="Source Sans Pro" w:hAnsi="Source Sans Pro"/>
                <w:iCs/>
                <w:lang w:val="es-ES"/>
              </w:rPr>
              <w:t xml:space="preserve">No se requieren </w:t>
            </w:r>
            <w:r w:rsidR="008550E6" w:rsidRPr="00150A1A">
              <w:rPr>
                <w:rFonts w:ascii="Source Sans Pro" w:hAnsi="Source Sans Pro"/>
                <w:iCs/>
                <w:lang w:val="es-ES"/>
              </w:rPr>
              <w:t>s</w:t>
            </w:r>
            <w:r w:rsidRPr="00150A1A">
              <w:rPr>
                <w:rFonts w:ascii="Source Sans Pro" w:hAnsi="Source Sans Pro"/>
                <w:lang w:val="es-ES"/>
              </w:rPr>
              <w:t xml:space="preserve">ervicios posteriores a la venta. </w:t>
            </w:r>
          </w:p>
        </w:tc>
      </w:tr>
      <w:tr w:rsidR="0040472C" w:rsidRPr="00150A1A" w14:paraId="6F7DCA1A" w14:textId="77777777" w:rsidTr="00F73AAD">
        <w:trPr>
          <w:cantSplit/>
        </w:trPr>
        <w:tc>
          <w:tcPr>
            <w:tcW w:w="1620" w:type="dxa"/>
            <w:tcBorders>
              <w:top w:val="single" w:sz="12" w:space="0" w:color="000000"/>
              <w:bottom w:val="single" w:sz="12" w:space="0" w:color="000000"/>
            </w:tcBorders>
          </w:tcPr>
          <w:p w14:paraId="29987468"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20.1</w:t>
            </w:r>
          </w:p>
        </w:tc>
        <w:tc>
          <w:tcPr>
            <w:tcW w:w="7878" w:type="dxa"/>
            <w:tcBorders>
              <w:top w:val="single" w:sz="12" w:space="0" w:color="000000"/>
              <w:bottom w:val="single" w:sz="12" w:space="0" w:color="000000"/>
            </w:tcBorders>
          </w:tcPr>
          <w:p w14:paraId="58B694F8" w14:textId="77777777" w:rsidR="0040472C" w:rsidRPr="00150A1A" w:rsidRDefault="0040472C" w:rsidP="0045008E">
            <w:pPr>
              <w:spacing w:before="120" w:after="120"/>
              <w:jc w:val="both"/>
              <w:rPr>
                <w:rFonts w:ascii="Source Sans Pro" w:hAnsi="Source Sans Pro"/>
                <w:sz w:val="22"/>
                <w:lang w:val="es-ES"/>
              </w:rPr>
            </w:pPr>
            <w:r w:rsidRPr="00150A1A">
              <w:rPr>
                <w:rFonts w:ascii="Source Sans Pro" w:hAnsi="Source Sans Pro"/>
                <w:lang w:val="es-ES"/>
              </w:rPr>
              <w:t>El plazo de validez de la oferta será de</w:t>
            </w:r>
            <w:r w:rsidR="0045008E" w:rsidRPr="00150A1A">
              <w:rPr>
                <w:rFonts w:ascii="Source Sans Pro" w:hAnsi="Source Sans Pro"/>
                <w:lang w:val="es-ES"/>
              </w:rPr>
              <w:t xml:space="preserve"> 180</w:t>
            </w:r>
            <w:r w:rsidRPr="00150A1A">
              <w:rPr>
                <w:rFonts w:ascii="Source Sans Pro" w:hAnsi="Source Sans Pro"/>
                <w:sz w:val="22"/>
                <w:lang w:val="es-ES"/>
              </w:rPr>
              <w:t xml:space="preserve"> días.</w:t>
            </w:r>
          </w:p>
        </w:tc>
      </w:tr>
      <w:tr w:rsidR="0040472C" w:rsidRPr="00150A1A" w14:paraId="4D548169" w14:textId="77777777" w:rsidTr="00F73AAD">
        <w:trPr>
          <w:cantSplit/>
        </w:trPr>
        <w:tc>
          <w:tcPr>
            <w:tcW w:w="1620" w:type="dxa"/>
            <w:tcBorders>
              <w:top w:val="single" w:sz="12" w:space="0" w:color="000000"/>
              <w:bottom w:val="single" w:sz="12" w:space="0" w:color="000000"/>
            </w:tcBorders>
          </w:tcPr>
          <w:p w14:paraId="47BF49BF"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21.1</w:t>
            </w:r>
          </w:p>
        </w:tc>
        <w:tc>
          <w:tcPr>
            <w:tcW w:w="7878" w:type="dxa"/>
            <w:tcBorders>
              <w:top w:val="single" w:sz="12" w:space="0" w:color="000000"/>
              <w:bottom w:val="single" w:sz="12" w:space="0" w:color="000000"/>
            </w:tcBorders>
          </w:tcPr>
          <w:p w14:paraId="107CF96F" w14:textId="77777777" w:rsidR="00AF3686" w:rsidRPr="00AF3686" w:rsidRDefault="0040472C" w:rsidP="0034552D">
            <w:pPr>
              <w:numPr>
                <w:ilvl w:val="0"/>
                <w:numId w:val="34"/>
              </w:numPr>
              <w:spacing w:before="120" w:after="120"/>
              <w:jc w:val="both"/>
              <w:rPr>
                <w:rFonts w:ascii="Source Sans Pro" w:hAnsi="Source Sans Pro"/>
                <w:lang w:val="es-ES"/>
              </w:rPr>
            </w:pPr>
            <w:r w:rsidRPr="00150A1A">
              <w:rPr>
                <w:rFonts w:ascii="Source Sans Pro" w:hAnsi="Source Sans Pro"/>
                <w:lang w:val="es-ES"/>
              </w:rPr>
              <w:t>la oferta deberá incluir una Garantía de Mantenimiento (emitida por un banco o una aseguradora) incluida en la Sección IV Formularios de la Oferta</w:t>
            </w:r>
            <w:r w:rsidRPr="00150A1A">
              <w:rPr>
                <w:rFonts w:ascii="Source Sans Pro" w:hAnsi="Source Sans Pro"/>
                <w:i/>
                <w:iCs/>
                <w:lang w:val="es-ES"/>
              </w:rPr>
              <w:t>;</w:t>
            </w:r>
            <w:r w:rsidRPr="00150A1A">
              <w:rPr>
                <w:rFonts w:ascii="Source Sans Pro" w:hAnsi="Source Sans Pro"/>
                <w:lang w:val="es-ES"/>
              </w:rPr>
              <w:t xml:space="preserve"> </w:t>
            </w:r>
            <w:r w:rsidR="004F088E" w:rsidRPr="00150A1A">
              <w:rPr>
                <w:rFonts w:ascii="Source Sans Pro" w:hAnsi="Source Sans Pro"/>
                <w:i/>
                <w:iCs/>
                <w:lang w:val="es-ES"/>
              </w:rPr>
              <w:t xml:space="preserve"> </w:t>
            </w:r>
          </w:p>
          <w:p w14:paraId="2579D105" w14:textId="77777777" w:rsidR="0040472C" w:rsidRPr="007805E7" w:rsidRDefault="00AF3686" w:rsidP="0034552D">
            <w:pPr>
              <w:numPr>
                <w:ilvl w:val="0"/>
                <w:numId w:val="34"/>
              </w:numPr>
              <w:spacing w:before="120" w:after="120"/>
              <w:jc w:val="both"/>
              <w:rPr>
                <w:rFonts w:ascii="Source Sans Pro" w:hAnsi="Source Sans Pro"/>
                <w:lang w:val="es-ES"/>
              </w:rPr>
            </w:pPr>
            <w:r w:rsidRPr="007805E7">
              <w:rPr>
                <w:rFonts w:ascii="Source Sans Pro" w:hAnsi="Source Sans Pro"/>
                <w:iCs/>
                <w:lang w:val="es-ES"/>
              </w:rPr>
              <w:t xml:space="preserve">Para el caso de garantías expedidas por Instituciones Bancarias y/o Aseguradoras privadas, éstas deberán contar con certificación notarial de las firmas allí estampadas. </w:t>
            </w:r>
          </w:p>
        </w:tc>
      </w:tr>
      <w:tr w:rsidR="0040472C" w:rsidRPr="00150A1A" w14:paraId="5D88F206" w14:textId="77777777" w:rsidTr="00F73AAD">
        <w:trPr>
          <w:cantSplit/>
        </w:trPr>
        <w:tc>
          <w:tcPr>
            <w:tcW w:w="1620" w:type="dxa"/>
            <w:tcBorders>
              <w:top w:val="single" w:sz="12" w:space="0" w:color="000000"/>
              <w:bottom w:val="single" w:sz="12" w:space="0" w:color="000000"/>
            </w:tcBorders>
          </w:tcPr>
          <w:p w14:paraId="3DF575C2"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21.2</w:t>
            </w:r>
          </w:p>
        </w:tc>
        <w:tc>
          <w:tcPr>
            <w:tcW w:w="7878" w:type="dxa"/>
            <w:tcBorders>
              <w:top w:val="single" w:sz="12" w:space="0" w:color="000000"/>
              <w:bottom w:val="single" w:sz="12" w:space="0" w:color="000000"/>
            </w:tcBorders>
          </w:tcPr>
          <w:p w14:paraId="0CB35A70" w14:textId="04994DE0" w:rsidR="008F671A" w:rsidRPr="00492D14" w:rsidRDefault="0040472C" w:rsidP="00AA23B0">
            <w:pPr>
              <w:spacing w:before="120" w:after="120"/>
              <w:jc w:val="both"/>
              <w:rPr>
                <w:rFonts w:ascii="Source Sans Pro" w:hAnsi="Source Sans Pro"/>
                <w:iCs/>
                <w:color w:val="FF0000"/>
                <w:lang w:val="es-ES"/>
              </w:rPr>
            </w:pPr>
            <w:r w:rsidRPr="007805E7">
              <w:rPr>
                <w:rFonts w:ascii="Source Sans Pro" w:hAnsi="Source Sans Pro"/>
                <w:lang w:val="es-ES"/>
              </w:rPr>
              <w:t xml:space="preserve">El monto de la Garantía de Mantenimiento de la Oferta deberá </w:t>
            </w:r>
            <w:r w:rsidR="00283EA5" w:rsidRPr="007805E7">
              <w:rPr>
                <w:rFonts w:ascii="Source Sans Pro" w:hAnsi="Source Sans Pro"/>
                <w:lang w:val="es-ES"/>
              </w:rPr>
              <w:t>ser de</w:t>
            </w:r>
            <w:r w:rsidR="0006791A" w:rsidRPr="007805E7">
              <w:rPr>
                <w:rFonts w:ascii="Source Sans Pro" w:hAnsi="Source Sans Pro"/>
                <w:lang w:val="es-ES"/>
              </w:rPr>
              <w:t xml:space="preserve"> </w:t>
            </w:r>
            <w:r w:rsidR="00920BF8" w:rsidRPr="007805E7">
              <w:rPr>
                <w:rFonts w:ascii="Source Sans Pro" w:hAnsi="Source Sans Pro"/>
                <w:lang w:val="es-ES"/>
              </w:rPr>
              <w:t xml:space="preserve">U$S </w:t>
            </w:r>
            <w:r w:rsidR="009A7853">
              <w:rPr>
                <w:rFonts w:ascii="Source Sans Pro" w:hAnsi="Source Sans Pro"/>
                <w:color w:val="FF0000"/>
                <w:highlight w:val="yellow"/>
                <w:lang w:val="es-ES"/>
              </w:rPr>
              <w:t>4500,00</w:t>
            </w:r>
          </w:p>
          <w:p w14:paraId="57A12EB0" w14:textId="77777777" w:rsidR="0001698E" w:rsidRPr="00150A1A" w:rsidRDefault="0001698E" w:rsidP="009455E7">
            <w:pPr>
              <w:spacing w:after="200"/>
              <w:jc w:val="both"/>
              <w:rPr>
                <w:rFonts w:ascii="Source Sans Pro" w:hAnsi="Source Sans Pro"/>
                <w:i/>
                <w:iCs/>
                <w:lang w:val="es-ES"/>
              </w:rPr>
            </w:pPr>
            <w:r w:rsidRPr="00150A1A">
              <w:rPr>
                <w:rFonts w:ascii="Source Sans Pro" w:hAnsi="Source Sans Pro"/>
                <w:lang w:val="es-ES"/>
              </w:rPr>
              <w:t>Se podrá otorgar al oferente un plazo adicional a partir de la fecha de apertura de la licitación, para subsanar defectos, carencias formales u errores evidentes que pueda presentar la Garantía de Mantenimiento de Oferta</w:t>
            </w:r>
            <w:r w:rsidR="00816610">
              <w:rPr>
                <w:rFonts w:ascii="Source Sans Pro" w:hAnsi="Source Sans Pro"/>
                <w:lang w:val="es-ES"/>
              </w:rPr>
              <w:t>.</w:t>
            </w:r>
          </w:p>
        </w:tc>
      </w:tr>
      <w:tr w:rsidR="0040472C" w:rsidRPr="00150A1A" w14:paraId="7D23C891" w14:textId="77777777" w:rsidTr="00F73AAD">
        <w:trPr>
          <w:cantSplit/>
        </w:trPr>
        <w:tc>
          <w:tcPr>
            <w:tcW w:w="1620" w:type="dxa"/>
            <w:tcBorders>
              <w:top w:val="single" w:sz="12" w:space="0" w:color="000000"/>
              <w:bottom w:val="single" w:sz="12" w:space="0" w:color="000000"/>
            </w:tcBorders>
          </w:tcPr>
          <w:p w14:paraId="69B9B315" w14:textId="77777777" w:rsidR="0040472C" w:rsidRPr="00150A1A" w:rsidRDefault="0040472C">
            <w:pPr>
              <w:spacing w:before="120"/>
              <w:jc w:val="both"/>
              <w:rPr>
                <w:rFonts w:ascii="Source Sans Pro" w:hAnsi="Source Sans Pro"/>
                <w:b/>
                <w:bCs/>
                <w:lang w:val="es-ES"/>
              </w:rPr>
            </w:pPr>
          </w:p>
        </w:tc>
        <w:tc>
          <w:tcPr>
            <w:tcW w:w="7878" w:type="dxa"/>
            <w:tcBorders>
              <w:top w:val="single" w:sz="12" w:space="0" w:color="000000"/>
              <w:bottom w:val="single" w:sz="12" w:space="0" w:color="000000"/>
            </w:tcBorders>
          </w:tcPr>
          <w:p w14:paraId="141823D8" w14:textId="77777777" w:rsidR="0040472C" w:rsidRPr="00150A1A" w:rsidRDefault="0040472C">
            <w:pPr>
              <w:spacing w:before="120" w:after="120"/>
              <w:jc w:val="center"/>
              <w:rPr>
                <w:rFonts w:ascii="Source Sans Pro" w:hAnsi="Source Sans Pro"/>
                <w:b/>
                <w:bCs/>
                <w:sz w:val="28"/>
                <w:lang w:val="es-ES"/>
              </w:rPr>
            </w:pPr>
            <w:r w:rsidRPr="00150A1A">
              <w:rPr>
                <w:rFonts w:ascii="Source Sans Pro" w:hAnsi="Source Sans Pro"/>
                <w:b/>
                <w:bCs/>
                <w:sz w:val="28"/>
                <w:lang w:val="es-ES"/>
              </w:rPr>
              <w:t>D. Presentación y Apertura de Ofertas</w:t>
            </w:r>
          </w:p>
        </w:tc>
      </w:tr>
      <w:tr w:rsidR="0040472C" w:rsidRPr="00150A1A" w14:paraId="23D88730" w14:textId="77777777" w:rsidTr="00F73AAD">
        <w:trPr>
          <w:cantSplit/>
        </w:trPr>
        <w:tc>
          <w:tcPr>
            <w:tcW w:w="1620" w:type="dxa"/>
            <w:tcBorders>
              <w:top w:val="single" w:sz="12" w:space="0" w:color="000000"/>
              <w:bottom w:val="single" w:sz="12" w:space="0" w:color="000000"/>
            </w:tcBorders>
          </w:tcPr>
          <w:p w14:paraId="60D25E3B" w14:textId="77777777" w:rsidR="0040472C" w:rsidRPr="00463979" w:rsidRDefault="0040472C">
            <w:pPr>
              <w:spacing w:before="120"/>
              <w:jc w:val="both"/>
              <w:rPr>
                <w:rFonts w:ascii="Source Sans Pro" w:hAnsi="Source Sans Pro"/>
                <w:b/>
                <w:bCs/>
                <w:lang w:val="es-ES"/>
              </w:rPr>
            </w:pPr>
            <w:r w:rsidRPr="00463979">
              <w:rPr>
                <w:rFonts w:ascii="Source Sans Pro" w:hAnsi="Source Sans Pro"/>
                <w:b/>
                <w:bCs/>
                <w:lang w:val="es-ES"/>
              </w:rPr>
              <w:t>IAO 23.1</w:t>
            </w:r>
          </w:p>
        </w:tc>
        <w:tc>
          <w:tcPr>
            <w:tcW w:w="7878" w:type="dxa"/>
            <w:tcBorders>
              <w:top w:val="single" w:sz="12" w:space="0" w:color="000000"/>
              <w:bottom w:val="single" w:sz="12" w:space="0" w:color="000000"/>
            </w:tcBorders>
          </w:tcPr>
          <w:p w14:paraId="0175EB82" w14:textId="347C793D" w:rsidR="0040472C" w:rsidRPr="00EC5FC5" w:rsidRDefault="00601408" w:rsidP="00634A62">
            <w:pPr>
              <w:spacing w:before="120" w:after="120"/>
              <w:jc w:val="both"/>
              <w:rPr>
                <w:rFonts w:ascii="Source Sans Pro" w:hAnsi="Source Sans Pro"/>
                <w:b/>
                <w:sz w:val="28"/>
                <w:szCs w:val="28"/>
                <w:u w:val="single"/>
                <w:lang w:val="es-ES"/>
              </w:rPr>
            </w:pPr>
            <w:r>
              <w:rPr>
                <w:rFonts w:ascii="Source Sans Pro" w:hAnsi="Source Sans Pro"/>
                <w:b/>
                <w:sz w:val="28"/>
                <w:szCs w:val="28"/>
                <w:highlight w:val="yellow"/>
                <w:u w:val="single"/>
                <w:lang w:val="es-ES"/>
              </w:rPr>
              <w:t>Los o</w:t>
            </w:r>
            <w:r w:rsidR="0040472C" w:rsidRPr="00EC5FC5">
              <w:rPr>
                <w:rFonts w:ascii="Source Sans Pro" w:hAnsi="Source Sans Pro"/>
                <w:b/>
                <w:sz w:val="28"/>
                <w:szCs w:val="28"/>
                <w:highlight w:val="yellow"/>
                <w:u w:val="single"/>
                <w:lang w:val="es-ES"/>
              </w:rPr>
              <w:t xml:space="preserve">ferentes </w:t>
            </w:r>
            <w:r w:rsidR="00C259EA" w:rsidRPr="00EC5FC5">
              <w:rPr>
                <w:rFonts w:ascii="Source Sans Pro" w:hAnsi="Source Sans Pro"/>
                <w:b/>
                <w:sz w:val="28"/>
                <w:szCs w:val="28"/>
                <w:highlight w:val="yellow"/>
                <w:u w:val="single"/>
                <w:lang w:val="es-ES"/>
              </w:rPr>
              <w:t xml:space="preserve">deberán </w:t>
            </w:r>
            <w:r w:rsidR="0040472C" w:rsidRPr="00EC5FC5">
              <w:rPr>
                <w:rFonts w:ascii="Source Sans Pro" w:hAnsi="Source Sans Pro"/>
                <w:b/>
                <w:sz w:val="28"/>
                <w:szCs w:val="28"/>
                <w:highlight w:val="yellow"/>
                <w:u w:val="single"/>
                <w:lang w:val="es-ES"/>
              </w:rPr>
              <w:t>de presentar</w:t>
            </w:r>
            <w:r w:rsidR="002D12E8" w:rsidRPr="00EC5FC5">
              <w:rPr>
                <w:rFonts w:ascii="Source Sans Pro" w:hAnsi="Source Sans Pro"/>
                <w:b/>
                <w:sz w:val="28"/>
                <w:szCs w:val="28"/>
                <w:highlight w:val="yellow"/>
                <w:u w:val="single"/>
                <w:lang w:val="es-ES"/>
              </w:rPr>
              <w:t xml:space="preserve"> </w:t>
            </w:r>
            <w:r w:rsidR="00820F55" w:rsidRPr="00EC5FC5">
              <w:rPr>
                <w:rFonts w:ascii="Source Sans Pro" w:hAnsi="Source Sans Pro"/>
                <w:b/>
                <w:sz w:val="28"/>
                <w:szCs w:val="28"/>
                <w:highlight w:val="yellow"/>
                <w:u w:val="single"/>
                <w:lang w:val="es-ES"/>
              </w:rPr>
              <w:t>únicamente</w:t>
            </w:r>
            <w:r w:rsidR="0040472C" w:rsidRPr="00EC5FC5">
              <w:rPr>
                <w:rFonts w:ascii="Source Sans Pro" w:hAnsi="Source Sans Pro"/>
                <w:b/>
                <w:sz w:val="28"/>
                <w:szCs w:val="28"/>
                <w:highlight w:val="yellow"/>
                <w:u w:val="single"/>
                <w:lang w:val="es-ES"/>
              </w:rPr>
              <w:t xml:space="preserve"> sus ofertas </w:t>
            </w:r>
            <w:r w:rsidR="002D12E8" w:rsidRPr="00EC5FC5">
              <w:rPr>
                <w:rFonts w:ascii="Source Sans Pro" w:hAnsi="Source Sans Pro"/>
                <w:b/>
                <w:sz w:val="28"/>
                <w:szCs w:val="28"/>
                <w:highlight w:val="yellow"/>
                <w:u w:val="single"/>
                <w:lang w:val="es-ES"/>
              </w:rPr>
              <w:t xml:space="preserve">de forma </w:t>
            </w:r>
            <w:r w:rsidR="0040472C" w:rsidRPr="00EC5FC5">
              <w:rPr>
                <w:rFonts w:ascii="Source Sans Pro" w:hAnsi="Source Sans Pro"/>
                <w:b/>
                <w:sz w:val="28"/>
                <w:szCs w:val="28"/>
                <w:highlight w:val="yellow"/>
                <w:u w:val="single"/>
                <w:lang w:val="es-ES"/>
              </w:rPr>
              <w:t>electrónica.</w:t>
            </w:r>
          </w:p>
        </w:tc>
      </w:tr>
      <w:tr w:rsidR="0040472C" w:rsidRPr="00150A1A" w14:paraId="543147D4" w14:textId="77777777" w:rsidTr="00F73AAD">
        <w:tc>
          <w:tcPr>
            <w:tcW w:w="1620" w:type="dxa"/>
            <w:tcBorders>
              <w:top w:val="single" w:sz="12" w:space="0" w:color="000000"/>
              <w:bottom w:val="single" w:sz="12" w:space="0" w:color="000000"/>
            </w:tcBorders>
          </w:tcPr>
          <w:p w14:paraId="44C6EF51" w14:textId="77777777" w:rsidR="0040472C" w:rsidRPr="00463979" w:rsidRDefault="0040472C">
            <w:pPr>
              <w:spacing w:before="120"/>
              <w:jc w:val="both"/>
              <w:rPr>
                <w:rFonts w:ascii="Source Sans Pro" w:hAnsi="Source Sans Pro"/>
                <w:b/>
                <w:bCs/>
                <w:lang w:val="es-ES"/>
              </w:rPr>
            </w:pPr>
            <w:r w:rsidRPr="00463979">
              <w:rPr>
                <w:rFonts w:ascii="Source Sans Pro" w:hAnsi="Source Sans Pro"/>
                <w:b/>
                <w:bCs/>
                <w:lang w:val="es-ES"/>
              </w:rPr>
              <w:t>IAO 24.1</w:t>
            </w:r>
          </w:p>
        </w:tc>
        <w:tc>
          <w:tcPr>
            <w:tcW w:w="7878" w:type="dxa"/>
            <w:tcBorders>
              <w:top w:val="single" w:sz="12" w:space="0" w:color="000000"/>
              <w:bottom w:val="single" w:sz="12" w:space="0" w:color="000000"/>
            </w:tcBorders>
          </w:tcPr>
          <w:p w14:paraId="1ED7C238" w14:textId="77777777" w:rsidR="0040472C" w:rsidRPr="00463979" w:rsidRDefault="0040472C">
            <w:pPr>
              <w:spacing w:before="120" w:after="120"/>
              <w:jc w:val="both"/>
              <w:rPr>
                <w:rFonts w:ascii="Source Sans Pro" w:hAnsi="Source Sans Pro"/>
                <w:lang w:val="es-ES"/>
              </w:rPr>
            </w:pPr>
            <w:r w:rsidRPr="00463979">
              <w:rPr>
                <w:rFonts w:ascii="Source Sans Pro" w:hAnsi="Source Sans Pro"/>
                <w:lang w:val="es-ES"/>
              </w:rPr>
              <w:t xml:space="preserve">La fecha límite </w:t>
            </w:r>
            <w:r w:rsidR="00283EA5" w:rsidRPr="00463979">
              <w:rPr>
                <w:rFonts w:ascii="Source Sans Pro" w:hAnsi="Source Sans Pro"/>
                <w:lang w:val="es-ES"/>
              </w:rPr>
              <w:t>para presentar</w:t>
            </w:r>
            <w:r w:rsidRPr="00463979">
              <w:rPr>
                <w:rFonts w:ascii="Source Sans Pro" w:hAnsi="Source Sans Pro"/>
                <w:lang w:val="es-ES"/>
              </w:rPr>
              <w:t xml:space="preserve"> las ofertas es:</w:t>
            </w:r>
          </w:p>
          <w:p w14:paraId="56429A96" w14:textId="4C3EDF60" w:rsidR="0040472C" w:rsidRPr="00150A1A" w:rsidRDefault="0040472C" w:rsidP="003C7E4D">
            <w:pPr>
              <w:spacing w:before="120" w:after="120"/>
              <w:jc w:val="both"/>
              <w:rPr>
                <w:rFonts w:ascii="Source Sans Pro" w:hAnsi="Source Sans Pro"/>
                <w:i/>
                <w:iCs/>
                <w:lang w:val="es-ES"/>
              </w:rPr>
            </w:pPr>
            <w:r w:rsidRPr="00463979">
              <w:rPr>
                <w:rFonts w:ascii="Source Sans Pro" w:hAnsi="Source Sans Pro"/>
                <w:lang w:val="es-ES"/>
              </w:rPr>
              <w:t>Fecha</w:t>
            </w:r>
            <w:r w:rsidRPr="00463979">
              <w:rPr>
                <w:rFonts w:ascii="Source Sans Pro" w:hAnsi="Source Sans Pro"/>
                <w:color w:val="FF0000"/>
                <w:lang w:val="es-ES"/>
              </w:rPr>
              <w:t xml:space="preserve">: </w:t>
            </w:r>
            <w:r w:rsidR="003C7E4D">
              <w:rPr>
                <w:rFonts w:ascii="Source Sans Pro" w:hAnsi="Source Sans Pro"/>
                <w:color w:val="FF0000"/>
                <w:lang w:val="es-ES"/>
              </w:rPr>
              <w:t>01/02/2023</w:t>
            </w:r>
            <w:r w:rsidR="00AA23B0" w:rsidRPr="00463979">
              <w:rPr>
                <w:rFonts w:ascii="Source Sans Pro" w:hAnsi="Source Sans Pro"/>
                <w:lang w:val="es-ES"/>
              </w:rPr>
              <w:t xml:space="preserve"> </w:t>
            </w:r>
            <w:r w:rsidRPr="00463979">
              <w:rPr>
                <w:rFonts w:ascii="Source Sans Pro" w:hAnsi="Source Sans Pro"/>
                <w:lang w:val="es-ES"/>
              </w:rPr>
              <w:t>Hora:</w:t>
            </w:r>
            <w:r w:rsidRPr="00463979">
              <w:rPr>
                <w:rFonts w:ascii="Source Sans Pro" w:hAnsi="Source Sans Pro"/>
                <w:i/>
                <w:iCs/>
                <w:lang w:val="es-ES"/>
              </w:rPr>
              <w:t xml:space="preserve"> </w:t>
            </w:r>
            <w:r w:rsidR="0045008E" w:rsidRPr="00463979">
              <w:rPr>
                <w:rFonts w:ascii="Source Sans Pro" w:hAnsi="Source Sans Pro"/>
                <w:i/>
                <w:iCs/>
                <w:lang w:val="es-ES"/>
              </w:rPr>
              <w:t>12:00</w:t>
            </w:r>
            <w:r w:rsidRPr="00150A1A">
              <w:rPr>
                <w:rFonts w:ascii="Source Sans Pro" w:hAnsi="Source Sans Pro"/>
                <w:i/>
                <w:iCs/>
                <w:lang w:val="es-ES"/>
              </w:rPr>
              <w:t xml:space="preserve"> </w:t>
            </w:r>
          </w:p>
        </w:tc>
      </w:tr>
      <w:tr w:rsidR="0040472C" w:rsidRPr="00150A1A" w14:paraId="301B4751" w14:textId="77777777" w:rsidTr="00F73AAD">
        <w:trPr>
          <w:cantSplit/>
        </w:trPr>
        <w:tc>
          <w:tcPr>
            <w:tcW w:w="1620" w:type="dxa"/>
            <w:tcBorders>
              <w:top w:val="single" w:sz="12" w:space="0" w:color="000000"/>
              <w:bottom w:val="single" w:sz="12" w:space="0" w:color="000000"/>
            </w:tcBorders>
          </w:tcPr>
          <w:p w14:paraId="019D79F8" w14:textId="77777777" w:rsidR="0040472C" w:rsidRPr="00150A1A" w:rsidRDefault="0040472C">
            <w:pPr>
              <w:keepNext/>
              <w:keepLines/>
              <w:spacing w:before="120"/>
              <w:jc w:val="both"/>
              <w:rPr>
                <w:rFonts w:ascii="Source Sans Pro" w:hAnsi="Source Sans Pro"/>
                <w:b/>
                <w:bCs/>
                <w:lang w:val="es-ES"/>
              </w:rPr>
            </w:pPr>
          </w:p>
        </w:tc>
        <w:tc>
          <w:tcPr>
            <w:tcW w:w="7878" w:type="dxa"/>
            <w:tcBorders>
              <w:top w:val="single" w:sz="12" w:space="0" w:color="000000"/>
              <w:bottom w:val="single" w:sz="12" w:space="0" w:color="000000"/>
            </w:tcBorders>
          </w:tcPr>
          <w:p w14:paraId="115CCC6E" w14:textId="77777777" w:rsidR="0040472C" w:rsidRPr="00150A1A" w:rsidRDefault="0040472C">
            <w:pPr>
              <w:keepNext/>
              <w:keepLines/>
              <w:spacing w:before="120" w:after="120"/>
              <w:jc w:val="center"/>
              <w:rPr>
                <w:rFonts w:ascii="Source Sans Pro" w:hAnsi="Source Sans Pro"/>
                <w:b/>
                <w:bCs/>
                <w:sz w:val="28"/>
                <w:lang w:val="es-ES"/>
              </w:rPr>
            </w:pPr>
            <w:r w:rsidRPr="00150A1A">
              <w:rPr>
                <w:rFonts w:ascii="Source Sans Pro" w:hAnsi="Source Sans Pro"/>
                <w:b/>
                <w:bCs/>
                <w:sz w:val="28"/>
                <w:lang w:val="es-ES"/>
              </w:rPr>
              <w:t>E. Evaluación y Comparación de las Ofertas</w:t>
            </w:r>
          </w:p>
        </w:tc>
      </w:tr>
      <w:tr w:rsidR="000E6CF4" w:rsidRPr="00150A1A" w14:paraId="70C877DA" w14:textId="77777777" w:rsidTr="00F73AAD">
        <w:trPr>
          <w:cantSplit/>
        </w:trPr>
        <w:tc>
          <w:tcPr>
            <w:tcW w:w="1620" w:type="dxa"/>
            <w:tcBorders>
              <w:top w:val="single" w:sz="12" w:space="0" w:color="000000"/>
              <w:bottom w:val="single" w:sz="12" w:space="0" w:color="000000"/>
            </w:tcBorders>
          </w:tcPr>
          <w:p w14:paraId="218BCBFA" w14:textId="77777777" w:rsidR="000E6CF4" w:rsidRPr="00E976F4" w:rsidRDefault="000E6CF4" w:rsidP="00137189">
            <w:pPr>
              <w:keepNext/>
              <w:keepLines/>
              <w:spacing w:before="120"/>
              <w:jc w:val="both"/>
              <w:rPr>
                <w:rFonts w:ascii="Source Sans Pro" w:hAnsi="Source Sans Pro"/>
                <w:b/>
                <w:bCs/>
                <w:lang w:val="es-ES"/>
              </w:rPr>
            </w:pPr>
            <w:r w:rsidRPr="00E976F4">
              <w:rPr>
                <w:rFonts w:ascii="Source Sans Pro" w:hAnsi="Source Sans Pro"/>
                <w:b/>
                <w:bCs/>
                <w:lang w:val="es-ES"/>
              </w:rPr>
              <w:t>IAO 3</w:t>
            </w:r>
            <w:r w:rsidR="00137189">
              <w:rPr>
                <w:rFonts w:ascii="Source Sans Pro" w:hAnsi="Source Sans Pro"/>
                <w:b/>
                <w:bCs/>
                <w:lang w:val="es-ES"/>
              </w:rPr>
              <w:t>1</w:t>
            </w:r>
            <w:r w:rsidRPr="00E976F4">
              <w:rPr>
                <w:rFonts w:ascii="Source Sans Pro" w:hAnsi="Source Sans Pro"/>
                <w:b/>
                <w:bCs/>
                <w:lang w:val="es-ES"/>
              </w:rPr>
              <w:t>.1</w:t>
            </w:r>
          </w:p>
        </w:tc>
        <w:tc>
          <w:tcPr>
            <w:tcW w:w="7878" w:type="dxa"/>
            <w:tcBorders>
              <w:top w:val="single" w:sz="12" w:space="0" w:color="000000"/>
              <w:bottom w:val="single" w:sz="12" w:space="0" w:color="000000"/>
            </w:tcBorders>
          </w:tcPr>
          <w:p w14:paraId="0B1CF3FA" w14:textId="77777777" w:rsidR="000E6CF4" w:rsidRPr="00150A1A" w:rsidRDefault="000E6CF4" w:rsidP="000E6CF4">
            <w:pPr>
              <w:keepNext/>
              <w:keepLines/>
              <w:spacing w:before="120" w:after="120"/>
              <w:jc w:val="both"/>
              <w:rPr>
                <w:rFonts w:ascii="Source Sans Pro" w:hAnsi="Source Sans Pro"/>
                <w:i/>
                <w:iCs/>
                <w:lang w:val="es-ES"/>
              </w:rPr>
            </w:pPr>
            <w:r w:rsidRPr="00E976F4">
              <w:rPr>
                <w:rFonts w:ascii="Source Sans Pro" w:hAnsi="Source Sans Pro"/>
                <w:lang w:val="es-ES"/>
              </w:rPr>
              <w:t>Para efectos de evaluación y comparación se convertirá todos los precios de las ofertas expresados en diferentes monedas a la moneda única pesos uruguayos utilizando el tipo de cambio vendedor del día anterior a la apertura de las ofertas establecido por la Mesa de Cambios del Banco Central del Uruguay. La adjudicación se realizará en pesos uruguayos atendiendo la mencionada conversión. (NO APLICA, dado que la cotización debe de ser presentada en pesos uruguayos (15.01) como lo indica la presente Sección</w:t>
            </w:r>
            <w:r w:rsidR="007E14B4">
              <w:rPr>
                <w:rFonts w:ascii="Source Sans Pro" w:hAnsi="Source Sans Pro"/>
                <w:lang w:val="es-ES"/>
              </w:rPr>
              <w:t>)</w:t>
            </w:r>
            <w:r w:rsidRPr="00E976F4">
              <w:rPr>
                <w:rFonts w:ascii="Source Sans Pro" w:hAnsi="Source Sans Pro"/>
                <w:lang w:val="es-ES"/>
              </w:rPr>
              <w:t>.</w:t>
            </w:r>
            <w:r w:rsidRPr="00150A1A">
              <w:rPr>
                <w:rFonts w:ascii="Source Sans Pro" w:hAnsi="Source Sans Pro"/>
                <w:lang w:val="es-ES"/>
              </w:rPr>
              <w:t xml:space="preserve"> </w:t>
            </w:r>
          </w:p>
        </w:tc>
      </w:tr>
      <w:tr w:rsidR="000E6CF4" w:rsidRPr="00150A1A" w14:paraId="74D5ABC2" w14:textId="77777777" w:rsidTr="00F73AAD">
        <w:trPr>
          <w:cantSplit/>
        </w:trPr>
        <w:tc>
          <w:tcPr>
            <w:tcW w:w="1620" w:type="dxa"/>
            <w:tcBorders>
              <w:top w:val="single" w:sz="12" w:space="0" w:color="000000"/>
              <w:bottom w:val="single" w:sz="12" w:space="0" w:color="000000"/>
            </w:tcBorders>
          </w:tcPr>
          <w:p w14:paraId="55AAC6F7" w14:textId="77777777" w:rsidR="000E6CF4" w:rsidRPr="00150A1A" w:rsidRDefault="000E6CF4" w:rsidP="00137189">
            <w:pPr>
              <w:spacing w:before="120"/>
              <w:jc w:val="both"/>
              <w:rPr>
                <w:rFonts w:ascii="Source Sans Pro" w:hAnsi="Source Sans Pro"/>
                <w:b/>
                <w:bCs/>
                <w:lang w:val="es-ES"/>
              </w:rPr>
            </w:pPr>
            <w:r w:rsidRPr="00150A1A">
              <w:rPr>
                <w:rFonts w:ascii="Source Sans Pro" w:hAnsi="Source Sans Pro"/>
                <w:b/>
                <w:bCs/>
                <w:lang w:val="es-ES"/>
              </w:rPr>
              <w:t>IAO 3</w:t>
            </w:r>
            <w:r w:rsidR="00137189">
              <w:rPr>
                <w:rFonts w:ascii="Source Sans Pro" w:hAnsi="Source Sans Pro"/>
                <w:b/>
                <w:bCs/>
                <w:lang w:val="es-ES"/>
              </w:rPr>
              <w:t>2</w:t>
            </w:r>
            <w:r w:rsidR="00E402A4">
              <w:rPr>
                <w:rFonts w:ascii="Source Sans Pro" w:hAnsi="Source Sans Pro"/>
                <w:b/>
                <w:bCs/>
                <w:lang w:val="es-ES"/>
              </w:rPr>
              <w:t>.1</w:t>
            </w:r>
          </w:p>
        </w:tc>
        <w:tc>
          <w:tcPr>
            <w:tcW w:w="7878" w:type="dxa"/>
            <w:tcBorders>
              <w:top w:val="single" w:sz="12" w:space="0" w:color="000000"/>
              <w:bottom w:val="single" w:sz="12" w:space="0" w:color="000000"/>
            </w:tcBorders>
          </w:tcPr>
          <w:p w14:paraId="139FCF05" w14:textId="77777777" w:rsidR="000E6CF4" w:rsidRPr="00150A1A" w:rsidRDefault="000E6CF4" w:rsidP="009455E7">
            <w:pPr>
              <w:spacing w:before="120" w:after="120"/>
              <w:jc w:val="both"/>
              <w:rPr>
                <w:rFonts w:ascii="Source Sans Pro" w:hAnsi="Source Sans Pro"/>
                <w:i/>
                <w:iCs/>
                <w:lang w:val="es-ES"/>
              </w:rPr>
            </w:pPr>
            <w:r w:rsidRPr="00150A1A">
              <w:rPr>
                <w:rFonts w:ascii="Source Sans Pro" w:hAnsi="Source Sans Pro"/>
                <w:lang w:val="es-ES"/>
              </w:rPr>
              <w:t xml:space="preserve">La Preferencia Nacional </w:t>
            </w:r>
            <w:r w:rsidRPr="00150A1A">
              <w:rPr>
                <w:rFonts w:ascii="Source Sans Pro" w:hAnsi="Source Sans Pro"/>
                <w:iCs/>
                <w:lang w:val="es-ES"/>
              </w:rPr>
              <w:t>no será</w:t>
            </w:r>
            <w:r w:rsidRPr="00150A1A">
              <w:rPr>
                <w:rFonts w:ascii="Source Sans Pro" w:hAnsi="Source Sans Pro"/>
                <w:i/>
                <w:iCs/>
                <w:lang w:val="es-ES"/>
              </w:rPr>
              <w:t xml:space="preserve"> </w:t>
            </w:r>
            <w:r w:rsidRPr="00150A1A">
              <w:rPr>
                <w:rFonts w:ascii="Source Sans Pro" w:hAnsi="Source Sans Pro"/>
                <w:lang w:val="es-ES"/>
              </w:rPr>
              <w:t>un factor de evaluación de la oferta.</w:t>
            </w:r>
          </w:p>
        </w:tc>
      </w:tr>
      <w:tr w:rsidR="000E6CF4" w:rsidRPr="00150A1A" w14:paraId="1133CBC7" w14:textId="77777777" w:rsidTr="00F73AAD">
        <w:tc>
          <w:tcPr>
            <w:tcW w:w="1620" w:type="dxa"/>
            <w:tcBorders>
              <w:top w:val="single" w:sz="12" w:space="0" w:color="000000"/>
              <w:bottom w:val="single" w:sz="12" w:space="0" w:color="000000"/>
            </w:tcBorders>
          </w:tcPr>
          <w:p w14:paraId="442B337A" w14:textId="77777777" w:rsidR="000E6CF4" w:rsidRPr="00150A1A" w:rsidRDefault="000E6CF4" w:rsidP="00E402A4">
            <w:pPr>
              <w:spacing w:before="120"/>
              <w:jc w:val="both"/>
              <w:rPr>
                <w:rFonts w:ascii="Source Sans Pro" w:hAnsi="Source Sans Pro"/>
                <w:b/>
                <w:bCs/>
                <w:lang w:val="es-ES"/>
              </w:rPr>
            </w:pPr>
            <w:r w:rsidRPr="00150A1A">
              <w:rPr>
                <w:rFonts w:ascii="Source Sans Pro" w:hAnsi="Source Sans Pro"/>
                <w:b/>
                <w:bCs/>
                <w:lang w:val="es-ES"/>
              </w:rPr>
              <w:t>IAO 3</w:t>
            </w:r>
            <w:r w:rsidR="00E402A4">
              <w:rPr>
                <w:rFonts w:ascii="Source Sans Pro" w:hAnsi="Source Sans Pro"/>
                <w:b/>
                <w:bCs/>
                <w:lang w:val="es-ES"/>
              </w:rPr>
              <w:t>3</w:t>
            </w:r>
            <w:r w:rsidRPr="00150A1A">
              <w:rPr>
                <w:rFonts w:ascii="Source Sans Pro" w:hAnsi="Source Sans Pro"/>
                <w:b/>
                <w:bCs/>
                <w:lang w:val="es-ES"/>
              </w:rPr>
              <w:t>.3 (d)</w:t>
            </w:r>
          </w:p>
        </w:tc>
        <w:tc>
          <w:tcPr>
            <w:tcW w:w="7878" w:type="dxa"/>
            <w:tcBorders>
              <w:top w:val="single" w:sz="12" w:space="0" w:color="000000"/>
              <w:bottom w:val="single" w:sz="12" w:space="0" w:color="000000"/>
            </w:tcBorders>
          </w:tcPr>
          <w:p w14:paraId="4862AEDB" w14:textId="77777777" w:rsidR="000E6CF4" w:rsidRPr="00150A1A" w:rsidRDefault="000E6CF4" w:rsidP="000E6CF4">
            <w:pPr>
              <w:spacing w:before="120" w:after="120"/>
              <w:jc w:val="both"/>
              <w:rPr>
                <w:rFonts w:ascii="Source Sans Pro" w:hAnsi="Source Sans Pro"/>
                <w:i/>
                <w:iCs/>
                <w:lang w:val="es-ES"/>
              </w:rPr>
            </w:pPr>
            <w:r w:rsidRPr="00150A1A">
              <w:rPr>
                <w:rFonts w:ascii="Source Sans Pro" w:hAnsi="Source Sans Pro"/>
                <w:lang w:val="es-ES"/>
              </w:rPr>
              <w:t xml:space="preserve">Los ajustes se determinarán utilizando los siguientes criterios de entre los enumerados en la Sección III, Criterios de Evaluación y Calificación: </w:t>
            </w:r>
          </w:p>
          <w:p w14:paraId="0CDAD1BE" w14:textId="77777777" w:rsidR="000E6CF4" w:rsidRPr="00150A1A" w:rsidRDefault="000E6CF4" w:rsidP="000E6CF4">
            <w:pPr>
              <w:spacing w:before="120" w:after="120"/>
              <w:ind w:left="432" w:hanging="432"/>
              <w:jc w:val="both"/>
              <w:rPr>
                <w:rFonts w:ascii="Source Sans Pro" w:hAnsi="Source Sans Pro"/>
                <w:i/>
                <w:iCs/>
                <w:lang w:val="es-ES"/>
              </w:rPr>
            </w:pPr>
            <w:r w:rsidRPr="00150A1A">
              <w:rPr>
                <w:rFonts w:ascii="Source Sans Pro" w:hAnsi="Source Sans Pro"/>
                <w:lang w:val="es-ES"/>
              </w:rPr>
              <w:t xml:space="preserve">(a) </w:t>
            </w:r>
            <w:r w:rsidRPr="00150A1A">
              <w:rPr>
                <w:rFonts w:ascii="Source Sans Pro" w:hAnsi="Source Sans Pro"/>
                <w:lang w:val="es-ES"/>
              </w:rPr>
              <w:tab/>
              <w:t>Desviación en el plan de entregas: NO.</w:t>
            </w:r>
          </w:p>
          <w:p w14:paraId="41AD12C1" w14:textId="77777777" w:rsidR="000E6CF4" w:rsidRPr="00150A1A" w:rsidRDefault="000E6CF4" w:rsidP="000E6CF4">
            <w:pPr>
              <w:spacing w:before="120" w:after="120"/>
              <w:ind w:left="432" w:hanging="432"/>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Desviación el plan de pagos: </w:t>
            </w:r>
            <w:r w:rsidRPr="00150A1A">
              <w:rPr>
                <w:rFonts w:ascii="Source Sans Pro" w:hAnsi="Source Sans Pro"/>
                <w:iCs/>
                <w:lang w:val="es-ES"/>
              </w:rPr>
              <w:t>NO.</w:t>
            </w:r>
            <w:r w:rsidRPr="00150A1A">
              <w:rPr>
                <w:rFonts w:ascii="Source Sans Pro" w:hAnsi="Source Sans Pro"/>
                <w:lang w:val="es-ES"/>
              </w:rPr>
              <w:t xml:space="preserve"> </w:t>
            </w:r>
          </w:p>
          <w:p w14:paraId="27B560D0" w14:textId="77777777" w:rsidR="000E6CF4" w:rsidRPr="00150A1A" w:rsidRDefault="000E6CF4" w:rsidP="000E6CF4">
            <w:pPr>
              <w:spacing w:before="120" w:after="120"/>
              <w:ind w:left="432" w:hanging="432"/>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El costo de reemplazo de componentes importantes, repuestos obligatorios y servicio: NO</w:t>
            </w:r>
          </w:p>
          <w:p w14:paraId="744FD836" w14:textId="77777777" w:rsidR="000E6CF4" w:rsidRPr="00150A1A" w:rsidRDefault="000E6CF4" w:rsidP="000E6CF4">
            <w:pPr>
              <w:spacing w:before="120" w:after="120"/>
              <w:ind w:left="432" w:hanging="432"/>
              <w:jc w:val="both"/>
              <w:rPr>
                <w:rFonts w:ascii="Source Sans Pro" w:hAnsi="Source Sans Pro"/>
                <w:lang w:val="es-ES"/>
              </w:rPr>
            </w:pPr>
            <w:r w:rsidRPr="00150A1A">
              <w:rPr>
                <w:rFonts w:ascii="Source Sans Pro" w:hAnsi="Source Sans Pro"/>
                <w:lang w:val="es-ES"/>
              </w:rPr>
              <w:t xml:space="preserve"> (d)</w:t>
            </w:r>
            <w:r w:rsidRPr="00150A1A">
              <w:rPr>
                <w:rFonts w:ascii="Source Sans Pro" w:hAnsi="Source Sans Pro"/>
                <w:lang w:val="es-ES"/>
              </w:rPr>
              <w:tab/>
              <w:t>Disponibilidad en el país del Comprador de repuestos y servicios posteriores a la venta para el equipo ofrecido en la oferta: NO</w:t>
            </w:r>
          </w:p>
          <w:p w14:paraId="362688DA" w14:textId="77777777" w:rsidR="000E6CF4" w:rsidRPr="00150A1A" w:rsidRDefault="000E6CF4" w:rsidP="000E6CF4">
            <w:pPr>
              <w:spacing w:before="120" w:after="120"/>
              <w:ind w:left="432" w:hanging="432"/>
              <w:jc w:val="both"/>
              <w:rPr>
                <w:rFonts w:ascii="Source Sans Pro" w:hAnsi="Source Sans Pro"/>
                <w:i/>
                <w:iCs/>
                <w:lang w:val="es-ES"/>
              </w:rPr>
            </w:pPr>
            <w:r w:rsidRPr="00150A1A">
              <w:rPr>
                <w:rFonts w:ascii="Source Sans Pro" w:hAnsi="Source Sans Pro"/>
                <w:lang w:val="es-ES"/>
              </w:rPr>
              <w:t>(e)</w:t>
            </w:r>
            <w:r w:rsidRPr="00150A1A">
              <w:rPr>
                <w:rFonts w:ascii="Source Sans Pro" w:hAnsi="Source Sans Pro"/>
                <w:lang w:val="es-ES"/>
              </w:rPr>
              <w:tab/>
              <w:t>Los costos estimados de operación y mantenimiento durante la vida del equipo: NO</w:t>
            </w:r>
          </w:p>
          <w:p w14:paraId="7F5CE922" w14:textId="77777777" w:rsidR="000E6CF4" w:rsidRPr="00150A1A" w:rsidRDefault="000E6CF4" w:rsidP="000E6CF4">
            <w:pPr>
              <w:spacing w:before="120" w:after="120"/>
              <w:ind w:left="432" w:hanging="432"/>
              <w:jc w:val="both"/>
              <w:rPr>
                <w:rFonts w:ascii="Source Sans Pro" w:hAnsi="Source Sans Pro"/>
                <w:i/>
                <w:iCs/>
                <w:lang w:val="es-ES"/>
              </w:rPr>
            </w:pPr>
            <w:r w:rsidRPr="00150A1A">
              <w:rPr>
                <w:rFonts w:ascii="Source Sans Pro" w:hAnsi="Source Sans Pro"/>
                <w:lang w:val="es-ES"/>
              </w:rPr>
              <w:t>(f)</w:t>
            </w:r>
            <w:r w:rsidRPr="00150A1A">
              <w:rPr>
                <w:rFonts w:ascii="Source Sans Pro" w:hAnsi="Source Sans Pro"/>
                <w:lang w:val="es-ES"/>
              </w:rPr>
              <w:tab/>
              <w:t xml:space="preserve">El rendimiento y productividad del equipo ofrecido: </w:t>
            </w:r>
            <w:r w:rsidRPr="00150A1A">
              <w:rPr>
                <w:rFonts w:ascii="Source Sans Pro" w:hAnsi="Source Sans Pro"/>
                <w:iCs/>
                <w:lang w:val="es-ES"/>
              </w:rPr>
              <w:t>NO</w:t>
            </w:r>
          </w:p>
          <w:p w14:paraId="2A68CAAB" w14:textId="77777777" w:rsidR="000E6CF4" w:rsidRPr="00150A1A" w:rsidRDefault="000E6CF4" w:rsidP="000E6CF4">
            <w:pPr>
              <w:spacing w:before="120" w:after="120"/>
              <w:ind w:left="432" w:hanging="432"/>
              <w:jc w:val="both"/>
              <w:rPr>
                <w:rFonts w:ascii="Source Sans Pro" w:hAnsi="Source Sans Pro"/>
                <w:lang w:val="es-ES"/>
              </w:rPr>
            </w:pPr>
            <w:r w:rsidRPr="00150A1A">
              <w:rPr>
                <w:rFonts w:ascii="Source Sans Pro" w:hAnsi="Source Sans Pro"/>
                <w:lang w:val="es-ES"/>
              </w:rPr>
              <w:t xml:space="preserve"> (g)</w:t>
            </w:r>
            <w:r w:rsidRPr="00150A1A">
              <w:rPr>
                <w:rFonts w:ascii="Source Sans Pro" w:hAnsi="Source Sans Pro"/>
                <w:lang w:val="es-ES"/>
              </w:rPr>
              <w:tab/>
              <w:t>El precio unitario cotizado sin impuestos. SI</w:t>
            </w:r>
          </w:p>
        </w:tc>
      </w:tr>
      <w:tr w:rsidR="000E6CF4" w:rsidRPr="00150A1A" w14:paraId="3B670B9C" w14:textId="77777777" w:rsidTr="00F73AAD">
        <w:trPr>
          <w:cantSplit/>
        </w:trPr>
        <w:tc>
          <w:tcPr>
            <w:tcW w:w="1620" w:type="dxa"/>
            <w:tcBorders>
              <w:top w:val="single" w:sz="12" w:space="0" w:color="000000"/>
              <w:bottom w:val="single" w:sz="12" w:space="0" w:color="000000"/>
            </w:tcBorders>
          </w:tcPr>
          <w:p w14:paraId="0B1D59FA" w14:textId="77777777" w:rsidR="000E6CF4" w:rsidRPr="00150A1A" w:rsidRDefault="000E6CF4" w:rsidP="008053C2">
            <w:pPr>
              <w:spacing w:before="120"/>
              <w:jc w:val="both"/>
              <w:rPr>
                <w:rFonts w:ascii="Source Sans Pro" w:hAnsi="Source Sans Pro"/>
                <w:b/>
                <w:bCs/>
                <w:lang w:val="es-ES"/>
              </w:rPr>
            </w:pPr>
            <w:r w:rsidRPr="00150A1A">
              <w:rPr>
                <w:rFonts w:ascii="Source Sans Pro" w:hAnsi="Source Sans Pro"/>
                <w:b/>
                <w:bCs/>
                <w:lang w:val="es-ES"/>
              </w:rPr>
              <w:t>IAO 3</w:t>
            </w:r>
            <w:r w:rsidR="008053C2">
              <w:rPr>
                <w:rFonts w:ascii="Source Sans Pro" w:hAnsi="Source Sans Pro"/>
                <w:b/>
                <w:bCs/>
                <w:lang w:val="es-ES"/>
              </w:rPr>
              <w:t>3</w:t>
            </w:r>
            <w:r w:rsidRPr="00150A1A">
              <w:rPr>
                <w:rFonts w:ascii="Source Sans Pro" w:hAnsi="Source Sans Pro"/>
                <w:b/>
                <w:bCs/>
                <w:lang w:val="es-ES"/>
              </w:rPr>
              <w:t>.6</w:t>
            </w:r>
          </w:p>
        </w:tc>
        <w:tc>
          <w:tcPr>
            <w:tcW w:w="7878" w:type="dxa"/>
            <w:tcBorders>
              <w:top w:val="single" w:sz="12" w:space="0" w:color="000000"/>
              <w:bottom w:val="single" w:sz="12" w:space="0" w:color="000000"/>
            </w:tcBorders>
          </w:tcPr>
          <w:p w14:paraId="001186A5" w14:textId="77777777" w:rsidR="000E6CF4" w:rsidRPr="00150A1A" w:rsidRDefault="000E6CF4" w:rsidP="000E6CF4">
            <w:pPr>
              <w:spacing w:before="120" w:after="120"/>
              <w:jc w:val="both"/>
              <w:rPr>
                <w:rFonts w:ascii="Source Sans Pro" w:hAnsi="Source Sans Pro"/>
                <w:i/>
                <w:iCs/>
                <w:lang w:val="es-ES"/>
              </w:rPr>
            </w:pPr>
            <w:r w:rsidRPr="00150A1A">
              <w:rPr>
                <w:rFonts w:ascii="Source Sans Pro" w:hAnsi="Source Sans Pro"/>
                <w:lang w:val="es-ES"/>
              </w:rPr>
              <w:t xml:space="preserve">Los Oferentes </w:t>
            </w:r>
            <w:r w:rsidRPr="00150A1A">
              <w:rPr>
                <w:rFonts w:ascii="Source Sans Pro" w:hAnsi="Source Sans Pro"/>
                <w:iCs/>
                <w:lang w:val="es-ES"/>
              </w:rPr>
              <w:t>podrán</w:t>
            </w:r>
            <w:r w:rsidRPr="00150A1A">
              <w:rPr>
                <w:rFonts w:ascii="Source Sans Pro" w:hAnsi="Source Sans Pro"/>
                <w:i/>
                <w:iCs/>
                <w:lang w:val="es-ES"/>
              </w:rPr>
              <w:t xml:space="preserve"> </w:t>
            </w:r>
            <w:r w:rsidRPr="00150A1A">
              <w:rPr>
                <w:rFonts w:ascii="Source Sans Pro" w:hAnsi="Source Sans Pro"/>
                <w:lang w:val="es-ES"/>
              </w:rPr>
              <w:t xml:space="preserve">cotizar precios separados por uno o más lotes. </w:t>
            </w:r>
          </w:p>
        </w:tc>
      </w:tr>
      <w:tr w:rsidR="000E6CF4" w:rsidRPr="00150A1A" w14:paraId="73F26A5E" w14:textId="77777777" w:rsidTr="00F73AAD">
        <w:trPr>
          <w:cantSplit/>
        </w:trPr>
        <w:tc>
          <w:tcPr>
            <w:tcW w:w="1620" w:type="dxa"/>
            <w:tcBorders>
              <w:top w:val="single" w:sz="12" w:space="0" w:color="000000"/>
              <w:bottom w:val="single" w:sz="4" w:space="0" w:color="auto"/>
            </w:tcBorders>
          </w:tcPr>
          <w:p w14:paraId="7B3524D4" w14:textId="77777777" w:rsidR="000E6CF4" w:rsidRPr="00150A1A" w:rsidRDefault="000E6CF4" w:rsidP="000E6CF4">
            <w:pPr>
              <w:spacing w:before="120"/>
              <w:jc w:val="both"/>
              <w:rPr>
                <w:rFonts w:ascii="Source Sans Pro" w:hAnsi="Source Sans Pro"/>
                <w:b/>
                <w:bCs/>
                <w:lang w:val="es-ES"/>
              </w:rPr>
            </w:pPr>
          </w:p>
        </w:tc>
        <w:tc>
          <w:tcPr>
            <w:tcW w:w="7878" w:type="dxa"/>
            <w:tcBorders>
              <w:top w:val="single" w:sz="12" w:space="0" w:color="000000"/>
              <w:bottom w:val="single" w:sz="4" w:space="0" w:color="auto"/>
            </w:tcBorders>
          </w:tcPr>
          <w:p w14:paraId="40D2D998" w14:textId="77777777" w:rsidR="000E6CF4" w:rsidRPr="00150A1A" w:rsidRDefault="000E6CF4" w:rsidP="000E6CF4">
            <w:pPr>
              <w:spacing w:before="120" w:after="120"/>
              <w:jc w:val="center"/>
              <w:rPr>
                <w:rFonts w:ascii="Source Sans Pro" w:hAnsi="Source Sans Pro"/>
                <w:b/>
                <w:bCs/>
                <w:sz w:val="28"/>
                <w:lang w:val="es-ES"/>
              </w:rPr>
            </w:pPr>
            <w:r w:rsidRPr="00150A1A">
              <w:rPr>
                <w:rFonts w:ascii="Source Sans Pro" w:hAnsi="Source Sans Pro"/>
                <w:b/>
                <w:bCs/>
                <w:sz w:val="28"/>
                <w:lang w:val="es-ES"/>
              </w:rPr>
              <w:t>F. Adjudicación del Contrato</w:t>
            </w:r>
          </w:p>
        </w:tc>
      </w:tr>
      <w:tr w:rsidR="000E6CF4" w:rsidRPr="00150A1A" w14:paraId="5AB05029" w14:textId="77777777" w:rsidTr="00F73AAD">
        <w:trPr>
          <w:cantSplit/>
        </w:trPr>
        <w:tc>
          <w:tcPr>
            <w:tcW w:w="1620" w:type="dxa"/>
            <w:tcBorders>
              <w:top w:val="single" w:sz="4" w:space="0" w:color="auto"/>
              <w:left w:val="single" w:sz="4" w:space="0" w:color="auto"/>
              <w:bottom w:val="single" w:sz="4" w:space="0" w:color="auto"/>
            </w:tcBorders>
          </w:tcPr>
          <w:p w14:paraId="35E7834C" w14:textId="77777777" w:rsidR="000E6CF4" w:rsidRPr="00150A1A" w:rsidRDefault="000E6CF4" w:rsidP="008053C2">
            <w:pPr>
              <w:spacing w:before="120"/>
              <w:jc w:val="both"/>
              <w:rPr>
                <w:rFonts w:ascii="Source Sans Pro" w:hAnsi="Source Sans Pro"/>
                <w:b/>
                <w:bCs/>
                <w:lang w:val="es-ES"/>
              </w:rPr>
            </w:pPr>
            <w:r w:rsidRPr="00150A1A">
              <w:rPr>
                <w:rFonts w:ascii="Source Sans Pro" w:hAnsi="Source Sans Pro"/>
                <w:b/>
                <w:bCs/>
                <w:lang w:val="es-ES"/>
              </w:rPr>
              <w:t xml:space="preserve">IAO </w:t>
            </w:r>
            <w:r w:rsidR="008053C2">
              <w:rPr>
                <w:rFonts w:ascii="Source Sans Pro" w:hAnsi="Source Sans Pro"/>
                <w:b/>
                <w:bCs/>
                <w:lang w:val="es-ES"/>
              </w:rPr>
              <w:t>38</w:t>
            </w:r>
            <w:r w:rsidRPr="00150A1A">
              <w:rPr>
                <w:rFonts w:ascii="Source Sans Pro" w:hAnsi="Source Sans Pro"/>
                <w:b/>
                <w:bCs/>
                <w:lang w:val="es-ES"/>
              </w:rPr>
              <w:t>.1</w:t>
            </w:r>
          </w:p>
        </w:tc>
        <w:tc>
          <w:tcPr>
            <w:tcW w:w="7878" w:type="dxa"/>
            <w:tcBorders>
              <w:top w:val="single" w:sz="4" w:space="0" w:color="auto"/>
              <w:bottom w:val="single" w:sz="4" w:space="0" w:color="auto"/>
              <w:right w:val="single" w:sz="4" w:space="0" w:color="auto"/>
            </w:tcBorders>
          </w:tcPr>
          <w:p w14:paraId="0DA4CADC" w14:textId="77777777" w:rsidR="000E6CF4" w:rsidRPr="00150A1A" w:rsidRDefault="000E6CF4" w:rsidP="000E6CF4">
            <w:pPr>
              <w:spacing w:before="120" w:after="120"/>
              <w:jc w:val="both"/>
              <w:rPr>
                <w:rFonts w:ascii="Source Sans Pro" w:hAnsi="Source Sans Pro"/>
                <w:i/>
                <w:iCs/>
                <w:lang w:val="es-ES"/>
              </w:rPr>
            </w:pPr>
            <w:r w:rsidRPr="00150A1A">
              <w:rPr>
                <w:rFonts w:ascii="Source Sans Pro" w:hAnsi="Source Sans Pro"/>
                <w:lang w:val="es-ES"/>
              </w:rPr>
              <w:t xml:space="preserve">El máximo porcentaje en que las cantidades podrán ser aumentadas es: </w:t>
            </w:r>
            <w:r w:rsidRPr="00150A1A">
              <w:rPr>
                <w:rFonts w:ascii="Source Sans Pro" w:hAnsi="Source Sans Pro"/>
                <w:iCs/>
                <w:lang w:val="es-ES"/>
              </w:rPr>
              <w:t>20%</w:t>
            </w:r>
            <w:r w:rsidRPr="00150A1A">
              <w:rPr>
                <w:rFonts w:ascii="Source Sans Pro" w:hAnsi="Source Sans Pro"/>
                <w:i/>
                <w:iCs/>
                <w:lang w:val="es-ES"/>
              </w:rPr>
              <w:t xml:space="preserve"> </w:t>
            </w:r>
          </w:p>
          <w:p w14:paraId="06072202" w14:textId="77777777" w:rsidR="000E6CF4" w:rsidRPr="00150A1A" w:rsidRDefault="000E6CF4" w:rsidP="000E6CF4">
            <w:pPr>
              <w:pStyle w:val="Outline"/>
              <w:spacing w:before="120" w:after="120"/>
              <w:jc w:val="both"/>
              <w:rPr>
                <w:rFonts w:ascii="Source Sans Pro" w:hAnsi="Source Sans Pro"/>
                <w:kern w:val="0"/>
                <w:szCs w:val="24"/>
                <w:highlight w:val="magenta"/>
                <w:lang w:val="es-ES"/>
              </w:rPr>
            </w:pPr>
            <w:r w:rsidRPr="00150A1A">
              <w:rPr>
                <w:rFonts w:ascii="Source Sans Pro" w:hAnsi="Source Sans Pro"/>
                <w:kern w:val="0"/>
                <w:szCs w:val="24"/>
                <w:lang w:val="es-ES"/>
              </w:rPr>
              <w:t>El máximo porcentaje en que las cantidades podrán ser disminuidas es: 20%</w:t>
            </w:r>
            <w:r w:rsidRPr="00150A1A">
              <w:rPr>
                <w:rFonts w:ascii="Source Sans Pro" w:hAnsi="Source Sans Pro"/>
                <w:i/>
                <w:iCs/>
                <w:lang w:val="es-ES"/>
              </w:rPr>
              <w:t xml:space="preserve"> </w:t>
            </w:r>
          </w:p>
        </w:tc>
      </w:tr>
      <w:tr w:rsidR="000E6CF4" w:rsidRPr="00150A1A" w14:paraId="7101A371" w14:textId="77777777" w:rsidTr="000E6CF4">
        <w:trPr>
          <w:cantSplit/>
        </w:trPr>
        <w:tc>
          <w:tcPr>
            <w:tcW w:w="1620" w:type="dxa"/>
            <w:tcBorders>
              <w:top w:val="single" w:sz="4" w:space="0" w:color="auto"/>
              <w:left w:val="single" w:sz="4" w:space="0" w:color="auto"/>
              <w:bottom w:val="single" w:sz="4" w:space="0" w:color="auto"/>
              <w:right w:val="single" w:sz="6" w:space="0" w:color="000000"/>
            </w:tcBorders>
          </w:tcPr>
          <w:p w14:paraId="39001FE5" w14:textId="77777777" w:rsidR="000E6CF4" w:rsidRPr="00E976F4" w:rsidRDefault="000E6CF4" w:rsidP="008053C2">
            <w:pPr>
              <w:spacing w:before="120"/>
              <w:jc w:val="both"/>
              <w:rPr>
                <w:rFonts w:ascii="Source Sans Pro" w:hAnsi="Source Sans Pro"/>
                <w:b/>
                <w:bCs/>
                <w:lang w:val="es-ES"/>
              </w:rPr>
            </w:pPr>
            <w:r w:rsidRPr="00E976F4">
              <w:rPr>
                <w:rFonts w:ascii="Source Sans Pro" w:hAnsi="Source Sans Pro"/>
                <w:b/>
                <w:bCs/>
                <w:lang w:val="es-ES"/>
              </w:rPr>
              <w:t>IAO 4</w:t>
            </w:r>
            <w:r w:rsidR="008053C2">
              <w:rPr>
                <w:rFonts w:ascii="Source Sans Pro" w:hAnsi="Source Sans Pro"/>
                <w:b/>
                <w:bCs/>
                <w:lang w:val="es-ES"/>
              </w:rPr>
              <w:t>2</w:t>
            </w:r>
            <w:r w:rsidRPr="00E976F4">
              <w:rPr>
                <w:rFonts w:ascii="Source Sans Pro" w:hAnsi="Source Sans Pro"/>
                <w:b/>
                <w:bCs/>
                <w:lang w:val="es-ES"/>
              </w:rPr>
              <w:t>.1</w:t>
            </w:r>
          </w:p>
        </w:tc>
        <w:tc>
          <w:tcPr>
            <w:tcW w:w="7878" w:type="dxa"/>
            <w:tcBorders>
              <w:top w:val="single" w:sz="4" w:space="0" w:color="auto"/>
              <w:left w:val="single" w:sz="6" w:space="0" w:color="000000"/>
              <w:bottom w:val="single" w:sz="4" w:space="0" w:color="auto"/>
              <w:right w:val="single" w:sz="4" w:space="0" w:color="auto"/>
            </w:tcBorders>
          </w:tcPr>
          <w:p w14:paraId="54D4565A" w14:textId="77777777" w:rsidR="000E6CF4" w:rsidRPr="00150A1A" w:rsidRDefault="000E6CF4" w:rsidP="002318B9">
            <w:pPr>
              <w:spacing w:before="120" w:after="120"/>
              <w:jc w:val="both"/>
              <w:rPr>
                <w:rFonts w:ascii="Source Sans Pro" w:hAnsi="Source Sans Pro"/>
                <w:lang w:val="es-ES"/>
              </w:rPr>
            </w:pPr>
            <w:r w:rsidRPr="00E976F4">
              <w:rPr>
                <w:rFonts w:ascii="Source Sans Pro" w:hAnsi="Source Sans Pro"/>
                <w:lang w:val="es-ES"/>
              </w:rPr>
              <w:t>El máximo porcentaje en que las cantidades podrán ser aumentadas es: 20%</w:t>
            </w:r>
          </w:p>
        </w:tc>
      </w:tr>
    </w:tbl>
    <w:p w14:paraId="66E823B4" w14:textId="77777777" w:rsidR="004A41EB" w:rsidRDefault="004A41EB">
      <w:pPr>
        <w:suppressAutoHyphens/>
        <w:ind w:right="-72"/>
        <w:jc w:val="both"/>
        <w:rPr>
          <w:rFonts w:ascii="Source Sans Pro" w:hAnsi="Source Sans Pro"/>
          <w:b/>
          <w:bCs/>
          <w:sz w:val="44"/>
          <w:lang w:val="es-ES"/>
        </w:rPr>
      </w:pPr>
    </w:p>
    <w:p w14:paraId="72AEA1C1" w14:textId="77777777" w:rsidR="0040472C" w:rsidRPr="00150A1A" w:rsidRDefault="004A41EB">
      <w:pPr>
        <w:suppressAutoHyphens/>
        <w:ind w:right="-72"/>
        <w:jc w:val="both"/>
        <w:rPr>
          <w:rFonts w:ascii="Source Sans Pro" w:hAnsi="Source Sans Pro"/>
          <w:b/>
          <w:bCs/>
          <w:sz w:val="44"/>
          <w:lang w:val="es-ES"/>
        </w:rPr>
      </w:pPr>
      <w:r>
        <w:rPr>
          <w:rFonts w:ascii="Source Sans Pro" w:hAnsi="Source Sans Pro"/>
          <w:b/>
          <w:bCs/>
          <w:sz w:val="44"/>
          <w:lang w:val="es-ES"/>
        </w:rPr>
        <w:br w:type="page"/>
      </w:r>
    </w:p>
    <w:p w14:paraId="30806280"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III. Criterios de Evaluación y Calificación</w:t>
      </w:r>
    </w:p>
    <w:p w14:paraId="484F85DE" w14:textId="77777777" w:rsidR="0040472C" w:rsidRPr="00150A1A" w:rsidRDefault="0040472C">
      <w:pPr>
        <w:suppressAutoHyphens/>
        <w:ind w:right="-72"/>
        <w:jc w:val="both"/>
        <w:rPr>
          <w:rFonts w:ascii="Source Sans Pro" w:hAnsi="Source Sans Pro"/>
          <w:i/>
          <w:iCs/>
          <w:lang w:val="es-ES"/>
        </w:rPr>
      </w:pPr>
    </w:p>
    <w:p w14:paraId="2DCF666C" w14:textId="77777777" w:rsidR="0040472C" w:rsidRPr="00150A1A" w:rsidRDefault="0040472C">
      <w:pPr>
        <w:suppressAutoHyphens/>
        <w:ind w:right="-72"/>
        <w:jc w:val="both"/>
        <w:rPr>
          <w:rFonts w:ascii="Source Sans Pro" w:hAnsi="Source Sans Pro"/>
          <w:i/>
          <w:iCs/>
          <w:lang w:val="es-ES"/>
        </w:rPr>
      </w:pPr>
    </w:p>
    <w:p w14:paraId="08990FBC" w14:textId="77777777" w:rsidR="0040472C" w:rsidRPr="00150A1A" w:rsidRDefault="0040472C">
      <w:pPr>
        <w:suppressAutoHyphens/>
        <w:ind w:right="-72"/>
        <w:jc w:val="both"/>
        <w:rPr>
          <w:rFonts w:ascii="Source Sans Pro" w:hAnsi="Source Sans Pro"/>
          <w:i/>
          <w:iCs/>
          <w:lang w:val="es-ES"/>
        </w:rPr>
      </w:pPr>
    </w:p>
    <w:p w14:paraId="72FD523F" w14:textId="77777777" w:rsidR="0040472C" w:rsidRPr="00150A1A" w:rsidRDefault="0040472C">
      <w:pPr>
        <w:suppressAutoHyphens/>
        <w:ind w:right="-72"/>
        <w:jc w:val="both"/>
        <w:rPr>
          <w:rFonts w:ascii="Source Sans Pro" w:hAnsi="Source Sans Pro"/>
          <w:i/>
          <w:iCs/>
          <w:lang w:val="es-ES"/>
        </w:rPr>
      </w:pPr>
    </w:p>
    <w:p w14:paraId="7B492881" w14:textId="77777777" w:rsidR="0040472C" w:rsidRPr="00150A1A" w:rsidRDefault="0040472C">
      <w:pPr>
        <w:suppressAutoHyphens/>
        <w:ind w:right="-72"/>
        <w:jc w:val="both"/>
        <w:rPr>
          <w:rFonts w:ascii="Source Sans Pro" w:hAnsi="Source Sans Pro"/>
          <w:i/>
          <w:iCs/>
          <w:lang w:val="es-ES"/>
        </w:rPr>
      </w:pPr>
    </w:p>
    <w:p w14:paraId="40A3D32D" w14:textId="77777777" w:rsidR="0040472C" w:rsidRPr="00150A1A" w:rsidRDefault="0040472C">
      <w:pPr>
        <w:suppressAutoHyphens/>
        <w:ind w:right="-72"/>
        <w:jc w:val="center"/>
        <w:rPr>
          <w:rFonts w:ascii="Source Sans Pro" w:hAnsi="Source Sans Pro"/>
          <w:b/>
          <w:bCs/>
          <w:sz w:val="36"/>
          <w:lang w:val="es-ES"/>
        </w:rPr>
      </w:pPr>
      <w:r w:rsidRPr="00150A1A">
        <w:rPr>
          <w:rFonts w:ascii="Source Sans Pro" w:hAnsi="Source Sans Pro"/>
          <w:b/>
          <w:bCs/>
          <w:sz w:val="36"/>
          <w:lang w:val="es-ES"/>
        </w:rPr>
        <w:t>Índice</w:t>
      </w:r>
    </w:p>
    <w:p w14:paraId="67E937FE" w14:textId="77777777" w:rsidR="0040472C" w:rsidRPr="00150A1A" w:rsidRDefault="0040472C">
      <w:pPr>
        <w:suppressAutoHyphens/>
        <w:ind w:right="-72"/>
        <w:jc w:val="both"/>
        <w:rPr>
          <w:rFonts w:ascii="Source Sans Pro" w:hAnsi="Source Sans Pro"/>
          <w:sz w:val="36"/>
          <w:lang w:val="es-ES"/>
        </w:rPr>
      </w:pPr>
    </w:p>
    <w:p w14:paraId="7915F285" w14:textId="77777777" w:rsidR="0040472C" w:rsidRPr="00150A1A" w:rsidRDefault="0040472C">
      <w:pPr>
        <w:suppressAutoHyphens/>
        <w:ind w:right="-72"/>
        <w:jc w:val="both"/>
        <w:rPr>
          <w:rFonts w:ascii="Source Sans Pro" w:hAnsi="Source Sans Pro"/>
          <w:sz w:val="36"/>
          <w:lang w:val="es-ES"/>
        </w:rPr>
      </w:pPr>
    </w:p>
    <w:p w14:paraId="4FDF5155" w14:textId="50090EF4" w:rsidR="0040472C" w:rsidRPr="00150A1A" w:rsidRDefault="00360FB1">
      <w:pPr>
        <w:tabs>
          <w:tab w:val="left" w:leader="dot" w:pos="9000"/>
        </w:tabs>
        <w:suppressAutoHyphens/>
        <w:ind w:left="1440" w:right="-72" w:hanging="1440"/>
        <w:jc w:val="both"/>
        <w:rPr>
          <w:rFonts w:ascii="Source Sans Pro" w:hAnsi="Source Sans Pro"/>
          <w:lang w:val="es-ES"/>
        </w:rPr>
      </w:pPr>
      <w:r>
        <w:rPr>
          <w:rFonts w:ascii="Source Sans Pro" w:hAnsi="Source Sans Pro"/>
          <w:lang w:val="es-ES"/>
        </w:rPr>
        <w:t>1</w:t>
      </w:r>
      <w:r w:rsidR="0040472C" w:rsidRPr="00150A1A">
        <w:rPr>
          <w:rFonts w:ascii="Source Sans Pro" w:hAnsi="Source Sans Pro"/>
          <w:lang w:val="es-ES"/>
        </w:rPr>
        <w:t xml:space="preserve">.  Criterios de </w:t>
      </w:r>
      <w:r w:rsidR="00283EA5" w:rsidRPr="00150A1A">
        <w:rPr>
          <w:rFonts w:ascii="Source Sans Pro" w:hAnsi="Source Sans Pro"/>
          <w:lang w:val="es-ES"/>
        </w:rPr>
        <w:t>Evaluación (</w:t>
      </w:r>
      <w:r w:rsidR="0040472C" w:rsidRPr="00150A1A">
        <w:rPr>
          <w:rFonts w:ascii="Source Sans Pro" w:hAnsi="Source Sans Pro"/>
          <w:lang w:val="es-ES"/>
        </w:rPr>
        <w:t>IAO 3</w:t>
      </w:r>
      <w:r w:rsidR="00CD037D">
        <w:rPr>
          <w:rFonts w:ascii="Source Sans Pro" w:hAnsi="Source Sans Pro"/>
          <w:lang w:val="es-ES"/>
        </w:rPr>
        <w:t>3</w:t>
      </w:r>
      <w:r w:rsidR="0040472C" w:rsidRPr="00150A1A">
        <w:rPr>
          <w:rFonts w:ascii="Source Sans Pro" w:hAnsi="Source Sans Pro"/>
          <w:lang w:val="es-ES"/>
        </w:rPr>
        <w:t>.3(d))</w:t>
      </w:r>
    </w:p>
    <w:p w14:paraId="45400751" w14:textId="77777777" w:rsidR="0040472C" w:rsidRPr="00150A1A" w:rsidRDefault="0040472C">
      <w:pPr>
        <w:tabs>
          <w:tab w:val="left" w:leader="dot" w:pos="9000"/>
        </w:tabs>
        <w:suppressAutoHyphens/>
        <w:ind w:left="1440" w:right="-72" w:hanging="1440"/>
        <w:jc w:val="both"/>
        <w:rPr>
          <w:rFonts w:ascii="Source Sans Pro" w:hAnsi="Source Sans Pro"/>
          <w:lang w:val="es-ES"/>
        </w:rPr>
      </w:pPr>
    </w:p>
    <w:p w14:paraId="03522B19" w14:textId="77777777" w:rsidR="0040472C" w:rsidRPr="00CD7079" w:rsidRDefault="0040472C">
      <w:pPr>
        <w:tabs>
          <w:tab w:val="left" w:leader="dot" w:pos="9000"/>
        </w:tabs>
        <w:suppressAutoHyphens/>
        <w:ind w:left="1440" w:right="-72" w:hanging="1440"/>
        <w:jc w:val="both"/>
        <w:rPr>
          <w:rFonts w:ascii="Source Sans Pro" w:hAnsi="Source Sans Pro"/>
          <w:color w:val="FF0000"/>
          <w:lang w:val="es-ES"/>
        </w:rPr>
      </w:pPr>
    </w:p>
    <w:p w14:paraId="3C3EC1A2" w14:textId="77777777" w:rsidR="0040472C" w:rsidRPr="00150A1A" w:rsidRDefault="0040472C">
      <w:pPr>
        <w:suppressAutoHyphens/>
        <w:ind w:right="-72"/>
        <w:jc w:val="both"/>
        <w:rPr>
          <w:rFonts w:ascii="Source Sans Pro" w:hAnsi="Source Sans Pro"/>
          <w:lang w:val="es-ES"/>
        </w:rPr>
      </w:pPr>
    </w:p>
    <w:p w14:paraId="4E9728DB" w14:textId="77777777" w:rsidR="0040472C" w:rsidRPr="00150A1A" w:rsidRDefault="0040472C" w:rsidP="002406C6">
      <w:pPr>
        <w:suppressAutoHyphens/>
        <w:ind w:right="-72"/>
        <w:jc w:val="both"/>
        <w:rPr>
          <w:rFonts w:ascii="Source Sans Pro" w:hAnsi="Source Sans Pro"/>
          <w:i/>
          <w:iCs/>
          <w:lang w:val="es-ES"/>
        </w:rPr>
      </w:pPr>
      <w:r w:rsidRPr="00150A1A">
        <w:rPr>
          <w:rFonts w:ascii="Source Sans Pro" w:hAnsi="Source Sans Pro"/>
          <w:lang w:val="es-ES"/>
        </w:rPr>
        <w:br w:type="page"/>
      </w:r>
    </w:p>
    <w:p w14:paraId="180736EC" w14:textId="4CBF95BF" w:rsidR="0040472C" w:rsidRPr="00150A1A" w:rsidRDefault="00360FB1">
      <w:pPr>
        <w:suppressAutoHyphens/>
        <w:ind w:right="-72"/>
        <w:rPr>
          <w:rFonts w:ascii="Source Sans Pro" w:hAnsi="Source Sans Pro"/>
          <w:b/>
          <w:bCs/>
          <w:sz w:val="28"/>
          <w:lang w:val="es-ES"/>
        </w:rPr>
      </w:pPr>
      <w:r>
        <w:rPr>
          <w:rFonts w:ascii="Source Sans Pro" w:hAnsi="Source Sans Pro"/>
          <w:b/>
          <w:bCs/>
          <w:sz w:val="28"/>
          <w:lang w:val="es-ES"/>
        </w:rPr>
        <w:lastRenderedPageBreak/>
        <w:t>1</w:t>
      </w:r>
      <w:r w:rsidR="0040472C" w:rsidRPr="00150A1A">
        <w:rPr>
          <w:rFonts w:ascii="Source Sans Pro" w:hAnsi="Source Sans Pro"/>
          <w:b/>
          <w:bCs/>
          <w:sz w:val="28"/>
          <w:lang w:val="es-ES"/>
        </w:rPr>
        <w:t>.</w:t>
      </w:r>
      <w:r w:rsidR="0040472C" w:rsidRPr="00150A1A">
        <w:rPr>
          <w:rFonts w:ascii="Source Sans Pro" w:hAnsi="Source Sans Pro"/>
          <w:i/>
          <w:iCs/>
          <w:lang w:val="es-ES"/>
        </w:rPr>
        <w:t xml:space="preserve">  </w:t>
      </w:r>
      <w:r w:rsidR="0040472C" w:rsidRPr="00150A1A">
        <w:rPr>
          <w:rFonts w:ascii="Source Sans Pro" w:hAnsi="Source Sans Pro"/>
          <w:b/>
          <w:bCs/>
          <w:sz w:val="28"/>
          <w:lang w:val="es-ES"/>
        </w:rPr>
        <w:t>Criterios de Evaluación (IAO 3</w:t>
      </w:r>
      <w:r w:rsidR="00CD037D">
        <w:rPr>
          <w:rFonts w:ascii="Source Sans Pro" w:hAnsi="Source Sans Pro"/>
          <w:b/>
          <w:bCs/>
          <w:sz w:val="28"/>
          <w:lang w:val="es-ES"/>
        </w:rPr>
        <w:t>3</w:t>
      </w:r>
      <w:r w:rsidR="0040472C" w:rsidRPr="00150A1A">
        <w:rPr>
          <w:rFonts w:ascii="Source Sans Pro" w:hAnsi="Source Sans Pro"/>
          <w:b/>
          <w:bCs/>
          <w:sz w:val="28"/>
          <w:lang w:val="es-ES"/>
        </w:rPr>
        <w:t>.3(d))</w:t>
      </w:r>
    </w:p>
    <w:p w14:paraId="67D2BBA5" w14:textId="77777777" w:rsidR="0040472C" w:rsidRPr="00150A1A" w:rsidRDefault="0040472C">
      <w:pPr>
        <w:suppressAutoHyphens/>
        <w:ind w:left="1080" w:right="-72" w:hanging="540"/>
        <w:jc w:val="both"/>
        <w:rPr>
          <w:rFonts w:ascii="Source Sans Pro" w:hAnsi="Source Sans Pro"/>
          <w:i/>
          <w:iCs/>
          <w:lang w:val="es-ES"/>
        </w:rPr>
      </w:pPr>
    </w:p>
    <w:p w14:paraId="1A75A6D3" w14:textId="77777777" w:rsidR="003401EE" w:rsidRDefault="003401EE" w:rsidP="00D00556">
      <w:pPr>
        <w:pStyle w:val="BodyText21"/>
        <w:numPr>
          <w:ilvl w:val="2"/>
          <w:numId w:val="51"/>
        </w:numPr>
        <w:ind w:left="0" w:firstLine="1418"/>
        <w:rPr>
          <w:rFonts w:ascii="Source Sans Pro" w:hAnsi="Source Sans Pro" w:cs="Arial"/>
          <w:spacing w:val="-4"/>
          <w:sz w:val="24"/>
          <w:szCs w:val="22"/>
        </w:rPr>
      </w:pPr>
      <w:r w:rsidRPr="00D00556">
        <w:rPr>
          <w:rFonts w:ascii="Source Sans Pro" w:hAnsi="Source Sans Pro" w:cs="Arial"/>
          <w:spacing w:val="-4"/>
          <w:sz w:val="24"/>
          <w:szCs w:val="22"/>
        </w:rPr>
        <w:t xml:space="preserve">Las ofertas serán evaluadas en forma primaria, respecto del cumplimiento de los requisitos formales exigidos en el presente Pliego. Si se constataran deficiencias formales subsanables, se aplicará lo dispuesto en la cláusula 31 de las Instrucciones a los Oferentes. Si se constataran deficiencias formales insubsanables, la oferta respectiva no será considerada. </w:t>
      </w:r>
    </w:p>
    <w:p w14:paraId="2E8DA620" w14:textId="77777777" w:rsidR="00D00556" w:rsidRPr="00D00556" w:rsidRDefault="00D00556" w:rsidP="00D00556">
      <w:pPr>
        <w:pStyle w:val="BodyText21"/>
        <w:ind w:left="0" w:firstLine="1418"/>
        <w:rPr>
          <w:rFonts w:ascii="Source Sans Pro" w:hAnsi="Source Sans Pro" w:cs="Arial"/>
          <w:spacing w:val="-4"/>
          <w:sz w:val="24"/>
          <w:szCs w:val="22"/>
        </w:rPr>
      </w:pPr>
    </w:p>
    <w:p w14:paraId="0B2AD951" w14:textId="77777777" w:rsidR="003401EE" w:rsidRDefault="003401EE" w:rsidP="00D00556">
      <w:pPr>
        <w:pStyle w:val="BodyText21"/>
        <w:numPr>
          <w:ilvl w:val="2"/>
          <w:numId w:val="51"/>
        </w:numPr>
        <w:ind w:left="0" w:firstLine="1418"/>
        <w:rPr>
          <w:rFonts w:ascii="Source Sans Pro" w:hAnsi="Source Sans Pro" w:cs="Arial"/>
          <w:spacing w:val="-4"/>
          <w:sz w:val="24"/>
          <w:szCs w:val="22"/>
        </w:rPr>
      </w:pPr>
      <w:r w:rsidRPr="00D00556">
        <w:rPr>
          <w:rFonts w:ascii="Source Sans Pro" w:hAnsi="Source Sans Pro" w:cs="Arial"/>
          <w:spacing w:val="-4"/>
          <w:sz w:val="24"/>
          <w:szCs w:val="22"/>
        </w:rPr>
        <w:t>A los efectos de la evaluación de los antecedentes de los oferentes, además del control del cumplimiento de los requisitos expresamente establecidos en el presente pliego para acreditar la capacidad de la empresa para cumplir íntegramente con las obligaciones derivadas del presente procedimiento, se analizará el grado de cumplimiento de cada oferente en anteriores contratos con la Administración. En este último caso se establece que, de registrar una suspensión como proveedor vigente a la fecha de apertura, la oferta respectiva no será considerada, correspondiendo su rechazo.</w:t>
      </w:r>
    </w:p>
    <w:p w14:paraId="05DFBB0A" w14:textId="77777777" w:rsidR="00D00556" w:rsidRPr="00D00556" w:rsidRDefault="00D00556" w:rsidP="00D00556">
      <w:pPr>
        <w:pStyle w:val="BodyText21"/>
        <w:ind w:left="0" w:firstLine="1418"/>
        <w:rPr>
          <w:rFonts w:ascii="Source Sans Pro" w:hAnsi="Source Sans Pro" w:cs="Arial"/>
          <w:spacing w:val="-4"/>
          <w:sz w:val="24"/>
          <w:szCs w:val="22"/>
        </w:rPr>
      </w:pPr>
    </w:p>
    <w:p w14:paraId="73173477" w14:textId="77777777" w:rsidR="003401EE" w:rsidRDefault="003401EE" w:rsidP="00D00556">
      <w:pPr>
        <w:pStyle w:val="BodyText21"/>
        <w:numPr>
          <w:ilvl w:val="2"/>
          <w:numId w:val="51"/>
        </w:numPr>
        <w:ind w:left="0" w:firstLine="1418"/>
        <w:rPr>
          <w:rFonts w:ascii="Source Sans Pro" w:hAnsi="Source Sans Pro" w:cs="Arial"/>
          <w:spacing w:val="-4"/>
          <w:sz w:val="24"/>
          <w:szCs w:val="22"/>
        </w:rPr>
      </w:pPr>
      <w:r w:rsidRPr="00D00556">
        <w:rPr>
          <w:rFonts w:ascii="Source Sans Pro" w:hAnsi="Source Sans Pro" w:cs="Arial"/>
          <w:spacing w:val="-4"/>
          <w:sz w:val="24"/>
          <w:szCs w:val="22"/>
        </w:rPr>
        <w:t>Cumplida la etapa antes citada, se analizarán desde el punto de vista técnico sustancial las ofertas formalmente válidas, determinándose las que cumplan con los requisitos técnicos exigidos.</w:t>
      </w:r>
    </w:p>
    <w:p w14:paraId="5C449E28" w14:textId="77777777" w:rsidR="00D00556" w:rsidRPr="00D00556" w:rsidRDefault="00D00556" w:rsidP="00D00556">
      <w:pPr>
        <w:pStyle w:val="BodyText21"/>
        <w:ind w:left="0" w:firstLine="1418"/>
        <w:rPr>
          <w:rFonts w:ascii="Source Sans Pro" w:hAnsi="Source Sans Pro" w:cs="Arial"/>
          <w:spacing w:val="-4"/>
          <w:sz w:val="24"/>
          <w:szCs w:val="22"/>
        </w:rPr>
      </w:pPr>
    </w:p>
    <w:p w14:paraId="4F745825" w14:textId="77777777" w:rsidR="003401EE" w:rsidRDefault="003401EE" w:rsidP="00D00556">
      <w:pPr>
        <w:pStyle w:val="BodyText21"/>
        <w:numPr>
          <w:ilvl w:val="2"/>
          <w:numId w:val="51"/>
        </w:numPr>
        <w:ind w:left="0" w:firstLine="1418"/>
        <w:rPr>
          <w:rFonts w:ascii="Source Sans Pro" w:hAnsi="Source Sans Pro" w:cs="Arial"/>
          <w:spacing w:val="-4"/>
          <w:sz w:val="24"/>
          <w:szCs w:val="22"/>
        </w:rPr>
      </w:pPr>
      <w:r w:rsidRPr="00D00556">
        <w:rPr>
          <w:rFonts w:ascii="Source Sans Pro" w:hAnsi="Source Sans Pro" w:cs="Arial"/>
          <w:spacing w:val="-4"/>
          <w:sz w:val="24"/>
          <w:szCs w:val="22"/>
        </w:rPr>
        <w:t xml:space="preserve">Posteriormente, entre las ofertas que cumplan con los aspectos formales y sustanciales exigidos, se adjudicará cada </w:t>
      </w:r>
      <w:r w:rsidR="00283EA5" w:rsidRPr="00D00556">
        <w:rPr>
          <w:rFonts w:ascii="Source Sans Pro" w:hAnsi="Source Sans Pro" w:cs="Arial"/>
          <w:spacing w:val="-4"/>
          <w:sz w:val="24"/>
          <w:szCs w:val="22"/>
        </w:rPr>
        <w:t>ítem</w:t>
      </w:r>
      <w:r w:rsidRPr="00D00556">
        <w:rPr>
          <w:rFonts w:ascii="Source Sans Pro" w:hAnsi="Source Sans Pro" w:cs="Arial"/>
          <w:spacing w:val="-4"/>
          <w:sz w:val="24"/>
          <w:szCs w:val="22"/>
        </w:rPr>
        <w:t xml:space="preserve"> a la empresa que ofrezca el menor precio por el mismo.</w:t>
      </w:r>
    </w:p>
    <w:p w14:paraId="3D6667B2" w14:textId="77777777" w:rsidR="00D00556" w:rsidRPr="00D00556" w:rsidRDefault="00D00556" w:rsidP="00D00556">
      <w:pPr>
        <w:pStyle w:val="BodyText21"/>
        <w:ind w:left="0" w:firstLine="1418"/>
        <w:rPr>
          <w:rFonts w:ascii="Source Sans Pro" w:hAnsi="Source Sans Pro" w:cs="Arial"/>
          <w:spacing w:val="-4"/>
          <w:sz w:val="24"/>
          <w:szCs w:val="22"/>
        </w:rPr>
      </w:pPr>
    </w:p>
    <w:p w14:paraId="1CA4F2DB" w14:textId="77777777" w:rsidR="003401EE" w:rsidRPr="00D00556" w:rsidRDefault="003401EE" w:rsidP="00D00556">
      <w:pPr>
        <w:pStyle w:val="BodyText21"/>
        <w:numPr>
          <w:ilvl w:val="2"/>
          <w:numId w:val="51"/>
        </w:numPr>
        <w:ind w:left="0" w:firstLine="1418"/>
        <w:rPr>
          <w:rFonts w:ascii="Source Sans Pro" w:hAnsi="Source Sans Pro" w:cs="Arial"/>
          <w:spacing w:val="-4"/>
          <w:sz w:val="24"/>
          <w:szCs w:val="22"/>
        </w:rPr>
      </w:pPr>
      <w:r w:rsidRPr="00D00556">
        <w:rPr>
          <w:rFonts w:ascii="Source Sans Pro" w:hAnsi="Source Sans Pro" w:cs="Arial"/>
          <w:spacing w:val="-4"/>
          <w:sz w:val="24"/>
          <w:szCs w:val="22"/>
        </w:rPr>
        <w:t>La Administración se reserva el derecho de adjudicar en forma total, o parcialmente, o de aumentar hasta el porcentaje permitido los bienes licitados, o de declarar desierta la presente licitación.</w:t>
      </w:r>
    </w:p>
    <w:p w14:paraId="7F057134" w14:textId="77777777" w:rsidR="003401EE" w:rsidRPr="00D00556" w:rsidRDefault="003401EE" w:rsidP="00D00556">
      <w:pPr>
        <w:rPr>
          <w:rFonts w:ascii="Source Sans Pro" w:hAnsi="Source Sans Pro" w:cs="Arial"/>
          <w:szCs w:val="22"/>
        </w:rPr>
      </w:pPr>
    </w:p>
    <w:p w14:paraId="0ED4DA32" w14:textId="77777777" w:rsidR="0040472C" w:rsidRPr="00150A1A" w:rsidRDefault="0040472C">
      <w:pPr>
        <w:jc w:val="both"/>
        <w:rPr>
          <w:rFonts w:ascii="Source Sans Pro" w:hAnsi="Source Sans Pro"/>
          <w:i/>
          <w:iCs/>
          <w:lang w:val="es-ES"/>
        </w:rPr>
      </w:pPr>
    </w:p>
    <w:p w14:paraId="16C35ED9" w14:textId="77777777" w:rsidR="0040472C" w:rsidRPr="00150A1A" w:rsidRDefault="0040472C">
      <w:pPr>
        <w:jc w:val="both"/>
        <w:rPr>
          <w:rFonts w:ascii="Source Sans Pro" w:hAnsi="Source Sans Pro"/>
          <w:i/>
          <w:iCs/>
          <w:lang w:val="es-ES"/>
        </w:rPr>
      </w:pPr>
    </w:p>
    <w:p w14:paraId="601A6486" w14:textId="77777777" w:rsidR="0040472C" w:rsidRPr="00150A1A" w:rsidRDefault="0040472C">
      <w:pPr>
        <w:jc w:val="both"/>
        <w:rPr>
          <w:rFonts w:ascii="Source Sans Pro" w:hAnsi="Source Sans Pro"/>
          <w:lang w:val="es-ES"/>
        </w:rPr>
      </w:pPr>
    </w:p>
    <w:p w14:paraId="6F8F63A2" w14:textId="77777777" w:rsidR="0040472C" w:rsidRPr="00150A1A" w:rsidRDefault="0040472C">
      <w:pPr>
        <w:pStyle w:val="Sub-ClauseText"/>
        <w:tabs>
          <w:tab w:val="left" w:pos="1440"/>
        </w:tabs>
        <w:spacing w:before="0" w:after="0"/>
        <w:rPr>
          <w:rFonts w:ascii="Source Sans Pro" w:hAnsi="Source Sans Pro"/>
          <w:spacing w:val="0"/>
          <w:szCs w:val="24"/>
          <w:lang w:val="es-ES"/>
        </w:rPr>
      </w:pPr>
    </w:p>
    <w:p w14:paraId="6AEE40D3" w14:textId="77777777" w:rsidR="0040472C" w:rsidRPr="00150A1A" w:rsidRDefault="0040472C">
      <w:pPr>
        <w:tabs>
          <w:tab w:val="left" w:pos="1440"/>
        </w:tabs>
        <w:ind w:left="1440"/>
        <w:jc w:val="both"/>
        <w:rPr>
          <w:rFonts w:ascii="Source Sans Pro" w:hAnsi="Source Sans Pro"/>
          <w:i/>
          <w:iCs/>
          <w:lang w:val="es-ES"/>
        </w:rPr>
      </w:pPr>
    </w:p>
    <w:p w14:paraId="5139CBF9" w14:textId="77777777" w:rsidR="0040472C" w:rsidRPr="00150A1A" w:rsidRDefault="0040472C">
      <w:pPr>
        <w:tabs>
          <w:tab w:val="left" w:pos="1440"/>
        </w:tabs>
        <w:ind w:left="1440" w:hanging="720"/>
        <w:jc w:val="both"/>
        <w:rPr>
          <w:rFonts w:ascii="Source Sans Pro" w:hAnsi="Source Sans Pro"/>
          <w:lang w:val="es-ES"/>
        </w:rPr>
      </w:pPr>
    </w:p>
    <w:p w14:paraId="3152E9E6" w14:textId="77777777" w:rsidR="0040472C" w:rsidRPr="00150A1A" w:rsidRDefault="0040472C">
      <w:pPr>
        <w:tabs>
          <w:tab w:val="left" w:pos="1440"/>
        </w:tabs>
        <w:ind w:left="1440" w:hanging="720"/>
        <w:jc w:val="both"/>
        <w:rPr>
          <w:rFonts w:ascii="Source Sans Pro" w:hAnsi="Source Sans Pro"/>
          <w:lang w:val="es-ES"/>
        </w:rPr>
      </w:pPr>
    </w:p>
    <w:p w14:paraId="54E3D93F" w14:textId="77777777" w:rsidR="0040472C" w:rsidRPr="00150A1A" w:rsidRDefault="0040472C">
      <w:pPr>
        <w:tabs>
          <w:tab w:val="left" w:pos="1440"/>
        </w:tabs>
        <w:ind w:left="1440" w:hanging="720"/>
        <w:jc w:val="both"/>
        <w:rPr>
          <w:rFonts w:ascii="Source Sans Pro" w:hAnsi="Source Sans Pro"/>
          <w:lang w:val="es-ES"/>
        </w:rPr>
      </w:pPr>
    </w:p>
    <w:p w14:paraId="441224AC" w14:textId="77777777" w:rsidR="0040472C" w:rsidRPr="00150A1A" w:rsidRDefault="0040472C">
      <w:pPr>
        <w:tabs>
          <w:tab w:val="left" w:pos="1440"/>
        </w:tabs>
        <w:ind w:left="1440"/>
        <w:jc w:val="both"/>
        <w:rPr>
          <w:rFonts w:ascii="Source Sans Pro" w:hAnsi="Source Sans Pro"/>
          <w:i/>
          <w:iCs/>
          <w:lang w:val="es-ES"/>
        </w:rPr>
      </w:pPr>
    </w:p>
    <w:p w14:paraId="0715ABB6" w14:textId="77777777" w:rsidR="0040472C" w:rsidRPr="00150A1A" w:rsidRDefault="0040472C">
      <w:pPr>
        <w:jc w:val="both"/>
        <w:rPr>
          <w:rFonts w:ascii="Source Sans Pro" w:hAnsi="Source Sans Pro"/>
          <w:i/>
          <w:iCs/>
          <w:lang w:val="es-ES"/>
        </w:rPr>
        <w:sectPr w:rsidR="0040472C" w:rsidRPr="00150A1A" w:rsidSect="00FF4C1D">
          <w:headerReference w:type="even" r:id="rId18"/>
          <w:headerReference w:type="default" r:id="rId19"/>
          <w:type w:val="oddPage"/>
          <w:pgSz w:w="11906" w:h="16838" w:code="9"/>
          <w:pgMar w:top="1440" w:right="1440" w:bottom="1440" w:left="1800" w:header="720" w:footer="720" w:gutter="0"/>
          <w:paperSrc w:first="15" w:other="15"/>
          <w:cols w:space="720"/>
          <w:titlePg/>
          <w:docGrid w:linePitch="360"/>
        </w:sectPr>
      </w:pPr>
    </w:p>
    <w:p w14:paraId="656914B2" w14:textId="77777777" w:rsidR="0040472C" w:rsidRPr="00150A1A" w:rsidRDefault="0040472C">
      <w:pPr>
        <w:jc w:val="both"/>
        <w:rPr>
          <w:rFonts w:ascii="Source Sans Pro" w:hAnsi="Source Sans Pro"/>
          <w:i/>
          <w:iCs/>
          <w:lang w:val="es-ES"/>
        </w:rPr>
      </w:pPr>
    </w:p>
    <w:p w14:paraId="0B4BD79E" w14:textId="77777777" w:rsidR="0040472C" w:rsidRPr="00150A1A" w:rsidRDefault="0040472C">
      <w:pPr>
        <w:jc w:val="both"/>
        <w:rPr>
          <w:rFonts w:ascii="Source Sans Pro" w:hAnsi="Source Sans Pro"/>
          <w:i/>
          <w:iCs/>
          <w:lang w:val="es-ES"/>
        </w:rPr>
      </w:pPr>
    </w:p>
    <w:p w14:paraId="779B91E6" w14:textId="77777777" w:rsidR="0040472C" w:rsidRPr="00150A1A" w:rsidRDefault="0040472C">
      <w:pPr>
        <w:pStyle w:val="Subttulo"/>
        <w:rPr>
          <w:rFonts w:ascii="Source Sans Pro" w:hAnsi="Source Sans Pro"/>
          <w:lang w:val="es-ES"/>
        </w:rPr>
      </w:pPr>
      <w:r w:rsidRPr="00150A1A">
        <w:rPr>
          <w:rFonts w:ascii="Source Sans Pro" w:hAnsi="Source Sans Pro"/>
          <w:lang w:val="es-ES"/>
        </w:rPr>
        <w:t>Sección IV. Formularios de la Oferta</w:t>
      </w:r>
    </w:p>
    <w:p w14:paraId="26392C07" w14:textId="77777777" w:rsidR="0040472C" w:rsidRPr="00150A1A" w:rsidRDefault="0040472C">
      <w:pPr>
        <w:jc w:val="both"/>
        <w:rPr>
          <w:rFonts w:ascii="Source Sans Pro" w:hAnsi="Source Sans Pro"/>
          <w:i/>
          <w:iCs/>
          <w:lang w:val="es-ES"/>
        </w:rPr>
      </w:pPr>
    </w:p>
    <w:p w14:paraId="7A5ACB9A" w14:textId="77777777" w:rsidR="0040472C" w:rsidRPr="00150A1A" w:rsidRDefault="0040472C">
      <w:pPr>
        <w:jc w:val="both"/>
        <w:rPr>
          <w:rFonts w:ascii="Source Sans Pro" w:hAnsi="Source Sans Pro"/>
          <w:i/>
          <w:iCs/>
          <w:lang w:val="es-ES"/>
        </w:rPr>
      </w:pPr>
    </w:p>
    <w:p w14:paraId="0841C298" w14:textId="77777777" w:rsidR="0040472C" w:rsidRPr="00150A1A" w:rsidRDefault="0040472C">
      <w:pPr>
        <w:jc w:val="both"/>
        <w:rPr>
          <w:rFonts w:ascii="Source Sans Pro" w:hAnsi="Source Sans Pro"/>
          <w:i/>
          <w:iCs/>
          <w:lang w:val="es-ES"/>
        </w:rPr>
      </w:pPr>
    </w:p>
    <w:p w14:paraId="5DD2E735" w14:textId="77777777" w:rsidR="0040472C" w:rsidRPr="00150A1A" w:rsidRDefault="00283EA5">
      <w:pPr>
        <w:jc w:val="center"/>
        <w:rPr>
          <w:rFonts w:ascii="Source Sans Pro" w:hAnsi="Source Sans Pro"/>
          <w:b/>
          <w:bCs/>
          <w:sz w:val="32"/>
          <w:lang w:val="es-ES"/>
        </w:rPr>
      </w:pPr>
      <w:r w:rsidRPr="00150A1A">
        <w:rPr>
          <w:rFonts w:ascii="Source Sans Pro" w:hAnsi="Source Sans Pro"/>
          <w:b/>
          <w:bCs/>
          <w:sz w:val="32"/>
          <w:lang w:val="es-ES"/>
        </w:rPr>
        <w:t>Índice</w:t>
      </w:r>
      <w:r w:rsidR="0040472C" w:rsidRPr="00150A1A">
        <w:rPr>
          <w:rFonts w:ascii="Source Sans Pro" w:hAnsi="Source Sans Pro"/>
          <w:b/>
          <w:bCs/>
          <w:sz w:val="32"/>
          <w:lang w:val="es-ES"/>
        </w:rPr>
        <w:t xml:space="preserve"> de Formularios</w:t>
      </w:r>
    </w:p>
    <w:p w14:paraId="7EFCB99C" w14:textId="77777777" w:rsidR="0040472C" w:rsidRPr="00150A1A" w:rsidRDefault="0040472C">
      <w:pPr>
        <w:spacing w:after="120"/>
        <w:jc w:val="both"/>
        <w:rPr>
          <w:rFonts w:ascii="Source Sans Pro" w:hAnsi="Source Sans Pro"/>
          <w:b/>
          <w:bCs/>
          <w:sz w:val="36"/>
          <w:lang w:val="es-ES"/>
        </w:rPr>
      </w:pPr>
    </w:p>
    <w:p w14:paraId="4069A250" w14:textId="2C57C2A5" w:rsidR="0040472C" w:rsidRPr="00492D14" w:rsidRDefault="0040472C">
      <w:pPr>
        <w:pStyle w:val="TDC2"/>
        <w:tabs>
          <w:tab w:val="right" w:leader="dot" w:pos="8990"/>
        </w:tabs>
        <w:rPr>
          <w:rFonts w:ascii="Source Sans Pro" w:hAnsi="Source Sans Pro"/>
          <w:noProof/>
          <w:lang w:val="en-US"/>
        </w:rPr>
      </w:pPr>
      <w:r w:rsidRPr="00086BA0">
        <w:rPr>
          <w:rFonts w:ascii="Source Sans Pro" w:hAnsi="Source Sans Pro"/>
          <w:color w:val="FF0000"/>
          <w:lang w:val="es-ES"/>
        </w:rPr>
        <w:fldChar w:fldCharType="begin"/>
      </w:r>
      <w:r w:rsidRPr="00086BA0">
        <w:rPr>
          <w:rFonts w:ascii="Source Sans Pro" w:hAnsi="Source Sans Pro"/>
          <w:color w:val="FF0000"/>
          <w:lang w:val="es-ES"/>
        </w:rPr>
        <w:instrText xml:space="preserve"> TOC \h \z \t "Section IV. Header,2" </w:instrText>
      </w:r>
      <w:r w:rsidRPr="00086BA0">
        <w:rPr>
          <w:rFonts w:ascii="Source Sans Pro" w:hAnsi="Source Sans Pro"/>
          <w:color w:val="FF0000"/>
          <w:lang w:val="es-ES"/>
        </w:rPr>
        <w:fldChar w:fldCharType="separate"/>
      </w:r>
      <w:hyperlink w:anchor="_Toc106681844" w:history="1">
        <w:r w:rsidRPr="00492D14">
          <w:rPr>
            <w:rStyle w:val="Hipervnculo"/>
            <w:rFonts w:ascii="Source Sans Pro" w:hAnsi="Source Sans Pro"/>
            <w:noProof/>
            <w:color w:val="auto"/>
            <w:szCs w:val="36"/>
            <w:lang w:val="es-ES"/>
          </w:rPr>
          <w:t>Formulario de Información sobre el Oferente</w:t>
        </w:r>
        <w:r w:rsidRPr="00492D14">
          <w:rPr>
            <w:rFonts w:ascii="Source Sans Pro" w:hAnsi="Source Sans Pro"/>
            <w:noProof/>
            <w:webHidden/>
          </w:rPr>
          <w:tab/>
        </w:r>
        <w:r w:rsidRPr="00492D14">
          <w:rPr>
            <w:rFonts w:ascii="Source Sans Pro" w:hAnsi="Source Sans Pro"/>
            <w:noProof/>
            <w:webHidden/>
          </w:rPr>
          <w:fldChar w:fldCharType="begin"/>
        </w:r>
        <w:r w:rsidRPr="00492D14">
          <w:rPr>
            <w:rFonts w:ascii="Source Sans Pro" w:hAnsi="Source Sans Pro"/>
            <w:noProof/>
            <w:webHidden/>
          </w:rPr>
          <w:instrText xml:space="preserve"> PAGEREF _Toc106681844 \h </w:instrText>
        </w:r>
        <w:r w:rsidRPr="00492D14">
          <w:rPr>
            <w:rFonts w:ascii="Source Sans Pro" w:hAnsi="Source Sans Pro"/>
            <w:noProof/>
            <w:webHidden/>
          </w:rPr>
        </w:r>
        <w:r w:rsidRPr="00492D14">
          <w:rPr>
            <w:rFonts w:ascii="Source Sans Pro" w:hAnsi="Source Sans Pro"/>
            <w:noProof/>
            <w:webHidden/>
          </w:rPr>
          <w:fldChar w:fldCharType="separate"/>
        </w:r>
        <w:r w:rsidR="00470B06">
          <w:rPr>
            <w:rFonts w:ascii="Source Sans Pro" w:hAnsi="Source Sans Pro"/>
            <w:noProof/>
            <w:webHidden/>
          </w:rPr>
          <w:t>40</w:t>
        </w:r>
        <w:r w:rsidRPr="00492D14">
          <w:rPr>
            <w:rFonts w:ascii="Source Sans Pro" w:hAnsi="Source Sans Pro"/>
            <w:noProof/>
            <w:webHidden/>
          </w:rPr>
          <w:fldChar w:fldCharType="end"/>
        </w:r>
      </w:hyperlink>
    </w:p>
    <w:p w14:paraId="2F84AEA8" w14:textId="614F2B29" w:rsidR="0040472C" w:rsidRPr="00492D14" w:rsidRDefault="00F63037">
      <w:pPr>
        <w:pStyle w:val="TDC2"/>
        <w:tabs>
          <w:tab w:val="right" w:leader="dot" w:pos="8990"/>
        </w:tabs>
        <w:rPr>
          <w:rFonts w:ascii="Source Sans Pro" w:hAnsi="Source Sans Pro"/>
          <w:noProof/>
          <w:lang w:val="en-US"/>
        </w:rPr>
      </w:pPr>
      <w:hyperlink w:anchor="_Toc106681845" w:history="1">
        <w:r w:rsidR="0040472C" w:rsidRPr="00492D14">
          <w:rPr>
            <w:rStyle w:val="Hipervnculo"/>
            <w:rFonts w:ascii="Source Sans Pro" w:hAnsi="Source Sans Pro"/>
            <w:noProof/>
            <w:color w:val="auto"/>
            <w:szCs w:val="36"/>
            <w:lang w:val="es-ES"/>
          </w:rPr>
          <w:t>Formulario de Información sobre los Miembros de la Asociación en Participación, Consorcio o Asociación (APCA)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_Toc106681845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42</w:t>
        </w:r>
        <w:r w:rsidR="0040472C" w:rsidRPr="00492D14">
          <w:rPr>
            <w:rFonts w:ascii="Source Sans Pro" w:hAnsi="Source Sans Pro"/>
            <w:noProof/>
            <w:webHidden/>
          </w:rPr>
          <w:fldChar w:fldCharType="end"/>
        </w:r>
      </w:hyperlink>
    </w:p>
    <w:p w14:paraId="102D2379" w14:textId="3218420E" w:rsidR="0040472C" w:rsidRPr="00492D14" w:rsidRDefault="00F63037">
      <w:pPr>
        <w:pStyle w:val="TDC2"/>
        <w:tabs>
          <w:tab w:val="right" w:leader="dot" w:pos="8990"/>
        </w:tabs>
        <w:rPr>
          <w:rFonts w:ascii="Source Sans Pro" w:hAnsi="Source Sans Pro"/>
          <w:noProof/>
          <w:lang w:val="en-US"/>
        </w:rPr>
      </w:pPr>
      <w:hyperlink w:anchor="_Toc106681846" w:history="1">
        <w:r w:rsidR="0040472C" w:rsidRPr="00492D14">
          <w:rPr>
            <w:rStyle w:val="Hipervnculo"/>
            <w:rFonts w:ascii="Source Sans Pro" w:hAnsi="Source Sans Pro"/>
            <w:noProof/>
            <w:color w:val="auto"/>
            <w:szCs w:val="36"/>
            <w:lang w:val="es-ES"/>
          </w:rPr>
          <w:t>Formulario de la Oferta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_Toc106681846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44</w:t>
        </w:r>
        <w:r w:rsidR="0040472C" w:rsidRPr="00492D14">
          <w:rPr>
            <w:rFonts w:ascii="Source Sans Pro" w:hAnsi="Source Sans Pro"/>
            <w:noProof/>
            <w:webHidden/>
          </w:rPr>
          <w:fldChar w:fldCharType="end"/>
        </w:r>
      </w:hyperlink>
    </w:p>
    <w:p w14:paraId="2EB69487" w14:textId="22C617FB" w:rsidR="0040472C" w:rsidRPr="00492D14" w:rsidRDefault="00F63037">
      <w:pPr>
        <w:pStyle w:val="TDC2"/>
        <w:tabs>
          <w:tab w:val="right" w:leader="dot" w:pos="8990"/>
        </w:tabs>
        <w:rPr>
          <w:rFonts w:ascii="Source Sans Pro" w:hAnsi="Source Sans Pro"/>
          <w:noProof/>
          <w:lang w:val="en-US"/>
        </w:rPr>
      </w:pPr>
      <w:hyperlink w:anchor="_Toc106681847" w:history="1">
        <w:r w:rsidR="0040472C" w:rsidRPr="00492D14">
          <w:rPr>
            <w:rStyle w:val="Hipervnculo"/>
            <w:rFonts w:ascii="Source Sans Pro" w:hAnsi="Source Sans Pro"/>
            <w:noProof/>
            <w:color w:val="auto"/>
            <w:szCs w:val="36"/>
            <w:lang w:val="es-ES"/>
          </w:rPr>
          <w:t>Lista de Precios: Bienes de origen fuera del País del Comprador a ser Importados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_Toc106681847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48</w:t>
        </w:r>
        <w:r w:rsidR="0040472C" w:rsidRPr="00492D14">
          <w:rPr>
            <w:rFonts w:ascii="Source Sans Pro" w:hAnsi="Source Sans Pro"/>
            <w:noProof/>
            <w:webHidden/>
          </w:rPr>
          <w:fldChar w:fldCharType="end"/>
        </w:r>
      </w:hyperlink>
    </w:p>
    <w:p w14:paraId="2D6CC208" w14:textId="4223F3AC" w:rsidR="0040472C" w:rsidRPr="00492D14" w:rsidRDefault="00F63037">
      <w:pPr>
        <w:pStyle w:val="TDC2"/>
        <w:tabs>
          <w:tab w:val="right" w:leader="dot" w:pos="8990"/>
        </w:tabs>
        <w:rPr>
          <w:rFonts w:ascii="Source Sans Pro" w:hAnsi="Source Sans Pro"/>
          <w:noProof/>
          <w:lang w:val="en-US"/>
        </w:rPr>
      </w:pPr>
      <w:hyperlink w:anchor="_Toc106681848" w:history="1">
        <w:r w:rsidR="0040472C" w:rsidRPr="00492D14">
          <w:rPr>
            <w:rStyle w:val="Hipervnculo"/>
            <w:rFonts w:ascii="Source Sans Pro" w:hAnsi="Source Sans Pro"/>
            <w:noProof/>
            <w:color w:val="auto"/>
            <w:szCs w:val="36"/>
            <w:lang w:val="es-ES"/>
          </w:rPr>
          <w:t>Lista de Precios: Bienes de origen fuera del País del Comprador Previamente Importados</w:t>
        </w:r>
        <w:r w:rsidR="0040472C" w:rsidRPr="00492D14">
          <w:rPr>
            <w:rFonts w:ascii="Source Sans Pro" w:hAnsi="Source Sans Pro"/>
            <w:noProof/>
            <w:webHidden/>
          </w:rPr>
          <w:tab/>
        </w:r>
      </w:hyperlink>
      <w:r w:rsidR="00920DC5" w:rsidRPr="00492D14">
        <w:rPr>
          <w:rFonts w:ascii="Source Sans Pro" w:hAnsi="Source Sans Pro"/>
          <w:noProof/>
        </w:rPr>
        <w:t>49</w:t>
      </w:r>
    </w:p>
    <w:p w14:paraId="405C6F38" w14:textId="77777777" w:rsidR="000D2042" w:rsidRPr="00492D14" w:rsidRDefault="00F63037">
      <w:pPr>
        <w:pStyle w:val="TDC2"/>
        <w:tabs>
          <w:tab w:val="right" w:leader="dot" w:pos="8990"/>
        </w:tabs>
        <w:rPr>
          <w:rStyle w:val="Hipervnculo"/>
          <w:rFonts w:ascii="Source Sans Pro" w:hAnsi="Source Sans Pro"/>
          <w:noProof/>
          <w:color w:val="auto"/>
        </w:rPr>
      </w:pPr>
      <w:hyperlink w:anchor="_Toc106681849" w:history="1">
        <w:r w:rsidR="0040472C" w:rsidRPr="00492D14">
          <w:rPr>
            <w:rStyle w:val="Hipervnculo"/>
            <w:rFonts w:ascii="Source Sans Pro" w:hAnsi="Source Sans Pro"/>
            <w:noProof/>
            <w:color w:val="auto"/>
            <w:szCs w:val="36"/>
            <w:lang w:val="es-ES"/>
          </w:rPr>
          <w:t>Lista de Precios: Bienes de origen en el País del Comprador</w:t>
        </w:r>
        <w:r w:rsidR="0040472C" w:rsidRPr="00492D14">
          <w:rPr>
            <w:rFonts w:ascii="Source Sans Pro" w:hAnsi="Source Sans Pro"/>
            <w:noProof/>
            <w:webHidden/>
          </w:rPr>
          <w:tab/>
        </w:r>
      </w:hyperlink>
      <w:r w:rsidR="008D0826" w:rsidRPr="00492D14">
        <w:rPr>
          <w:rStyle w:val="Hipervnculo"/>
          <w:rFonts w:ascii="Source Sans Pro" w:hAnsi="Source Sans Pro"/>
          <w:noProof/>
          <w:color w:val="auto"/>
        </w:rPr>
        <w:t>53</w:t>
      </w:r>
    </w:p>
    <w:p w14:paraId="352387AB" w14:textId="2AA4FA7F" w:rsidR="0040472C" w:rsidRPr="00492D14" w:rsidRDefault="00F63037">
      <w:pPr>
        <w:pStyle w:val="TDC2"/>
        <w:tabs>
          <w:tab w:val="right" w:leader="dot" w:pos="8990"/>
        </w:tabs>
        <w:rPr>
          <w:rFonts w:ascii="Source Sans Pro" w:hAnsi="Source Sans Pro"/>
          <w:noProof/>
          <w:lang w:val="en-US"/>
        </w:rPr>
      </w:pPr>
      <w:hyperlink w:anchor="_Toc106681851" w:history="1">
        <w:r w:rsidR="0040472C" w:rsidRPr="00492D14">
          <w:rPr>
            <w:rStyle w:val="Hipervnculo"/>
            <w:rFonts w:ascii="Source Sans Pro" w:hAnsi="Source Sans Pro"/>
            <w:noProof/>
            <w:color w:val="auto"/>
            <w:szCs w:val="36"/>
            <w:lang w:val="es-ES"/>
          </w:rPr>
          <w:t>Garantía de Mantenimiento de Oferta (Garantía Bancaria)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_Toc106681851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51</w:t>
        </w:r>
        <w:r w:rsidR="0040472C" w:rsidRPr="00492D14">
          <w:rPr>
            <w:rFonts w:ascii="Source Sans Pro" w:hAnsi="Source Sans Pro"/>
            <w:noProof/>
            <w:webHidden/>
          </w:rPr>
          <w:fldChar w:fldCharType="end"/>
        </w:r>
      </w:hyperlink>
    </w:p>
    <w:p w14:paraId="2F187A2C" w14:textId="7F80CCE7" w:rsidR="0040472C" w:rsidRPr="00492D14" w:rsidRDefault="00F63037">
      <w:pPr>
        <w:pStyle w:val="TDC2"/>
        <w:tabs>
          <w:tab w:val="right" w:leader="dot" w:pos="8990"/>
        </w:tabs>
        <w:rPr>
          <w:rFonts w:ascii="Source Sans Pro" w:hAnsi="Source Sans Pro"/>
          <w:noProof/>
          <w:lang w:val="en-US"/>
        </w:rPr>
      </w:pPr>
      <w:hyperlink w:anchor="_Toc106681852" w:history="1">
        <w:r w:rsidR="0040472C" w:rsidRPr="00492D14">
          <w:rPr>
            <w:rStyle w:val="Hipervnculo"/>
            <w:rFonts w:ascii="Source Sans Pro" w:hAnsi="Source Sans Pro"/>
            <w:noProof/>
            <w:color w:val="auto"/>
            <w:szCs w:val="36"/>
            <w:lang w:val="es-ES"/>
          </w:rPr>
          <w:t>Garantía de Mantenimiento de Oferta (Fianza)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_Toc106681852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53</w:t>
        </w:r>
        <w:r w:rsidR="0040472C" w:rsidRPr="00492D14">
          <w:rPr>
            <w:rFonts w:ascii="Source Sans Pro" w:hAnsi="Source Sans Pro"/>
            <w:noProof/>
            <w:webHidden/>
          </w:rPr>
          <w:fldChar w:fldCharType="end"/>
        </w:r>
      </w:hyperlink>
    </w:p>
    <w:p w14:paraId="5913B5A9" w14:textId="72A2539C" w:rsidR="0040472C" w:rsidRPr="00086BA0" w:rsidRDefault="00F63037">
      <w:pPr>
        <w:pStyle w:val="TDC2"/>
        <w:tabs>
          <w:tab w:val="right" w:leader="dot" w:pos="8990"/>
        </w:tabs>
        <w:rPr>
          <w:rFonts w:ascii="Source Sans Pro" w:hAnsi="Source Sans Pro"/>
          <w:noProof/>
          <w:color w:val="FF0000"/>
          <w:lang w:val="en-US"/>
        </w:rPr>
      </w:pPr>
      <w:hyperlink w:anchor="_Toc106681854" w:history="1">
        <w:r w:rsidR="0040472C" w:rsidRPr="00492D14">
          <w:rPr>
            <w:rStyle w:val="Hipervnculo"/>
            <w:rFonts w:ascii="Source Sans Pro" w:hAnsi="Source Sans Pro"/>
            <w:noProof/>
            <w:color w:val="auto"/>
            <w:szCs w:val="36"/>
            <w:lang w:val="es-ES"/>
          </w:rPr>
          <w:t>Autorización del Fabricante</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_Toc106681854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55</w:t>
        </w:r>
        <w:r w:rsidR="0040472C" w:rsidRPr="00492D14">
          <w:rPr>
            <w:rFonts w:ascii="Source Sans Pro" w:hAnsi="Source Sans Pro"/>
            <w:noProof/>
            <w:webHidden/>
          </w:rPr>
          <w:fldChar w:fldCharType="end"/>
        </w:r>
      </w:hyperlink>
    </w:p>
    <w:p w14:paraId="642CFFC4" w14:textId="77777777" w:rsidR="0040472C" w:rsidRPr="00150A1A" w:rsidRDefault="0040472C">
      <w:pPr>
        <w:pStyle w:val="Outline"/>
        <w:tabs>
          <w:tab w:val="right" w:leader="dot" w:pos="8820"/>
        </w:tabs>
        <w:spacing w:before="0" w:after="120"/>
        <w:jc w:val="both"/>
        <w:rPr>
          <w:rFonts w:ascii="Source Sans Pro" w:hAnsi="Source Sans Pro"/>
          <w:kern w:val="0"/>
          <w:szCs w:val="24"/>
          <w:lang w:val="es-ES"/>
        </w:rPr>
      </w:pPr>
      <w:r w:rsidRPr="00086BA0">
        <w:rPr>
          <w:rFonts w:ascii="Source Sans Pro" w:hAnsi="Source Sans Pro"/>
          <w:color w:val="FF0000"/>
          <w:kern w:val="0"/>
          <w:szCs w:val="24"/>
          <w:lang w:val="es-ES"/>
        </w:rPr>
        <w:fldChar w:fldCharType="end"/>
      </w:r>
    </w:p>
    <w:p w14:paraId="2D5CE735" w14:textId="77777777" w:rsidR="0040472C" w:rsidRPr="00150A1A" w:rsidRDefault="0040472C">
      <w:pPr>
        <w:pStyle w:val="Outline"/>
        <w:tabs>
          <w:tab w:val="right" w:leader="dot" w:pos="8820"/>
        </w:tabs>
        <w:spacing w:before="0"/>
        <w:jc w:val="both"/>
        <w:rPr>
          <w:rFonts w:ascii="Source Sans Pro" w:hAnsi="Source Sans Pro"/>
          <w:kern w:val="0"/>
          <w:szCs w:val="24"/>
          <w:lang w:val="es-ES"/>
        </w:rPr>
      </w:pPr>
    </w:p>
    <w:p w14:paraId="601EB066" w14:textId="7532B76F" w:rsidR="0040472C" w:rsidRPr="00150A1A" w:rsidRDefault="0040472C">
      <w:pPr>
        <w:pStyle w:val="SectionIVHeader"/>
        <w:rPr>
          <w:rFonts w:ascii="Source Sans Pro" w:hAnsi="Source Sans Pro"/>
          <w:lang w:val="es-ES"/>
        </w:rPr>
      </w:pPr>
      <w:r w:rsidRPr="00150A1A">
        <w:rPr>
          <w:rFonts w:ascii="Source Sans Pro" w:hAnsi="Source Sans Pro"/>
          <w:lang w:val="es-ES"/>
        </w:rPr>
        <w:br w:type="page"/>
      </w:r>
      <w:bookmarkStart w:id="55" w:name="_Toc106681844"/>
      <w:r w:rsidRPr="00150A1A">
        <w:rPr>
          <w:rFonts w:ascii="Source Sans Pro" w:hAnsi="Source Sans Pro"/>
          <w:lang w:val="es-ES"/>
        </w:rPr>
        <w:lastRenderedPageBreak/>
        <w:t>Formulario de Información sobre el Oferente</w:t>
      </w:r>
      <w:bookmarkEnd w:id="55"/>
    </w:p>
    <w:p w14:paraId="14621239" w14:textId="77777777" w:rsidR="0040472C" w:rsidRPr="00150A1A" w:rsidRDefault="0040472C">
      <w:pPr>
        <w:tabs>
          <w:tab w:val="right" w:leader="dot" w:pos="8820"/>
        </w:tabs>
        <w:jc w:val="both"/>
        <w:rPr>
          <w:rFonts w:ascii="Source Sans Pro" w:hAnsi="Source Sans Pro"/>
          <w:b/>
          <w:bCs/>
          <w:sz w:val="36"/>
          <w:lang w:val="es-ES"/>
        </w:rPr>
      </w:pPr>
    </w:p>
    <w:p w14:paraId="1161CE08" w14:textId="77777777" w:rsidR="0040472C" w:rsidRPr="00150A1A" w:rsidRDefault="0040472C">
      <w:pPr>
        <w:tabs>
          <w:tab w:val="right" w:leader="dot" w:pos="8820"/>
        </w:tabs>
        <w:jc w:val="both"/>
        <w:rPr>
          <w:rFonts w:ascii="Source Sans Pro" w:hAnsi="Source Sans Pro"/>
          <w:i/>
          <w:iCs/>
          <w:lang w:val="es-ES"/>
        </w:rPr>
      </w:pPr>
      <w:r w:rsidRPr="00150A1A">
        <w:rPr>
          <w:rFonts w:ascii="Source Sans Pro" w:hAnsi="Source Sans Pro"/>
          <w:i/>
          <w:iCs/>
          <w:lang w:val="es-ES"/>
        </w:rPr>
        <w:t>[El Oferente deberá completar este formulario de acuerdo con las instrucciones siguientes.  No se aceptará ninguna alteración a este formulario ni se aceptarán substitutos.]</w:t>
      </w:r>
    </w:p>
    <w:p w14:paraId="7029BAA8" w14:textId="77777777" w:rsidR="0040472C" w:rsidRPr="00150A1A" w:rsidRDefault="0040472C">
      <w:pPr>
        <w:tabs>
          <w:tab w:val="right" w:leader="dot" w:pos="8820"/>
        </w:tabs>
        <w:jc w:val="right"/>
        <w:rPr>
          <w:rFonts w:ascii="Source Sans Pro" w:hAnsi="Source Sans Pro"/>
          <w:lang w:val="es-ES"/>
        </w:rPr>
      </w:pPr>
    </w:p>
    <w:p w14:paraId="0BEAB040" w14:textId="77777777" w:rsidR="00A661E7" w:rsidRPr="00150A1A" w:rsidRDefault="0040472C">
      <w:pPr>
        <w:tabs>
          <w:tab w:val="right" w:leader="dot" w:pos="8820"/>
        </w:tabs>
        <w:jc w:val="right"/>
        <w:rPr>
          <w:rFonts w:ascii="Source Sans Pro" w:hAnsi="Source Sans Pro"/>
          <w:lang w:val="es-ES"/>
        </w:rPr>
      </w:pPr>
      <w:r w:rsidRPr="00150A1A">
        <w:rPr>
          <w:rFonts w:ascii="Source Sans Pro" w:hAnsi="Source Sans Pro"/>
          <w:lang w:val="es-ES"/>
        </w:rPr>
        <w:t>Fecha:</w:t>
      </w:r>
      <w:r w:rsidRPr="003B0CA7">
        <w:rPr>
          <w:rFonts w:ascii="Source Sans Pro" w:hAnsi="Source Sans Pro"/>
          <w:color w:val="FF0000"/>
          <w:lang w:val="es-ES"/>
        </w:rPr>
        <w:t xml:space="preserve"> </w:t>
      </w:r>
      <w:r w:rsidR="006F225E" w:rsidRPr="00C73530">
        <w:rPr>
          <w:rFonts w:ascii="Source Sans Pro" w:hAnsi="Source Sans Pro"/>
          <w:lang w:val="es-ES"/>
        </w:rPr>
        <w:t>________</w:t>
      </w:r>
    </w:p>
    <w:p w14:paraId="45784C69" w14:textId="77777777" w:rsidR="0040472C" w:rsidRPr="00150A1A" w:rsidRDefault="0040472C">
      <w:pPr>
        <w:tabs>
          <w:tab w:val="right" w:leader="dot" w:pos="8820"/>
        </w:tabs>
        <w:jc w:val="right"/>
        <w:rPr>
          <w:rFonts w:ascii="Source Sans Pro" w:hAnsi="Source Sans Pro"/>
          <w:lang w:val="es-ES"/>
        </w:rPr>
      </w:pPr>
      <w:r w:rsidRPr="00150A1A">
        <w:rPr>
          <w:rFonts w:ascii="Source Sans Pro" w:hAnsi="Source Sans Pro"/>
          <w:lang w:val="es-ES"/>
        </w:rPr>
        <w:t>LP</w:t>
      </w:r>
      <w:r w:rsidR="00735FF9" w:rsidRPr="00150A1A">
        <w:rPr>
          <w:rFonts w:ascii="Source Sans Pro" w:hAnsi="Source Sans Pro"/>
          <w:lang w:val="es-ES"/>
        </w:rPr>
        <w:t>N</w:t>
      </w:r>
      <w:r w:rsidRPr="00150A1A">
        <w:rPr>
          <w:rFonts w:ascii="Source Sans Pro" w:hAnsi="Source Sans Pro"/>
          <w:lang w:val="es-ES"/>
        </w:rPr>
        <w:t xml:space="preserve"> No.:</w:t>
      </w:r>
      <w:r w:rsidR="00C73530">
        <w:rPr>
          <w:rFonts w:ascii="Source Sans Pro" w:hAnsi="Source Sans Pro"/>
          <w:lang w:val="es-ES"/>
        </w:rPr>
        <w:t>____</w:t>
      </w:r>
    </w:p>
    <w:p w14:paraId="331824B9" w14:textId="77777777" w:rsidR="0040472C" w:rsidRPr="00150A1A" w:rsidRDefault="0040472C">
      <w:pPr>
        <w:pStyle w:val="Sub-ClauseText"/>
        <w:tabs>
          <w:tab w:val="right" w:leader="dot" w:pos="8820"/>
        </w:tabs>
        <w:spacing w:before="0" w:after="0"/>
        <w:jc w:val="right"/>
        <w:rPr>
          <w:rFonts w:ascii="Source Sans Pro" w:hAnsi="Source Sans Pro"/>
          <w:spacing w:val="0"/>
          <w:szCs w:val="24"/>
          <w:lang w:val="es-ES"/>
        </w:rPr>
      </w:pPr>
    </w:p>
    <w:p w14:paraId="4045991C" w14:textId="77777777" w:rsidR="0040472C" w:rsidRPr="00150A1A" w:rsidRDefault="0040472C">
      <w:pPr>
        <w:tabs>
          <w:tab w:val="right" w:leader="dot" w:pos="8820"/>
        </w:tabs>
        <w:jc w:val="right"/>
        <w:rPr>
          <w:rFonts w:ascii="Source Sans Pro" w:hAnsi="Source Sans Pro"/>
          <w:lang w:val="es-ES"/>
        </w:rPr>
      </w:pPr>
      <w:r w:rsidRPr="00150A1A">
        <w:rPr>
          <w:rFonts w:ascii="Source Sans Pro" w:hAnsi="Source Sans Pro"/>
          <w:lang w:val="es-ES"/>
        </w:rPr>
        <w:t>Página _______ de ______ páginas</w:t>
      </w:r>
    </w:p>
    <w:p w14:paraId="490FA116" w14:textId="77777777" w:rsidR="0040472C" w:rsidRPr="00150A1A" w:rsidRDefault="0040472C">
      <w:pPr>
        <w:tabs>
          <w:tab w:val="right" w:leader="dot" w:pos="8820"/>
        </w:tabs>
        <w:jc w:val="both"/>
        <w:rPr>
          <w:rFonts w:ascii="Source Sans Pro" w:hAnsi="Source Sans Pro"/>
          <w:lang w:val="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40472C" w:rsidRPr="00150A1A" w14:paraId="5B7C991E" w14:textId="77777777">
        <w:trPr>
          <w:cantSplit/>
          <w:trHeight w:val="440"/>
        </w:trPr>
        <w:tc>
          <w:tcPr>
            <w:tcW w:w="9270" w:type="dxa"/>
          </w:tcPr>
          <w:p w14:paraId="77A3A1A1" w14:textId="77777777" w:rsidR="0040472C" w:rsidRPr="00150A1A" w:rsidRDefault="0040472C">
            <w:pPr>
              <w:suppressAutoHyphens/>
              <w:spacing w:after="200"/>
              <w:ind w:left="360" w:hanging="360"/>
              <w:rPr>
                <w:rFonts w:ascii="Source Sans Pro" w:hAnsi="Source Sans Pro"/>
                <w:lang w:val="es-ES"/>
              </w:rPr>
            </w:pPr>
            <w:r w:rsidRPr="00150A1A">
              <w:rPr>
                <w:rFonts w:ascii="Source Sans Pro" w:hAnsi="Source Sans Pro"/>
                <w:spacing w:val="-2"/>
                <w:lang w:val="es-ES"/>
              </w:rPr>
              <w:t>1.  Nombre jurídico del Oferente</w:t>
            </w:r>
            <w:r w:rsidRPr="00150A1A">
              <w:rPr>
                <w:rFonts w:ascii="Source Sans Pro" w:hAnsi="Source Sans Pro"/>
                <w:lang w:val="es-ES"/>
              </w:rPr>
              <w:t xml:space="preserve">  </w:t>
            </w:r>
            <w:r w:rsidRPr="00150A1A">
              <w:rPr>
                <w:rFonts w:ascii="Source Sans Pro" w:hAnsi="Source Sans Pro"/>
                <w:bCs/>
                <w:i/>
                <w:iCs/>
                <w:lang w:val="es-ES"/>
              </w:rPr>
              <w:t>[indicar el nombre jurídico del Oferente]</w:t>
            </w:r>
          </w:p>
        </w:tc>
      </w:tr>
      <w:tr w:rsidR="0040472C" w:rsidRPr="00150A1A" w14:paraId="00658E43" w14:textId="77777777">
        <w:trPr>
          <w:cantSplit/>
          <w:trHeight w:val="440"/>
        </w:trPr>
        <w:tc>
          <w:tcPr>
            <w:tcW w:w="9270" w:type="dxa"/>
          </w:tcPr>
          <w:p w14:paraId="560B0903"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 xml:space="preserve">2.  Si se trata de una Asociación en Participación, Consorcio o Asociación (APCA), nombre jurídico de cada miembro: </w:t>
            </w:r>
            <w:r w:rsidRPr="00150A1A">
              <w:rPr>
                <w:rFonts w:ascii="Source Sans Pro" w:hAnsi="Source Sans Pro"/>
                <w:i/>
                <w:iCs/>
                <w:spacing w:val="-2"/>
                <w:lang w:val="es-ES"/>
              </w:rPr>
              <w:t>[indicar el nombre jurídico de cada miembro de la APCA]</w:t>
            </w:r>
          </w:p>
        </w:tc>
      </w:tr>
      <w:tr w:rsidR="0040472C" w:rsidRPr="00150A1A" w14:paraId="0D68921A" w14:textId="77777777">
        <w:trPr>
          <w:cantSplit/>
          <w:trHeight w:val="440"/>
        </w:trPr>
        <w:tc>
          <w:tcPr>
            <w:tcW w:w="9270" w:type="dxa"/>
          </w:tcPr>
          <w:p w14:paraId="530F4F78"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 xml:space="preserve">3.  País donde está constituido o incorporado el Oferente en la actualidad o País donde intenta constituirse o incorporarse </w:t>
            </w:r>
            <w:r w:rsidRPr="00150A1A">
              <w:rPr>
                <w:rFonts w:ascii="Source Sans Pro" w:hAnsi="Source Sans Pro"/>
                <w:i/>
                <w:iCs/>
                <w:spacing w:val="-2"/>
                <w:lang w:val="es-ES"/>
              </w:rPr>
              <w:t>[indicar el país de ciudadanía del Oferente en la actualidad o país donde intenta constituirse o incorporarse]</w:t>
            </w:r>
          </w:p>
        </w:tc>
      </w:tr>
      <w:tr w:rsidR="0040472C" w:rsidRPr="00150A1A" w14:paraId="1315E218" w14:textId="77777777">
        <w:trPr>
          <w:cantSplit/>
          <w:trHeight w:val="440"/>
        </w:trPr>
        <w:tc>
          <w:tcPr>
            <w:tcW w:w="9270" w:type="dxa"/>
          </w:tcPr>
          <w:p w14:paraId="7FB9B9B2"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 xml:space="preserve">4.  Año de constitución o incorporación del Oferente: </w:t>
            </w:r>
            <w:r w:rsidRPr="00150A1A">
              <w:rPr>
                <w:rFonts w:ascii="Source Sans Pro" w:hAnsi="Source Sans Pro"/>
                <w:i/>
                <w:iCs/>
                <w:spacing w:val="-2"/>
                <w:lang w:val="es-ES"/>
              </w:rPr>
              <w:t>[indicar el año de constitución o incorporación del Oferente]</w:t>
            </w:r>
          </w:p>
        </w:tc>
      </w:tr>
      <w:tr w:rsidR="0040472C" w:rsidRPr="00150A1A" w14:paraId="1F3EC798" w14:textId="77777777">
        <w:trPr>
          <w:cantSplit/>
          <w:trHeight w:val="440"/>
        </w:trPr>
        <w:tc>
          <w:tcPr>
            <w:tcW w:w="9270" w:type="dxa"/>
          </w:tcPr>
          <w:p w14:paraId="498F7315"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5.  Dirección jurídica del Oferente en el país donde está constituido o incorporado: [</w:t>
            </w:r>
            <w:r w:rsidRPr="00150A1A">
              <w:rPr>
                <w:rFonts w:ascii="Source Sans Pro" w:hAnsi="Source Sans Pro"/>
                <w:i/>
                <w:iCs/>
                <w:spacing w:val="-2"/>
                <w:lang w:val="es-ES"/>
              </w:rPr>
              <w:t>indicar la</w:t>
            </w:r>
            <w:r w:rsidRPr="00150A1A">
              <w:rPr>
                <w:rFonts w:ascii="Source Sans Pro" w:hAnsi="Source Sans Pro"/>
                <w:spacing w:val="-2"/>
                <w:lang w:val="es-ES"/>
              </w:rPr>
              <w:t xml:space="preserve"> </w:t>
            </w:r>
            <w:r w:rsidRPr="00150A1A">
              <w:rPr>
                <w:rFonts w:ascii="Source Sans Pro" w:hAnsi="Source Sans Pro"/>
                <w:i/>
                <w:iCs/>
                <w:spacing w:val="-2"/>
                <w:lang w:val="es-ES"/>
              </w:rPr>
              <w:t>Dirección jurídica del Oferente en el país donde está constituido o incorporado]</w:t>
            </w:r>
          </w:p>
        </w:tc>
      </w:tr>
      <w:tr w:rsidR="0040472C" w:rsidRPr="00150A1A" w14:paraId="2CC52C48" w14:textId="77777777">
        <w:trPr>
          <w:cantSplit/>
          <w:trHeight w:val="440"/>
        </w:trPr>
        <w:tc>
          <w:tcPr>
            <w:tcW w:w="9270" w:type="dxa"/>
          </w:tcPr>
          <w:p w14:paraId="467BD953" w14:textId="77777777" w:rsidR="0040472C" w:rsidRPr="00150A1A" w:rsidRDefault="0040472C">
            <w:pPr>
              <w:suppressAutoHyphens/>
              <w:spacing w:after="200"/>
              <w:ind w:left="360" w:hanging="360"/>
              <w:rPr>
                <w:rFonts w:ascii="Source Sans Pro" w:hAnsi="Source Sans Pro"/>
                <w:spacing w:val="-2"/>
                <w:lang w:val="es-ES"/>
              </w:rPr>
            </w:pPr>
            <w:r w:rsidRPr="00150A1A">
              <w:rPr>
                <w:rFonts w:ascii="Source Sans Pro" w:hAnsi="Source Sans Pro"/>
                <w:spacing w:val="-2"/>
                <w:lang w:val="es-ES"/>
              </w:rPr>
              <w:t xml:space="preserve">6.  </w:t>
            </w:r>
            <w:r w:rsidRPr="00150A1A">
              <w:rPr>
                <w:rFonts w:ascii="Source Sans Pro" w:hAnsi="Source Sans Pro"/>
                <w:spacing w:val="-2"/>
                <w:lang w:val="es-ES"/>
              </w:rPr>
              <w:tab/>
              <w:t>Información del Representante autorizado del Oferente:</w:t>
            </w:r>
          </w:p>
          <w:p w14:paraId="184D2D75"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ab/>
              <w:t xml:space="preserve">Nombre: </w:t>
            </w:r>
            <w:r w:rsidRPr="00150A1A">
              <w:rPr>
                <w:rFonts w:ascii="Source Sans Pro" w:hAnsi="Source Sans Pro"/>
                <w:i/>
                <w:iCs/>
                <w:spacing w:val="-2"/>
                <w:lang w:val="es-ES"/>
              </w:rPr>
              <w:t>[indicar el nombre del representante autorizado]</w:t>
            </w:r>
          </w:p>
          <w:p w14:paraId="63D58EFC"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ab/>
              <w:t>Dirección:</w:t>
            </w:r>
            <w:r w:rsidRPr="00150A1A">
              <w:rPr>
                <w:rFonts w:ascii="Source Sans Pro" w:hAnsi="Source Sans Pro"/>
                <w:i/>
                <w:iCs/>
                <w:spacing w:val="-2"/>
                <w:lang w:val="es-ES"/>
              </w:rPr>
              <w:t xml:space="preserve"> [indicar la dirección del representante autorizado]</w:t>
            </w:r>
          </w:p>
          <w:p w14:paraId="12DB3D34" w14:textId="77777777" w:rsidR="0040472C" w:rsidRPr="00150A1A" w:rsidRDefault="0040472C">
            <w:pPr>
              <w:suppressAutoHyphens/>
              <w:spacing w:after="200"/>
              <w:ind w:left="360" w:hanging="18"/>
              <w:rPr>
                <w:rFonts w:ascii="Source Sans Pro" w:hAnsi="Source Sans Pro"/>
                <w:i/>
                <w:iCs/>
                <w:spacing w:val="-2"/>
                <w:lang w:val="es-ES"/>
              </w:rPr>
            </w:pPr>
            <w:r w:rsidRPr="00150A1A">
              <w:rPr>
                <w:rFonts w:ascii="Source Sans Pro" w:hAnsi="Source Sans Pro"/>
                <w:spacing w:val="-2"/>
                <w:lang w:val="es-ES"/>
              </w:rPr>
              <w:t>Números de teléfono y facsímile</w:t>
            </w:r>
            <w:r w:rsidRPr="00150A1A">
              <w:rPr>
                <w:rFonts w:ascii="Source Sans Pro" w:hAnsi="Source Sans Pro"/>
                <w:i/>
                <w:iCs/>
                <w:spacing w:val="-2"/>
                <w:lang w:val="es-ES"/>
              </w:rPr>
              <w:t>: [indicar los números de teléfono y facsímile del representante autorizado]</w:t>
            </w:r>
          </w:p>
          <w:p w14:paraId="7FC7BDB1" w14:textId="77777777" w:rsidR="0040472C" w:rsidRPr="00150A1A" w:rsidRDefault="0040472C">
            <w:pPr>
              <w:suppressAutoHyphens/>
              <w:spacing w:after="200"/>
              <w:ind w:left="360" w:hanging="18"/>
              <w:rPr>
                <w:rFonts w:ascii="Source Sans Pro" w:hAnsi="Source Sans Pro"/>
                <w:i/>
                <w:iCs/>
                <w:spacing w:val="-2"/>
                <w:lang w:val="es-ES"/>
              </w:rPr>
            </w:pPr>
            <w:r w:rsidRPr="00150A1A">
              <w:rPr>
                <w:rFonts w:ascii="Source Sans Pro" w:hAnsi="Source Sans Pro"/>
                <w:spacing w:val="-2"/>
                <w:lang w:val="es-ES"/>
              </w:rPr>
              <w:t xml:space="preserve">Dirección de correo electrónico: </w:t>
            </w:r>
            <w:r w:rsidRPr="00150A1A">
              <w:rPr>
                <w:rFonts w:ascii="Source Sans Pro" w:hAnsi="Source Sans Pro"/>
                <w:i/>
                <w:iCs/>
                <w:spacing w:val="-2"/>
                <w:lang w:val="es-ES"/>
              </w:rPr>
              <w:t>[indicar la dirección de correo electrónico del representante autorizado]</w:t>
            </w:r>
          </w:p>
        </w:tc>
      </w:tr>
      <w:tr w:rsidR="0040472C" w:rsidRPr="00150A1A" w14:paraId="004C79EC" w14:textId="77777777">
        <w:trPr>
          <w:trHeight w:val="440"/>
        </w:trPr>
        <w:tc>
          <w:tcPr>
            <w:tcW w:w="9270" w:type="dxa"/>
            <w:tcBorders>
              <w:bottom w:val="single" w:sz="4" w:space="0" w:color="auto"/>
            </w:tcBorders>
          </w:tcPr>
          <w:p w14:paraId="23409F19"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7.</w:t>
            </w:r>
            <w:r w:rsidRPr="00150A1A">
              <w:rPr>
                <w:rFonts w:ascii="Source Sans Pro" w:hAnsi="Source Sans Pro"/>
                <w:spacing w:val="-2"/>
                <w:lang w:val="es-ES"/>
              </w:rPr>
              <w:tab/>
              <w:t xml:space="preserve">Se adjuntan copias de los documentos originales de: </w:t>
            </w:r>
            <w:r w:rsidRPr="00150A1A">
              <w:rPr>
                <w:rFonts w:ascii="Source Sans Pro" w:hAnsi="Source Sans Pro"/>
                <w:i/>
                <w:iCs/>
                <w:spacing w:val="-2"/>
                <w:lang w:val="es-ES"/>
              </w:rPr>
              <w:t>[</w:t>
            </w:r>
            <w:r w:rsidR="00283EA5" w:rsidRPr="00150A1A">
              <w:rPr>
                <w:rFonts w:ascii="Source Sans Pro" w:hAnsi="Source Sans Pro"/>
                <w:i/>
                <w:iCs/>
                <w:spacing w:val="-2"/>
                <w:lang w:val="es-ES"/>
              </w:rPr>
              <w:t>marcar la</w:t>
            </w:r>
            <w:r w:rsidRPr="00150A1A">
              <w:rPr>
                <w:rFonts w:ascii="Source Sans Pro" w:hAnsi="Source Sans Pro"/>
                <w:i/>
                <w:iCs/>
                <w:spacing w:val="-2"/>
                <w:lang w:val="es-ES"/>
              </w:rPr>
              <w:t>(s) casilla(s) de los documentos originales adjuntos]</w:t>
            </w:r>
          </w:p>
          <w:p w14:paraId="01244CDD" w14:textId="77777777" w:rsidR="0040472C" w:rsidRPr="00150A1A" w:rsidRDefault="0040472C">
            <w:pPr>
              <w:suppressAutoHyphens/>
              <w:spacing w:after="200"/>
              <w:ind w:left="360" w:hanging="360"/>
              <w:rPr>
                <w:rFonts w:ascii="Source Sans Pro" w:hAnsi="Source Sans Pro"/>
                <w:spacing w:val="-2"/>
                <w:lang w:val="es-ES"/>
              </w:rPr>
            </w:pPr>
            <w:r w:rsidRPr="00150A1A">
              <w:rPr>
                <w:rFonts w:ascii="Arial" w:hAnsi="Arial" w:cs="Arial"/>
                <w:spacing w:val="-2"/>
                <w:lang w:val="es-ES"/>
              </w:rPr>
              <w:t>ٱ</w:t>
            </w:r>
            <w:r w:rsidRPr="00150A1A">
              <w:rPr>
                <w:rFonts w:ascii="Source Sans Pro" w:hAnsi="Source Sans Pro"/>
                <w:spacing w:val="-2"/>
                <w:lang w:val="es-ES"/>
              </w:rPr>
              <w:tab/>
              <w:t>Estatutos de la Sociedad de la empresa indicada en el p</w:t>
            </w:r>
            <w:r w:rsidRPr="00150A1A">
              <w:rPr>
                <w:rFonts w:ascii="Source Sans Pro" w:hAnsi="Source Sans Pro" w:cs="Source Sans Pro"/>
                <w:spacing w:val="-2"/>
                <w:lang w:val="es-ES"/>
              </w:rPr>
              <w:t>á</w:t>
            </w:r>
            <w:r w:rsidRPr="00150A1A">
              <w:rPr>
                <w:rFonts w:ascii="Source Sans Pro" w:hAnsi="Source Sans Pro"/>
                <w:spacing w:val="-2"/>
                <w:lang w:val="es-ES"/>
              </w:rPr>
              <w:t xml:space="preserve">rrafo1 anterior, y de conformidad con las </w:t>
            </w:r>
            <w:proofErr w:type="spellStart"/>
            <w:r w:rsidRPr="00150A1A">
              <w:rPr>
                <w:rFonts w:ascii="Source Sans Pro" w:hAnsi="Source Sans Pro"/>
                <w:spacing w:val="-2"/>
                <w:lang w:val="es-ES"/>
              </w:rPr>
              <w:t>Subcláusulas</w:t>
            </w:r>
            <w:proofErr w:type="spellEnd"/>
            <w:r w:rsidRPr="00150A1A">
              <w:rPr>
                <w:rFonts w:ascii="Source Sans Pro" w:hAnsi="Source Sans Pro"/>
                <w:spacing w:val="-2"/>
                <w:lang w:val="es-ES"/>
              </w:rPr>
              <w:t xml:space="preserve"> 4.1 y </w:t>
            </w:r>
            <w:r w:rsidR="00283EA5" w:rsidRPr="00150A1A">
              <w:rPr>
                <w:rFonts w:ascii="Source Sans Pro" w:hAnsi="Source Sans Pro"/>
                <w:spacing w:val="-2"/>
                <w:lang w:val="es-ES"/>
              </w:rPr>
              <w:t>4.2 de</w:t>
            </w:r>
            <w:r w:rsidRPr="00150A1A">
              <w:rPr>
                <w:rFonts w:ascii="Source Sans Pro" w:hAnsi="Source Sans Pro"/>
                <w:spacing w:val="-2"/>
                <w:lang w:val="es-ES"/>
              </w:rPr>
              <w:t xml:space="preserve"> las IAO.</w:t>
            </w:r>
          </w:p>
          <w:p w14:paraId="68A57866" w14:textId="77777777" w:rsidR="0040472C" w:rsidRPr="00150A1A" w:rsidRDefault="0040472C">
            <w:pPr>
              <w:suppressAutoHyphens/>
              <w:spacing w:after="200"/>
              <w:ind w:left="360" w:hanging="360"/>
              <w:rPr>
                <w:rFonts w:ascii="Source Sans Pro" w:hAnsi="Source Sans Pro"/>
                <w:spacing w:val="-2"/>
                <w:lang w:val="es-ES"/>
              </w:rPr>
            </w:pPr>
            <w:r w:rsidRPr="00150A1A">
              <w:rPr>
                <w:rFonts w:ascii="Arial" w:hAnsi="Arial" w:cs="Arial"/>
                <w:spacing w:val="-2"/>
                <w:lang w:val="es-ES"/>
              </w:rPr>
              <w:t>ٱ</w:t>
            </w:r>
            <w:r w:rsidRPr="00150A1A">
              <w:rPr>
                <w:rFonts w:ascii="Source Sans Pro" w:hAnsi="Source Sans Pro"/>
                <w:spacing w:val="-2"/>
                <w:lang w:val="es-ES"/>
              </w:rPr>
              <w:tab/>
              <w:t>Si se trata de una Asociaci</w:t>
            </w:r>
            <w:r w:rsidRPr="00150A1A">
              <w:rPr>
                <w:rFonts w:ascii="Source Sans Pro" w:hAnsi="Source Sans Pro" w:cs="Source Sans Pro"/>
                <w:spacing w:val="-2"/>
                <w:lang w:val="es-ES"/>
              </w:rPr>
              <w:t>ó</w:t>
            </w:r>
            <w:r w:rsidRPr="00150A1A">
              <w:rPr>
                <w:rFonts w:ascii="Source Sans Pro" w:hAnsi="Source Sans Pro"/>
                <w:spacing w:val="-2"/>
                <w:lang w:val="es-ES"/>
              </w:rPr>
              <w:t>n en Participaci</w:t>
            </w:r>
            <w:r w:rsidRPr="00150A1A">
              <w:rPr>
                <w:rFonts w:ascii="Source Sans Pro" w:hAnsi="Source Sans Pro" w:cs="Source Sans Pro"/>
                <w:spacing w:val="-2"/>
                <w:lang w:val="es-ES"/>
              </w:rPr>
              <w:t>ó</w:t>
            </w:r>
            <w:r w:rsidRPr="00150A1A">
              <w:rPr>
                <w:rFonts w:ascii="Source Sans Pro" w:hAnsi="Source Sans Pro"/>
                <w:spacing w:val="-2"/>
                <w:lang w:val="es-ES"/>
              </w:rPr>
              <w:t>n, Consorcio o Asociaci</w:t>
            </w:r>
            <w:r w:rsidRPr="00150A1A">
              <w:rPr>
                <w:rFonts w:ascii="Source Sans Pro" w:hAnsi="Source Sans Pro" w:cs="Source Sans Pro"/>
                <w:spacing w:val="-2"/>
                <w:lang w:val="es-ES"/>
              </w:rPr>
              <w:t>ó</w:t>
            </w:r>
            <w:r w:rsidRPr="00150A1A">
              <w:rPr>
                <w:rFonts w:ascii="Source Sans Pro" w:hAnsi="Source Sans Pro"/>
                <w:spacing w:val="-2"/>
                <w:lang w:val="es-ES"/>
              </w:rPr>
              <w:t>n (APCA), carta de intenci</w:t>
            </w:r>
            <w:r w:rsidRPr="00150A1A">
              <w:rPr>
                <w:rFonts w:ascii="Source Sans Pro" w:hAnsi="Source Sans Pro" w:cs="Source Sans Pro"/>
                <w:spacing w:val="-2"/>
                <w:lang w:val="es-ES"/>
              </w:rPr>
              <w:t>ó</w:t>
            </w:r>
            <w:r w:rsidRPr="00150A1A">
              <w:rPr>
                <w:rFonts w:ascii="Source Sans Pro" w:hAnsi="Source Sans Pro"/>
                <w:spacing w:val="-2"/>
                <w:lang w:val="es-ES"/>
              </w:rPr>
              <w:t xml:space="preserve">n de formar la APCA, o el Convenio de APCA, de conformidad con la </w:t>
            </w:r>
            <w:proofErr w:type="spellStart"/>
            <w:r w:rsidRPr="00150A1A">
              <w:rPr>
                <w:rFonts w:ascii="Source Sans Pro" w:hAnsi="Source Sans Pro"/>
                <w:spacing w:val="-2"/>
                <w:lang w:val="es-ES"/>
              </w:rPr>
              <w:t>Subcl</w:t>
            </w:r>
            <w:r w:rsidRPr="00150A1A">
              <w:rPr>
                <w:rFonts w:ascii="Source Sans Pro" w:hAnsi="Source Sans Pro" w:cs="Source Sans Pro"/>
                <w:spacing w:val="-2"/>
                <w:lang w:val="es-ES"/>
              </w:rPr>
              <w:t>á</w:t>
            </w:r>
            <w:r w:rsidRPr="00150A1A">
              <w:rPr>
                <w:rFonts w:ascii="Source Sans Pro" w:hAnsi="Source Sans Pro"/>
                <w:spacing w:val="-2"/>
                <w:lang w:val="es-ES"/>
              </w:rPr>
              <w:t>usula</w:t>
            </w:r>
            <w:proofErr w:type="spellEnd"/>
            <w:r w:rsidRPr="00150A1A">
              <w:rPr>
                <w:rFonts w:ascii="Source Sans Pro" w:hAnsi="Source Sans Pro"/>
                <w:spacing w:val="-2"/>
                <w:lang w:val="es-ES"/>
              </w:rPr>
              <w:t xml:space="preserve"> 4.1 de las IAO.</w:t>
            </w:r>
          </w:p>
          <w:p w14:paraId="2F08D126" w14:textId="77777777" w:rsidR="0040472C" w:rsidRPr="00150A1A" w:rsidRDefault="0040472C">
            <w:pPr>
              <w:suppressAutoHyphens/>
              <w:spacing w:after="200"/>
              <w:ind w:left="360" w:hanging="360"/>
              <w:rPr>
                <w:rFonts w:ascii="Source Sans Pro" w:hAnsi="Source Sans Pro"/>
                <w:spacing w:val="-2"/>
                <w:lang w:val="es-ES"/>
              </w:rPr>
            </w:pPr>
            <w:r w:rsidRPr="00150A1A">
              <w:rPr>
                <w:rFonts w:ascii="Arial" w:hAnsi="Arial" w:cs="Arial"/>
                <w:spacing w:val="-2"/>
                <w:lang w:val="es-ES"/>
              </w:rPr>
              <w:lastRenderedPageBreak/>
              <w:t>ٱ</w:t>
            </w:r>
            <w:r w:rsidRPr="00150A1A">
              <w:rPr>
                <w:rFonts w:ascii="Source Sans Pro" w:hAnsi="Source Sans Pro"/>
                <w:spacing w:val="-2"/>
                <w:lang w:val="es-ES"/>
              </w:rPr>
              <w:tab/>
              <w:t xml:space="preserve">Si se trata de un ente gubernamental del País del Comprador, documentación que acredite su autonomía jurídica y financiera y el cumplimiento con las leyes comerciales, de conformidad con la </w:t>
            </w:r>
            <w:proofErr w:type="spellStart"/>
            <w:r w:rsidRPr="00150A1A">
              <w:rPr>
                <w:rFonts w:ascii="Source Sans Pro" w:hAnsi="Source Sans Pro"/>
                <w:spacing w:val="-2"/>
                <w:lang w:val="es-ES"/>
              </w:rPr>
              <w:t>Subcláusula</w:t>
            </w:r>
            <w:proofErr w:type="spellEnd"/>
            <w:r w:rsidRPr="00150A1A">
              <w:rPr>
                <w:rFonts w:ascii="Source Sans Pro" w:hAnsi="Source Sans Pro"/>
                <w:spacing w:val="-2"/>
                <w:lang w:val="es-ES"/>
              </w:rPr>
              <w:t xml:space="preserve"> 4.4 de las IAO. </w:t>
            </w:r>
          </w:p>
        </w:tc>
      </w:tr>
    </w:tbl>
    <w:p w14:paraId="10EE016B" w14:textId="77777777" w:rsidR="0040472C" w:rsidRPr="00150A1A" w:rsidRDefault="0040472C">
      <w:pPr>
        <w:pStyle w:val="Outline"/>
        <w:tabs>
          <w:tab w:val="right" w:leader="dot" w:pos="8820"/>
        </w:tabs>
        <w:spacing w:before="0"/>
        <w:jc w:val="both"/>
        <w:rPr>
          <w:rFonts w:ascii="Source Sans Pro" w:hAnsi="Source Sans Pro"/>
          <w:kern w:val="0"/>
          <w:szCs w:val="24"/>
          <w:lang w:val="es-ES"/>
        </w:rPr>
      </w:pPr>
    </w:p>
    <w:p w14:paraId="15B91F92" w14:textId="1D6F98C3" w:rsidR="0040472C" w:rsidRPr="00150A1A" w:rsidRDefault="0040472C">
      <w:pPr>
        <w:pStyle w:val="SectionIVHeader"/>
        <w:rPr>
          <w:rFonts w:ascii="Source Sans Pro" w:hAnsi="Source Sans Pro"/>
          <w:lang w:val="es-ES"/>
        </w:rPr>
      </w:pPr>
      <w:r w:rsidRPr="00150A1A">
        <w:rPr>
          <w:rFonts w:ascii="Source Sans Pro" w:hAnsi="Source Sans Pro"/>
          <w:lang w:val="es-ES"/>
        </w:rPr>
        <w:br w:type="page"/>
      </w:r>
      <w:bookmarkStart w:id="56" w:name="_Toc106681845"/>
      <w:r w:rsidRPr="00150A1A">
        <w:rPr>
          <w:rFonts w:ascii="Source Sans Pro" w:hAnsi="Source Sans Pro"/>
          <w:lang w:val="es-ES"/>
        </w:rPr>
        <w:lastRenderedPageBreak/>
        <w:t>Formulario de Información sobre los Miembros de la Asociación en Participación, Consorcio o Asociación (APCA)</w:t>
      </w:r>
      <w:bookmarkEnd w:id="56"/>
    </w:p>
    <w:p w14:paraId="79FCE0A2" w14:textId="77777777" w:rsidR="0040472C" w:rsidRPr="00150A1A" w:rsidRDefault="0040472C">
      <w:pPr>
        <w:pStyle w:val="Outline"/>
        <w:tabs>
          <w:tab w:val="right" w:leader="dot" w:pos="8820"/>
        </w:tabs>
        <w:spacing w:before="0"/>
        <w:jc w:val="both"/>
        <w:rPr>
          <w:rFonts w:ascii="Source Sans Pro" w:hAnsi="Source Sans Pro"/>
          <w:b/>
          <w:bCs/>
          <w:kern w:val="0"/>
          <w:sz w:val="36"/>
          <w:szCs w:val="24"/>
          <w:lang w:val="es-ES"/>
        </w:rPr>
      </w:pPr>
    </w:p>
    <w:p w14:paraId="7542ACE0"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r w:rsidRPr="00150A1A">
        <w:rPr>
          <w:rFonts w:ascii="Source Sans Pro" w:hAnsi="Source Sans Pro"/>
          <w:i/>
          <w:iCs/>
          <w:kern w:val="0"/>
          <w:szCs w:val="24"/>
          <w:lang w:val="es-ES"/>
        </w:rPr>
        <w:t>[El Oferente y cada uno de sus miembros deberá completar este formulario de acuerdo con las instrucciones indicadas a continuación]</w:t>
      </w:r>
    </w:p>
    <w:p w14:paraId="19EF13B9"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p>
    <w:p w14:paraId="03D46DE9" w14:textId="77777777" w:rsidR="0040472C" w:rsidRPr="00150A1A" w:rsidRDefault="0040472C">
      <w:pPr>
        <w:pStyle w:val="Outline"/>
        <w:spacing w:before="0"/>
        <w:jc w:val="right"/>
        <w:rPr>
          <w:rFonts w:ascii="Source Sans Pro" w:hAnsi="Source Sans Pro"/>
          <w:iCs/>
          <w:kern w:val="0"/>
          <w:szCs w:val="24"/>
          <w:lang w:val="es-ES"/>
        </w:rPr>
      </w:pPr>
      <w:r w:rsidRPr="00150A1A">
        <w:rPr>
          <w:rFonts w:ascii="Source Sans Pro" w:hAnsi="Source Sans Pro"/>
          <w:i/>
          <w:iCs/>
          <w:kern w:val="0"/>
          <w:szCs w:val="24"/>
          <w:lang w:val="es-ES"/>
        </w:rPr>
        <w:tab/>
      </w:r>
      <w:r w:rsidRPr="00150A1A">
        <w:rPr>
          <w:rFonts w:ascii="Source Sans Pro" w:hAnsi="Source Sans Pro"/>
          <w:kern w:val="0"/>
          <w:szCs w:val="24"/>
          <w:lang w:val="es-ES"/>
        </w:rPr>
        <w:t xml:space="preserve">Fecha: </w:t>
      </w:r>
      <w:r w:rsidR="00E6607F">
        <w:rPr>
          <w:rFonts w:ascii="Source Sans Pro" w:hAnsi="Source Sans Pro"/>
          <w:kern w:val="0"/>
          <w:szCs w:val="24"/>
          <w:lang w:val="es-ES"/>
        </w:rPr>
        <w:t>________</w:t>
      </w:r>
    </w:p>
    <w:p w14:paraId="078944FC" w14:textId="77777777" w:rsidR="0040472C" w:rsidRPr="00150A1A" w:rsidRDefault="0040472C">
      <w:pPr>
        <w:pStyle w:val="Outline"/>
        <w:spacing w:before="0"/>
        <w:jc w:val="right"/>
        <w:rPr>
          <w:rFonts w:ascii="Source Sans Pro" w:hAnsi="Source Sans Pro"/>
          <w:iCs/>
          <w:color w:val="FF0000"/>
          <w:kern w:val="0"/>
          <w:szCs w:val="24"/>
          <w:lang w:val="es-ES"/>
        </w:rPr>
      </w:pPr>
      <w:r w:rsidRPr="00150A1A">
        <w:rPr>
          <w:rFonts w:ascii="Source Sans Pro" w:hAnsi="Source Sans Pro"/>
          <w:kern w:val="0"/>
          <w:szCs w:val="24"/>
          <w:lang w:val="es-ES"/>
        </w:rPr>
        <w:t>LP</w:t>
      </w:r>
      <w:r w:rsidR="00735FF9" w:rsidRPr="00150A1A">
        <w:rPr>
          <w:rFonts w:ascii="Source Sans Pro" w:hAnsi="Source Sans Pro"/>
          <w:kern w:val="0"/>
          <w:szCs w:val="24"/>
          <w:lang w:val="es-ES"/>
        </w:rPr>
        <w:t>N</w:t>
      </w:r>
      <w:r w:rsidRPr="00150A1A">
        <w:rPr>
          <w:rFonts w:ascii="Source Sans Pro" w:hAnsi="Source Sans Pro"/>
          <w:kern w:val="0"/>
          <w:szCs w:val="24"/>
          <w:lang w:val="es-ES"/>
        </w:rPr>
        <w:t xml:space="preserve"> No.</w:t>
      </w:r>
      <w:r w:rsidRPr="00150A1A">
        <w:rPr>
          <w:rFonts w:ascii="Source Sans Pro" w:hAnsi="Source Sans Pro"/>
          <w:iCs/>
          <w:kern w:val="0"/>
          <w:szCs w:val="24"/>
          <w:lang w:val="es-ES"/>
        </w:rPr>
        <w:t xml:space="preserve">: </w:t>
      </w:r>
      <w:r w:rsidR="00E6607F">
        <w:rPr>
          <w:rFonts w:ascii="Source Sans Pro" w:hAnsi="Source Sans Pro"/>
          <w:iCs/>
          <w:kern w:val="0"/>
          <w:szCs w:val="24"/>
          <w:lang w:val="es-ES"/>
        </w:rPr>
        <w:t>_____</w:t>
      </w:r>
    </w:p>
    <w:p w14:paraId="38283A02"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p>
    <w:p w14:paraId="7A463CFC" w14:textId="77777777" w:rsidR="0040472C" w:rsidRPr="00150A1A" w:rsidRDefault="0040472C">
      <w:pPr>
        <w:pStyle w:val="Outline"/>
        <w:tabs>
          <w:tab w:val="right" w:leader="dot" w:pos="8820"/>
        </w:tabs>
        <w:spacing w:before="0"/>
        <w:jc w:val="right"/>
        <w:rPr>
          <w:rFonts w:ascii="Source Sans Pro" w:hAnsi="Source Sans Pro"/>
          <w:kern w:val="0"/>
          <w:szCs w:val="24"/>
          <w:lang w:val="es-ES"/>
        </w:rPr>
      </w:pPr>
      <w:r w:rsidRPr="00150A1A">
        <w:rPr>
          <w:rFonts w:ascii="Source Sans Pro" w:hAnsi="Source Sans Pro"/>
          <w:kern w:val="0"/>
          <w:szCs w:val="24"/>
          <w:lang w:val="es-ES"/>
        </w:rPr>
        <w:t>Página ____ de ____ páginas</w:t>
      </w:r>
    </w:p>
    <w:p w14:paraId="739E7CB7"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p>
    <w:p w14:paraId="22236B59" w14:textId="77777777" w:rsidR="0040472C" w:rsidRPr="00150A1A" w:rsidRDefault="0040472C">
      <w:pPr>
        <w:pStyle w:val="Outline"/>
        <w:tabs>
          <w:tab w:val="right" w:leader="dot" w:pos="8820"/>
        </w:tabs>
        <w:spacing w:before="0"/>
        <w:jc w:val="both"/>
        <w:rPr>
          <w:rFonts w:ascii="Source Sans Pro" w:hAnsi="Source Sans Pro"/>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0472C" w:rsidRPr="00150A1A" w14:paraId="1C65C09C" w14:textId="77777777">
        <w:trPr>
          <w:cantSplit/>
          <w:trHeight w:val="440"/>
        </w:trPr>
        <w:tc>
          <w:tcPr>
            <w:tcW w:w="9180" w:type="dxa"/>
          </w:tcPr>
          <w:p w14:paraId="43D9FA57" w14:textId="77777777" w:rsidR="0040472C" w:rsidRPr="00150A1A" w:rsidRDefault="0040472C">
            <w:pPr>
              <w:suppressAutoHyphens/>
              <w:spacing w:before="60" w:after="140"/>
              <w:ind w:left="360" w:hanging="360"/>
              <w:rPr>
                <w:rFonts w:ascii="Source Sans Pro" w:hAnsi="Source Sans Pro"/>
                <w:lang w:val="es-ES"/>
              </w:rPr>
            </w:pPr>
            <w:r w:rsidRPr="00150A1A">
              <w:rPr>
                <w:rFonts w:ascii="Source Sans Pro" w:hAnsi="Source Sans Pro"/>
                <w:spacing w:val="-2"/>
                <w:lang w:val="es-ES"/>
              </w:rPr>
              <w:t>1.  Nombre jurídico del Oferente</w:t>
            </w:r>
            <w:r w:rsidRPr="00150A1A">
              <w:rPr>
                <w:rFonts w:ascii="Source Sans Pro" w:hAnsi="Source Sans Pro"/>
                <w:lang w:val="es-ES"/>
              </w:rPr>
              <w:t xml:space="preserve">  </w:t>
            </w:r>
            <w:r w:rsidRPr="00150A1A">
              <w:rPr>
                <w:rFonts w:ascii="Source Sans Pro" w:hAnsi="Source Sans Pro"/>
                <w:bCs/>
                <w:i/>
                <w:iCs/>
                <w:lang w:val="es-ES"/>
              </w:rPr>
              <w:t>[indicar el nombre jurídico del Oferente]</w:t>
            </w:r>
          </w:p>
        </w:tc>
      </w:tr>
      <w:tr w:rsidR="0040472C" w:rsidRPr="00150A1A" w14:paraId="01AECF18" w14:textId="77777777">
        <w:trPr>
          <w:cantSplit/>
          <w:trHeight w:val="440"/>
        </w:trPr>
        <w:tc>
          <w:tcPr>
            <w:tcW w:w="9180" w:type="dxa"/>
          </w:tcPr>
          <w:p w14:paraId="069AF4D2" w14:textId="77777777" w:rsidR="0040472C" w:rsidRPr="00150A1A" w:rsidRDefault="0040472C">
            <w:pPr>
              <w:suppressAutoHyphens/>
              <w:spacing w:before="60" w:after="140"/>
              <w:ind w:left="360" w:hanging="360"/>
              <w:rPr>
                <w:rFonts w:ascii="Source Sans Pro" w:hAnsi="Source Sans Pro"/>
                <w:i/>
                <w:iCs/>
                <w:spacing w:val="-2"/>
                <w:lang w:val="es-ES"/>
              </w:rPr>
            </w:pPr>
            <w:r w:rsidRPr="00150A1A">
              <w:rPr>
                <w:rFonts w:ascii="Source Sans Pro" w:hAnsi="Source Sans Pro"/>
                <w:spacing w:val="-2"/>
                <w:lang w:val="es-ES"/>
              </w:rPr>
              <w:t xml:space="preserve">2.  Nombre jurídico del miembro de la Asociación en Participación, Consorcio o Asociación (APCA) </w:t>
            </w:r>
            <w:r w:rsidRPr="00150A1A">
              <w:rPr>
                <w:rFonts w:ascii="Source Sans Pro" w:hAnsi="Source Sans Pro"/>
                <w:i/>
                <w:iCs/>
                <w:spacing w:val="-2"/>
                <w:lang w:val="es-ES"/>
              </w:rPr>
              <w:t>[indicar el Nombre jurídico del miembro la APCA]</w:t>
            </w:r>
          </w:p>
        </w:tc>
      </w:tr>
      <w:tr w:rsidR="0040472C" w:rsidRPr="00150A1A" w14:paraId="2E3BA8C1" w14:textId="77777777">
        <w:trPr>
          <w:cantSplit/>
          <w:trHeight w:val="440"/>
        </w:trPr>
        <w:tc>
          <w:tcPr>
            <w:tcW w:w="9180" w:type="dxa"/>
          </w:tcPr>
          <w:p w14:paraId="2A4B850A" w14:textId="77777777" w:rsidR="0040472C" w:rsidRPr="00150A1A" w:rsidRDefault="0040472C">
            <w:pPr>
              <w:suppressAutoHyphens/>
              <w:spacing w:before="60" w:after="140"/>
              <w:ind w:left="360" w:hanging="360"/>
              <w:rPr>
                <w:rFonts w:ascii="Source Sans Pro" w:hAnsi="Source Sans Pro"/>
                <w:i/>
                <w:iCs/>
                <w:spacing w:val="-2"/>
                <w:lang w:val="es-ES"/>
              </w:rPr>
            </w:pPr>
            <w:r w:rsidRPr="00150A1A">
              <w:rPr>
                <w:rFonts w:ascii="Source Sans Pro" w:hAnsi="Source Sans Pro"/>
                <w:spacing w:val="-2"/>
                <w:lang w:val="es-ES"/>
              </w:rPr>
              <w:t>3.</w:t>
            </w:r>
            <w:r w:rsidRPr="00150A1A">
              <w:rPr>
                <w:rFonts w:ascii="Source Sans Pro" w:hAnsi="Source Sans Pro"/>
                <w:spacing w:val="-2"/>
                <w:lang w:val="es-ES"/>
              </w:rPr>
              <w:tab/>
              <w:t xml:space="preserve">Nombre del País de constitución o incorporación del miembro de la Asociación en Participación, Consorcio o Asociación (APCA) </w:t>
            </w:r>
            <w:r w:rsidRPr="00150A1A">
              <w:rPr>
                <w:rFonts w:ascii="Source Sans Pro" w:hAnsi="Source Sans Pro"/>
                <w:i/>
                <w:iCs/>
                <w:spacing w:val="-2"/>
                <w:lang w:val="es-ES"/>
              </w:rPr>
              <w:t>[indicar el nombre del País de constitución o incorporación del miembro de la APCA]</w:t>
            </w:r>
          </w:p>
        </w:tc>
      </w:tr>
      <w:tr w:rsidR="0040472C" w:rsidRPr="00150A1A" w14:paraId="57EEAFB0" w14:textId="77777777">
        <w:trPr>
          <w:cantSplit/>
          <w:trHeight w:val="440"/>
        </w:trPr>
        <w:tc>
          <w:tcPr>
            <w:tcW w:w="9180" w:type="dxa"/>
          </w:tcPr>
          <w:p w14:paraId="41C5AF9B" w14:textId="77777777" w:rsidR="0040472C" w:rsidRPr="00150A1A" w:rsidRDefault="0040472C">
            <w:pPr>
              <w:suppressAutoHyphens/>
              <w:spacing w:before="60" w:after="140"/>
              <w:ind w:left="342" w:hanging="342"/>
              <w:rPr>
                <w:rFonts w:ascii="Source Sans Pro" w:hAnsi="Source Sans Pro"/>
                <w:spacing w:val="-2"/>
                <w:lang w:val="es-ES"/>
              </w:rPr>
            </w:pPr>
            <w:r w:rsidRPr="00150A1A">
              <w:rPr>
                <w:rFonts w:ascii="Source Sans Pro" w:hAnsi="Source Sans Pro"/>
                <w:spacing w:val="-2"/>
                <w:lang w:val="es-ES"/>
              </w:rPr>
              <w:t xml:space="preserve">4.  Año de constitución o incorporación del miembro de la Asociación en Participación, Consorcio o Asociación (APCA): </w:t>
            </w:r>
            <w:r w:rsidRPr="00150A1A">
              <w:rPr>
                <w:rFonts w:ascii="Source Sans Pro" w:hAnsi="Source Sans Pro"/>
                <w:i/>
                <w:iCs/>
                <w:spacing w:val="-2"/>
                <w:lang w:val="es-ES"/>
              </w:rPr>
              <w:t>[indicar el año de constitución o incorporación del miembro de la APCA]</w:t>
            </w:r>
          </w:p>
        </w:tc>
      </w:tr>
      <w:tr w:rsidR="0040472C" w:rsidRPr="00150A1A" w14:paraId="2051FF3F" w14:textId="77777777">
        <w:trPr>
          <w:cantSplit/>
          <w:trHeight w:val="440"/>
        </w:trPr>
        <w:tc>
          <w:tcPr>
            <w:tcW w:w="9180" w:type="dxa"/>
          </w:tcPr>
          <w:p w14:paraId="7AD6DFBB" w14:textId="77777777" w:rsidR="0040472C" w:rsidRPr="00150A1A" w:rsidRDefault="0040472C">
            <w:pPr>
              <w:suppressAutoHyphens/>
              <w:spacing w:before="60" w:after="140"/>
              <w:ind w:left="342" w:hanging="342"/>
              <w:rPr>
                <w:rFonts w:ascii="Source Sans Pro" w:hAnsi="Source Sans Pro"/>
                <w:spacing w:val="-2"/>
                <w:lang w:val="es-ES"/>
              </w:rPr>
            </w:pPr>
            <w:r w:rsidRPr="00150A1A">
              <w:rPr>
                <w:rFonts w:ascii="Source Sans Pro" w:hAnsi="Source Sans Pro"/>
                <w:spacing w:val="-2"/>
                <w:lang w:val="es-ES"/>
              </w:rPr>
              <w:t xml:space="preserve">5.  Dirección jurídica del miembro de la Asociación en Participación, Consorcio o Asociación (APCA) en el País donde está constituido o incorporado: </w:t>
            </w:r>
            <w:r w:rsidRPr="00150A1A">
              <w:rPr>
                <w:rFonts w:ascii="Source Sans Pro" w:hAnsi="Source Sans Pro"/>
                <w:i/>
                <w:iCs/>
                <w:spacing w:val="-2"/>
                <w:lang w:val="es-ES"/>
              </w:rPr>
              <w:t>[Dirección jurídica del miembro de la APCA en el país donde está constituido o incorporado]</w:t>
            </w:r>
          </w:p>
        </w:tc>
      </w:tr>
      <w:tr w:rsidR="0040472C" w:rsidRPr="00150A1A" w14:paraId="368F0AAD" w14:textId="77777777">
        <w:trPr>
          <w:cantSplit/>
          <w:trHeight w:val="440"/>
        </w:trPr>
        <w:tc>
          <w:tcPr>
            <w:tcW w:w="9180" w:type="dxa"/>
          </w:tcPr>
          <w:p w14:paraId="04B9E689" w14:textId="77777777" w:rsidR="0040472C" w:rsidRPr="00150A1A" w:rsidRDefault="0040472C">
            <w:pPr>
              <w:suppressAutoHyphens/>
              <w:spacing w:before="60" w:after="140"/>
              <w:ind w:left="360" w:hanging="360"/>
              <w:rPr>
                <w:rFonts w:ascii="Source Sans Pro" w:hAnsi="Source Sans Pro"/>
                <w:spacing w:val="-2"/>
                <w:lang w:val="es-ES"/>
              </w:rPr>
            </w:pPr>
            <w:r w:rsidRPr="00150A1A">
              <w:rPr>
                <w:rFonts w:ascii="Source Sans Pro" w:hAnsi="Source Sans Pro"/>
                <w:spacing w:val="-2"/>
                <w:lang w:val="es-ES"/>
              </w:rPr>
              <w:t>6.  Información sobre el Representante Autorizado del miembro de la Asociación en Participación, Consorcio o Asociación (APCA):</w:t>
            </w:r>
          </w:p>
          <w:p w14:paraId="6ACDD6A8" w14:textId="77777777" w:rsidR="0040472C" w:rsidRPr="00150A1A" w:rsidRDefault="0040472C">
            <w:pPr>
              <w:suppressAutoHyphens/>
              <w:spacing w:before="60" w:after="140"/>
              <w:ind w:left="360" w:hanging="360"/>
              <w:rPr>
                <w:rFonts w:ascii="Source Sans Pro" w:hAnsi="Source Sans Pro"/>
                <w:i/>
                <w:iCs/>
                <w:spacing w:val="-2"/>
                <w:lang w:val="es-ES"/>
              </w:rPr>
            </w:pPr>
            <w:r w:rsidRPr="00150A1A">
              <w:rPr>
                <w:rFonts w:ascii="Source Sans Pro" w:hAnsi="Source Sans Pro"/>
                <w:spacing w:val="-2"/>
                <w:lang w:val="es-ES"/>
              </w:rPr>
              <w:tab/>
              <w:t xml:space="preserve">Nombre: </w:t>
            </w:r>
            <w:r w:rsidRPr="00150A1A">
              <w:rPr>
                <w:rFonts w:ascii="Source Sans Pro" w:hAnsi="Source Sans Pro"/>
                <w:i/>
                <w:iCs/>
                <w:spacing w:val="-2"/>
                <w:lang w:val="es-ES"/>
              </w:rPr>
              <w:t>[indicar el nombre del representante autorizado del miembro de la APCA]</w:t>
            </w:r>
          </w:p>
          <w:p w14:paraId="75B0D068" w14:textId="77777777" w:rsidR="0040472C" w:rsidRPr="00150A1A" w:rsidRDefault="0040472C">
            <w:pPr>
              <w:suppressAutoHyphens/>
              <w:spacing w:before="60" w:after="140"/>
              <w:ind w:left="360" w:hanging="360"/>
              <w:rPr>
                <w:rFonts w:ascii="Source Sans Pro" w:hAnsi="Source Sans Pro"/>
                <w:i/>
                <w:iCs/>
                <w:spacing w:val="-2"/>
                <w:lang w:val="es-ES"/>
              </w:rPr>
            </w:pPr>
            <w:r w:rsidRPr="00150A1A">
              <w:rPr>
                <w:rFonts w:ascii="Source Sans Pro" w:hAnsi="Source Sans Pro"/>
                <w:spacing w:val="-2"/>
                <w:lang w:val="es-ES"/>
              </w:rPr>
              <w:tab/>
              <w:t>Dirección:</w:t>
            </w:r>
            <w:r w:rsidRPr="00150A1A">
              <w:rPr>
                <w:rFonts w:ascii="Source Sans Pro" w:hAnsi="Source Sans Pro"/>
                <w:i/>
                <w:iCs/>
                <w:spacing w:val="-2"/>
                <w:lang w:val="es-ES"/>
              </w:rPr>
              <w:t xml:space="preserve"> [indicar la dirección del representante autorizado del miembro de la APCA]</w:t>
            </w:r>
          </w:p>
          <w:p w14:paraId="1B381CD8" w14:textId="77777777" w:rsidR="0040472C" w:rsidRPr="00150A1A" w:rsidRDefault="0040472C">
            <w:pPr>
              <w:suppressAutoHyphens/>
              <w:spacing w:before="60" w:after="140"/>
              <w:ind w:left="360" w:hanging="360"/>
              <w:rPr>
                <w:rFonts w:ascii="Source Sans Pro" w:hAnsi="Source Sans Pro"/>
                <w:i/>
                <w:iCs/>
                <w:spacing w:val="-2"/>
                <w:lang w:val="es-ES"/>
              </w:rPr>
            </w:pPr>
            <w:r w:rsidRPr="00150A1A">
              <w:rPr>
                <w:rFonts w:ascii="Source Sans Pro" w:hAnsi="Source Sans Pro"/>
                <w:spacing w:val="-2"/>
                <w:lang w:val="es-ES"/>
              </w:rPr>
              <w:tab/>
              <w:t>Números de teléfono y facsímile</w:t>
            </w:r>
            <w:r w:rsidRPr="00150A1A">
              <w:rPr>
                <w:rFonts w:ascii="Source Sans Pro" w:hAnsi="Source Sans Pro"/>
                <w:i/>
                <w:iCs/>
                <w:spacing w:val="-2"/>
                <w:lang w:val="es-ES"/>
              </w:rPr>
              <w:t>: [[indicar los números de teléfono y facsímile del representante autorizado del miembro de la APCA]</w:t>
            </w:r>
          </w:p>
          <w:p w14:paraId="52B75612" w14:textId="77777777" w:rsidR="0040472C" w:rsidRPr="00150A1A" w:rsidRDefault="0040472C">
            <w:pPr>
              <w:suppressAutoHyphens/>
              <w:spacing w:before="60" w:after="140"/>
              <w:ind w:left="342" w:hanging="342"/>
              <w:rPr>
                <w:rFonts w:ascii="Source Sans Pro" w:hAnsi="Source Sans Pro"/>
                <w:spacing w:val="-2"/>
                <w:lang w:val="es-ES"/>
              </w:rPr>
            </w:pPr>
            <w:r w:rsidRPr="00150A1A">
              <w:rPr>
                <w:rFonts w:ascii="Source Sans Pro" w:hAnsi="Source Sans Pro"/>
                <w:spacing w:val="-2"/>
                <w:lang w:val="es-ES"/>
              </w:rPr>
              <w:tab/>
              <w:t xml:space="preserve">Dirección de correo electrónico: </w:t>
            </w:r>
            <w:r w:rsidRPr="00150A1A">
              <w:rPr>
                <w:rFonts w:ascii="Source Sans Pro" w:hAnsi="Source Sans Pro"/>
                <w:i/>
                <w:iCs/>
                <w:spacing w:val="-2"/>
                <w:lang w:val="es-ES"/>
              </w:rPr>
              <w:t>[[indicar la dirección de correo electrónico del representante autorizado del miembro de la APCA]</w:t>
            </w:r>
          </w:p>
          <w:p w14:paraId="5E6DD4F1" w14:textId="77777777" w:rsidR="0040472C" w:rsidRPr="00150A1A" w:rsidRDefault="0040472C">
            <w:pPr>
              <w:suppressAutoHyphens/>
              <w:spacing w:before="60" w:after="140"/>
              <w:ind w:left="342" w:hanging="342"/>
              <w:rPr>
                <w:rFonts w:ascii="Source Sans Pro" w:hAnsi="Source Sans Pro"/>
                <w:spacing w:val="-2"/>
                <w:lang w:val="es-ES"/>
              </w:rPr>
            </w:pPr>
          </w:p>
        </w:tc>
      </w:tr>
      <w:tr w:rsidR="0040472C" w:rsidRPr="00150A1A" w14:paraId="78E0669C" w14:textId="77777777">
        <w:trPr>
          <w:cantSplit/>
          <w:trHeight w:val="440"/>
        </w:trPr>
        <w:tc>
          <w:tcPr>
            <w:tcW w:w="9180" w:type="dxa"/>
          </w:tcPr>
          <w:p w14:paraId="2899629F" w14:textId="77777777" w:rsidR="0040472C" w:rsidRPr="00150A1A" w:rsidRDefault="0040472C">
            <w:pPr>
              <w:suppressAutoHyphens/>
              <w:spacing w:before="60" w:after="140"/>
              <w:ind w:left="360" w:hanging="360"/>
              <w:jc w:val="both"/>
              <w:rPr>
                <w:rFonts w:ascii="Source Sans Pro" w:hAnsi="Source Sans Pro"/>
                <w:i/>
                <w:iCs/>
                <w:spacing w:val="-2"/>
                <w:lang w:val="es-ES"/>
              </w:rPr>
            </w:pPr>
            <w:r w:rsidRPr="00150A1A">
              <w:rPr>
                <w:rFonts w:ascii="Source Sans Pro" w:hAnsi="Source Sans Pro"/>
                <w:spacing w:val="-2"/>
                <w:lang w:val="es-ES"/>
              </w:rPr>
              <w:lastRenderedPageBreak/>
              <w:t>7.</w:t>
            </w:r>
            <w:r w:rsidRPr="00150A1A">
              <w:rPr>
                <w:rFonts w:ascii="Source Sans Pro" w:hAnsi="Source Sans Pro"/>
                <w:spacing w:val="-2"/>
                <w:lang w:val="es-ES"/>
              </w:rPr>
              <w:tab/>
              <w:t xml:space="preserve">Copias adjuntas de documentos originales de: </w:t>
            </w:r>
            <w:r w:rsidRPr="00150A1A">
              <w:rPr>
                <w:rFonts w:ascii="Source Sans Pro" w:hAnsi="Source Sans Pro"/>
                <w:i/>
                <w:iCs/>
                <w:spacing w:val="-2"/>
                <w:lang w:val="es-ES"/>
              </w:rPr>
              <w:t>[marcar la(s) casillas(s) de los documentos adjuntos]</w:t>
            </w:r>
          </w:p>
          <w:p w14:paraId="1F692416" w14:textId="77777777" w:rsidR="0040472C" w:rsidRPr="00150A1A" w:rsidRDefault="0040472C">
            <w:pPr>
              <w:suppressAutoHyphens/>
              <w:spacing w:before="60" w:after="140"/>
              <w:ind w:left="360" w:hanging="360"/>
              <w:jc w:val="both"/>
              <w:rPr>
                <w:rFonts w:ascii="Source Sans Pro" w:hAnsi="Source Sans Pro"/>
                <w:spacing w:val="-2"/>
                <w:lang w:val="es-ES"/>
              </w:rPr>
            </w:pPr>
            <w:r w:rsidRPr="00150A1A">
              <w:rPr>
                <w:rFonts w:ascii="Arial" w:hAnsi="Arial" w:cs="Arial"/>
                <w:spacing w:val="-2"/>
                <w:lang w:val="es-ES"/>
              </w:rPr>
              <w:t>ٱ</w:t>
            </w:r>
            <w:r w:rsidRPr="00150A1A">
              <w:rPr>
                <w:rFonts w:ascii="Source Sans Pro" w:hAnsi="Source Sans Pro"/>
                <w:spacing w:val="-2"/>
                <w:lang w:val="es-ES"/>
              </w:rPr>
              <w:tab/>
              <w:t>Estatutos de la Sociedad de la empresa indicada en el p</w:t>
            </w:r>
            <w:r w:rsidRPr="00150A1A">
              <w:rPr>
                <w:rFonts w:ascii="Source Sans Pro" w:hAnsi="Source Sans Pro" w:cs="Source Sans Pro"/>
                <w:spacing w:val="-2"/>
                <w:lang w:val="es-ES"/>
              </w:rPr>
              <w:t>á</w:t>
            </w:r>
            <w:r w:rsidRPr="00150A1A">
              <w:rPr>
                <w:rFonts w:ascii="Source Sans Pro" w:hAnsi="Source Sans Pro"/>
                <w:spacing w:val="-2"/>
                <w:lang w:val="es-ES"/>
              </w:rPr>
              <w:t xml:space="preserve">rrafo 2 anterior, y de conformidad con las </w:t>
            </w:r>
            <w:proofErr w:type="spellStart"/>
            <w:r w:rsidRPr="00150A1A">
              <w:rPr>
                <w:rFonts w:ascii="Source Sans Pro" w:hAnsi="Source Sans Pro"/>
                <w:spacing w:val="-2"/>
                <w:lang w:val="es-ES"/>
              </w:rPr>
              <w:t>Subcl</w:t>
            </w:r>
            <w:r w:rsidRPr="00150A1A">
              <w:rPr>
                <w:rFonts w:ascii="Source Sans Pro" w:hAnsi="Source Sans Pro" w:cs="Source Sans Pro"/>
                <w:spacing w:val="-2"/>
                <w:lang w:val="es-ES"/>
              </w:rPr>
              <w:t>á</w:t>
            </w:r>
            <w:r w:rsidRPr="00150A1A">
              <w:rPr>
                <w:rFonts w:ascii="Source Sans Pro" w:hAnsi="Source Sans Pro"/>
                <w:spacing w:val="-2"/>
                <w:lang w:val="es-ES"/>
              </w:rPr>
              <w:t>usulas</w:t>
            </w:r>
            <w:proofErr w:type="spellEnd"/>
            <w:r w:rsidRPr="00150A1A">
              <w:rPr>
                <w:rFonts w:ascii="Source Sans Pro" w:hAnsi="Source Sans Pro"/>
                <w:spacing w:val="-2"/>
                <w:lang w:val="es-ES"/>
              </w:rPr>
              <w:t xml:space="preserve"> 4.1 y </w:t>
            </w:r>
            <w:r w:rsidR="00283EA5" w:rsidRPr="00150A1A">
              <w:rPr>
                <w:rFonts w:ascii="Source Sans Pro" w:hAnsi="Source Sans Pro"/>
                <w:spacing w:val="-2"/>
                <w:lang w:val="es-ES"/>
              </w:rPr>
              <w:t>4.2 de</w:t>
            </w:r>
            <w:r w:rsidRPr="00150A1A">
              <w:rPr>
                <w:rFonts w:ascii="Source Sans Pro" w:hAnsi="Source Sans Pro"/>
                <w:spacing w:val="-2"/>
                <w:lang w:val="es-ES"/>
              </w:rPr>
              <w:t xml:space="preserve"> las IAO.</w:t>
            </w:r>
          </w:p>
          <w:p w14:paraId="1F9A2DEB" w14:textId="77777777" w:rsidR="0040472C" w:rsidRPr="00150A1A" w:rsidRDefault="0040472C">
            <w:pPr>
              <w:suppressAutoHyphens/>
              <w:spacing w:before="60" w:after="140"/>
              <w:ind w:left="360" w:hanging="360"/>
              <w:jc w:val="both"/>
              <w:rPr>
                <w:rFonts w:ascii="Source Sans Pro" w:hAnsi="Source Sans Pro"/>
                <w:spacing w:val="-2"/>
                <w:lang w:val="es-ES"/>
              </w:rPr>
            </w:pPr>
            <w:r w:rsidRPr="00150A1A">
              <w:rPr>
                <w:rFonts w:ascii="Arial" w:hAnsi="Arial" w:cs="Arial"/>
                <w:spacing w:val="-2"/>
                <w:lang w:val="es-ES"/>
              </w:rPr>
              <w:t>ٱ</w:t>
            </w:r>
            <w:r w:rsidRPr="00150A1A">
              <w:rPr>
                <w:rFonts w:ascii="Source Sans Pro" w:hAnsi="Source Sans Pro"/>
                <w:spacing w:val="-2"/>
                <w:lang w:val="es-ES"/>
              </w:rPr>
              <w:tab/>
              <w:t>Si se trata de un ente gubernamental del Pa</w:t>
            </w:r>
            <w:r w:rsidRPr="00150A1A">
              <w:rPr>
                <w:rFonts w:ascii="Source Sans Pro" w:hAnsi="Source Sans Pro" w:cs="Source Sans Pro"/>
                <w:spacing w:val="-2"/>
                <w:lang w:val="es-ES"/>
              </w:rPr>
              <w:t>í</w:t>
            </w:r>
            <w:r w:rsidRPr="00150A1A">
              <w:rPr>
                <w:rFonts w:ascii="Source Sans Pro" w:hAnsi="Source Sans Pro"/>
                <w:spacing w:val="-2"/>
                <w:lang w:val="es-ES"/>
              </w:rPr>
              <w:t>s del Comprador, documentaci</w:t>
            </w:r>
            <w:r w:rsidRPr="00150A1A">
              <w:rPr>
                <w:rFonts w:ascii="Source Sans Pro" w:hAnsi="Source Sans Pro" w:cs="Source Sans Pro"/>
                <w:spacing w:val="-2"/>
                <w:lang w:val="es-ES"/>
              </w:rPr>
              <w:t>ó</w:t>
            </w:r>
            <w:r w:rsidRPr="00150A1A">
              <w:rPr>
                <w:rFonts w:ascii="Source Sans Pro" w:hAnsi="Source Sans Pro"/>
                <w:spacing w:val="-2"/>
                <w:lang w:val="es-ES"/>
              </w:rPr>
              <w:t>n que acredite su autonom</w:t>
            </w:r>
            <w:r w:rsidRPr="00150A1A">
              <w:rPr>
                <w:rFonts w:ascii="Source Sans Pro" w:hAnsi="Source Sans Pro" w:cs="Source Sans Pro"/>
                <w:spacing w:val="-2"/>
                <w:lang w:val="es-ES"/>
              </w:rPr>
              <w:t>í</w:t>
            </w:r>
            <w:r w:rsidRPr="00150A1A">
              <w:rPr>
                <w:rFonts w:ascii="Source Sans Pro" w:hAnsi="Source Sans Pro"/>
                <w:spacing w:val="-2"/>
                <w:lang w:val="es-ES"/>
              </w:rPr>
              <w:t>a jur</w:t>
            </w:r>
            <w:r w:rsidRPr="00150A1A">
              <w:rPr>
                <w:rFonts w:ascii="Source Sans Pro" w:hAnsi="Source Sans Pro" w:cs="Source Sans Pro"/>
                <w:spacing w:val="-2"/>
                <w:lang w:val="es-ES"/>
              </w:rPr>
              <w:t>í</w:t>
            </w:r>
            <w:r w:rsidRPr="00150A1A">
              <w:rPr>
                <w:rFonts w:ascii="Source Sans Pro" w:hAnsi="Source Sans Pro"/>
                <w:spacing w:val="-2"/>
                <w:lang w:val="es-ES"/>
              </w:rPr>
              <w:t xml:space="preserve">dica y financiera y el cumplimiento con las leyes comerciales, de conformidad con la </w:t>
            </w:r>
            <w:proofErr w:type="spellStart"/>
            <w:r w:rsidRPr="00150A1A">
              <w:rPr>
                <w:rFonts w:ascii="Source Sans Pro" w:hAnsi="Source Sans Pro"/>
                <w:spacing w:val="-2"/>
                <w:lang w:val="es-ES"/>
              </w:rPr>
              <w:t>Subcláusula</w:t>
            </w:r>
            <w:proofErr w:type="spellEnd"/>
            <w:r w:rsidRPr="00150A1A">
              <w:rPr>
                <w:rFonts w:ascii="Source Sans Pro" w:hAnsi="Source Sans Pro"/>
                <w:spacing w:val="-2"/>
                <w:lang w:val="es-ES"/>
              </w:rPr>
              <w:t xml:space="preserve"> 4.4 de las IAO.</w:t>
            </w:r>
          </w:p>
        </w:tc>
      </w:tr>
    </w:tbl>
    <w:p w14:paraId="53CD717F" w14:textId="77777777" w:rsidR="0040472C" w:rsidRPr="00150A1A" w:rsidRDefault="0040472C">
      <w:pPr>
        <w:pStyle w:val="Outline"/>
        <w:tabs>
          <w:tab w:val="right" w:leader="dot" w:pos="8820"/>
        </w:tabs>
        <w:spacing w:before="0"/>
        <w:jc w:val="both"/>
        <w:rPr>
          <w:rFonts w:ascii="Source Sans Pro" w:hAnsi="Source Sans Pro"/>
          <w:kern w:val="0"/>
          <w:szCs w:val="24"/>
          <w:lang w:val="es-ES"/>
        </w:rPr>
      </w:pPr>
    </w:p>
    <w:p w14:paraId="0B87F4AC" w14:textId="20585F75" w:rsidR="0040472C" w:rsidRPr="00150A1A" w:rsidRDefault="0040472C">
      <w:pPr>
        <w:pStyle w:val="SectionIVHeader"/>
        <w:rPr>
          <w:rFonts w:ascii="Source Sans Pro" w:hAnsi="Source Sans Pro"/>
          <w:lang w:val="es-ES"/>
        </w:rPr>
      </w:pPr>
      <w:r w:rsidRPr="00150A1A">
        <w:rPr>
          <w:rFonts w:ascii="Source Sans Pro" w:hAnsi="Source Sans Pro"/>
          <w:lang w:val="es-ES"/>
        </w:rPr>
        <w:br w:type="page"/>
      </w:r>
      <w:bookmarkStart w:id="57" w:name="_Toc106681846"/>
      <w:r w:rsidRPr="00B57D39">
        <w:rPr>
          <w:rFonts w:ascii="Source Sans Pro" w:hAnsi="Source Sans Pro"/>
          <w:bCs/>
          <w:sz w:val="24"/>
          <w:szCs w:val="24"/>
          <w:lang w:val="es-ES"/>
        </w:rPr>
        <w:lastRenderedPageBreak/>
        <w:t>Formulario de Presentación de la Oferta</w:t>
      </w:r>
      <w:bookmarkEnd w:id="57"/>
    </w:p>
    <w:p w14:paraId="79C234A9"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r w:rsidRPr="00150A1A">
        <w:rPr>
          <w:rFonts w:ascii="Source Sans Pro" w:hAnsi="Source Sans Pro"/>
          <w:i/>
          <w:iCs/>
          <w:kern w:val="0"/>
          <w:szCs w:val="24"/>
          <w:lang w:val="es-ES"/>
        </w:rPr>
        <w:t>[El Oferente completará este formulario de acuerdo con las instrucciones indicadas. No se permitirán alteraciones a este formulario ni se aceptarán substituciones.]</w:t>
      </w:r>
    </w:p>
    <w:p w14:paraId="2A6B30DB"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p>
    <w:p w14:paraId="6D3E05F7" w14:textId="77777777" w:rsidR="0040472C" w:rsidRPr="00150A1A" w:rsidRDefault="0040472C">
      <w:pPr>
        <w:pStyle w:val="Outline"/>
        <w:spacing w:before="0"/>
        <w:jc w:val="right"/>
        <w:rPr>
          <w:rFonts w:ascii="Source Sans Pro" w:hAnsi="Source Sans Pro"/>
          <w:i/>
          <w:iCs/>
          <w:kern w:val="0"/>
          <w:szCs w:val="24"/>
          <w:lang w:val="es-ES"/>
        </w:rPr>
      </w:pPr>
      <w:r w:rsidRPr="00150A1A">
        <w:rPr>
          <w:rFonts w:ascii="Source Sans Pro" w:hAnsi="Source Sans Pro"/>
          <w:kern w:val="0"/>
          <w:szCs w:val="24"/>
          <w:lang w:val="es-ES"/>
        </w:rPr>
        <w:t xml:space="preserve">Fecha: </w:t>
      </w:r>
      <w:r w:rsidR="00E6607F">
        <w:rPr>
          <w:rFonts w:ascii="Source Sans Pro" w:hAnsi="Source Sans Pro"/>
          <w:kern w:val="0"/>
          <w:szCs w:val="24"/>
          <w:lang w:val="es-ES"/>
        </w:rPr>
        <w:t>_________</w:t>
      </w:r>
    </w:p>
    <w:p w14:paraId="7F77CEB6" w14:textId="77777777" w:rsidR="0040472C" w:rsidRPr="00150A1A" w:rsidRDefault="0040472C">
      <w:pPr>
        <w:pStyle w:val="Outline"/>
        <w:spacing w:before="0"/>
        <w:jc w:val="right"/>
        <w:rPr>
          <w:rFonts w:ascii="Source Sans Pro" w:hAnsi="Source Sans Pro"/>
          <w:i/>
          <w:iCs/>
          <w:kern w:val="0"/>
          <w:szCs w:val="24"/>
          <w:lang w:val="es-ES"/>
        </w:rPr>
      </w:pPr>
      <w:r w:rsidRPr="00150A1A">
        <w:rPr>
          <w:rFonts w:ascii="Source Sans Pro" w:hAnsi="Source Sans Pro"/>
          <w:kern w:val="0"/>
          <w:szCs w:val="24"/>
          <w:lang w:val="es-ES"/>
        </w:rPr>
        <w:t>L</w:t>
      </w:r>
      <w:r w:rsidR="00735FF9" w:rsidRPr="00150A1A">
        <w:rPr>
          <w:rFonts w:ascii="Source Sans Pro" w:hAnsi="Source Sans Pro"/>
          <w:kern w:val="0"/>
          <w:szCs w:val="24"/>
          <w:lang w:val="es-ES"/>
        </w:rPr>
        <w:t>PN</w:t>
      </w:r>
      <w:r w:rsidRPr="00150A1A">
        <w:rPr>
          <w:rFonts w:ascii="Source Sans Pro" w:hAnsi="Source Sans Pro"/>
          <w:kern w:val="0"/>
          <w:szCs w:val="24"/>
          <w:lang w:val="es-ES"/>
        </w:rPr>
        <w:t xml:space="preserve"> No.</w:t>
      </w:r>
      <w:r w:rsidRPr="00150A1A">
        <w:rPr>
          <w:rFonts w:ascii="Source Sans Pro" w:hAnsi="Source Sans Pro"/>
          <w:iCs/>
          <w:kern w:val="0"/>
          <w:szCs w:val="24"/>
          <w:lang w:val="es-ES"/>
        </w:rPr>
        <w:t>:</w:t>
      </w:r>
      <w:r w:rsidR="002C1607" w:rsidRPr="00150A1A">
        <w:rPr>
          <w:rFonts w:ascii="Source Sans Pro" w:hAnsi="Source Sans Pro"/>
          <w:iCs/>
          <w:kern w:val="0"/>
          <w:szCs w:val="24"/>
          <w:lang w:val="es-ES"/>
        </w:rPr>
        <w:t xml:space="preserve"> </w:t>
      </w:r>
      <w:r w:rsidR="00E6607F">
        <w:rPr>
          <w:rFonts w:ascii="Source Sans Pro" w:hAnsi="Source Sans Pro"/>
          <w:iCs/>
          <w:kern w:val="0"/>
          <w:szCs w:val="24"/>
          <w:lang w:val="es-ES"/>
        </w:rPr>
        <w:t>_____</w:t>
      </w:r>
    </w:p>
    <w:p w14:paraId="3242113B" w14:textId="77777777" w:rsidR="0040472C" w:rsidRPr="00150A1A" w:rsidRDefault="0040472C">
      <w:pPr>
        <w:pStyle w:val="Outline"/>
        <w:spacing w:before="0"/>
        <w:jc w:val="right"/>
        <w:rPr>
          <w:rFonts w:ascii="Source Sans Pro" w:hAnsi="Source Sans Pro"/>
          <w:i/>
          <w:iCs/>
          <w:kern w:val="0"/>
          <w:szCs w:val="24"/>
          <w:lang w:val="es-ES"/>
        </w:rPr>
      </w:pPr>
      <w:r w:rsidRPr="00150A1A">
        <w:rPr>
          <w:rFonts w:ascii="Source Sans Pro" w:hAnsi="Source Sans Pro"/>
          <w:kern w:val="0"/>
          <w:szCs w:val="24"/>
          <w:lang w:val="es-ES"/>
        </w:rPr>
        <w:t xml:space="preserve">Llamado a Licitación No.: </w:t>
      </w:r>
      <w:r w:rsidRPr="00150A1A">
        <w:rPr>
          <w:rFonts w:ascii="Source Sans Pro" w:hAnsi="Source Sans Pro"/>
          <w:i/>
          <w:iCs/>
          <w:kern w:val="0"/>
          <w:szCs w:val="24"/>
          <w:lang w:val="es-ES"/>
        </w:rPr>
        <w:t>[indicar el No. del Llamado]</w:t>
      </w:r>
    </w:p>
    <w:p w14:paraId="2B9BDAAD" w14:textId="77777777" w:rsidR="0040472C" w:rsidRPr="00150A1A" w:rsidRDefault="0040472C">
      <w:pPr>
        <w:pStyle w:val="Outline"/>
        <w:spacing w:before="0"/>
        <w:jc w:val="right"/>
        <w:rPr>
          <w:rFonts w:ascii="Source Sans Pro" w:hAnsi="Source Sans Pro"/>
          <w:i/>
          <w:iCs/>
          <w:kern w:val="0"/>
          <w:szCs w:val="24"/>
          <w:lang w:val="es-ES"/>
        </w:rPr>
      </w:pPr>
      <w:r w:rsidRPr="00150A1A">
        <w:rPr>
          <w:rFonts w:ascii="Source Sans Pro" w:hAnsi="Source Sans Pro"/>
          <w:kern w:val="0"/>
          <w:szCs w:val="24"/>
          <w:lang w:val="es-ES"/>
        </w:rPr>
        <w:t>Alternativa No</w:t>
      </w:r>
      <w:r w:rsidRPr="00150A1A">
        <w:rPr>
          <w:rFonts w:ascii="Source Sans Pro" w:hAnsi="Source Sans Pro"/>
          <w:i/>
          <w:iCs/>
          <w:kern w:val="0"/>
          <w:szCs w:val="24"/>
          <w:lang w:val="es-ES"/>
        </w:rPr>
        <w:t>. [indicar el número de identificación si esta es una oferta alternativa]</w:t>
      </w:r>
    </w:p>
    <w:p w14:paraId="1520FB50" w14:textId="77777777" w:rsidR="0040472C" w:rsidRPr="00150A1A" w:rsidRDefault="0040472C">
      <w:pPr>
        <w:pStyle w:val="Outline"/>
        <w:spacing w:before="0"/>
        <w:jc w:val="both"/>
        <w:rPr>
          <w:rFonts w:ascii="Source Sans Pro" w:hAnsi="Source Sans Pro"/>
          <w:i/>
          <w:iCs/>
          <w:kern w:val="0"/>
          <w:szCs w:val="24"/>
          <w:lang w:val="es-ES"/>
        </w:rPr>
      </w:pPr>
    </w:p>
    <w:p w14:paraId="2D55E516" w14:textId="77777777" w:rsidR="0040472C" w:rsidRPr="00150A1A" w:rsidRDefault="0040472C">
      <w:pPr>
        <w:numPr>
          <w:ilvl w:val="12"/>
          <w:numId w:val="0"/>
        </w:numPr>
        <w:suppressAutoHyphens/>
        <w:jc w:val="both"/>
        <w:rPr>
          <w:rFonts w:ascii="Source Sans Pro" w:hAnsi="Source Sans Pro"/>
          <w:lang w:val="es-ES"/>
        </w:rPr>
      </w:pPr>
      <w:r w:rsidRPr="00150A1A">
        <w:rPr>
          <w:rFonts w:ascii="Source Sans Pro" w:hAnsi="Source Sans Pro"/>
          <w:iCs/>
          <w:lang w:val="es-ES"/>
        </w:rPr>
        <w:t>A:</w:t>
      </w:r>
      <w:r w:rsidRPr="00150A1A">
        <w:rPr>
          <w:rFonts w:ascii="Source Sans Pro" w:hAnsi="Source Sans Pro"/>
          <w:i/>
          <w:lang w:val="es-ES"/>
        </w:rPr>
        <w:t xml:space="preserve"> [nombre completo y dirección del Comprador</w:t>
      </w:r>
      <w:r w:rsidRPr="00150A1A">
        <w:rPr>
          <w:rFonts w:ascii="Source Sans Pro" w:hAnsi="Source Sans Pro"/>
          <w:i/>
          <w:sz w:val="20"/>
          <w:lang w:val="es-ES"/>
        </w:rPr>
        <w:t>]</w:t>
      </w:r>
    </w:p>
    <w:p w14:paraId="5342393C" w14:textId="77777777" w:rsidR="0040472C" w:rsidRPr="00150A1A" w:rsidRDefault="0040472C">
      <w:pPr>
        <w:numPr>
          <w:ilvl w:val="12"/>
          <w:numId w:val="0"/>
        </w:numPr>
        <w:suppressAutoHyphens/>
        <w:jc w:val="both"/>
        <w:rPr>
          <w:rFonts w:ascii="Source Sans Pro" w:hAnsi="Source Sans Pro"/>
          <w:lang w:val="es-ES"/>
        </w:rPr>
      </w:pPr>
    </w:p>
    <w:p w14:paraId="2E9A8E23" w14:textId="77777777" w:rsidR="0040472C" w:rsidRPr="00150A1A" w:rsidRDefault="0040472C">
      <w:pPr>
        <w:pStyle w:val="Sub-ClauseText"/>
        <w:numPr>
          <w:ilvl w:val="12"/>
          <w:numId w:val="0"/>
        </w:numPr>
        <w:suppressAutoHyphens/>
        <w:spacing w:before="0" w:after="0"/>
        <w:rPr>
          <w:rFonts w:ascii="Source Sans Pro" w:hAnsi="Source Sans Pro"/>
          <w:spacing w:val="0"/>
          <w:szCs w:val="24"/>
          <w:lang w:val="es-ES"/>
        </w:rPr>
      </w:pPr>
      <w:r w:rsidRPr="00150A1A">
        <w:rPr>
          <w:rFonts w:ascii="Source Sans Pro" w:hAnsi="Source Sans Pro"/>
          <w:spacing w:val="0"/>
          <w:szCs w:val="24"/>
          <w:lang w:val="es-ES"/>
        </w:rPr>
        <w:t xml:space="preserve">Nosotros, los suscritos, declaramos que: </w:t>
      </w:r>
    </w:p>
    <w:p w14:paraId="7A4B984C" w14:textId="77777777" w:rsidR="0040472C" w:rsidRPr="00150A1A" w:rsidRDefault="0040472C">
      <w:pPr>
        <w:numPr>
          <w:ilvl w:val="12"/>
          <w:numId w:val="0"/>
        </w:numPr>
        <w:suppressAutoHyphens/>
        <w:jc w:val="both"/>
        <w:rPr>
          <w:rFonts w:ascii="Source Sans Pro" w:hAnsi="Source Sans Pro"/>
          <w:lang w:val="es-ES"/>
        </w:rPr>
      </w:pPr>
    </w:p>
    <w:p w14:paraId="68A7E3A7" w14:textId="77777777" w:rsidR="00AB46BE" w:rsidRDefault="00AB46BE" w:rsidP="00AB46BE">
      <w:pPr>
        <w:numPr>
          <w:ilvl w:val="0"/>
          <w:numId w:val="25"/>
        </w:numPr>
        <w:tabs>
          <w:tab w:val="clear" w:pos="720"/>
          <w:tab w:val="num" w:pos="567"/>
        </w:tabs>
        <w:suppressAutoHyphens/>
        <w:ind w:left="567"/>
        <w:jc w:val="both"/>
        <w:rPr>
          <w:rFonts w:ascii="Source Sans Pro" w:hAnsi="Source Sans Pro"/>
          <w:lang w:val="es-ES"/>
        </w:rPr>
      </w:pPr>
      <w:r>
        <w:rPr>
          <w:rFonts w:ascii="Source Sans Pro" w:hAnsi="Source Sans Pro"/>
          <w:lang w:val="es-ES"/>
        </w:rPr>
        <w:t xml:space="preserve">Estamos en condiciones de contratar con el estado, y conocemos y aceptamos que la oferta ingresada en línea a través del sitio </w:t>
      </w:r>
      <w:r>
        <w:rPr>
          <w:rFonts w:ascii="Source Sans Pro" w:hAnsi="Source Sans Pro"/>
          <w:color w:val="0070C0"/>
          <w:lang w:val="es-ES"/>
        </w:rPr>
        <w:t xml:space="preserve">www.comprasestatales.gub.uy </w:t>
      </w:r>
      <w:r>
        <w:rPr>
          <w:rFonts w:ascii="Source Sans Pro" w:hAnsi="Source Sans Pro"/>
          <w:lang w:val="es-ES"/>
        </w:rPr>
        <w:t>vincula a la empresa en todos sus términos.</w:t>
      </w:r>
    </w:p>
    <w:p w14:paraId="6C8A830A" w14:textId="77777777" w:rsidR="00AB46BE" w:rsidRDefault="00AB46BE" w:rsidP="00AB46BE">
      <w:pPr>
        <w:suppressAutoHyphens/>
        <w:ind w:left="540"/>
        <w:jc w:val="both"/>
        <w:rPr>
          <w:rFonts w:ascii="Source Sans Pro" w:hAnsi="Source Sans Pro"/>
          <w:lang w:val="es-ES"/>
        </w:rPr>
      </w:pPr>
    </w:p>
    <w:p w14:paraId="411E95AB" w14:textId="732BA5F4" w:rsidR="0040472C" w:rsidRPr="00150A1A" w:rsidRDefault="0040472C" w:rsidP="0034552D">
      <w:pPr>
        <w:numPr>
          <w:ilvl w:val="0"/>
          <w:numId w:val="25"/>
        </w:numPr>
        <w:tabs>
          <w:tab w:val="clear" w:pos="720"/>
          <w:tab w:val="num" w:pos="540"/>
        </w:tabs>
        <w:suppressAutoHyphens/>
        <w:ind w:left="540" w:hanging="540"/>
        <w:jc w:val="both"/>
        <w:rPr>
          <w:rFonts w:ascii="Source Sans Pro" w:hAnsi="Source Sans Pro"/>
          <w:lang w:val="es-ES"/>
        </w:rPr>
      </w:pPr>
      <w:r w:rsidRPr="00150A1A">
        <w:rPr>
          <w:rFonts w:ascii="Source Sans Pro" w:hAnsi="Source Sans Pro"/>
          <w:lang w:val="es-ES"/>
        </w:rPr>
        <w:t xml:space="preserve">Hemos examinado y no hallamos objeción alguna a los documentos de licitación, incluso sus Enmiendas Nos. </w:t>
      </w:r>
      <w:r w:rsidRPr="00150A1A">
        <w:rPr>
          <w:rFonts w:ascii="Source Sans Pro" w:hAnsi="Source Sans Pro"/>
          <w:i/>
          <w:lang w:val="es-ES"/>
        </w:rPr>
        <w:t>[indicar el número y la fecha de emisión de cada Enmienda];</w:t>
      </w:r>
    </w:p>
    <w:p w14:paraId="4D6096EA" w14:textId="77777777" w:rsidR="0040472C" w:rsidRPr="00150A1A" w:rsidRDefault="0040472C">
      <w:pPr>
        <w:tabs>
          <w:tab w:val="num" w:pos="540"/>
        </w:tabs>
        <w:suppressAutoHyphens/>
        <w:ind w:left="540" w:hanging="540"/>
        <w:jc w:val="both"/>
        <w:rPr>
          <w:rFonts w:ascii="Source Sans Pro" w:hAnsi="Source Sans Pro"/>
          <w:lang w:val="es-ES"/>
        </w:rPr>
      </w:pPr>
    </w:p>
    <w:p w14:paraId="0D8A6807" w14:textId="77777777" w:rsidR="0040472C" w:rsidRPr="00150A1A" w:rsidRDefault="0040472C" w:rsidP="0034552D">
      <w:pPr>
        <w:numPr>
          <w:ilvl w:val="0"/>
          <w:numId w:val="25"/>
        </w:numPr>
        <w:tabs>
          <w:tab w:val="clear" w:pos="720"/>
          <w:tab w:val="num" w:pos="540"/>
        </w:tabs>
        <w:suppressAutoHyphens/>
        <w:ind w:left="540" w:hanging="540"/>
        <w:jc w:val="both"/>
        <w:rPr>
          <w:rFonts w:ascii="Source Sans Pro" w:hAnsi="Source Sans Pro"/>
          <w:lang w:val="es-ES"/>
        </w:rPr>
      </w:pPr>
      <w:r w:rsidRPr="00150A1A">
        <w:rPr>
          <w:rFonts w:ascii="Source Sans Pro" w:hAnsi="Source Sans Pro"/>
          <w:lang w:val="es-ES"/>
        </w:rPr>
        <w:t xml:space="preserve">Ofrecemos proveer los siguientes Bienes y Servicios Conexos de conformidad con los Documentos de Licitación y de acuerdo con el Plan de Entregas establecido en la Lista de Requerimientos y nos comprometemos a que estos Bienes y Servicios Conexos sean originarios de países miembros del Banco: </w:t>
      </w:r>
      <w:r w:rsidRPr="00150A1A">
        <w:rPr>
          <w:rFonts w:ascii="Source Sans Pro" w:hAnsi="Source Sans Pro"/>
          <w:i/>
          <w:lang w:val="es-ES"/>
        </w:rPr>
        <w:t>[indicar una descripción breve de los bienes y servicios conexos];</w:t>
      </w:r>
    </w:p>
    <w:p w14:paraId="11C57FEE" w14:textId="77777777" w:rsidR="0040472C" w:rsidRPr="00150A1A" w:rsidRDefault="0040472C">
      <w:pPr>
        <w:tabs>
          <w:tab w:val="num" w:pos="540"/>
        </w:tabs>
        <w:suppressAutoHyphens/>
        <w:ind w:left="540" w:hanging="540"/>
        <w:jc w:val="both"/>
        <w:rPr>
          <w:rFonts w:ascii="Source Sans Pro" w:hAnsi="Source Sans Pro"/>
          <w:i/>
          <w:sz w:val="20"/>
          <w:lang w:val="es-ES"/>
        </w:rPr>
      </w:pPr>
    </w:p>
    <w:p w14:paraId="60C98774" w14:textId="77777777" w:rsidR="0040472C" w:rsidRPr="00150A1A" w:rsidRDefault="0040472C" w:rsidP="0034552D">
      <w:pPr>
        <w:numPr>
          <w:ilvl w:val="0"/>
          <w:numId w:val="25"/>
        </w:numPr>
        <w:tabs>
          <w:tab w:val="clear" w:pos="720"/>
          <w:tab w:val="num" w:pos="540"/>
        </w:tabs>
        <w:suppressAutoHyphens/>
        <w:ind w:left="540" w:hanging="540"/>
        <w:jc w:val="both"/>
        <w:rPr>
          <w:rFonts w:ascii="Source Sans Pro" w:hAnsi="Source Sans Pro"/>
          <w:lang w:val="es-ES"/>
        </w:rPr>
      </w:pPr>
      <w:r w:rsidRPr="00150A1A">
        <w:rPr>
          <w:rFonts w:ascii="Source Sans Pro" w:hAnsi="Source Sans Pro"/>
          <w:lang w:val="es-ES"/>
        </w:rPr>
        <w:t xml:space="preserve">El precio total de nuestra Oferta, excluyendo cualquier descuento ofrecido en el rubro (d) a continuación es: </w:t>
      </w:r>
      <w:r w:rsidRPr="00150A1A">
        <w:rPr>
          <w:rFonts w:ascii="Source Sans Pro" w:hAnsi="Source Sans Pro"/>
          <w:i/>
          <w:lang w:val="es-ES"/>
        </w:rPr>
        <w:t>[indicar el precio total de la oferta en palabras y en cifras, indicando las diferentes cifras en las monedas respectivas];</w:t>
      </w:r>
      <w:r w:rsidRPr="00150A1A">
        <w:rPr>
          <w:rFonts w:ascii="Source Sans Pro" w:hAnsi="Source Sans Pro"/>
          <w:i/>
          <w:sz w:val="20"/>
          <w:lang w:val="es-ES"/>
        </w:rPr>
        <w:t xml:space="preserve"> </w:t>
      </w:r>
      <w:r w:rsidRPr="00150A1A">
        <w:rPr>
          <w:rFonts w:ascii="Source Sans Pro" w:hAnsi="Source Sans Pro"/>
          <w:lang w:val="es-ES"/>
        </w:rPr>
        <w:t xml:space="preserve"> </w:t>
      </w:r>
    </w:p>
    <w:p w14:paraId="2E5E5D9C" w14:textId="77777777" w:rsidR="0040472C" w:rsidRPr="00150A1A" w:rsidRDefault="0040472C">
      <w:pPr>
        <w:tabs>
          <w:tab w:val="num" w:pos="540"/>
        </w:tabs>
        <w:suppressAutoHyphens/>
        <w:ind w:left="540" w:hanging="540"/>
        <w:jc w:val="both"/>
        <w:rPr>
          <w:rFonts w:ascii="Source Sans Pro" w:hAnsi="Source Sans Pro"/>
          <w:lang w:val="es-ES"/>
        </w:rPr>
      </w:pPr>
    </w:p>
    <w:p w14:paraId="7539F5CC" w14:textId="77777777" w:rsidR="0040472C" w:rsidRPr="00150A1A" w:rsidRDefault="0040472C" w:rsidP="0034552D">
      <w:pPr>
        <w:numPr>
          <w:ilvl w:val="0"/>
          <w:numId w:val="25"/>
        </w:numPr>
        <w:tabs>
          <w:tab w:val="clear" w:pos="720"/>
          <w:tab w:val="num" w:pos="540"/>
        </w:tabs>
        <w:suppressAutoHyphens/>
        <w:ind w:left="540" w:hanging="540"/>
        <w:jc w:val="both"/>
        <w:rPr>
          <w:rFonts w:ascii="Source Sans Pro" w:hAnsi="Source Sans Pro"/>
          <w:lang w:val="es-ES"/>
        </w:rPr>
      </w:pPr>
      <w:r w:rsidRPr="00150A1A">
        <w:rPr>
          <w:rFonts w:ascii="Source Sans Pro" w:hAnsi="Source Sans Pro"/>
          <w:lang w:val="es-ES"/>
        </w:rPr>
        <w:t xml:space="preserve">Los descuentos ofrecidos y la metodología para su aplicación son: </w:t>
      </w:r>
    </w:p>
    <w:p w14:paraId="4B9781EE" w14:textId="77777777" w:rsidR="0040472C" w:rsidRPr="00150A1A" w:rsidRDefault="0040472C">
      <w:pPr>
        <w:tabs>
          <w:tab w:val="num" w:pos="540"/>
        </w:tabs>
        <w:suppressAutoHyphens/>
        <w:ind w:left="540" w:hanging="540"/>
        <w:jc w:val="both"/>
        <w:rPr>
          <w:rFonts w:ascii="Source Sans Pro" w:hAnsi="Source Sans Pro"/>
          <w:lang w:val="es-ES"/>
        </w:rPr>
      </w:pPr>
    </w:p>
    <w:p w14:paraId="0E6053D1" w14:textId="77777777" w:rsidR="0040472C" w:rsidRPr="00150A1A" w:rsidRDefault="0040472C">
      <w:pPr>
        <w:tabs>
          <w:tab w:val="num" w:pos="540"/>
        </w:tabs>
        <w:suppressAutoHyphens/>
        <w:ind w:left="540" w:hanging="540"/>
        <w:jc w:val="both"/>
        <w:rPr>
          <w:rFonts w:ascii="Source Sans Pro" w:hAnsi="Source Sans Pro"/>
          <w:lang w:val="es-ES"/>
        </w:rPr>
      </w:pPr>
      <w:r w:rsidRPr="00150A1A">
        <w:rPr>
          <w:rFonts w:ascii="Source Sans Pro" w:hAnsi="Source Sans Pro"/>
          <w:b/>
          <w:bCs/>
          <w:lang w:val="es-ES"/>
        </w:rPr>
        <w:tab/>
        <w:t xml:space="preserve">Descuentos.  </w:t>
      </w:r>
      <w:r w:rsidRPr="00150A1A">
        <w:rPr>
          <w:rFonts w:ascii="Source Sans Pro" w:hAnsi="Source Sans Pro"/>
          <w:lang w:val="es-ES"/>
        </w:rPr>
        <w:t xml:space="preserve">Si nuestra oferta es aceptada, los siguientes descuentos serán aplicables:  </w:t>
      </w:r>
      <w:r w:rsidRPr="00150A1A">
        <w:rPr>
          <w:rFonts w:ascii="Source Sans Pro" w:hAnsi="Source Sans Pro"/>
          <w:i/>
          <w:iCs/>
          <w:lang w:val="es-ES"/>
        </w:rPr>
        <w:t xml:space="preserve"> [detallar cada descuento ofrecido y el artículo específico en la Lista de Bienes al que aplica el descuento]</w:t>
      </w:r>
      <w:r w:rsidRPr="00150A1A">
        <w:rPr>
          <w:rFonts w:ascii="Source Sans Pro" w:hAnsi="Source Sans Pro"/>
          <w:lang w:val="es-ES"/>
        </w:rPr>
        <w:t>.</w:t>
      </w:r>
    </w:p>
    <w:p w14:paraId="207C2FED" w14:textId="77777777" w:rsidR="0040472C" w:rsidRPr="00150A1A" w:rsidRDefault="0040472C">
      <w:pPr>
        <w:tabs>
          <w:tab w:val="num" w:pos="540"/>
        </w:tabs>
        <w:suppressAutoHyphens/>
        <w:ind w:left="540" w:hanging="540"/>
        <w:jc w:val="both"/>
        <w:rPr>
          <w:rFonts w:ascii="Source Sans Pro" w:hAnsi="Source Sans Pro"/>
          <w:i/>
          <w:iCs/>
          <w:lang w:val="es-ES"/>
        </w:rPr>
      </w:pPr>
      <w:r w:rsidRPr="00150A1A">
        <w:rPr>
          <w:rFonts w:ascii="Source Sans Pro" w:hAnsi="Source Sans Pro"/>
          <w:lang w:val="es-ES"/>
        </w:rPr>
        <w:br/>
      </w:r>
      <w:r w:rsidRPr="00150A1A">
        <w:rPr>
          <w:rFonts w:ascii="Source Sans Pro" w:hAnsi="Source Sans Pro"/>
          <w:b/>
          <w:bCs/>
          <w:lang w:val="es-ES"/>
        </w:rPr>
        <w:t xml:space="preserve">Metodología y Aplicación de los Descuentos.  </w:t>
      </w:r>
      <w:r w:rsidRPr="00150A1A">
        <w:rPr>
          <w:rFonts w:ascii="Source Sans Pro" w:hAnsi="Source Sans Pro"/>
          <w:lang w:val="es-ES"/>
        </w:rPr>
        <w:t xml:space="preserve">Los descuentos se aplicarán de acuerdo a la siguiente metodología: </w:t>
      </w:r>
      <w:r w:rsidRPr="00150A1A">
        <w:rPr>
          <w:rFonts w:ascii="Source Sans Pro" w:hAnsi="Source Sans Pro"/>
          <w:i/>
          <w:iCs/>
          <w:lang w:val="es-ES"/>
        </w:rPr>
        <w:t xml:space="preserve">[Detallar la metodología que </w:t>
      </w:r>
      <w:r w:rsidR="00150A1A" w:rsidRPr="00150A1A">
        <w:rPr>
          <w:rFonts w:ascii="Source Sans Pro" w:hAnsi="Source Sans Pro"/>
          <w:i/>
          <w:iCs/>
          <w:lang w:val="es-ES"/>
        </w:rPr>
        <w:t>se aplicará</w:t>
      </w:r>
      <w:r w:rsidRPr="00150A1A">
        <w:rPr>
          <w:rFonts w:ascii="Source Sans Pro" w:hAnsi="Source Sans Pro"/>
          <w:i/>
          <w:iCs/>
          <w:lang w:val="es-ES"/>
        </w:rPr>
        <w:t xml:space="preserve"> a los descuentos];</w:t>
      </w:r>
    </w:p>
    <w:p w14:paraId="57475703" w14:textId="77777777" w:rsidR="0040472C" w:rsidRPr="00150A1A" w:rsidRDefault="0040472C">
      <w:pPr>
        <w:tabs>
          <w:tab w:val="num" w:pos="540"/>
        </w:tabs>
        <w:suppressAutoHyphens/>
        <w:ind w:left="540" w:hanging="540"/>
        <w:jc w:val="both"/>
        <w:rPr>
          <w:rFonts w:ascii="Source Sans Pro" w:hAnsi="Source Sans Pro"/>
          <w:i/>
          <w:iCs/>
          <w:lang w:val="es-ES"/>
        </w:rPr>
      </w:pPr>
    </w:p>
    <w:p w14:paraId="66E1E59B" w14:textId="77777777" w:rsidR="0040472C" w:rsidRPr="00150A1A" w:rsidRDefault="0040472C">
      <w:pPr>
        <w:tabs>
          <w:tab w:val="num" w:pos="540"/>
        </w:tabs>
        <w:suppressAutoHyphens/>
        <w:ind w:left="540" w:hanging="540"/>
        <w:jc w:val="both"/>
        <w:rPr>
          <w:rFonts w:ascii="Source Sans Pro" w:hAnsi="Source Sans Pro"/>
          <w:lang w:val="es-ES"/>
        </w:rPr>
      </w:pPr>
      <w:r w:rsidRPr="00150A1A">
        <w:rPr>
          <w:rFonts w:ascii="Source Sans Pro" w:hAnsi="Source Sans Pro"/>
          <w:lang w:val="es-ES"/>
        </w:rPr>
        <w:t>(e)</w:t>
      </w:r>
      <w:r w:rsidRPr="00150A1A">
        <w:rPr>
          <w:rFonts w:ascii="Source Sans Pro" w:hAnsi="Source Sans Pro"/>
          <w:lang w:val="es-ES"/>
        </w:rPr>
        <w:tab/>
        <w:t xml:space="preserve">Nuestra oferta se mantendrá vigente por el período establecido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20.1 de las IAO, a partir de la fecha límite fijada para la presentación de las ofertas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24.1 de las IAO. Esta oferta nos obligará y </w:t>
      </w:r>
      <w:r w:rsidRPr="00150A1A">
        <w:rPr>
          <w:rFonts w:ascii="Source Sans Pro" w:hAnsi="Source Sans Pro"/>
          <w:lang w:val="es-ES"/>
        </w:rPr>
        <w:lastRenderedPageBreak/>
        <w:t>podrá ser aceptada en cualquier momento antes de la expiración de dicho período;</w:t>
      </w:r>
    </w:p>
    <w:p w14:paraId="03324B25" w14:textId="77777777" w:rsidR="0040472C" w:rsidRPr="00150A1A" w:rsidRDefault="0040472C">
      <w:pPr>
        <w:tabs>
          <w:tab w:val="num" w:pos="540"/>
        </w:tabs>
        <w:suppressAutoHyphens/>
        <w:ind w:left="540" w:hanging="540"/>
        <w:jc w:val="both"/>
        <w:rPr>
          <w:rFonts w:ascii="Source Sans Pro" w:hAnsi="Source Sans Pro"/>
          <w:lang w:val="es-ES"/>
        </w:rPr>
      </w:pPr>
    </w:p>
    <w:p w14:paraId="3B798A22" w14:textId="77777777" w:rsidR="0040472C" w:rsidRPr="00150A1A" w:rsidRDefault="0040472C">
      <w:pPr>
        <w:tabs>
          <w:tab w:val="num" w:pos="540"/>
        </w:tabs>
        <w:suppressAutoHyphens/>
        <w:ind w:left="540" w:hanging="540"/>
        <w:jc w:val="both"/>
        <w:rPr>
          <w:rFonts w:ascii="Source Sans Pro" w:hAnsi="Source Sans Pro"/>
          <w:lang w:val="es-ES"/>
        </w:rPr>
      </w:pPr>
      <w:r w:rsidRPr="00150A1A">
        <w:rPr>
          <w:rFonts w:ascii="Source Sans Pro" w:hAnsi="Source Sans Pro"/>
          <w:lang w:val="es-ES"/>
        </w:rPr>
        <w:t>(f)</w:t>
      </w:r>
      <w:r w:rsidRPr="00150A1A">
        <w:rPr>
          <w:rFonts w:ascii="Source Sans Pro" w:hAnsi="Source Sans Pro"/>
          <w:lang w:val="es-ES"/>
        </w:rPr>
        <w:tab/>
        <w:t>Si nuestra oferta es aceptada, nos comprometemos a obtener una Garantía de Cumplimiento del Contrato de conformidad con la Cláusula 44 de las IAO y Cláusula 17 de las CGC;</w:t>
      </w:r>
    </w:p>
    <w:p w14:paraId="40B4FCF7" w14:textId="77777777" w:rsidR="0040472C" w:rsidRPr="00150A1A" w:rsidRDefault="0040472C">
      <w:pPr>
        <w:tabs>
          <w:tab w:val="num" w:pos="540"/>
        </w:tabs>
        <w:suppressAutoHyphens/>
        <w:ind w:left="540" w:hanging="540"/>
        <w:jc w:val="both"/>
        <w:rPr>
          <w:rFonts w:ascii="Source Sans Pro" w:hAnsi="Source Sans Pro"/>
          <w:lang w:val="es-ES"/>
        </w:rPr>
      </w:pPr>
    </w:p>
    <w:p w14:paraId="7A596C90" w14:textId="77777777" w:rsidR="0040472C" w:rsidRPr="00150A1A" w:rsidRDefault="0040472C">
      <w:pPr>
        <w:tabs>
          <w:tab w:val="num" w:pos="540"/>
        </w:tabs>
        <w:suppressAutoHyphens/>
        <w:ind w:left="540" w:hanging="540"/>
        <w:jc w:val="both"/>
        <w:rPr>
          <w:rFonts w:ascii="Source Sans Pro" w:hAnsi="Source Sans Pro"/>
          <w:i/>
          <w:iCs/>
          <w:lang w:val="es-ES"/>
        </w:rPr>
      </w:pPr>
      <w:r w:rsidRPr="00150A1A">
        <w:rPr>
          <w:rFonts w:ascii="Source Sans Pro" w:hAnsi="Source Sans Pro"/>
          <w:lang w:val="es-ES"/>
        </w:rPr>
        <w:t>(g)</w:t>
      </w:r>
      <w:r w:rsidRPr="00150A1A">
        <w:rPr>
          <w:rFonts w:ascii="Source Sans Pro" w:hAnsi="Source Sans Pro"/>
          <w:lang w:val="es-ES"/>
        </w:rPr>
        <w:tab/>
        <w:t xml:space="preserve">Los suscritos, incluyendo todos los subcontratistas o proveedores requeridos para ejecutar cualquier parte del contrato, tenemos nacionalidad de países elegibles </w:t>
      </w:r>
      <w:r w:rsidRPr="00150A1A">
        <w:rPr>
          <w:rFonts w:ascii="Source Sans Pro" w:hAnsi="Source Sans Pro"/>
          <w:i/>
          <w:iCs/>
          <w:lang w:val="es-ES"/>
        </w:rPr>
        <w:t>[indicar la nacionalidad del Oferente, incluso la de todos los miembros que comprende el Oferente, si el Oferente es una APCA, y la nacionalidad de cada subcontratista y proveedor]</w:t>
      </w:r>
    </w:p>
    <w:p w14:paraId="53A6D289" w14:textId="77777777" w:rsidR="0040472C" w:rsidRPr="00150A1A" w:rsidRDefault="0040472C">
      <w:pPr>
        <w:numPr>
          <w:ilvl w:val="12"/>
          <w:numId w:val="0"/>
        </w:numPr>
        <w:tabs>
          <w:tab w:val="num" w:pos="540"/>
        </w:tabs>
        <w:suppressAutoHyphens/>
        <w:ind w:left="540" w:hanging="540"/>
        <w:jc w:val="both"/>
        <w:rPr>
          <w:rFonts w:ascii="Source Sans Pro" w:hAnsi="Source Sans Pro"/>
          <w:lang w:val="es-ES"/>
        </w:rPr>
      </w:pPr>
    </w:p>
    <w:p w14:paraId="41E7C649" w14:textId="77777777" w:rsidR="0040472C" w:rsidRPr="00150A1A" w:rsidRDefault="0040472C">
      <w:pPr>
        <w:numPr>
          <w:ilvl w:val="12"/>
          <w:numId w:val="0"/>
        </w:numPr>
        <w:tabs>
          <w:tab w:val="num" w:pos="540"/>
        </w:tabs>
        <w:suppressAutoHyphens/>
        <w:ind w:left="540" w:hanging="540"/>
        <w:jc w:val="both"/>
        <w:rPr>
          <w:rFonts w:ascii="Source Sans Pro" w:hAnsi="Source Sans Pro"/>
          <w:lang w:val="es-ES"/>
        </w:rPr>
      </w:pPr>
      <w:r w:rsidRPr="00150A1A">
        <w:rPr>
          <w:rFonts w:ascii="Source Sans Pro" w:hAnsi="Source Sans Pro"/>
          <w:lang w:val="es-ES"/>
        </w:rPr>
        <w:t>(h)</w:t>
      </w:r>
      <w:r w:rsidRPr="00150A1A">
        <w:rPr>
          <w:rFonts w:ascii="Source Sans Pro" w:hAnsi="Source Sans Pro"/>
          <w:lang w:val="es-ES"/>
        </w:rPr>
        <w:tab/>
        <w:t xml:space="preserve">No tenemos conflicto de intereses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4.2 de las IAO; </w:t>
      </w:r>
    </w:p>
    <w:p w14:paraId="73AEA34D" w14:textId="77777777" w:rsidR="0040472C" w:rsidRPr="00150A1A" w:rsidRDefault="0040472C">
      <w:pPr>
        <w:numPr>
          <w:ilvl w:val="12"/>
          <w:numId w:val="0"/>
        </w:numPr>
        <w:tabs>
          <w:tab w:val="num" w:pos="540"/>
        </w:tabs>
        <w:suppressAutoHyphens/>
        <w:ind w:left="540" w:hanging="540"/>
        <w:jc w:val="both"/>
        <w:rPr>
          <w:rFonts w:ascii="Source Sans Pro" w:hAnsi="Source Sans Pro"/>
          <w:lang w:val="es-ES"/>
        </w:rPr>
      </w:pPr>
    </w:p>
    <w:p w14:paraId="0DBBB770" w14:textId="77777777" w:rsidR="0040472C" w:rsidRPr="00150A1A" w:rsidRDefault="0040472C">
      <w:pPr>
        <w:numPr>
          <w:ilvl w:val="12"/>
          <w:numId w:val="0"/>
        </w:numPr>
        <w:tabs>
          <w:tab w:val="num" w:pos="540"/>
        </w:tabs>
        <w:suppressAutoHyphens/>
        <w:ind w:left="540" w:hanging="540"/>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lang w:val="es-ES"/>
        </w:rPr>
        <w:tab/>
        <w:t xml:space="preserve">Nuestra empresa, sus afiliados o subsidiarias, incluyendo todos los subcontratistas o proveedores para ejecutar cualquier parte del contrato, no han sido declarados inelegibles por el Banco, bajo las leyes del País del Comprador o normativas oficiales,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4.3 de las IAO;</w:t>
      </w:r>
    </w:p>
    <w:p w14:paraId="7578FDE7" w14:textId="77777777" w:rsidR="0040472C" w:rsidRPr="00150A1A" w:rsidRDefault="0040472C">
      <w:pPr>
        <w:numPr>
          <w:ilvl w:val="12"/>
          <w:numId w:val="0"/>
        </w:numPr>
        <w:tabs>
          <w:tab w:val="num" w:pos="540"/>
        </w:tabs>
        <w:suppressAutoHyphens/>
        <w:ind w:left="540" w:hanging="540"/>
        <w:jc w:val="both"/>
        <w:rPr>
          <w:rFonts w:ascii="Source Sans Pro" w:hAnsi="Source Sans Pro"/>
          <w:lang w:val="es-ES"/>
        </w:rPr>
      </w:pPr>
    </w:p>
    <w:p w14:paraId="3DB18C4A" w14:textId="77777777" w:rsidR="0040472C" w:rsidRPr="00150A1A" w:rsidRDefault="0040472C">
      <w:pPr>
        <w:numPr>
          <w:ilvl w:val="12"/>
          <w:numId w:val="0"/>
        </w:numPr>
        <w:tabs>
          <w:tab w:val="num" w:pos="540"/>
        </w:tabs>
        <w:suppressAutoHyphens/>
        <w:ind w:left="540" w:hanging="540"/>
        <w:jc w:val="both"/>
        <w:rPr>
          <w:rFonts w:ascii="Source Sans Pro" w:hAnsi="Source Sans Pro"/>
          <w:i/>
          <w:iCs/>
          <w:lang w:val="es-ES"/>
        </w:rPr>
      </w:pPr>
      <w:r w:rsidRPr="00150A1A">
        <w:rPr>
          <w:rFonts w:ascii="Source Sans Pro" w:hAnsi="Source Sans Pro"/>
          <w:lang w:val="es-ES"/>
        </w:rPr>
        <w:t>(j)</w:t>
      </w:r>
      <w:r w:rsidRPr="00150A1A">
        <w:rPr>
          <w:rFonts w:ascii="Source Sans Pro" w:hAnsi="Source Sans Pro"/>
          <w:lang w:val="es-ES"/>
        </w:rPr>
        <w:tab/>
        <w:t xml:space="preserve">Las siguientes comisiones, gratificaciones u honorarios han sido pagados o serán pagados en relación con el proceso de esta licitación o ejecución del Contrato: </w:t>
      </w:r>
      <w:r w:rsidRPr="00150A1A">
        <w:rPr>
          <w:rFonts w:ascii="Source Sans Pro" w:hAnsi="Source Sans Pro"/>
          <w:i/>
          <w:iCs/>
          <w:lang w:val="es-ES"/>
        </w:rPr>
        <w:t>[indicar el nombre completo de cada receptor, su dirección completa, la razón por la cual se pagó cada comisión o gratificación y la cantidad y moneda de cada dicha comisión o gratificación]</w:t>
      </w:r>
    </w:p>
    <w:p w14:paraId="5F5FD902" w14:textId="77777777" w:rsidR="0040472C" w:rsidRPr="00150A1A" w:rsidRDefault="0040472C">
      <w:pPr>
        <w:numPr>
          <w:ilvl w:val="12"/>
          <w:numId w:val="0"/>
        </w:numPr>
        <w:suppressAutoHyphens/>
        <w:ind w:left="720"/>
        <w:jc w:val="both"/>
        <w:rPr>
          <w:rFonts w:ascii="Source Sans Pro" w:hAnsi="Source Sans Pro"/>
          <w:lang w:val="es-ES"/>
        </w:rPr>
      </w:pPr>
    </w:p>
    <w:p w14:paraId="7B1511AB" w14:textId="77777777" w:rsidR="0040472C" w:rsidRPr="00150A1A" w:rsidRDefault="0040472C">
      <w:pPr>
        <w:numPr>
          <w:ilvl w:val="12"/>
          <w:numId w:val="0"/>
        </w:numPr>
        <w:suppressAutoHyphens/>
        <w:jc w:val="both"/>
        <w:rPr>
          <w:rFonts w:ascii="Source Sans Pro" w:hAnsi="Source Sans Pro"/>
          <w:lang w:val="es-ES"/>
        </w:rPr>
      </w:pPr>
    </w:p>
    <w:tbl>
      <w:tblPr>
        <w:tblW w:w="0" w:type="auto"/>
        <w:tblInd w:w="108" w:type="dxa"/>
        <w:tblLayout w:type="fixed"/>
        <w:tblLook w:val="0000" w:firstRow="0" w:lastRow="0" w:firstColumn="0" w:lastColumn="0" w:noHBand="0" w:noVBand="0"/>
      </w:tblPr>
      <w:tblGrid>
        <w:gridCol w:w="2586"/>
        <w:gridCol w:w="2094"/>
        <w:gridCol w:w="2160"/>
        <w:gridCol w:w="2340"/>
      </w:tblGrid>
      <w:tr w:rsidR="0040472C" w:rsidRPr="00150A1A" w14:paraId="657F29BC" w14:textId="77777777">
        <w:trPr>
          <w:trHeight w:val="567"/>
        </w:trPr>
        <w:tc>
          <w:tcPr>
            <w:tcW w:w="2586" w:type="dxa"/>
            <w:tcBorders>
              <w:top w:val="single" w:sz="4" w:space="0" w:color="auto"/>
              <w:left w:val="single" w:sz="4" w:space="0" w:color="auto"/>
              <w:bottom w:val="single" w:sz="6" w:space="0" w:color="auto"/>
              <w:right w:val="single" w:sz="4" w:space="0" w:color="auto"/>
            </w:tcBorders>
          </w:tcPr>
          <w:p w14:paraId="7253B532" w14:textId="77777777" w:rsidR="0040472C" w:rsidRPr="00150A1A" w:rsidRDefault="0040472C">
            <w:pPr>
              <w:tabs>
                <w:tab w:val="left" w:pos="2070"/>
              </w:tabs>
              <w:suppressAutoHyphens/>
              <w:jc w:val="center"/>
              <w:rPr>
                <w:rFonts w:ascii="Source Sans Pro" w:hAnsi="Source Sans Pro"/>
                <w:lang w:val="es-ES"/>
              </w:rPr>
            </w:pPr>
            <w:r w:rsidRPr="00150A1A">
              <w:rPr>
                <w:rFonts w:ascii="Source Sans Pro" w:hAnsi="Source Sans Pro"/>
                <w:lang w:val="es-ES"/>
              </w:rPr>
              <w:t>Nombre del Receptor</w:t>
            </w:r>
          </w:p>
        </w:tc>
        <w:tc>
          <w:tcPr>
            <w:tcW w:w="2094" w:type="dxa"/>
            <w:tcBorders>
              <w:top w:val="single" w:sz="4" w:space="0" w:color="auto"/>
              <w:left w:val="single" w:sz="4" w:space="0" w:color="auto"/>
              <w:bottom w:val="single" w:sz="4" w:space="0" w:color="auto"/>
              <w:right w:val="single" w:sz="4" w:space="0" w:color="auto"/>
            </w:tcBorders>
          </w:tcPr>
          <w:p w14:paraId="105B248C" w14:textId="77777777" w:rsidR="0040472C" w:rsidRPr="00150A1A" w:rsidRDefault="0040472C">
            <w:pPr>
              <w:tabs>
                <w:tab w:val="left" w:pos="2070"/>
              </w:tabs>
              <w:suppressAutoHyphens/>
              <w:jc w:val="center"/>
              <w:rPr>
                <w:rFonts w:ascii="Source Sans Pro" w:hAnsi="Source Sans Pro"/>
                <w:lang w:val="es-ES"/>
              </w:rPr>
            </w:pPr>
            <w:r w:rsidRPr="00150A1A">
              <w:rPr>
                <w:rFonts w:ascii="Source Sans Pro" w:hAnsi="Source Sans Pro"/>
                <w:lang w:val="es-ES"/>
              </w:rPr>
              <w:t>Dirección</w:t>
            </w:r>
          </w:p>
        </w:tc>
        <w:tc>
          <w:tcPr>
            <w:tcW w:w="2160" w:type="dxa"/>
            <w:tcBorders>
              <w:top w:val="single" w:sz="4" w:space="0" w:color="auto"/>
              <w:left w:val="single" w:sz="4" w:space="0" w:color="auto"/>
              <w:bottom w:val="single" w:sz="6" w:space="0" w:color="auto"/>
              <w:right w:val="single" w:sz="4" w:space="0" w:color="auto"/>
            </w:tcBorders>
          </w:tcPr>
          <w:p w14:paraId="1395B932" w14:textId="77777777" w:rsidR="0040472C" w:rsidRPr="00150A1A" w:rsidRDefault="0040472C">
            <w:pPr>
              <w:tabs>
                <w:tab w:val="left" w:pos="2070"/>
              </w:tabs>
              <w:suppressAutoHyphens/>
              <w:jc w:val="center"/>
              <w:rPr>
                <w:rFonts w:ascii="Source Sans Pro" w:hAnsi="Source Sans Pro"/>
                <w:lang w:val="es-ES"/>
              </w:rPr>
            </w:pPr>
            <w:r w:rsidRPr="00150A1A">
              <w:rPr>
                <w:rFonts w:ascii="Source Sans Pro" w:hAnsi="Source Sans Pro"/>
                <w:lang w:val="es-ES"/>
              </w:rPr>
              <w:t>Concepto</w:t>
            </w:r>
          </w:p>
        </w:tc>
        <w:tc>
          <w:tcPr>
            <w:tcW w:w="2340" w:type="dxa"/>
            <w:tcBorders>
              <w:top w:val="single" w:sz="4" w:space="0" w:color="auto"/>
              <w:left w:val="single" w:sz="4" w:space="0" w:color="auto"/>
              <w:bottom w:val="single" w:sz="6" w:space="0" w:color="auto"/>
              <w:right w:val="single" w:sz="4" w:space="0" w:color="auto"/>
            </w:tcBorders>
          </w:tcPr>
          <w:p w14:paraId="71EE7EB0" w14:textId="77777777" w:rsidR="0040472C" w:rsidRPr="00150A1A" w:rsidRDefault="0040472C">
            <w:pPr>
              <w:tabs>
                <w:tab w:val="left" w:pos="2070"/>
              </w:tabs>
              <w:suppressAutoHyphens/>
              <w:ind w:right="-72"/>
              <w:jc w:val="center"/>
              <w:rPr>
                <w:rFonts w:ascii="Source Sans Pro" w:hAnsi="Source Sans Pro"/>
                <w:lang w:val="es-ES"/>
              </w:rPr>
            </w:pPr>
            <w:r w:rsidRPr="00150A1A">
              <w:rPr>
                <w:rFonts w:ascii="Source Sans Pro" w:hAnsi="Source Sans Pro"/>
                <w:lang w:val="es-ES"/>
              </w:rPr>
              <w:t>Monto</w:t>
            </w:r>
          </w:p>
        </w:tc>
      </w:tr>
      <w:tr w:rsidR="0040472C" w:rsidRPr="00150A1A" w14:paraId="5E5A1736" w14:textId="77777777">
        <w:tc>
          <w:tcPr>
            <w:tcW w:w="2586" w:type="dxa"/>
            <w:tcBorders>
              <w:left w:val="single" w:sz="4" w:space="0" w:color="auto"/>
              <w:right w:val="single" w:sz="4" w:space="0" w:color="auto"/>
            </w:tcBorders>
          </w:tcPr>
          <w:p w14:paraId="5A70FE9E" w14:textId="77777777" w:rsidR="0040472C" w:rsidRPr="00150A1A" w:rsidRDefault="0040472C">
            <w:pPr>
              <w:tabs>
                <w:tab w:val="left" w:pos="2070"/>
              </w:tabs>
              <w:suppressAutoHyphens/>
              <w:jc w:val="both"/>
              <w:rPr>
                <w:rFonts w:ascii="Source Sans Pro" w:hAnsi="Source Sans Pro"/>
                <w:lang w:val="es-ES"/>
              </w:rPr>
            </w:pPr>
          </w:p>
        </w:tc>
        <w:tc>
          <w:tcPr>
            <w:tcW w:w="2094" w:type="dxa"/>
            <w:tcBorders>
              <w:top w:val="single" w:sz="4" w:space="0" w:color="auto"/>
              <w:left w:val="single" w:sz="4" w:space="0" w:color="auto"/>
              <w:bottom w:val="single" w:sz="4" w:space="0" w:color="auto"/>
              <w:right w:val="single" w:sz="4" w:space="0" w:color="auto"/>
            </w:tcBorders>
          </w:tcPr>
          <w:p w14:paraId="3BE4CDC3" w14:textId="77777777" w:rsidR="0040472C" w:rsidRPr="00150A1A" w:rsidRDefault="0040472C">
            <w:pPr>
              <w:tabs>
                <w:tab w:val="left" w:pos="2070"/>
              </w:tabs>
              <w:suppressAutoHyphens/>
              <w:jc w:val="both"/>
              <w:rPr>
                <w:rFonts w:ascii="Source Sans Pro" w:hAnsi="Source Sans Pro"/>
                <w:lang w:val="es-ES"/>
              </w:rPr>
            </w:pPr>
          </w:p>
        </w:tc>
        <w:tc>
          <w:tcPr>
            <w:tcW w:w="2160" w:type="dxa"/>
            <w:tcBorders>
              <w:top w:val="single" w:sz="6" w:space="0" w:color="auto"/>
              <w:left w:val="single" w:sz="4" w:space="0" w:color="auto"/>
              <w:bottom w:val="single" w:sz="6" w:space="0" w:color="auto"/>
              <w:right w:val="single" w:sz="4" w:space="0" w:color="auto"/>
            </w:tcBorders>
          </w:tcPr>
          <w:p w14:paraId="53B68DED" w14:textId="77777777" w:rsidR="0040472C" w:rsidRPr="00150A1A" w:rsidRDefault="0040472C">
            <w:pPr>
              <w:tabs>
                <w:tab w:val="left" w:pos="2070"/>
              </w:tabs>
              <w:suppressAutoHyphens/>
              <w:jc w:val="both"/>
              <w:rPr>
                <w:rFonts w:ascii="Source Sans Pro" w:hAnsi="Source Sans Pro"/>
                <w:lang w:val="es-ES"/>
              </w:rPr>
            </w:pPr>
          </w:p>
        </w:tc>
        <w:tc>
          <w:tcPr>
            <w:tcW w:w="2340" w:type="dxa"/>
            <w:tcBorders>
              <w:left w:val="single" w:sz="4" w:space="0" w:color="auto"/>
              <w:right w:val="single" w:sz="4" w:space="0" w:color="auto"/>
            </w:tcBorders>
          </w:tcPr>
          <w:p w14:paraId="1D6FA001" w14:textId="77777777" w:rsidR="0040472C" w:rsidRPr="00150A1A" w:rsidRDefault="0040472C">
            <w:pPr>
              <w:tabs>
                <w:tab w:val="left" w:pos="2070"/>
              </w:tabs>
              <w:suppressAutoHyphens/>
              <w:ind w:right="-72"/>
              <w:jc w:val="both"/>
              <w:rPr>
                <w:rFonts w:ascii="Source Sans Pro" w:hAnsi="Source Sans Pro"/>
                <w:lang w:val="es-ES"/>
              </w:rPr>
            </w:pPr>
          </w:p>
        </w:tc>
      </w:tr>
      <w:tr w:rsidR="0040472C" w:rsidRPr="00150A1A" w14:paraId="0DDA9860" w14:textId="77777777">
        <w:tc>
          <w:tcPr>
            <w:tcW w:w="2586" w:type="dxa"/>
            <w:tcBorders>
              <w:top w:val="single" w:sz="6" w:space="0" w:color="auto"/>
              <w:left w:val="single" w:sz="4" w:space="0" w:color="auto"/>
              <w:bottom w:val="single" w:sz="4" w:space="0" w:color="auto"/>
              <w:right w:val="single" w:sz="4" w:space="0" w:color="auto"/>
            </w:tcBorders>
          </w:tcPr>
          <w:p w14:paraId="41394C15" w14:textId="77777777" w:rsidR="0040472C" w:rsidRPr="00150A1A" w:rsidRDefault="0040472C">
            <w:pPr>
              <w:tabs>
                <w:tab w:val="left" w:pos="2070"/>
              </w:tabs>
              <w:suppressAutoHyphens/>
              <w:jc w:val="both"/>
              <w:rPr>
                <w:rFonts w:ascii="Source Sans Pro" w:hAnsi="Source Sans Pro"/>
                <w:lang w:val="es-ES"/>
              </w:rPr>
            </w:pPr>
          </w:p>
        </w:tc>
        <w:tc>
          <w:tcPr>
            <w:tcW w:w="2094" w:type="dxa"/>
            <w:tcBorders>
              <w:top w:val="single" w:sz="4" w:space="0" w:color="auto"/>
              <w:left w:val="single" w:sz="4" w:space="0" w:color="auto"/>
              <w:bottom w:val="single" w:sz="4" w:space="0" w:color="auto"/>
              <w:right w:val="single" w:sz="4" w:space="0" w:color="auto"/>
            </w:tcBorders>
          </w:tcPr>
          <w:p w14:paraId="4E2896D2" w14:textId="77777777" w:rsidR="0040472C" w:rsidRPr="00150A1A" w:rsidRDefault="0040472C">
            <w:pPr>
              <w:suppressAutoHyphens/>
              <w:jc w:val="both"/>
              <w:rPr>
                <w:rFonts w:ascii="Source Sans Pro" w:hAnsi="Source Sans Pro"/>
                <w:lang w:val="es-ES"/>
              </w:rPr>
            </w:pPr>
          </w:p>
        </w:tc>
        <w:tc>
          <w:tcPr>
            <w:tcW w:w="2160" w:type="dxa"/>
            <w:tcBorders>
              <w:top w:val="single" w:sz="6" w:space="0" w:color="auto"/>
              <w:left w:val="single" w:sz="4" w:space="0" w:color="auto"/>
              <w:bottom w:val="single" w:sz="4" w:space="0" w:color="auto"/>
              <w:right w:val="single" w:sz="4" w:space="0" w:color="auto"/>
            </w:tcBorders>
          </w:tcPr>
          <w:p w14:paraId="062EE44A" w14:textId="77777777" w:rsidR="0040472C" w:rsidRPr="00150A1A" w:rsidRDefault="0040472C">
            <w:pPr>
              <w:pStyle w:val="Sub-ClauseText"/>
              <w:tabs>
                <w:tab w:val="left" w:pos="2070"/>
              </w:tabs>
              <w:suppressAutoHyphens/>
              <w:spacing w:before="0" w:after="0"/>
              <w:rPr>
                <w:rFonts w:ascii="Source Sans Pro" w:hAnsi="Source Sans Pro"/>
                <w:spacing w:val="0"/>
                <w:szCs w:val="24"/>
                <w:lang w:val="es-ES"/>
              </w:rPr>
            </w:pPr>
          </w:p>
        </w:tc>
        <w:tc>
          <w:tcPr>
            <w:tcW w:w="2340" w:type="dxa"/>
            <w:tcBorders>
              <w:top w:val="single" w:sz="6" w:space="0" w:color="auto"/>
              <w:left w:val="single" w:sz="4" w:space="0" w:color="auto"/>
              <w:bottom w:val="single" w:sz="4" w:space="0" w:color="auto"/>
              <w:right w:val="single" w:sz="4" w:space="0" w:color="auto"/>
            </w:tcBorders>
          </w:tcPr>
          <w:p w14:paraId="4FF890DF" w14:textId="77777777" w:rsidR="0040472C" w:rsidRPr="00150A1A" w:rsidRDefault="0040472C">
            <w:pPr>
              <w:tabs>
                <w:tab w:val="left" w:pos="2070"/>
              </w:tabs>
              <w:suppressAutoHyphens/>
              <w:ind w:right="-72"/>
              <w:jc w:val="both"/>
              <w:rPr>
                <w:rFonts w:ascii="Source Sans Pro" w:hAnsi="Source Sans Pro"/>
                <w:lang w:val="es-ES"/>
              </w:rPr>
            </w:pPr>
          </w:p>
        </w:tc>
      </w:tr>
    </w:tbl>
    <w:p w14:paraId="16145ACB" w14:textId="77777777" w:rsidR="0040472C" w:rsidRPr="00150A1A" w:rsidRDefault="0040472C">
      <w:pPr>
        <w:numPr>
          <w:ilvl w:val="12"/>
          <w:numId w:val="0"/>
        </w:numPr>
        <w:suppressAutoHyphens/>
        <w:jc w:val="both"/>
        <w:rPr>
          <w:rFonts w:ascii="Source Sans Pro" w:hAnsi="Source Sans Pro"/>
          <w:lang w:val="es-ES"/>
        </w:rPr>
      </w:pPr>
    </w:p>
    <w:p w14:paraId="25EBCEE7" w14:textId="77777777" w:rsidR="0040472C" w:rsidRPr="00150A1A" w:rsidRDefault="0040472C">
      <w:pPr>
        <w:numPr>
          <w:ilvl w:val="12"/>
          <w:numId w:val="0"/>
        </w:numPr>
        <w:suppressAutoHyphens/>
        <w:jc w:val="both"/>
        <w:rPr>
          <w:rFonts w:ascii="Source Sans Pro" w:hAnsi="Source Sans Pro"/>
          <w:lang w:val="es-ES"/>
        </w:rPr>
      </w:pPr>
      <w:r w:rsidRPr="00150A1A">
        <w:rPr>
          <w:rFonts w:ascii="Source Sans Pro" w:hAnsi="Source Sans Pro"/>
          <w:lang w:val="es-ES"/>
        </w:rPr>
        <w:t xml:space="preserve">  (Si no han sido pagadas o no serán pagadas, indicar “ninguna”.)</w:t>
      </w:r>
      <w:r w:rsidRPr="00150A1A">
        <w:rPr>
          <w:rFonts w:ascii="Source Sans Pro" w:hAnsi="Source Sans Pro"/>
          <w:lang w:val="es-ES"/>
        </w:rPr>
        <w:tab/>
      </w:r>
    </w:p>
    <w:p w14:paraId="626D2D63" w14:textId="77777777" w:rsidR="0040472C" w:rsidRPr="00150A1A" w:rsidRDefault="0040472C">
      <w:pPr>
        <w:numPr>
          <w:ilvl w:val="12"/>
          <w:numId w:val="0"/>
        </w:numPr>
        <w:suppressAutoHyphens/>
        <w:jc w:val="both"/>
        <w:rPr>
          <w:rFonts w:ascii="Source Sans Pro" w:hAnsi="Source Sans Pro"/>
          <w:lang w:val="es-ES"/>
        </w:rPr>
      </w:pPr>
    </w:p>
    <w:p w14:paraId="11731505" w14:textId="77777777" w:rsidR="0040472C" w:rsidRPr="00150A1A" w:rsidRDefault="0040472C">
      <w:pPr>
        <w:numPr>
          <w:ilvl w:val="12"/>
          <w:numId w:val="0"/>
        </w:numPr>
        <w:suppressAutoHyphens/>
        <w:ind w:left="540" w:hanging="540"/>
        <w:jc w:val="both"/>
        <w:rPr>
          <w:rFonts w:ascii="Source Sans Pro" w:hAnsi="Source Sans Pro"/>
          <w:lang w:val="es-ES"/>
        </w:rPr>
      </w:pPr>
      <w:r w:rsidRPr="00150A1A">
        <w:rPr>
          <w:rFonts w:ascii="Source Sans Pro" w:hAnsi="Source Sans Pro"/>
          <w:lang w:val="es-ES"/>
        </w:rPr>
        <w:t xml:space="preserve">(k)  </w:t>
      </w:r>
      <w:r w:rsidRPr="00150A1A">
        <w:rPr>
          <w:rFonts w:ascii="Source Sans Pro" w:hAnsi="Source Sans Pro"/>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14:paraId="06FA236E" w14:textId="77777777" w:rsidR="0040472C" w:rsidRPr="00150A1A" w:rsidRDefault="0040472C">
      <w:pPr>
        <w:numPr>
          <w:ilvl w:val="12"/>
          <w:numId w:val="0"/>
        </w:numPr>
        <w:suppressAutoHyphens/>
        <w:jc w:val="both"/>
        <w:rPr>
          <w:rFonts w:ascii="Source Sans Pro" w:hAnsi="Source Sans Pro"/>
          <w:lang w:val="es-ES"/>
        </w:rPr>
      </w:pPr>
    </w:p>
    <w:p w14:paraId="452DF8CB" w14:textId="77777777" w:rsidR="0040472C" w:rsidRPr="00150A1A" w:rsidRDefault="0040472C">
      <w:pPr>
        <w:numPr>
          <w:ilvl w:val="12"/>
          <w:numId w:val="0"/>
        </w:numPr>
        <w:suppressAutoHyphens/>
        <w:ind w:left="540" w:hanging="540"/>
        <w:jc w:val="both"/>
        <w:rPr>
          <w:rFonts w:ascii="Source Sans Pro" w:hAnsi="Source Sans Pro"/>
          <w:lang w:val="es-ES"/>
        </w:rPr>
      </w:pPr>
      <w:r w:rsidRPr="00150A1A">
        <w:rPr>
          <w:rFonts w:ascii="Source Sans Pro" w:hAnsi="Source Sans Pro"/>
          <w:lang w:val="es-ES"/>
        </w:rPr>
        <w:t>(l)</w:t>
      </w:r>
      <w:r w:rsidRPr="00150A1A">
        <w:rPr>
          <w:rFonts w:ascii="Source Sans Pro" w:hAnsi="Source Sans Pro"/>
          <w:lang w:val="es-ES"/>
        </w:rPr>
        <w:tab/>
        <w:t>Entendemos que ustedes no están obligados a aceptar la oferta evaluada como la más baja ni ninguna otra oferta que reciban.</w:t>
      </w:r>
    </w:p>
    <w:p w14:paraId="0FAE68AE" w14:textId="77777777" w:rsidR="0040472C" w:rsidRPr="00150A1A" w:rsidRDefault="0040472C">
      <w:pPr>
        <w:numPr>
          <w:ilvl w:val="12"/>
          <w:numId w:val="0"/>
        </w:numPr>
        <w:suppressAutoHyphens/>
        <w:jc w:val="both"/>
        <w:rPr>
          <w:rFonts w:ascii="Source Sans Pro" w:hAnsi="Source Sans Pro"/>
          <w:lang w:val="es-ES"/>
        </w:rPr>
      </w:pPr>
    </w:p>
    <w:p w14:paraId="30F28206"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lang w:val="es-ES"/>
        </w:rPr>
        <w:t xml:space="preserve">Firma: </w:t>
      </w:r>
      <w:r w:rsidRPr="00150A1A">
        <w:rPr>
          <w:rFonts w:ascii="Source Sans Pro" w:hAnsi="Source Sans Pro"/>
          <w:i/>
          <w:iCs/>
          <w:lang w:val="es-ES"/>
        </w:rPr>
        <w:t xml:space="preserve">[indicar el nombre completo de la persona cuyo nombre y calidad se indican] </w:t>
      </w:r>
      <w:r w:rsidRPr="00150A1A">
        <w:rPr>
          <w:rFonts w:ascii="Source Sans Pro" w:hAnsi="Source Sans Pro"/>
          <w:lang w:val="es-ES"/>
        </w:rPr>
        <w:t xml:space="preserve">En calidad de </w:t>
      </w:r>
      <w:r w:rsidRPr="00150A1A">
        <w:rPr>
          <w:rFonts w:ascii="Source Sans Pro" w:hAnsi="Source Sans Pro"/>
          <w:i/>
          <w:iCs/>
          <w:lang w:val="es-ES"/>
        </w:rPr>
        <w:t xml:space="preserve">[indicar la calidad jurídica de la persona que firma el Formulario de la Oferta] </w:t>
      </w:r>
    </w:p>
    <w:p w14:paraId="6272FD77" w14:textId="77777777" w:rsidR="0040472C" w:rsidRPr="00150A1A" w:rsidRDefault="0040472C">
      <w:pPr>
        <w:numPr>
          <w:ilvl w:val="12"/>
          <w:numId w:val="0"/>
        </w:numPr>
        <w:suppressAutoHyphens/>
        <w:jc w:val="both"/>
        <w:rPr>
          <w:rFonts w:ascii="Source Sans Pro" w:hAnsi="Source Sans Pro"/>
          <w:i/>
          <w:iCs/>
          <w:lang w:val="es-ES"/>
        </w:rPr>
      </w:pPr>
    </w:p>
    <w:p w14:paraId="70729D89"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lang w:val="es-ES"/>
        </w:rPr>
        <w:lastRenderedPageBreak/>
        <w:t xml:space="preserve">Nombre: </w:t>
      </w:r>
      <w:r w:rsidRPr="00150A1A">
        <w:rPr>
          <w:rFonts w:ascii="Source Sans Pro" w:hAnsi="Source Sans Pro"/>
          <w:i/>
          <w:iCs/>
          <w:lang w:val="es-ES"/>
        </w:rPr>
        <w:t xml:space="preserve">[indicar el nombre completo de la persona que firma el Formulario de la Oferta] </w:t>
      </w:r>
    </w:p>
    <w:p w14:paraId="781292C4" w14:textId="77777777" w:rsidR="0040472C" w:rsidRPr="00150A1A" w:rsidRDefault="0040472C">
      <w:pPr>
        <w:numPr>
          <w:ilvl w:val="12"/>
          <w:numId w:val="0"/>
        </w:numPr>
        <w:suppressAutoHyphens/>
        <w:jc w:val="both"/>
        <w:rPr>
          <w:rFonts w:ascii="Source Sans Pro" w:hAnsi="Source Sans Pro"/>
          <w:lang w:val="es-ES"/>
        </w:rPr>
      </w:pPr>
    </w:p>
    <w:p w14:paraId="7B956F19"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lang w:val="es-ES"/>
        </w:rPr>
        <w:t>Debidamente autorizado para firmar la oferta por y en nombre de: [</w:t>
      </w:r>
      <w:r w:rsidRPr="00150A1A">
        <w:rPr>
          <w:rFonts w:ascii="Source Sans Pro" w:hAnsi="Source Sans Pro"/>
          <w:i/>
          <w:iCs/>
          <w:lang w:val="es-ES"/>
        </w:rPr>
        <w:t>indicar el nombre completo del Oferente]</w:t>
      </w:r>
    </w:p>
    <w:p w14:paraId="2ED402B3" w14:textId="77777777" w:rsidR="0040472C" w:rsidRPr="00150A1A" w:rsidRDefault="0040472C">
      <w:pPr>
        <w:numPr>
          <w:ilvl w:val="12"/>
          <w:numId w:val="0"/>
        </w:numPr>
        <w:suppressAutoHyphens/>
        <w:jc w:val="both"/>
        <w:rPr>
          <w:rFonts w:ascii="Source Sans Pro" w:hAnsi="Source Sans Pro"/>
          <w:i/>
          <w:iCs/>
          <w:lang w:val="es-ES"/>
        </w:rPr>
      </w:pPr>
    </w:p>
    <w:p w14:paraId="1678672B"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lang w:val="es-ES"/>
        </w:rPr>
        <w:t xml:space="preserve">El día ________________ del mes ___________________ del año __________ </w:t>
      </w:r>
      <w:r w:rsidRPr="00150A1A">
        <w:rPr>
          <w:rFonts w:ascii="Source Sans Pro" w:hAnsi="Source Sans Pro"/>
          <w:i/>
          <w:iCs/>
          <w:lang w:val="es-ES"/>
        </w:rPr>
        <w:t>[indicar la fecha de la firma]</w:t>
      </w:r>
    </w:p>
    <w:p w14:paraId="241AA3CE" w14:textId="77777777" w:rsidR="0040472C" w:rsidRPr="00150A1A" w:rsidRDefault="0040472C">
      <w:pPr>
        <w:numPr>
          <w:ilvl w:val="12"/>
          <w:numId w:val="0"/>
        </w:numPr>
        <w:suppressAutoHyphens/>
        <w:jc w:val="both"/>
        <w:rPr>
          <w:rFonts w:ascii="Source Sans Pro" w:hAnsi="Source Sans Pro"/>
          <w:i/>
          <w:iCs/>
          <w:lang w:val="es-ES"/>
        </w:rPr>
      </w:pPr>
    </w:p>
    <w:p w14:paraId="2D0ADEBE" w14:textId="77777777" w:rsidR="0040472C" w:rsidRPr="00150A1A" w:rsidRDefault="0040472C">
      <w:pPr>
        <w:jc w:val="center"/>
        <w:rPr>
          <w:rFonts w:ascii="Source Sans Pro" w:hAnsi="Source Sans Pro"/>
          <w:b/>
          <w:bCs/>
          <w:sz w:val="36"/>
          <w:lang w:val="es-ES"/>
        </w:rPr>
      </w:pPr>
      <w:r w:rsidRPr="00150A1A">
        <w:rPr>
          <w:rFonts w:ascii="Source Sans Pro" w:hAnsi="Source Sans Pro"/>
          <w:lang w:val="es-ES"/>
        </w:rPr>
        <w:br w:type="page"/>
      </w:r>
      <w:r w:rsidRPr="00150A1A">
        <w:rPr>
          <w:rFonts w:ascii="Source Sans Pro" w:hAnsi="Source Sans Pro"/>
          <w:b/>
          <w:bCs/>
          <w:sz w:val="36"/>
          <w:lang w:val="es-ES"/>
        </w:rPr>
        <w:lastRenderedPageBreak/>
        <w:t>Formularios de Listas de Precios</w:t>
      </w:r>
    </w:p>
    <w:p w14:paraId="150FEEC0" w14:textId="77777777" w:rsidR="0040472C" w:rsidRPr="00150A1A" w:rsidRDefault="0040472C">
      <w:pPr>
        <w:numPr>
          <w:ilvl w:val="12"/>
          <w:numId w:val="0"/>
        </w:numPr>
        <w:suppressAutoHyphens/>
        <w:jc w:val="both"/>
        <w:rPr>
          <w:rFonts w:ascii="Source Sans Pro" w:hAnsi="Source Sans Pro"/>
          <w:i/>
          <w:iCs/>
          <w:sz w:val="22"/>
          <w:lang w:val="es-ES"/>
        </w:rPr>
      </w:pPr>
    </w:p>
    <w:p w14:paraId="1F46F96B" w14:textId="77777777" w:rsidR="0040472C" w:rsidRPr="00150A1A" w:rsidRDefault="0040472C">
      <w:pPr>
        <w:numPr>
          <w:ilvl w:val="12"/>
          <w:numId w:val="0"/>
        </w:numPr>
        <w:suppressAutoHyphens/>
        <w:jc w:val="both"/>
        <w:rPr>
          <w:rFonts w:ascii="Source Sans Pro" w:hAnsi="Source Sans Pro"/>
          <w:i/>
          <w:iCs/>
          <w:sz w:val="22"/>
          <w:lang w:val="es-ES"/>
        </w:rPr>
      </w:pPr>
      <w:r w:rsidRPr="00150A1A">
        <w:rPr>
          <w:rFonts w:ascii="Source Sans Pro" w:hAnsi="Source Sans Pro"/>
          <w:i/>
          <w:iCs/>
          <w:sz w:val="22"/>
          <w:lang w:val="es-ES"/>
        </w:rPr>
        <w:t>[</w:t>
      </w:r>
      <w:r w:rsidRPr="00150A1A">
        <w:rPr>
          <w:rFonts w:ascii="Source Sans Pro" w:hAnsi="Source Sans Pro"/>
          <w:i/>
          <w:iCs/>
          <w:lang w:val="es-ES"/>
        </w:rPr>
        <w:t>El Oferente completará estos formularios de Listas de Pecios de acuerdo con las instrucciones indicadas.  La lista de artículos y lotes en la columna 1 de la Lista de Precios deberá coincidir con la Lista de Bienes y Servicios Conexos detallada por el Comprador en los</w:t>
      </w:r>
      <w:r w:rsidRPr="00150A1A">
        <w:rPr>
          <w:rFonts w:ascii="Source Sans Pro" w:hAnsi="Source Sans Pro"/>
          <w:lang w:val="es-ES"/>
        </w:rPr>
        <w:t xml:space="preserve"> </w:t>
      </w:r>
      <w:r w:rsidRPr="00150A1A">
        <w:rPr>
          <w:rFonts w:ascii="Source Sans Pro" w:hAnsi="Source Sans Pro"/>
          <w:i/>
          <w:iCs/>
          <w:lang w:val="es-ES"/>
        </w:rPr>
        <w:t>Requisitos de los Bienes y Servicios</w:t>
      </w:r>
      <w:r w:rsidRPr="00150A1A">
        <w:rPr>
          <w:rFonts w:ascii="Source Sans Pro" w:hAnsi="Source Sans Pro"/>
          <w:i/>
          <w:iCs/>
          <w:sz w:val="22"/>
          <w:lang w:val="es-ES"/>
        </w:rPr>
        <w:t>.]</w:t>
      </w:r>
    </w:p>
    <w:p w14:paraId="00DB4428" w14:textId="77777777" w:rsidR="0040472C" w:rsidRPr="00150A1A" w:rsidRDefault="0040472C">
      <w:pPr>
        <w:numPr>
          <w:ilvl w:val="12"/>
          <w:numId w:val="0"/>
        </w:numPr>
        <w:suppressAutoHyphens/>
        <w:jc w:val="both"/>
        <w:rPr>
          <w:rFonts w:ascii="Source Sans Pro" w:hAnsi="Source Sans Pro"/>
          <w:i/>
          <w:iCs/>
          <w:sz w:val="22"/>
          <w:lang w:val="es-ES"/>
        </w:rPr>
      </w:pPr>
    </w:p>
    <w:p w14:paraId="76D2748A" w14:textId="77777777" w:rsidR="0040472C" w:rsidRPr="00150A1A" w:rsidRDefault="0040472C">
      <w:pPr>
        <w:numPr>
          <w:ilvl w:val="12"/>
          <w:numId w:val="0"/>
        </w:numPr>
        <w:suppressAutoHyphens/>
        <w:jc w:val="both"/>
        <w:rPr>
          <w:rFonts w:ascii="Source Sans Pro" w:hAnsi="Source Sans Pro"/>
          <w:i/>
          <w:iCs/>
          <w:sz w:val="22"/>
          <w:lang w:val="es-ES"/>
        </w:rPr>
        <w:sectPr w:rsidR="0040472C" w:rsidRPr="00150A1A" w:rsidSect="00FF4C1D">
          <w:headerReference w:type="even" r:id="rId20"/>
          <w:headerReference w:type="default" r:id="rId21"/>
          <w:type w:val="oddPage"/>
          <w:pgSz w:w="11906" w:h="16838" w:code="9"/>
          <w:pgMar w:top="1440" w:right="1440" w:bottom="1440" w:left="1800" w:header="720" w:footer="720" w:gutter="0"/>
          <w:paperSrc w:first="15" w:other="15"/>
          <w:cols w:space="720"/>
          <w:titlePg/>
          <w:docGrid w:linePitch="360"/>
        </w:sectPr>
      </w:pPr>
    </w:p>
    <w:p w14:paraId="02CDD350" w14:textId="77777777" w:rsidR="0040472C" w:rsidRPr="00150A1A" w:rsidRDefault="0040472C">
      <w:pPr>
        <w:numPr>
          <w:ilvl w:val="12"/>
          <w:numId w:val="0"/>
        </w:numPr>
        <w:suppressAutoHyphens/>
        <w:jc w:val="both"/>
        <w:rPr>
          <w:rFonts w:ascii="Source Sans Pro" w:hAnsi="Source Sans Pro"/>
          <w:i/>
          <w:iCs/>
          <w:sz w:val="22"/>
          <w:lang w:val="es-ES"/>
        </w:rPr>
      </w:pPr>
      <w:r w:rsidRPr="00150A1A">
        <w:rPr>
          <w:rFonts w:ascii="Source Sans Pro" w:hAnsi="Source Sans Pro"/>
          <w:i/>
          <w:iCs/>
          <w:sz w:val="22"/>
          <w:lang w:val="es-ES"/>
        </w:rPr>
        <w:lastRenderedPageBreak/>
        <w:t xml:space="preserve">     </w:t>
      </w:r>
    </w:p>
    <w:tbl>
      <w:tblPr>
        <w:tblpPr w:leftFromText="141" w:rightFromText="141" w:vertAnchor="page" w:horzAnchor="page" w:tblpX="1277" w:tblpY="2536"/>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1980"/>
        <w:gridCol w:w="1980"/>
        <w:gridCol w:w="1260"/>
        <w:gridCol w:w="1080"/>
        <w:gridCol w:w="720"/>
        <w:gridCol w:w="1260"/>
        <w:gridCol w:w="77"/>
        <w:gridCol w:w="2083"/>
        <w:gridCol w:w="1980"/>
      </w:tblGrid>
      <w:tr w:rsidR="000D2042" w:rsidRPr="00150A1A" w14:paraId="35303D10" w14:textId="77777777" w:rsidTr="00C62383">
        <w:trPr>
          <w:cantSplit/>
          <w:trHeight w:val="140"/>
        </w:trPr>
        <w:tc>
          <w:tcPr>
            <w:tcW w:w="13320" w:type="dxa"/>
            <w:gridSpan w:val="10"/>
            <w:tcBorders>
              <w:top w:val="nil"/>
              <w:left w:val="nil"/>
              <w:bottom w:val="nil"/>
              <w:right w:val="nil"/>
            </w:tcBorders>
          </w:tcPr>
          <w:p w14:paraId="2D3068C6" w14:textId="77777777" w:rsidR="000D2042" w:rsidRPr="00AB233D" w:rsidRDefault="000D2042" w:rsidP="00C62383">
            <w:pPr>
              <w:pStyle w:val="SectionIVHeader"/>
              <w:ind w:left="67" w:hanging="67"/>
              <w:rPr>
                <w:rFonts w:ascii="Source Sans Pro" w:hAnsi="Source Sans Pro"/>
                <w:bCs/>
                <w:sz w:val="20"/>
                <w:lang w:val="es-ES"/>
              </w:rPr>
            </w:pPr>
          </w:p>
        </w:tc>
      </w:tr>
      <w:tr w:rsidR="0040472C" w:rsidRPr="00150A1A" w14:paraId="5136C7AA" w14:textId="77777777" w:rsidTr="00C62383">
        <w:trPr>
          <w:cantSplit/>
          <w:trHeight w:val="140"/>
        </w:trPr>
        <w:tc>
          <w:tcPr>
            <w:tcW w:w="13320" w:type="dxa"/>
            <w:gridSpan w:val="10"/>
            <w:tcBorders>
              <w:top w:val="nil"/>
              <w:left w:val="nil"/>
              <w:bottom w:val="nil"/>
              <w:right w:val="nil"/>
            </w:tcBorders>
          </w:tcPr>
          <w:p w14:paraId="16A36415" w14:textId="77777777" w:rsidR="0040472C" w:rsidRPr="00C62383" w:rsidRDefault="0040472C" w:rsidP="00C62383">
            <w:pPr>
              <w:jc w:val="center"/>
              <w:rPr>
                <w:rFonts w:ascii="Source Sans Pro" w:hAnsi="Source Sans Pro"/>
                <w:b/>
                <w:bCs/>
                <w:sz w:val="20"/>
                <w:szCs w:val="20"/>
                <w:lang w:val="es-ES"/>
              </w:rPr>
            </w:pPr>
          </w:p>
          <w:p w14:paraId="1543483B" w14:textId="237553A2" w:rsidR="0040472C" w:rsidRPr="00C62383" w:rsidRDefault="0035579F" w:rsidP="00C62383">
            <w:pPr>
              <w:pStyle w:val="SectionIVHeader"/>
              <w:rPr>
                <w:rFonts w:ascii="Source Sans Pro" w:hAnsi="Source Sans Pro"/>
                <w:bCs/>
                <w:sz w:val="20"/>
                <w:lang w:val="es-ES"/>
              </w:rPr>
            </w:pPr>
            <w:bookmarkStart w:id="58" w:name="_Toc106681847"/>
            <w:r w:rsidRPr="00C62383">
              <w:rPr>
                <w:rFonts w:ascii="Source Sans Pro" w:hAnsi="Source Sans Pro"/>
                <w:sz w:val="20"/>
                <w:lang w:val="es-ES"/>
              </w:rPr>
              <w:t>Lista de Precios: Bienes de origen fuera del País del Comprador a ser Importados</w:t>
            </w:r>
            <w:bookmarkEnd w:id="58"/>
          </w:p>
        </w:tc>
      </w:tr>
      <w:tr w:rsidR="0040472C" w:rsidRPr="00150A1A" w14:paraId="6218DD38" w14:textId="77777777" w:rsidTr="00C62383">
        <w:trPr>
          <w:cantSplit/>
          <w:trHeight w:val="1251"/>
        </w:trPr>
        <w:tc>
          <w:tcPr>
            <w:tcW w:w="9257" w:type="dxa"/>
            <w:gridSpan w:val="8"/>
            <w:tcBorders>
              <w:top w:val="double" w:sz="6" w:space="0" w:color="auto"/>
              <w:bottom w:val="nil"/>
              <w:right w:val="nil"/>
            </w:tcBorders>
          </w:tcPr>
          <w:p w14:paraId="3D96A27E" w14:textId="77777777" w:rsidR="0040472C" w:rsidRPr="00C62383" w:rsidRDefault="0040472C" w:rsidP="00C62383">
            <w:pPr>
              <w:suppressAutoHyphens/>
              <w:spacing w:before="240"/>
              <w:jc w:val="center"/>
              <w:rPr>
                <w:rFonts w:ascii="Source Sans Pro" w:hAnsi="Source Sans Pro"/>
                <w:sz w:val="20"/>
                <w:szCs w:val="20"/>
                <w:lang w:val="es-ES"/>
              </w:rPr>
            </w:pPr>
            <w:r w:rsidRPr="00C62383">
              <w:rPr>
                <w:rFonts w:ascii="Source Sans Pro" w:hAnsi="Source Sans Pro"/>
                <w:sz w:val="20"/>
                <w:szCs w:val="20"/>
                <w:lang w:val="es-ES"/>
              </w:rPr>
              <w:t>(Ofertas del Grupo C, bienes a ser importados)</w:t>
            </w:r>
          </w:p>
          <w:p w14:paraId="56E49E87" w14:textId="77777777" w:rsidR="0040472C" w:rsidRPr="00C62383" w:rsidRDefault="0040472C" w:rsidP="00C62383">
            <w:pPr>
              <w:suppressAutoHyphens/>
              <w:spacing w:before="240"/>
              <w:jc w:val="center"/>
              <w:rPr>
                <w:rFonts w:ascii="Source Sans Pro" w:hAnsi="Source Sans Pro"/>
                <w:sz w:val="20"/>
                <w:szCs w:val="20"/>
                <w:lang w:val="es-ES"/>
              </w:rPr>
            </w:pPr>
            <w:r w:rsidRPr="00C62383">
              <w:rPr>
                <w:rFonts w:ascii="Source Sans Pro" w:hAnsi="Source Sans Pro"/>
                <w:sz w:val="20"/>
                <w:szCs w:val="20"/>
                <w:lang w:val="es-ES"/>
              </w:rPr>
              <w:t xml:space="preserve">Monedas de acuerdo con la </w:t>
            </w:r>
            <w:proofErr w:type="spellStart"/>
            <w:r w:rsidRPr="00C62383">
              <w:rPr>
                <w:rFonts w:ascii="Source Sans Pro" w:hAnsi="Source Sans Pro"/>
                <w:sz w:val="20"/>
                <w:szCs w:val="20"/>
                <w:lang w:val="es-ES"/>
              </w:rPr>
              <w:t>Subcláusula</w:t>
            </w:r>
            <w:proofErr w:type="spellEnd"/>
            <w:r w:rsidRPr="00C62383">
              <w:rPr>
                <w:rFonts w:ascii="Source Sans Pro" w:hAnsi="Source Sans Pro"/>
                <w:sz w:val="20"/>
                <w:szCs w:val="20"/>
                <w:lang w:val="es-ES"/>
              </w:rPr>
              <w:t xml:space="preserve"> 15 de las IAO</w:t>
            </w:r>
          </w:p>
        </w:tc>
        <w:tc>
          <w:tcPr>
            <w:tcW w:w="4063" w:type="dxa"/>
            <w:gridSpan w:val="2"/>
            <w:tcBorders>
              <w:top w:val="double" w:sz="6" w:space="0" w:color="auto"/>
              <w:left w:val="nil"/>
              <w:bottom w:val="nil"/>
            </w:tcBorders>
          </w:tcPr>
          <w:p w14:paraId="1BA28A52" w14:textId="77777777" w:rsidR="0040472C" w:rsidRPr="00C62383" w:rsidRDefault="004537B3" w:rsidP="00C62383">
            <w:pPr>
              <w:jc w:val="both"/>
              <w:rPr>
                <w:rFonts w:ascii="Source Sans Pro" w:hAnsi="Source Sans Pro"/>
                <w:sz w:val="20"/>
                <w:szCs w:val="20"/>
                <w:lang w:val="es-ES"/>
              </w:rPr>
            </w:pPr>
            <w:r w:rsidRPr="00C62383">
              <w:rPr>
                <w:rFonts w:ascii="Source Sans Pro" w:hAnsi="Source Sans Pro"/>
                <w:sz w:val="20"/>
                <w:szCs w:val="20"/>
                <w:lang w:val="es-ES"/>
              </w:rPr>
              <w:t>Fecha: _</w:t>
            </w:r>
            <w:r w:rsidR="0040472C" w:rsidRPr="00C62383">
              <w:rPr>
                <w:rFonts w:ascii="Source Sans Pro" w:hAnsi="Source Sans Pro"/>
                <w:sz w:val="20"/>
                <w:szCs w:val="20"/>
                <w:lang w:val="es-ES"/>
              </w:rPr>
              <w:t>______________________</w:t>
            </w:r>
          </w:p>
          <w:p w14:paraId="45A12722" w14:textId="77777777" w:rsidR="0040472C" w:rsidRPr="00C62383" w:rsidRDefault="009F53A7" w:rsidP="00C62383">
            <w:pPr>
              <w:suppressAutoHyphens/>
              <w:jc w:val="both"/>
              <w:rPr>
                <w:rFonts w:ascii="Source Sans Pro" w:hAnsi="Source Sans Pro"/>
                <w:sz w:val="20"/>
                <w:szCs w:val="20"/>
                <w:lang w:val="es-ES"/>
              </w:rPr>
            </w:pPr>
            <w:r w:rsidRPr="00C62383">
              <w:rPr>
                <w:rFonts w:ascii="Source Sans Pro" w:hAnsi="Source Sans Pro"/>
                <w:sz w:val="20"/>
                <w:szCs w:val="20"/>
                <w:lang w:val="es-ES"/>
              </w:rPr>
              <w:t>LPN</w:t>
            </w:r>
            <w:r w:rsidR="0040472C" w:rsidRPr="00C62383">
              <w:rPr>
                <w:rFonts w:ascii="Source Sans Pro" w:hAnsi="Source Sans Pro"/>
                <w:sz w:val="20"/>
                <w:szCs w:val="20"/>
                <w:lang w:val="es-ES"/>
              </w:rPr>
              <w:t xml:space="preserve"> No: _____________________</w:t>
            </w:r>
          </w:p>
          <w:p w14:paraId="526717CC" w14:textId="77777777" w:rsidR="0040472C" w:rsidRPr="00C62383" w:rsidRDefault="00E6607F" w:rsidP="00C62383">
            <w:pPr>
              <w:suppressAutoHyphens/>
              <w:jc w:val="both"/>
              <w:rPr>
                <w:rFonts w:ascii="Source Sans Pro" w:hAnsi="Source Sans Pro"/>
                <w:sz w:val="20"/>
                <w:szCs w:val="20"/>
                <w:lang w:val="pt-BR"/>
              </w:rPr>
            </w:pPr>
            <w:r w:rsidRPr="00C62383">
              <w:rPr>
                <w:rFonts w:ascii="Source Sans Pro" w:hAnsi="Source Sans Pro"/>
                <w:sz w:val="20"/>
                <w:szCs w:val="20"/>
                <w:lang w:val="pt-BR"/>
              </w:rPr>
              <w:t>Alternativa. No</w:t>
            </w:r>
            <w:r w:rsidR="0040472C" w:rsidRPr="00C62383">
              <w:rPr>
                <w:rFonts w:ascii="Source Sans Pro" w:hAnsi="Source Sans Pro"/>
                <w:sz w:val="20"/>
                <w:szCs w:val="20"/>
                <w:lang w:val="pt-BR"/>
              </w:rPr>
              <w:t>: ________________</w:t>
            </w:r>
          </w:p>
          <w:p w14:paraId="5808BBC8" w14:textId="77777777" w:rsidR="0040472C" w:rsidRPr="00C62383" w:rsidRDefault="0040472C" w:rsidP="00C62383">
            <w:pPr>
              <w:suppressAutoHyphens/>
              <w:jc w:val="both"/>
              <w:rPr>
                <w:rFonts w:ascii="Source Sans Pro" w:hAnsi="Source Sans Pro"/>
                <w:sz w:val="20"/>
                <w:szCs w:val="20"/>
                <w:lang w:val="pt-BR"/>
              </w:rPr>
            </w:pPr>
            <w:r w:rsidRPr="00C62383">
              <w:rPr>
                <w:rFonts w:ascii="Source Sans Pro" w:hAnsi="Source Sans Pro"/>
                <w:sz w:val="20"/>
                <w:szCs w:val="20"/>
                <w:lang w:val="pt-BR"/>
              </w:rPr>
              <w:t>Página N</w:t>
            </w:r>
            <w:r w:rsidRPr="00C62383">
              <w:rPr>
                <w:rFonts w:ascii="Source Sans Pro" w:hAnsi="Source Sans Pro"/>
                <w:sz w:val="20"/>
                <w:szCs w:val="20"/>
                <w:lang w:val="es-ES"/>
              </w:rPr>
              <w:sym w:font="Symbol" w:char="F0B0"/>
            </w:r>
            <w:r w:rsidRPr="00C62383">
              <w:rPr>
                <w:rFonts w:ascii="Source Sans Pro" w:hAnsi="Source Sans Pro"/>
                <w:sz w:val="20"/>
                <w:szCs w:val="20"/>
                <w:lang w:val="pt-BR"/>
              </w:rPr>
              <w:t xml:space="preserve"> ______ de ______</w:t>
            </w:r>
          </w:p>
        </w:tc>
      </w:tr>
      <w:tr w:rsidR="0040472C" w:rsidRPr="00150A1A" w14:paraId="27B1017A" w14:textId="77777777" w:rsidTr="00C62383">
        <w:trPr>
          <w:cantSplit/>
        </w:trPr>
        <w:tc>
          <w:tcPr>
            <w:tcW w:w="900" w:type="dxa"/>
            <w:tcBorders>
              <w:top w:val="double" w:sz="6" w:space="0" w:color="auto"/>
              <w:bottom w:val="double" w:sz="6" w:space="0" w:color="auto"/>
              <w:right w:val="single" w:sz="6" w:space="0" w:color="auto"/>
            </w:tcBorders>
          </w:tcPr>
          <w:p w14:paraId="6EEB86F5" w14:textId="77777777" w:rsidR="0040472C" w:rsidRPr="00C62383" w:rsidRDefault="0040472C" w:rsidP="00C62383">
            <w:pPr>
              <w:suppressAutoHyphens/>
              <w:jc w:val="both"/>
              <w:rPr>
                <w:rFonts w:ascii="Source Sans Pro" w:hAnsi="Source Sans Pro"/>
                <w:sz w:val="20"/>
                <w:szCs w:val="20"/>
                <w:lang w:val="es-ES"/>
              </w:rPr>
            </w:pPr>
            <w:r w:rsidRPr="00C62383">
              <w:rPr>
                <w:rFonts w:ascii="Source Sans Pro" w:hAnsi="Source Sans Pro"/>
                <w:sz w:val="20"/>
                <w:szCs w:val="20"/>
                <w:lang w:val="es-ES"/>
              </w:rPr>
              <w:t>1</w:t>
            </w:r>
          </w:p>
        </w:tc>
        <w:tc>
          <w:tcPr>
            <w:tcW w:w="1980" w:type="dxa"/>
            <w:tcBorders>
              <w:top w:val="double" w:sz="6" w:space="0" w:color="auto"/>
              <w:left w:val="single" w:sz="6" w:space="0" w:color="auto"/>
              <w:bottom w:val="double" w:sz="6" w:space="0" w:color="auto"/>
              <w:right w:val="single" w:sz="6" w:space="0" w:color="auto"/>
            </w:tcBorders>
          </w:tcPr>
          <w:p w14:paraId="5CA54822" w14:textId="77777777" w:rsidR="0040472C" w:rsidRPr="00C62383" w:rsidRDefault="0040472C" w:rsidP="00C62383">
            <w:pPr>
              <w:suppressAutoHyphens/>
              <w:jc w:val="both"/>
              <w:rPr>
                <w:rFonts w:ascii="Source Sans Pro" w:hAnsi="Source Sans Pro"/>
                <w:sz w:val="20"/>
                <w:szCs w:val="20"/>
                <w:lang w:val="es-ES"/>
              </w:rPr>
            </w:pPr>
            <w:r w:rsidRPr="00C62383">
              <w:rPr>
                <w:rFonts w:ascii="Source Sans Pro" w:hAnsi="Source Sans Pro"/>
                <w:sz w:val="20"/>
                <w:szCs w:val="20"/>
                <w:lang w:val="es-ES"/>
              </w:rPr>
              <w:t>2</w:t>
            </w:r>
          </w:p>
        </w:tc>
        <w:tc>
          <w:tcPr>
            <w:tcW w:w="1980" w:type="dxa"/>
            <w:tcBorders>
              <w:top w:val="double" w:sz="6" w:space="0" w:color="auto"/>
              <w:left w:val="single" w:sz="6" w:space="0" w:color="auto"/>
              <w:bottom w:val="double" w:sz="6" w:space="0" w:color="auto"/>
              <w:right w:val="single" w:sz="6" w:space="0" w:color="auto"/>
            </w:tcBorders>
          </w:tcPr>
          <w:p w14:paraId="4BCD262E" w14:textId="77777777" w:rsidR="0040472C" w:rsidRPr="00C62383" w:rsidRDefault="0040472C" w:rsidP="00C62383">
            <w:pPr>
              <w:suppressAutoHyphens/>
              <w:jc w:val="both"/>
              <w:rPr>
                <w:rFonts w:ascii="Source Sans Pro" w:hAnsi="Source Sans Pro"/>
                <w:sz w:val="20"/>
                <w:szCs w:val="20"/>
                <w:lang w:val="es-ES"/>
              </w:rPr>
            </w:pPr>
            <w:r w:rsidRPr="00C62383">
              <w:rPr>
                <w:rFonts w:ascii="Source Sans Pro" w:hAnsi="Source Sans Pro"/>
                <w:sz w:val="20"/>
                <w:szCs w:val="20"/>
                <w:lang w:val="es-ES"/>
              </w:rPr>
              <w:t>3</w:t>
            </w:r>
          </w:p>
        </w:tc>
        <w:tc>
          <w:tcPr>
            <w:tcW w:w="2340" w:type="dxa"/>
            <w:gridSpan w:val="2"/>
            <w:tcBorders>
              <w:top w:val="double" w:sz="6" w:space="0" w:color="auto"/>
              <w:left w:val="single" w:sz="6" w:space="0" w:color="auto"/>
              <w:bottom w:val="double" w:sz="6" w:space="0" w:color="auto"/>
              <w:right w:val="single" w:sz="6" w:space="0" w:color="auto"/>
            </w:tcBorders>
          </w:tcPr>
          <w:p w14:paraId="183E86C9" w14:textId="77777777" w:rsidR="0040472C" w:rsidRPr="00C62383" w:rsidRDefault="0040472C" w:rsidP="00C62383">
            <w:pPr>
              <w:suppressAutoHyphens/>
              <w:jc w:val="both"/>
              <w:rPr>
                <w:rFonts w:ascii="Source Sans Pro" w:hAnsi="Source Sans Pro"/>
                <w:sz w:val="20"/>
                <w:szCs w:val="20"/>
                <w:lang w:val="es-ES"/>
              </w:rPr>
            </w:pPr>
            <w:r w:rsidRPr="00C62383">
              <w:rPr>
                <w:rFonts w:ascii="Source Sans Pro" w:hAnsi="Source Sans Pro"/>
                <w:sz w:val="20"/>
                <w:szCs w:val="20"/>
                <w:lang w:val="es-ES"/>
              </w:rPr>
              <w:t>4</w:t>
            </w:r>
          </w:p>
        </w:tc>
        <w:tc>
          <w:tcPr>
            <w:tcW w:w="1980" w:type="dxa"/>
            <w:gridSpan w:val="2"/>
            <w:tcBorders>
              <w:top w:val="double" w:sz="6" w:space="0" w:color="auto"/>
              <w:left w:val="single" w:sz="6" w:space="0" w:color="auto"/>
              <w:bottom w:val="double" w:sz="6" w:space="0" w:color="auto"/>
              <w:right w:val="single" w:sz="6" w:space="0" w:color="auto"/>
            </w:tcBorders>
          </w:tcPr>
          <w:p w14:paraId="31C578DB" w14:textId="77777777" w:rsidR="0040472C" w:rsidRPr="00C62383" w:rsidRDefault="0040472C" w:rsidP="00C62383">
            <w:pPr>
              <w:suppressAutoHyphens/>
              <w:jc w:val="both"/>
              <w:rPr>
                <w:rFonts w:ascii="Source Sans Pro" w:hAnsi="Source Sans Pro"/>
                <w:sz w:val="20"/>
                <w:szCs w:val="20"/>
                <w:lang w:val="es-ES"/>
              </w:rPr>
            </w:pPr>
            <w:r w:rsidRPr="00C62383">
              <w:rPr>
                <w:rFonts w:ascii="Source Sans Pro" w:hAnsi="Source Sans Pro"/>
                <w:sz w:val="20"/>
                <w:szCs w:val="20"/>
                <w:lang w:val="es-ES"/>
              </w:rPr>
              <w:t>5</w:t>
            </w:r>
          </w:p>
        </w:tc>
        <w:tc>
          <w:tcPr>
            <w:tcW w:w="2160" w:type="dxa"/>
            <w:gridSpan w:val="2"/>
            <w:tcBorders>
              <w:top w:val="double" w:sz="6" w:space="0" w:color="auto"/>
              <w:left w:val="single" w:sz="6" w:space="0" w:color="auto"/>
              <w:bottom w:val="double" w:sz="6" w:space="0" w:color="auto"/>
              <w:right w:val="single" w:sz="6" w:space="0" w:color="auto"/>
            </w:tcBorders>
          </w:tcPr>
          <w:p w14:paraId="7FBA26FF" w14:textId="77777777" w:rsidR="0040472C" w:rsidRPr="00C62383" w:rsidRDefault="0040472C" w:rsidP="00C62383">
            <w:pPr>
              <w:suppressAutoHyphens/>
              <w:jc w:val="both"/>
              <w:rPr>
                <w:rFonts w:ascii="Source Sans Pro" w:hAnsi="Source Sans Pro"/>
                <w:sz w:val="20"/>
                <w:szCs w:val="20"/>
                <w:lang w:val="es-ES"/>
              </w:rPr>
            </w:pPr>
            <w:r w:rsidRPr="00C62383">
              <w:rPr>
                <w:rFonts w:ascii="Source Sans Pro" w:hAnsi="Source Sans Pro"/>
                <w:sz w:val="20"/>
                <w:szCs w:val="20"/>
                <w:lang w:val="es-ES"/>
              </w:rPr>
              <w:t>6</w:t>
            </w:r>
          </w:p>
        </w:tc>
        <w:tc>
          <w:tcPr>
            <w:tcW w:w="1980" w:type="dxa"/>
            <w:tcBorders>
              <w:top w:val="double" w:sz="6" w:space="0" w:color="auto"/>
              <w:left w:val="single" w:sz="6" w:space="0" w:color="auto"/>
              <w:bottom w:val="double" w:sz="6" w:space="0" w:color="auto"/>
            </w:tcBorders>
          </w:tcPr>
          <w:p w14:paraId="237702BE" w14:textId="77777777" w:rsidR="0040472C" w:rsidRPr="00C62383" w:rsidRDefault="0040472C" w:rsidP="00C62383">
            <w:pPr>
              <w:suppressAutoHyphens/>
              <w:jc w:val="both"/>
              <w:rPr>
                <w:rFonts w:ascii="Source Sans Pro" w:hAnsi="Source Sans Pro"/>
                <w:sz w:val="20"/>
                <w:lang w:val="es-ES"/>
              </w:rPr>
            </w:pPr>
            <w:r w:rsidRPr="00C62383">
              <w:rPr>
                <w:rFonts w:ascii="Source Sans Pro" w:hAnsi="Source Sans Pro"/>
                <w:sz w:val="20"/>
                <w:lang w:val="es-ES"/>
              </w:rPr>
              <w:t>7</w:t>
            </w:r>
          </w:p>
        </w:tc>
      </w:tr>
      <w:tr w:rsidR="0040472C" w:rsidRPr="00150A1A" w14:paraId="1FA4E528" w14:textId="77777777" w:rsidTr="00C62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900" w:type="dxa"/>
            <w:tcBorders>
              <w:top w:val="double" w:sz="6" w:space="0" w:color="auto"/>
              <w:left w:val="double" w:sz="6" w:space="0" w:color="auto"/>
              <w:bottom w:val="single" w:sz="6" w:space="0" w:color="auto"/>
              <w:right w:val="single" w:sz="6" w:space="0" w:color="auto"/>
            </w:tcBorders>
          </w:tcPr>
          <w:p w14:paraId="4C925F9D" w14:textId="77777777" w:rsidR="0040472C" w:rsidRPr="00C62383" w:rsidRDefault="0040472C" w:rsidP="00C62383">
            <w:pPr>
              <w:suppressAutoHyphens/>
              <w:jc w:val="center"/>
              <w:rPr>
                <w:rFonts w:ascii="Source Sans Pro" w:hAnsi="Source Sans Pro"/>
                <w:sz w:val="20"/>
                <w:szCs w:val="20"/>
                <w:lang w:val="es-ES"/>
              </w:rPr>
            </w:pPr>
            <w:r w:rsidRPr="00C62383">
              <w:rPr>
                <w:rFonts w:ascii="Source Sans Pro" w:hAnsi="Source Sans Pro"/>
                <w:sz w:val="20"/>
                <w:szCs w:val="20"/>
                <w:lang w:val="es-ES"/>
              </w:rPr>
              <w:t xml:space="preserve">No. de Artículo </w:t>
            </w:r>
          </w:p>
          <w:p w14:paraId="266AF004" w14:textId="77777777" w:rsidR="0040472C" w:rsidRPr="00C62383" w:rsidRDefault="0040472C" w:rsidP="00C62383">
            <w:pPr>
              <w:suppressAutoHyphens/>
              <w:jc w:val="center"/>
              <w:rPr>
                <w:rFonts w:ascii="Source Sans Pro" w:hAnsi="Source Sans Pro"/>
                <w:sz w:val="20"/>
                <w:szCs w:val="20"/>
                <w:lang w:val="es-ES"/>
              </w:rPr>
            </w:pPr>
          </w:p>
        </w:tc>
        <w:tc>
          <w:tcPr>
            <w:tcW w:w="1980" w:type="dxa"/>
            <w:tcBorders>
              <w:top w:val="double" w:sz="6" w:space="0" w:color="auto"/>
              <w:left w:val="single" w:sz="6" w:space="0" w:color="auto"/>
              <w:bottom w:val="single" w:sz="6" w:space="0" w:color="auto"/>
              <w:right w:val="single" w:sz="6" w:space="0" w:color="auto"/>
            </w:tcBorders>
          </w:tcPr>
          <w:p w14:paraId="6F868518" w14:textId="77777777" w:rsidR="0040472C" w:rsidRPr="00C62383" w:rsidRDefault="0040472C" w:rsidP="00C62383">
            <w:pPr>
              <w:suppressAutoHyphens/>
              <w:jc w:val="center"/>
              <w:rPr>
                <w:rFonts w:ascii="Source Sans Pro" w:hAnsi="Source Sans Pro"/>
                <w:sz w:val="20"/>
                <w:szCs w:val="20"/>
                <w:lang w:val="es-ES"/>
              </w:rPr>
            </w:pPr>
            <w:r w:rsidRPr="00C62383">
              <w:rPr>
                <w:rFonts w:ascii="Source Sans Pro" w:hAnsi="Source Sans Pro"/>
                <w:sz w:val="20"/>
                <w:szCs w:val="20"/>
                <w:lang w:val="es-ES"/>
              </w:rPr>
              <w:t>Descripción de los Bienes</w:t>
            </w:r>
          </w:p>
        </w:tc>
        <w:tc>
          <w:tcPr>
            <w:tcW w:w="1980" w:type="dxa"/>
            <w:tcBorders>
              <w:top w:val="double" w:sz="6" w:space="0" w:color="auto"/>
              <w:left w:val="single" w:sz="6" w:space="0" w:color="auto"/>
              <w:bottom w:val="single" w:sz="6" w:space="0" w:color="auto"/>
              <w:right w:val="single" w:sz="6" w:space="0" w:color="auto"/>
            </w:tcBorders>
          </w:tcPr>
          <w:p w14:paraId="16ACDA0A" w14:textId="77777777" w:rsidR="0040472C" w:rsidRPr="00C62383" w:rsidRDefault="0040472C" w:rsidP="00C62383">
            <w:pPr>
              <w:suppressAutoHyphens/>
              <w:jc w:val="center"/>
              <w:rPr>
                <w:rFonts w:ascii="Source Sans Pro" w:hAnsi="Source Sans Pro"/>
                <w:sz w:val="20"/>
                <w:szCs w:val="20"/>
                <w:lang w:val="es-ES"/>
              </w:rPr>
            </w:pPr>
            <w:r w:rsidRPr="00C62383">
              <w:rPr>
                <w:rFonts w:ascii="Source Sans Pro" w:hAnsi="Source Sans Pro"/>
                <w:sz w:val="20"/>
                <w:szCs w:val="20"/>
                <w:lang w:val="es-ES"/>
              </w:rPr>
              <w:t>País de Origen</w:t>
            </w:r>
          </w:p>
        </w:tc>
        <w:tc>
          <w:tcPr>
            <w:tcW w:w="2340" w:type="dxa"/>
            <w:gridSpan w:val="2"/>
            <w:tcBorders>
              <w:top w:val="double" w:sz="6" w:space="0" w:color="auto"/>
              <w:left w:val="single" w:sz="6" w:space="0" w:color="auto"/>
              <w:bottom w:val="single" w:sz="6" w:space="0" w:color="auto"/>
              <w:right w:val="single" w:sz="6" w:space="0" w:color="auto"/>
            </w:tcBorders>
          </w:tcPr>
          <w:p w14:paraId="00356FE7" w14:textId="77777777" w:rsidR="0040472C" w:rsidRPr="00C62383" w:rsidRDefault="0040472C" w:rsidP="00C62383">
            <w:pPr>
              <w:suppressAutoHyphens/>
              <w:jc w:val="center"/>
              <w:rPr>
                <w:rFonts w:ascii="Source Sans Pro" w:hAnsi="Source Sans Pro"/>
                <w:sz w:val="20"/>
                <w:szCs w:val="20"/>
                <w:lang w:val="es-ES"/>
              </w:rPr>
            </w:pPr>
            <w:r w:rsidRPr="00C62383">
              <w:rPr>
                <w:rFonts w:ascii="Source Sans Pro" w:hAnsi="Source Sans Pro"/>
                <w:sz w:val="20"/>
                <w:szCs w:val="20"/>
                <w:lang w:val="es-ES"/>
              </w:rPr>
              <w:t xml:space="preserve">Fecha de entrega según definición de </w:t>
            </w:r>
            <w:proofErr w:type="spellStart"/>
            <w:r w:rsidRPr="00C62383">
              <w:rPr>
                <w:rFonts w:ascii="Source Sans Pro" w:hAnsi="Source Sans Pro"/>
                <w:sz w:val="20"/>
                <w:szCs w:val="20"/>
                <w:lang w:val="es-ES"/>
              </w:rPr>
              <w:t>Incoterms</w:t>
            </w:r>
            <w:proofErr w:type="spellEnd"/>
          </w:p>
        </w:tc>
        <w:tc>
          <w:tcPr>
            <w:tcW w:w="1980" w:type="dxa"/>
            <w:gridSpan w:val="2"/>
            <w:tcBorders>
              <w:top w:val="double" w:sz="6" w:space="0" w:color="auto"/>
              <w:left w:val="single" w:sz="6" w:space="0" w:color="auto"/>
              <w:bottom w:val="single" w:sz="6" w:space="0" w:color="auto"/>
              <w:right w:val="single" w:sz="6" w:space="0" w:color="auto"/>
            </w:tcBorders>
          </w:tcPr>
          <w:p w14:paraId="1D12A239" w14:textId="77777777" w:rsidR="0040472C" w:rsidRPr="00C62383" w:rsidRDefault="0040472C" w:rsidP="00C62383">
            <w:pPr>
              <w:suppressAutoHyphens/>
              <w:jc w:val="center"/>
              <w:rPr>
                <w:rFonts w:ascii="Source Sans Pro" w:hAnsi="Source Sans Pro"/>
                <w:sz w:val="20"/>
                <w:szCs w:val="20"/>
                <w:lang w:val="es-ES"/>
              </w:rPr>
            </w:pPr>
            <w:r w:rsidRPr="00C62383">
              <w:rPr>
                <w:rFonts w:ascii="Source Sans Pro" w:hAnsi="Source Sans Pro"/>
                <w:sz w:val="20"/>
                <w:szCs w:val="20"/>
                <w:lang w:val="es-ES"/>
              </w:rPr>
              <w:t>Cantidad y unidad física</w:t>
            </w:r>
          </w:p>
        </w:tc>
        <w:tc>
          <w:tcPr>
            <w:tcW w:w="2160" w:type="dxa"/>
            <w:gridSpan w:val="2"/>
            <w:tcBorders>
              <w:top w:val="double" w:sz="6" w:space="0" w:color="auto"/>
              <w:left w:val="single" w:sz="6" w:space="0" w:color="auto"/>
              <w:bottom w:val="single" w:sz="6" w:space="0" w:color="auto"/>
              <w:right w:val="single" w:sz="6" w:space="0" w:color="auto"/>
            </w:tcBorders>
          </w:tcPr>
          <w:p w14:paraId="6EE62C1D" w14:textId="77777777" w:rsidR="0040472C" w:rsidRPr="00C62383" w:rsidRDefault="0040472C" w:rsidP="00C62383">
            <w:pPr>
              <w:suppressAutoHyphens/>
              <w:jc w:val="center"/>
              <w:rPr>
                <w:rFonts w:ascii="Source Sans Pro" w:hAnsi="Source Sans Pro"/>
                <w:sz w:val="20"/>
                <w:szCs w:val="20"/>
                <w:lang w:val="es-ES"/>
              </w:rPr>
            </w:pPr>
            <w:r w:rsidRPr="00C62383">
              <w:rPr>
                <w:rFonts w:ascii="Source Sans Pro" w:hAnsi="Source Sans Pro"/>
                <w:sz w:val="20"/>
                <w:szCs w:val="20"/>
                <w:lang w:val="es-ES"/>
              </w:rPr>
              <w:t>Precio unitario</w:t>
            </w:r>
          </w:p>
          <w:p w14:paraId="0F3740BC" w14:textId="77777777" w:rsidR="0040472C" w:rsidRPr="00C62383" w:rsidRDefault="0040472C" w:rsidP="00C62383">
            <w:pPr>
              <w:suppressAutoHyphens/>
              <w:jc w:val="center"/>
              <w:rPr>
                <w:rFonts w:ascii="Source Sans Pro" w:hAnsi="Source Sans Pro"/>
                <w:sz w:val="20"/>
                <w:szCs w:val="20"/>
                <w:lang w:val="es-ES"/>
              </w:rPr>
            </w:pPr>
            <w:r w:rsidRPr="00C62383">
              <w:rPr>
                <w:rFonts w:ascii="Source Sans Pro" w:hAnsi="Source Sans Pro"/>
                <w:sz w:val="20"/>
                <w:szCs w:val="20"/>
                <w:lang w:val="es-ES"/>
              </w:rPr>
              <w:t>de acuerdo con  IAO 14.6(b)(i)</w:t>
            </w:r>
          </w:p>
        </w:tc>
        <w:tc>
          <w:tcPr>
            <w:tcW w:w="1980" w:type="dxa"/>
            <w:tcBorders>
              <w:top w:val="double" w:sz="6" w:space="0" w:color="auto"/>
              <w:left w:val="single" w:sz="6" w:space="0" w:color="auto"/>
              <w:bottom w:val="single" w:sz="6" w:space="0" w:color="auto"/>
              <w:right w:val="double" w:sz="6" w:space="0" w:color="auto"/>
            </w:tcBorders>
          </w:tcPr>
          <w:p w14:paraId="55BB2ADC" w14:textId="77777777" w:rsidR="0040472C" w:rsidRPr="00C62383" w:rsidRDefault="0040472C" w:rsidP="00C62383">
            <w:pPr>
              <w:suppressAutoHyphens/>
              <w:jc w:val="center"/>
              <w:rPr>
                <w:rFonts w:ascii="Source Sans Pro" w:hAnsi="Source Sans Pro"/>
                <w:sz w:val="16"/>
                <w:lang w:val="es-ES"/>
              </w:rPr>
            </w:pPr>
            <w:r w:rsidRPr="00C62383">
              <w:rPr>
                <w:rFonts w:ascii="Source Sans Pro" w:hAnsi="Source Sans Pro"/>
                <w:sz w:val="16"/>
                <w:lang w:val="es-ES"/>
              </w:rPr>
              <w:t xml:space="preserve">Precio Total </w:t>
            </w:r>
            <w:r w:rsidR="00EE16B1" w:rsidRPr="00C62383">
              <w:rPr>
                <w:rFonts w:ascii="Source Sans Pro" w:hAnsi="Source Sans Pro"/>
                <w:sz w:val="16"/>
                <w:lang w:val="es-ES"/>
              </w:rPr>
              <w:t>DDP</w:t>
            </w:r>
          </w:p>
          <w:p w14:paraId="08682D77" w14:textId="77777777" w:rsidR="0040472C" w:rsidRPr="00C62383" w:rsidRDefault="0040472C" w:rsidP="00C62383">
            <w:pPr>
              <w:suppressAutoHyphens/>
              <w:jc w:val="center"/>
              <w:rPr>
                <w:rFonts w:ascii="Source Sans Pro" w:hAnsi="Source Sans Pro"/>
                <w:sz w:val="16"/>
                <w:lang w:val="es-ES"/>
              </w:rPr>
            </w:pPr>
          </w:p>
        </w:tc>
      </w:tr>
      <w:tr w:rsidR="0040472C" w:rsidRPr="00150A1A" w14:paraId="36CBB9F5" w14:textId="77777777" w:rsidTr="00C62383">
        <w:trPr>
          <w:cantSplit/>
          <w:trHeight w:val="390"/>
        </w:trPr>
        <w:tc>
          <w:tcPr>
            <w:tcW w:w="900" w:type="dxa"/>
            <w:tcBorders>
              <w:top w:val="single" w:sz="6" w:space="0" w:color="auto"/>
              <w:left w:val="double" w:sz="6" w:space="0" w:color="auto"/>
              <w:bottom w:val="single" w:sz="6" w:space="0" w:color="auto"/>
              <w:right w:val="single" w:sz="6" w:space="0" w:color="auto"/>
            </w:tcBorders>
          </w:tcPr>
          <w:p w14:paraId="13F7E87B" w14:textId="77777777" w:rsidR="0040472C" w:rsidRPr="00C62383" w:rsidRDefault="0040472C" w:rsidP="00C62383">
            <w:pPr>
              <w:suppressAutoHyphens/>
              <w:rPr>
                <w:rFonts w:ascii="Source Sans Pro" w:hAnsi="Source Sans Pro"/>
                <w:i/>
                <w:iCs/>
                <w:sz w:val="20"/>
                <w:szCs w:val="20"/>
                <w:lang w:val="es-ES"/>
              </w:rPr>
            </w:pPr>
            <w:r w:rsidRPr="00C62383">
              <w:rPr>
                <w:rFonts w:ascii="Source Sans Pro" w:hAnsi="Source Sans Pro"/>
                <w:i/>
                <w:iCs/>
                <w:sz w:val="20"/>
                <w:szCs w:val="20"/>
                <w:lang w:val="es-ES"/>
              </w:rPr>
              <w:t>[indicar el número del artículo]</w:t>
            </w:r>
          </w:p>
        </w:tc>
        <w:tc>
          <w:tcPr>
            <w:tcW w:w="1980" w:type="dxa"/>
            <w:tcBorders>
              <w:top w:val="single" w:sz="6" w:space="0" w:color="auto"/>
              <w:left w:val="single" w:sz="6" w:space="0" w:color="auto"/>
              <w:bottom w:val="single" w:sz="6" w:space="0" w:color="auto"/>
              <w:right w:val="single" w:sz="6" w:space="0" w:color="auto"/>
            </w:tcBorders>
          </w:tcPr>
          <w:p w14:paraId="289E6BF6" w14:textId="77777777" w:rsidR="0040472C" w:rsidRPr="00C62383" w:rsidRDefault="0040472C" w:rsidP="00C62383">
            <w:pPr>
              <w:suppressAutoHyphens/>
              <w:rPr>
                <w:rFonts w:ascii="Source Sans Pro" w:hAnsi="Source Sans Pro"/>
                <w:i/>
                <w:iCs/>
                <w:sz w:val="20"/>
                <w:szCs w:val="20"/>
                <w:lang w:val="es-ES"/>
              </w:rPr>
            </w:pPr>
            <w:r w:rsidRPr="00C62383">
              <w:rPr>
                <w:rFonts w:ascii="Source Sans Pro" w:hAnsi="Source Sans Pro"/>
                <w:i/>
                <w:iCs/>
                <w:sz w:val="20"/>
                <w:szCs w:val="20"/>
                <w:lang w:val="es-ES"/>
              </w:rPr>
              <w:t>[indicar el nombre de los Bienes]</w:t>
            </w:r>
          </w:p>
        </w:tc>
        <w:tc>
          <w:tcPr>
            <w:tcW w:w="1980" w:type="dxa"/>
            <w:tcBorders>
              <w:top w:val="single" w:sz="6" w:space="0" w:color="auto"/>
              <w:left w:val="single" w:sz="6" w:space="0" w:color="auto"/>
              <w:right w:val="single" w:sz="6" w:space="0" w:color="auto"/>
            </w:tcBorders>
          </w:tcPr>
          <w:p w14:paraId="60A07576" w14:textId="77777777" w:rsidR="0040472C" w:rsidRPr="00C62383" w:rsidRDefault="0040472C" w:rsidP="00C62383">
            <w:pPr>
              <w:suppressAutoHyphens/>
              <w:rPr>
                <w:rFonts w:ascii="Source Sans Pro" w:hAnsi="Source Sans Pro"/>
                <w:i/>
                <w:iCs/>
                <w:sz w:val="20"/>
                <w:szCs w:val="20"/>
                <w:lang w:val="es-ES"/>
              </w:rPr>
            </w:pPr>
            <w:r w:rsidRPr="00C62383">
              <w:rPr>
                <w:rFonts w:ascii="Source Sans Pro" w:hAnsi="Source Sans Pro"/>
                <w:i/>
                <w:iCs/>
                <w:sz w:val="20"/>
                <w:szCs w:val="20"/>
                <w:lang w:val="es-ES"/>
              </w:rPr>
              <w:t>[indicar el país de origen de los Bienes]</w:t>
            </w:r>
          </w:p>
        </w:tc>
        <w:tc>
          <w:tcPr>
            <w:tcW w:w="2340" w:type="dxa"/>
            <w:gridSpan w:val="2"/>
            <w:tcBorders>
              <w:top w:val="single" w:sz="6" w:space="0" w:color="auto"/>
              <w:left w:val="single" w:sz="6" w:space="0" w:color="auto"/>
              <w:right w:val="single" w:sz="6" w:space="0" w:color="auto"/>
            </w:tcBorders>
          </w:tcPr>
          <w:p w14:paraId="06C71972" w14:textId="77777777" w:rsidR="0040472C" w:rsidRPr="00C62383" w:rsidRDefault="0040472C" w:rsidP="00C62383">
            <w:pPr>
              <w:suppressAutoHyphens/>
              <w:rPr>
                <w:rFonts w:ascii="Source Sans Pro" w:hAnsi="Source Sans Pro"/>
                <w:i/>
                <w:iCs/>
                <w:sz w:val="20"/>
                <w:szCs w:val="20"/>
                <w:lang w:val="es-ES"/>
              </w:rPr>
            </w:pPr>
            <w:r w:rsidRPr="00C62383">
              <w:rPr>
                <w:rFonts w:ascii="Source Sans Pro" w:hAnsi="Source Sans Pro"/>
                <w:i/>
                <w:iCs/>
                <w:sz w:val="20"/>
                <w:szCs w:val="20"/>
                <w:lang w:val="es-ES"/>
              </w:rPr>
              <w:t>[indicar la fecha de entrega propuesta]</w:t>
            </w:r>
          </w:p>
        </w:tc>
        <w:tc>
          <w:tcPr>
            <w:tcW w:w="1980" w:type="dxa"/>
            <w:gridSpan w:val="2"/>
            <w:tcBorders>
              <w:top w:val="single" w:sz="6" w:space="0" w:color="auto"/>
              <w:left w:val="single" w:sz="6" w:space="0" w:color="auto"/>
              <w:bottom w:val="single" w:sz="6" w:space="0" w:color="auto"/>
              <w:right w:val="single" w:sz="6" w:space="0" w:color="auto"/>
            </w:tcBorders>
          </w:tcPr>
          <w:p w14:paraId="1F27DB45" w14:textId="77777777" w:rsidR="0040472C" w:rsidRPr="00C62383" w:rsidRDefault="0040472C" w:rsidP="00C62383">
            <w:pPr>
              <w:suppressAutoHyphens/>
              <w:rPr>
                <w:rFonts w:ascii="Source Sans Pro" w:hAnsi="Source Sans Pro"/>
                <w:i/>
                <w:iCs/>
                <w:sz w:val="20"/>
                <w:szCs w:val="20"/>
                <w:lang w:val="es-ES"/>
              </w:rPr>
            </w:pPr>
            <w:r w:rsidRPr="00C62383">
              <w:rPr>
                <w:rFonts w:ascii="Source Sans Pro" w:hAnsi="Source Sans Pro"/>
                <w:i/>
                <w:iCs/>
                <w:sz w:val="20"/>
                <w:szCs w:val="20"/>
                <w:lang w:val="es-ES"/>
              </w:rPr>
              <w:t>[indicar el número de unidades a proveer y el nombre de la unidad física de medida]</w:t>
            </w:r>
          </w:p>
        </w:tc>
        <w:tc>
          <w:tcPr>
            <w:tcW w:w="2160" w:type="dxa"/>
            <w:gridSpan w:val="2"/>
            <w:tcBorders>
              <w:top w:val="single" w:sz="6" w:space="0" w:color="auto"/>
              <w:left w:val="single" w:sz="6" w:space="0" w:color="auto"/>
              <w:bottom w:val="single" w:sz="6" w:space="0" w:color="auto"/>
              <w:right w:val="single" w:sz="6" w:space="0" w:color="auto"/>
            </w:tcBorders>
          </w:tcPr>
          <w:p w14:paraId="5713AA06" w14:textId="77777777" w:rsidR="0040472C" w:rsidRPr="00C62383" w:rsidRDefault="0040472C" w:rsidP="00C62383">
            <w:pPr>
              <w:suppressAutoHyphens/>
              <w:rPr>
                <w:rFonts w:ascii="Source Sans Pro" w:hAnsi="Source Sans Pro"/>
                <w:i/>
                <w:iCs/>
                <w:sz w:val="20"/>
                <w:szCs w:val="20"/>
                <w:lang w:val="es-ES"/>
              </w:rPr>
            </w:pPr>
            <w:r w:rsidRPr="00C62383">
              <w:rPr>
                <w:rFonts w:ascii="Source Sans Pro" w:hAnsi="Source Sans Pro"/>
                <w:i/>
                <w:iCs/>
                <w:sz w:val="20"/>
                <w:szCs w:val="20"/>
                <w:lang w:val="es-ES"/>
              </w:rPr>
              <w:t>[indicar el precio unitario CIP por unidad]</w:t>
            </w:r>
          </w:p>
        </w:tc>
        <w:tc>
          <w:tcPr>
            <w:tcW w:w="1980" w:type="dxa"/>
            <w:tcBorders>
              <w:top w:val="single" w:sz="6" w:space="0" w:color="auto"/>
              <w:left w:val="single" w:sz="6" w:space="0" w:color="auto"/>
              <w:bottom w:val="single" w:sz="6" w:space="0" w:color="auto"/>
              <w:right w:val="double" w:sz="6" w:space="0" w:color="auto"/>
            </w:tcBorders>
          </w:tcPr>
          <w:p w14:paraId="286E9EB8" w14:textId="77777777" w:rsidR="0040472C" w:rsidRPr="00C62383" w:rsidRDefault="0040472C" w:rsidP="00C62383">
            <w:pPr>
              <w:suppressAutoHyphens/>
              <w:rPr>
                <w:rFonts w:ascii="Source Sans Pro" w:hAnsi="Source Sans Pro"/>
                <w:i/>
                <w:iCs/>
                <w:sz w:val="16"/>
                <w:lang w:val="es-ES"/>
              </w:rPr>
            </w:pPr>
            <w:r w:rsidRPr="00C62383">
              <w:rPr>
                <w:rFonts w:ascii="Source Sans Pro" w:hAnsi="Source Sans Pro"/>
                <w:i/>
                <w:iCs/>
                <w:sz w:val="16"/>
                <w:lang w:val="es-ES"/>
              </w:rPr>
              <w:t>[indicar el precio total CIP por artículo]</w:t>
            </w:r>
          </w:p>
        </w:tc>
      </w:tr>
      <w:tr w:rsidR="0040472C" w:rsidRPr="00150A1A" w14:paraId="6614B333" w14:textId="77777777" w:rsidTr="00C62383">
        <w:trPr>
          <w:cantSplit/>
          <w:trHeight w:val="390"/>
        </w:trPr>
        <w:tc>
          <w:tcPr>
            <w:tcW w:w="900" w:type="dxa"/>
            <w:tcBorders>
              <w:top w:val="single" w:sz="6" w:space="0" w:color="auto"/>
              <w:left w:val="double" w:sz="6" w:space="0" w:color="auto"/>
              <w:bottom w:val="single" w:sz="6" w:space="0" w:color="auto"/>
              <w:right w:val="single" w:sz="6" w:space="0" w:color="auto"/>
            </w:tcBorders>
          </w:tcPr>
          <w:p w14:paraId="40A9BFED" w14:textId="77777777" w:rsidR="0040472C" w:rsidRPr="00C62383" w:rsidRDefault="0040472C" w:rsidP="00C62383">
            <w:pPr>
              <w:suppressAutoHyphens/>
              <w:spacing w:before="60" w:after="60"/>
              <w:jc w:val="both"/>
              <w:rPr>
                <w:rFonts w:ascii="Source Sans Pro" w:hAnsi="Source Sans Pro"/>
                <w:sz w:val="20"/>
                <w:szCs w:val="20"/>
                <w:lang w:val="es-ES"/>
              </w:rPr>
            </w:pPr>
          </w:p>
        </w:tc>
        <w:tc>
          <w:tcPr>
            <w:tcW w:w="1980" w:type="dxa"/>
            <w:tcBorders>
              <w:top w:val="single" w:sz="6" w:space="0" w:color="auto"/>
              <w:left w:val="single" w:sz="6" w:space="0" w:color="auto"/>
              <w:bottom w:val="single" w:sz="6" w:space="0" w:color="auto"/>
              <w:right w:val="single" w:sz="6" w:space="0" w:color="auto"/>
            </w:tcBorders>
          </w:tcPr>
          <w:p w14:paraId="4B34AB5B" w14:textId="77777777" w:rsidR="0040472C" w:rsidRPr="00C62383" w:rsidRDefault="0040472C" w:rsidP="00C62383">
            <w:pPr>
              <w:suppressAutoHyphens/>
              <w:spacing w:before="60" w:after="60"/>
              <w:jc w:val="both"/>
              <w:rPr>
                <w:rFonts w:ascii="Source Sans Pro" w:hAnsi="Source Sans Pro"/>
                <w:sz w:val="20"/>
                <w:szCs w:val="20"/>
                <w:lang w:val="es-ES"/>
              </w:rPr>
            </w:pPr>
          </w:p>
        </w:tc>
        <w:tc>
          <w:tcPr>
            <w:tcW w:w="1980" w:type="dxa"/>
            <w:tcBorders>
              <w:left w:val="single" w:sz="6" w:space="0" w:color="auto"/>
              <w:right w:val="single" w:sz="6" w:space="0" w:color="auto"/>
            </w:tcBorders>
          </w:tcPr>
          <w:p w14:paraId="3E9EAE1B" w14:textId="77777777" w:rsidR="0040472C" w:rsidRPr="00C62383" w:rsidRDefault="0040472C" w:rsidP="00C62383">
            <w:pPr>
              <w:suppressAutoHyphens/>
              <w:spacing w:before="60" w:after="60"/>
              <w:jc w:val="both"/>
              <w:rPr>
                <w:rFonts w:ascii="Source Sans Pro" w:hAnsi="Source Sans Pro"/>
                <w:sz w:val="20"/>
                <w:szCs w:val="20"/>
                <w:lang w:val="es-ES"/>
              </w:rPr>
            </w:pPr>
          </w:p>
        </w:tc>
        <w:tc>
          <w:tcPr>
            <w:tcW w:w="2340" w:type="dxa"/>
            <w:gridSpan w:val="2"/>
            <w:tcBorders>
              <w:left w:val="single" w:sz="6" w:space="0" w:color="auto"/>
              <w:right w:val="single" w:sz="6" w:space="0" w:color="auto"/>
            </w:tcBorders>
          </w:tcPr>
          <w:p w14:paraId="688A18CC" w14:textId="77777777" w:rsidR="0040472C" w:rsidRPr="00C62383" w:rsidRDefault="0040472C" w:rsidP="00C62383">
            <w:pPr>
              <w:suppressAutoHyphens/>
              <w:spacing w:before="60" w:after="60"/>
              <w:jc w:val="both"/>
              <w:rPr>
                <w:rFonts w:ascii="Source Sans Pro" w:hAnsi="Source Sans Pro"/>
                <w:sz w:val="20"/>
                <w:szCs w:val="20"/>
                <w:lang w:val="es-ES"/>
              </w:rPr>
            </w:pPr>
          </w:p>
        </w:tc>
        <w:tc>
          <w:tcPr>
            <w:tcW w:w="1980" w:type="dxa"/>
            <w:gridSpan w:val="2"/>
            <w:tcBorders>
              <w:top w:val="single" w:sz="6" w:space="0" w:color="auto"/>
              <w:left w:val="single" w:sz="6" w:space="0" w:color="auto"/>
              <w:bottom w:val="single" w:sz="6" w:space="0" w:color="auto"/>
              <w:right w:val="single" w:sz="6" w:space="0" w:color="auto"/>
            </w:tcBorders>
          </w:tcPr>
          <w:p w14:paraId="14E645E5" w14:textId="77777777" w:rsidR="0040472C" w:rsidRPr="00C62383" w:rsidRDefault="0040472C" w:rsidP="00C62383">
            <w:pPr>
              <w:suppressAutoHyphens/>
              <w:spacing w:before="60" w:after="60"/>
              <w:jc w:val="both"/>
              <w:rPr>
                <w:rFonts w:ascii="Source Sans Pro" w:hAnsi="Source Sans Pro"/>
                <w:sz w:val="20"/>
                <w:szCs w:val="20"/>
                <w:lang w:val="es-ES"/>
              </w:rPr>
            </w:pPr>
          </w:p>
        </w:tc>
        <w:tc>
          <w:tcPr>
            <w:tcW w:w="2160" w:type="dxa"/>
            <w:gridSpan w:val="2"/>
            <w:tcBorders>
              <w:top w:val="single" w:sz="6" w:space="0" w:color="auto"/>
              <w:left w:val="single" w:sz="6" w:space="0" w:color="auto"/>
              <w:bottom w:val="single" w:sz="6" w:space="0" w:color="auto"/>
              <w:right w:val="single" w:sz="6" w:space="0" w:color="auto"/>
            </w:tcBorders>
          </w:tcPr>
          <w:p w14:paraId="6114185D" w14:textId="77777777" w:rsidR="0040472C" w:rsidRPr="00C62383" w:rsidRDefault="0040472C" w:rsidP="00C62383">
            <w:pPr>
              <w:suppressAutoHyphens/>
              <w:spacing w:before="60" w:after="60"/>
              <w:jc w:val="both"/>
              <w:rPr>
                <w:rFonts w:ascii="Source Sans Pro" w:hAnsi="Source Sans Pro"/>
                <w:sz w:val="20"/>
                <w:szCs w:val="20"/>
                <w:lang w:val="es-ES"/>
              </w:rPr>
            </w:pPr>
          </w:p>
        </w:tc>
        <w:tc>
          <w:tcPr>
            <w:tcW w:w="1980" w:type="dxa"/>
            <w:tcBorders>
              <w:top w:val="single" w:sz="6" w:space="0" w:color="auto"/>
              <w:left w:val="single" w:sz="6" w:space="0" w:color="auto"/>
              <w:bottom w:val="single" w:sz="6" w:space="0" w:color="auto"/>
              <w:right w:val="double" w:sz="6" w:space="0" w:color="auto"/>
            </w:tcBorders>
          </w:tcPr>
          <w:p w14:paraId="5AF78E23" w14:textId="77777777" w:rsidR="0040472C" w:rsidRPr="0099642B" w:rsidRDefault="0040472C" w:rsidP="00C62383">
            <w:pPr>
              <w:suppressAutoHyphens/>
              <w:spacing w:before="60" w:after="60"/>
              <w:jc w:val="both"/>
              <w:rPr>
                <w:rFonts w:ascii="Source Sans Pro" w:hAnsi="Source Sans Pro"/>
                <w:sz w:val="20"/>
                <w:highlight w:val="yellow"/>
                <w:lang w:val="es-ES"/>
              </w:rPr>
            </w:pPr>
          </w:p>
        </w:tc>
      </w:tr>
      <w:tr w:rsidR="0040472C" w:rsidRPr="00150A1A" w14:paraId="6973B1EE" w14:textId="77777777" w:rsidTr="00C62383">
        <w:trPr>
          <w:cantSplit/>
          <w:trHeight w:val="390"/>
        </w:trPr>
        <w:tc>
          <w:tcPr>
            <w:tcW w:w="900" w:type="dxa"/>
            <w:tcBorders>
              <w:top w:val="single" w:sz="6" w:space="0" w:color="auto"/>
              <w:left w:val="double" w:sz="6" w:space="0" w:color="auto"/>
              <w:bottom w:val="nil"/>
              <w:right w:val="single" w:sz="6" w:space="0" w:color="auto"/>
            </w:tcBorders>
          </w:tcPr>
          <w:p w14:paraId="432B873D" w14:textId="77777777" w:rsidR="0040472C" w:rsidRPr="00C62383" w:rsidRDefault="0040472C" w:rsidP="00C62383">
            <w:pPr>
              <w:suppressAutoHyphens/>
              <w:spacing w:before="60" w:after="60"/>
              <w:jc w:val="both"/>
              <w:rPr>
                <w:rFonts w:ascii="Source Sans Pro" w:hAnsi="Source Sans Pro"/>
                <w:sz w:val="20"/>
                <w:szCs w:val="20"/>
                <w:lang w:val="es-ES"/>
              </w:rPr>
            </w:pPr>
          </w:p>
        </w:tc>
        <w:tc>
          <w:tcPr>
            <w:tcW w:w="1980" w:type="dxa"/>
            <w:tcBorders>
              <w:top w:val="single" w:sz="6" w:space="0" w:color="auto"/>
              <w:left w:val="single" w:sz="6" w:space="0" w:color="auto"/>
              <w:bottom w:val="nil"/>
              <w:right w:val="single" w:sz="6" w:space="0" w:color="auto"/>
            </w:tcBorders>
          </w:tcPr>
          <w:p w14:paraId="77F01596" w14:textId="77777777" w:rsidR="0040472C" w:rsidRPr="00C62383" w:rsidRDefault="0040472C" w:rsidP="00C62383">
            <w:pPr>
              <w:suppressAutoHyphens/>
              <w:spacing w:before="60" w:after="60"/>
              <w:jc w:val="both"/>
              <w:rPr>
                <w:rFonts w:ascii="Source Sans Pro" w:hAnsi="Source Sans Pro"/>
                <w:sz w:val="20"/>
                <w:szCs w:val="20"/>
                <w:lang w:val="es-ES"/>
              </w:rPr>
            </w:pPr>
          </w:p>
        </w:tc>
        <w:tc>
          <w:tcPr>
            <w:tcW w:w="1980" w:type="dxa"/>
            <w:tcBorders>
              <w:top w:val="single" w:sz="6" w:space="0" w:color="auto"/>
              <w:left w:val="single" w:sz="6" w:space="0" w:color="auto"/>
              <w:bottom w:val="nil"/>
              <w:right w:val="single" w:sz="6" w:space="0" w:color="auto"/>
            </w:tcBorders>
          </w:tcPr>
          <w:p w14:paraId="507900F2" w14:textId="77777777" w:rsidR="0040472C" w:rsidRPr="00C62383" w:rsidRDefault="0040472C" w:rsidP="00C62383">
            <w:pPr>
              <w:suppressAutoHyphens/>
              <w:spacing w:before="60" w:after="60"/>
              <w:jc w:val="both"/>
              <w:rPr>
                <w:rFonts w:ascii="Source Sans Pro" w:hAnsi="Source Sans Pro"/>
                <w:sz w:val="20"/>
                <w:szCs w:val="20"/>
                <w:lang w:val="es-ES"/>
              </w:rPr>
            </w:pPr>
          </w:p>
        </w:tc>
        <w:tc>
          <w:tcPr>
            <w:tcW w:w="2340" w:type="dxa"/>
            <w:gridSpan w:val="2"/>
            <w:tcBorders>
              <w:top w:val="single" w:sz="6" w:space="0" w:color="auto"/>
              <w:left w:val="single" w:sz="6" w:space="0" w:color="auto"/>
              <w:bottom w:val="nil"/>
              <w:right w:val="single" w:sz="6" w:space="0" w:color="auto"/>
            </w:tcBorders>
          </w:tcPr>
          <w:p w14:paraId="4D261BA8" w14:textId="77777777" w:rsidR="0040472C" w:rsidRPr="00C62383" w:rsidRDefault="0040472C" w:rsidP="00C62383">
            <w:pPr>
              <w:suppressAutoHyphens/>
              <w:spacing w:before="60" w:after="60"/>
              <w:jc w:val="both"/>
              <w:rPr>
                <w:rFonts w:ascii="Source Sans Pro" w:hAnsi="Source Sans Pro"/>
                <w:sz w:val="20"/>
                <w:szCs w:val="20"/>
                <w:lang w:val="es-ES"/>
              </w:rPr>
            </w:pPr>
          </w:p>
        </w:tc>
        <w:tc>
          <w:tcPr>
            <w:tcW w:w="1980" w:type="dxa"/>
            <w:gridSpan w:val="2"/>
            <w:tcBorders>
              <w:top w:val="single" w:sz="6" w:space="0" w:color="auto"/>
              <w:left w:val="single" w:sz="6" w:space="0" w:color="auto"/>
              <w:bottom w:val="nil"/>
              <w:right w:val="single" w:sz="6" w:space="0" w:color="auto"/>
            </w:tcBorders>
          </w:tcPr>
          <w:p w14:paraId="49FFCA68" w14:textId="77777777" w:rsidR="0040472C" w:rsidRPr="00C62383" w:rsidRDefault="0040472C" w:rsidP="00C62383">
            <w:pPr>
              <w:suppressAutoHyphens/>
              <w:spacing w:before="60" w:after="60"/>
              <w:jc w:val="both"/>
              <w:rPr>
                <w:rFonts w:ascii="Source Sans Pro" w:hAnsi="Source Sans Pro"/>
                <w:sz w:val="20"/>
                <w:szCs w:val="20"/>
                <w:lang w:val="es-ES"/>
              </w:rPr>
            </w:pPr>
          </w:p>
        </w:tc>
        <w:tc>
          <w:tcPr>
            <w:tcW w:w="2160" w:type="dxa"/>
            <w:gridSpan w:val="2"/>
            <w:tcBorders>
              <w:top w:val="single" w:sz="6" w:space="0" w:color="auto"/>
              <w:left w:val="single" w:sz="6" w:space="0" w:color="auto"/>
              <w:bottom w:val="nil"/>
              <w:right w:val="single" w:sz="6" w:space="0" w:color="auto"/>
            </w:tcBorders>
          </w:tcPr>
          <w:p w14:paraId="7504D178" w14:textId="77777777" w:rsidR="0040472C" w:rsidRPr="00C62383" w:rsidRDefault="0040472C" w:rsidP="00C62383">
            <w:pPr>
              <w:suppressAutoHyphens/>
              <w:spacing w:before="60" w:after="60"/>
              <w:jc w:val="both"/>
              <w:rPr>
                <w:rFonts w:ascii="Source Sans Pro" w:hAnsi="Source Sans Pro"/>
                <w:sz w:val="20"/>
                <w:szCs w:val="20"/>
                <w:lang w:val="es-ES"/>
              </w:rPr>
            </w:pPr>
          </w:p>
        </w:tc>
        <w:tc>
          <w:tcPr>
            <w:tcW w:w="1980" w:type="dxa"/>
            <w:tcBorders>
              <w:top w:val="single" w:sz="6" w:space="0" w:color="auto"/>
              <w:left w:val="single" w:sz="6" w:space="0" w:color="auto"/>
              <w:bottom w:val="nil"/>
              <w:right w:val="double" w:sz="6" w:space="0" w:color="auto"/>
            </w:tcBorders>
          </w:tcPr>
          <w:p w14:paraId="54E4D2B1" w14:textId="77777777" w:rsidR="0040472C" w:rsidRPr="0099642B" w:rsidRDefault="0040472C" w:rsidP="00C62383">
            <w:pPr>
              <w:suppressAutoHyphens/>
              <w:spacing w:before="60" w:after="60"/>
              <w:jc w:val="both"/>
              <w:rPr>
                <w:rFonts w:ascii="Source Sans Pro" w:hAnsi="Source Sans Pro"/>
                <w:sz w:val="20"/>
                <w:highlight w:val="yellow"/>
                <w:lang w:val="es-ES"/>
              </w:rPr>
            </w:pPr>
          </w:p>
        </w:tc>
      </w:tr>
      <w:tr w:rsidR="0040472C" w:rsidRPr="00150A1A" w14:paraId="290E3077" w14:textId="77777777" w:rsidTr="00C62383">
        <w:trPr>
          <w:cantSplit/>
          <w:trHeight w:val="333"/>
        </w:trPr>
        <w:tc>
          <w:tcPr>
            <w:tcW w:w="6120" w:type="dxa"/>
            <w:gridSpan w:val="4"/>
            <w:tcBorders>
              <w:top w:val="double" w:sz="6" w:space="0" w:color="auto"/>
              <w:left w:val="nil"/>
              <w:bottom w:val="nil"/>
              <w:right w:val="double" w:sz="6" w:space="0" w:color="auto"/>
            </w:tcBorders>
          </w:tcPr>
          <w:p w14:paraId="167DEB4E" w14:textId="77777777" w:rsidR="0040472C" w:rsidRPr="00C62383" w:rsidRDefault="0040472C" w:rsidP="00C62383">
            <w:pPr>
              <w:suppressAutoHyphens/>
              <w:jc w:val="both"/>
              <w:rPr>
                <w:rFonts w:ascii="Source Sans Pro" w:hAnsi="Source Sans Pro"/>
                <w:sz w:val="20"/>
                <w:szCs w:val="20"/>
                <w:lang w:val="es-ES"/>
              </w:rPr>
            </w:pPr>
          </w:p>
        </w:tc>
        <w:tc>
          <w:tcPr>
            <w:tcW w:w="1800" w:type="dxa"/>
            <w:gridSpan w:val="2"/>
            <w:tcBorders>
              <w:top w:val="double" w:sz="6" w:space="0" w:color="auto"/>
              <w:left w:val="double" w:sz="6" w:space="0" w:color="auto"/>
              <w:bottom w:val="double" w:sz="6" w:space="0" w:color="auto"/>
              <w:right w:val="double" w:sz="6" w:space="0" w:color="auto"/>
            </w:tcBorders>
          </w:tcPr>
          <w:p w14:paraId="77B8BBC4" w14:textId="77777777" w:rsidR="0040472C" w:rsidRPr="00C62383" w:rsidRDefault="0040472C" w:rsidP="00C62383">
            <w:pPr>
              <w:pStyle w:val="Textocomentario"/>
              <w:suppressAutoHyphens/>
              <w:spacing w:before="60" w:after="60"/>
              <w:jc w:val="both"/>
              <w:rPr>
                <w:rFonts w:ascii="Source Sans Pro" w:hAnsi="Source Sans Pro"/>
                <w:lang w:val="es-ES"/>
              </w:rPr>
            </w:pPr>
            <w:r w:rsidRPr="00C62383">
              <w:rPr>
                <w:rFonts w:ascii="Source Sans Pro" w:hAnsi="Source Sans Pro"/>
                <w:lang w:val="es-ES"/>
              </w:rPr>
              <w:t xml:space="preserve">Precio Total </w:t>
            </w:r>
          </w:p>
        </w:tc>
        <w:tc>
          <w:tcPr>
            <w:tcW w:w="5400" w:type="dxa"/>
            <w:gridSpan w:val="4"/>
            <w:tcBorders>
              <w:top w:val="double" w:sz="6" w:space="0" w:color="auto"/>
              <w:left w:val="double" w:sz="6" w:space="0" w:color="auto"/>
              <w:bottom w:val="double" w:sz="6" w:space="0" w:color="auto"/>
              <w:right w:val="double" w:sz="6" w:space="0" w:color="auto"/>
            </w:tcBorders>
          </w:tcPr>
          <w:p w14:paraId="05084365" w14:textId="77777777" w:rsidR="0040472C" w:rsidRPr="00C62383" w:rsidRDefault="0040472C" w:rsidP="00C62383">
            <w:pPr>
              <w:suppressAutoHyphens/>
              <w:spacing w:before="60" w:after="60"/>
              <w:jc w:val="both"/>
              <w:rPr>
                <w:rFonts w:ascii="Source Sans Pro" w:hAnsi="Source Sans Pro"/>
                <w:sz w:val="20"/>
                <w:szCs w:val="20"/>
                <w:lang w:val="es-ES"/>
              </w:rPr>
            </w:pPr>
          </w:p>
        </w:tc>
      </w:tr>
      <w:tr w:rsidR="0040472C" w:rsidRPr="00150A1A" w14:paraId="077DF5D4" w14:textId="77777777" w:rsidTr="00C62383">
        <w:trPr>
          <w:cantSplit/>
          <w:trHeight w:hRule="exact" w:val="495"/>
        </w:trPr>
        <w:tc>
          <w:tcPr>
            <w:tcW w:w="13320" w:type="dxa"/>
            <w:gridSpan w:val="10"/>
            <w:tcBorders>
              <w:top w:val="nil"/>
              <w:left w:val="nil"/>
              <w:bottom w:val="nil"/>
              <w:right w:val="nil"/>
            </w:tcBorders>
          </w:tcPr>
          <w:p w14:paraId="2066169B" w14:textId="77777777" w:rsidR="0040472C" w:rsidRPr="00C62383" w:rsidRDefault="0040472C" w:rsidP="00C62383">
            <w:pPr>
              <w:tabs>
                <w:tab w:val="left" w:pos="1548"/>
              </w:tabs>
              <w:suppressAutoHyphens/>
              <w:spacing w:before="100"/>
              <w:jc w:val="both"/>
              <w:rPr>
                <w:rFonts w:ascii="Source Sans Pro" w:hAnsi="Source Sans Pro"/>
                <w:i/>
                <w:iCs/>
                <w:sz w:val="20"/>
                <w:szCs w:val="20"/>
                <w:lang w:val="es-ES"/>
              </w:rPr>
            </w:pPr>
            <w:r w:rsidRPr="00C62383">
              <w:rPr>
                <w:rFonts w:ascii="Source Sans Pro" w:hAnsi="Source Sans Pro"/>
                <w:sz w:val="20"/>
                <w:szCs w:val="20"/>
                <w:lang w:val="es-ES"/>
              </w:rPr>
              <w:t xml:space="preserve">Nombre del Oferente </w:t>
            </w:r>
            <w:r w:rsidRPr="00C62383">
              <w:rPr>
                <w:rFonts w:ascii="Source Sans Pro" w:hAnsi="Source Sans Pro"/>
                <w:i/>
                <w:iCs/>
                <w:sz w:val="20"/>
                <w:szCs w:val="20"/>
                <w:lang w:val="es-ES"/>
              </w:rPr>
              <w:t xml:space="preserve">[indicar el nombre completo del Oferente] </w:t>
            </w:r>
            <w:r w:rsidRPr="00C62383">
              <w:rPr>
                <w:rFonts w:ascii="Source Sans Pro" w:hAnsi="Source Sans Pro"/>
                <w:sz w:val="20"/>
                <w:szCs w:val="20"/>
                <w:lang w:val="es-ES"/>
              </w:rPr>
              <w:t xml:space="preserve">Firma del Oferente </w:t>
            </w:r>
            <w:r w:rsidRPr="00C62383">
              <w:rPr>
                <w:rFonts w:ascii="Source Sans Pro" w:hAnsi="Source Sans Pro"/>
                <w:i/>
                <w:iCs/>
                <w:sz w:val="20"/>
                <w:szCs w:val="20"/>
                <w:lang w:val="es-ES"/>
              </w:rPr>
              <w:t>[firma de la persona que firma la Oferta]</w:t>
            </w:r>
            <w:r w:rsidRPr="00C62383">
              <w:rPr>
                <w:rFonts w:ascii="Source Sans Pro" w:hAnsi="Source Sans Pro"/>
                <w:sz w:val="20"/>
                <w:szCs w:val="20"/>
                <w:lang w:val="es-ES"/>
              </w:rPr>
              <w:t xml:space="preserve"> Fecha </w:t>
            </w:r>
            <w:r w:rsidRPr="00C62383">
              <w:rPr>
                <w:rFonts w:ascii="Source Sans Pro" w:hAnsi="Source Sans Pro"/>
                <w:i/>
                <w:iCs/>
                <w:sz w:val="20"/>
                <w:szCs w:val="20"/>
                <w:lang w:val="es-ES"/>
              </w:rPr>
              <w:t>[Indicar Fecha]</w:t>
            </w:r>
          </w:p>
        </w:tc>
      </w:tr>
    </w:tbl>
    <w:p w14:paraId="064C7E5E" w14:textId="77777777" w:rsidR="0040472C" w:rsidRPr="00150A1A" w:rsidRDefault="0040472C">
      <w:pPr>
        <w:numPr>
          <w:ilvl w:val="12"/>
          <w:numId w:val="0"/>
        </w:numPr>
        <w:suppressAutoHyphens/>
        <w:jc w:val="both"/>
        <w:rPr>
          <w:rFonts w:ascii="Source Sans Pro" w:hAnsi="Source Sans Pro"/>
          <w:i/>
          <w:iCs/>
          <w:sz w:val="22"/>
          <w:lang w:val="es-ES"/>
        </w:rPr>
      </w:pPr>
    </w:p>
    <w:p w14:paraId="3F98800A" w14:textId="77777777" w:rsidR="0040472C" w:rsidRPr="00150A1A" w:rsidRDefault="0040472C">
      <w:pPr>
        <w:numPr>
          <w:ilvl w:val="12"/>
          <w:numId w:val="0"/>
        </w:numPr>
        <w:suppressAutoHyphens/>
        <w:jc w:val="both"/>
        <w:rPr>
          <w:rFonts w:ascii="Source Sans Pro" w:hAnsi="Source Sans Pro"/>
          <w:i/>
          <w:iCs/>
          <w:sz w:val="22"/>
          <w:lang w:val="es-ES"/>
        </w:rPr>
      </w:pPr>
      <w:r w:rsidRPr="00150A1A">
        <w:rPr>
          <w:rFonts w:ascii="Source Sans Pro" w:hAnsi="Source Sans Pro"/>
          <w:i/>
          <w:iCs/>
          <w:sz w:val="22"/>
          <w:lang w:val="es-ES"/>
        </w:rPr>
        <w:br w:type="page"/>
      </w:r>
    </w:p>
    <w:p w14:paraId="15D0683E" w14:textId="1CD56C48" w:rsidR="0040472C" w:rsidRPr="00920DC5" w:rsidRDefault="00B96DEA" w:rsidP="00920DC5">
      <w:pPr>
        <w:jc w:val="both"/>
        <w:rPr>
          <w:rFonts w:ascii="Source Sans Pro" w:hAnsi="Source Sans Pro"/>
          <w:b/>
          <w:bCs/>
          <w:sz w:val="36"/>
          <w:lang w:val="es-ES"/>
        </w:rPr>
      </w:pPr>
      <w:r w:rsidRPr="00920DC5">
        <w:rPr>
          <w:rFonts w:ascii="Source Sans Pro" w:hAnsi="Source Sans Pro"/>
          <w:b/>
          <w:bCs/>
          <w:sz w:val="36"/>
          <w:lang w:val="es-ES"/>
        </w:rPr>
        <w:lastRenderedPageBreak/>
        <w:t>Lista de Precios: Bienes de origen en el País del Comprador y de origen fuera del país del comprador Previamente importados</w:t>
      </w:r>
    </w:p>
    <w:p w14:paraId="773BDF8C" w14:textId="77777777" w:rsidR="00B96DEA" w:rsidRPr="00150A1A" w:rsidRDefault="00B96DEA">
      <w:pPr>
        <w:pStyle w:val="Outline"/>
        <w:spacing w:before="0"/>
        <w:jc w:val="both"/>
        <w:rPr>
          <w:rFonts w:ascii="Source Sans Pro" w:hAnsi="Source Sans Pro"/>
          <w:kern w:val="0"/>
          <w:lang w:val="es-ES"/>
        </w:rPr>
      </w:pPr>
    </w:p>
    <w:tbl>
      <w:tblPr>
        <w:tblW w:w="981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350"/>
        <w:gridCol w:w="540"/>
        <w:gridCol w:w="720"/>
        <w:gridCol w:w="360"/>
        <w:gridCol w:w="1170"/>
        <w:gridCol w:w="1620"/>
        <w:gridCol w:w="2070"/>
        <w:gridCol w:w="1260"/>
        <w:gridCol w:w="9"/>
      </w:tblGrid>
      <w:tr w:rsidR="007E04A7" w:rsidRPr="00150A1A" w14:paraId="21D173D8" w14:textId="77777777" w:rsidTr="007E04A7">
        <w:trPr>
          <w:cantSplit/>
          <w:trHeight w:val="1251"/>
        </w:trPr>
        <w:tc>
          <w:tcPr>
            <w:tcW w:w="4860" w:type="dxa"/>
            <w:gridSpan w:val="6"/>
            <w:tcBorders>
              <w:top w:val="double" w:sz="6" w:space="0" w:color="auto"/>
              <w:bottom w:val="nil"/>
              <w:right w:val="nil"/>
            </w:tcBorders>
          </w:tcPr>
          <w:p w14:paraId="4EFBF392" w14:textId="77777777" w:rsidR="007E04A7" w:rsidRPr="00150A1A" w:rsidRDefault="007E04A7">
            <w:pPr>
              <w:suppressAutoHyphens/>
              <w:spacing w:before="240"/>
              <w:jc w:val="center"/>
              <w:rPr>
                <w:rFonts w:ascii="Source Sans Pro" w:hAnsi="Source Sans Pro"/>
                <w:lang w:val="es-ES"/>
              </w:rPr>
            </w:pPr>
            <w:r w:rsidRPr="00150A1A">
              <w:rPr>
                <w:rFonts w:ascii="Source Sans Pro" w:hAnsi="Source Sans Pro"/>
                <w:lang w:val="es-ES"/>
              </w:rPr>
              <w:t>País del Comprador</w:t>
            </w:r>
          </w:p>
          <w:p w14:paraId="32BC0FAB" w14:textId="77777777" w:rsidR="007E04A7" w:rsidRPr="00150A1A" w:rsidRDefault="007E04A7">
            <w:pPr>
              <w:suppressAutoHyphens/>
              <w:spacing w:before="120"/>
              <w:jc w:val="center"/>
              <w:rPr>
                <w:rFonts w:ascii="Source Sans Pro" w:hAnsi="Source Sans Pro"/>
                <w:lang w:val="es-ES"/>
              </w:rPr>
            </w:pPr>
            <w:r w:rsidRPr="00150A1A">
              <w:rPr>
                <w:rFonts w:ascii="Source Sans Pro" w:hAnsi="Source Sans Pro"/>
                <w:lang w:val="es-ES"/>
              </w:rPr>
              <w:t>______________________</w:t>
            </w:r>
          </w:p>
          <w:p w14:paraId="73B1CE9D" w14:textId="77777777" w:rsidR="007E04A7" w:rsidRPr="00150A1A" w:rsidRDefault="007E04A7">
            <w:pPr>
              <w:suppressAutoHyphens/>
              <w:jc w:val="center"/>
              <w:rPr>
                <w:rFonts w:ascii="Source Sans Pro" w:hAnsi="Source Sans Pro"/>
                <w:sz w:val="20"/>
                <w:lang w:val="es-ES"/>
              </w:rPr>
            </w:pPr>
          </w:p>
        </w:tc>
        <w:tc>
          <w:tcPr>
            <w:tcW w:w="4959" w:type="dxa"/>
            <w:gridSpan w:val="4"/>
            <w:tcBorders>
              <w:top w:val="double" w:sz="6" w:space="0" w:color="auto"/>
              <w:left w:val="nil"/>
              <w:bottom w:val="nil"/>
            </w:tcBorders>
          </w:tcPr>
          <w:p w14:paraId="07503F6B" w14:textId="77777777" w:rsidR="007E04A7" w:rsidRPr="00150A1A" w:rsidRDefault="004537B3">
            <w:pPr>
              <w:jc w:val="both"/>
              <w:rPr>
                <w:rFonts w:ascii="Source Sans Pro" w:hAnsi="Source Sans Pro"/>
                <w:sz w:val="20"/>
                <w:lang w:val="es-ES"/>
              </w:rPr>
            </w:pPr>
            <w:r w:rsidRPr="00150A1A">
              <w:rPr>
                <w:rFonts w:ascii="Source Sans Pro" w:hAnsi="Source Sans Pro"/>
                <w:sz w:val="20"/>
                <w:lang w:val="es-ES"/>
              </w:rPr>
              <w:t>Fecha: _</w:t>
            </w:r>
            <w:r w:rsidR="007E04A7" w:rsidRPr="00150A1A">
              <w:rPr>
                <w:rFonts w:ascii="Source Sans Pro" w:hAnsi="Source Sans Pro"/>
                <w:sz w:val="20"/>
                <w:lang w:val="es-ES"/>
              </w:rPr>
              <w:t>______________________</w:t>
            </w:r>
          </w:p>
          <w:p w14:paraId="2C9DB261" w14:textId="77777777" w:rsidR="007E04A7" w:rsidRPr="00150A1A" w:rsidRDefault="001F1B48">
            <w:pPr>
              <w:suppressAutoHyphens/>
              <w:jc w:val="both"/>
              <w:rPr>
                <w:rFonts w:ascii="Source Sans Pro" w:hAnsi="Source Sans Pro"/>
                <w:sz w:val="20"/>
                <w:lang w:val="es-ES"/>
              </w:rPr>
            </w:pPr>
            <w:r w:rsidRPr="00150A1A">
              <w:rPr>
                <w:rFonts w:ascii="Source Sans Pro" w:hAnsi="Source Sans Pro"/>
                <w:sz w:val="20"/>
                <w:lang w:val="es-ES"/>
              </w:rPr>
              <w:t>LPN</w:t>
            </w:r>
            <w:r w:rsidR="007E04A7" w:rsidRPr="00150A1A">
              <w:rPr>
                <w:rFonts w:ascii="Source Sans Pro" w:hAnsi="Source Sans Pro"/>
                <w:sz w:val="20"/>
                <w:lang w:val="es-ES"/>
              </w:rPr>
              <w:t xml:space="preserve"> No: _____________________</w:t>
            </w:r>
          </w:p>
          <w:p w14:paraId="38D10A28" w14:textId="77777777" w:rsidR="007E04A7" w:rsidRPr="00150A1A" w:rsidRDefault="004537B3">
            <w:pPr>
              <w:suppressAutoHyphens/>
              <w:jc w:val="both"/>
              <w:rPr>
                <w:rFonts w:ascii="Source Sans Pro" w:hAnsi="Source Sans Pro"/>
                <w:sz w:val="20"/>
                <w:lang w:val="pt-BR"/>
              </w:rPr>
            </w:pPr>
            <w:r w:rsidRPr="00150A1A">
              <w:rPr>
                <w:rFonts w:ascii="Source Sans Pro" w:hAnsi="Source Sans Pro"/>
                <w:sz w:val="20"/>
                <w:lang w:val="pt-BR"/>
              </w:rPr>
              <w:t>Alternativa. No</w:t>
            </w:r>
            <w:r w:rsidR="007E04A7" w:rsidRPr="00150A1A">
              <w:rPr>
                <w:rFonts w:ascii="Source Sans Pro" w:hAnsi="Source Sans Pro"/>
                <w:sz w:val="20"/>
                <w:lang w:val="pt-BR"/>
              </w:rPr>
              <w:t>: ________________</w:t>
            </w:r>
          </w:p>
          <w:p w14:paraId="467F6EFB" w14:textId="77777777" w:rsidR="007E04A7" w:rsidRPr="00150A1A" w:rsidRDefault="007E04A7">
            <w:pPr>
              <w:suppressAutoHyphens/>
              <w:jc w:val="both"/>
              <w:rPr>
                <w:rFonts w:ascii="Source Sans Pro" w:hAnsi="Source Sans Pro"/>
                <w:lang w:val="pt-BR"/>
              </w:rPr>
            </w:pPr>
            <w:r w:rsidRPr="00150A1A">
              <w:rPr>
                <w:rFonts w:ascii="Source Sans Pro" w:hAnsi="Source Sans Pro"/>
                <w:sz w:val="20"/>
                <w:lang w:val="pt-BR"/>
              </w:rPr>
              <w:t>Página N</w:t>
            </w:r>
            <w:r w:rsidRPr="00150A1A">
              <w:rPr>
                <w:rFonts w:ascii="Source Sans Pro" w:hAnsi="Source Sans Pro"/>
                <w:sz w:val="20"/>
                <w:lang w:val="es-ES"/>
              </w:rPr>
              <w:sym w:font="Symbol" w:char="F0B0"/>
            </w:r>
            <w:r w:rsidRPr="00150A1A">
              <w:rPr>
                <w:rFonts w:ascii="Source Sans Pro" w:hAnsi="Source Sans Pro"/>
                <w:sz w:val="20"/>
                <w:lang w:val="pt-BR"/>
              </w:rPr>
              <w:t xml:space="preserve"> ______ de ______</w:t>
            </w:r>
          </w:p>
        </w:tc>
      </w:tr>
      <w:tr w:rsidR="007E04A7" w:rsidRPr="00150A1A" w14:paraId="3771B535" w14:textId="77777777" w:rsidTr="007E04A7">
        <w:trPr>
          <w:gridAfter w:val="1"/>
          <w:wAfter w:w="9" w:type="dxa"/>
          <w:cantSplit/>
        </w:trPr>
        <w:tc>
          <w:tcPr>
            <w:tcW w:w="720" w:type="dxa"/>
            <w:tcBorders>
              <w:top w:val="double" w:sz="6" w:space="0" w:color="auto"/>
              <w:bottom w:val="double" w:sz="6" w:space="0" w:color="auto"/>
              <w:right w:val="single" w:sz="6" w:space="0" w:color="auto"/>
            </w:tcBorders>
          </w:tcPr>
          <w:p w14:paraId="7B55E514"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1</w:t>
            </w:r>
          </w:p>
        </w:tc>
        <w:tc>
          <w:tcPr>
            <w:tcW w:w="1890" w:type="dxa"/>
            <w:gridSpan w:val="2"/>
            <w:tcBorders>
              <w:top w:val="double" w:sz="6" w:space="0" w:color="auto"/>
              <w:left w:val="single" w:sz="6" w:space="0" w:color="auto"/>
              <w:bottom w:val="double" w:sz="6" w:space="0" w:color="auto"/>
              <w:right w:val="single" w:sz="6" w:space="0" w:color="auto"/>
            </w:tcBorders>
          </w:tcPr>
          <w:p w14:paraId="294238A3"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2</w:t>
            </w:r>
          </w:p>
        </w:tc>
        <w:tc>
          <w:tcPr>
            <w:tcW w:w="1080" w:type="dxa"/>
            <w:gridSpan w:val="2"/>
            <w:tcBorders>
              <w:top w:val="double" w:sz="6" w:space="0" w:color="auto"/>
              <w:left w:val="single" w:sz="6" w:space="0" w:color="auto"/>
              <w:bottom w:val="double" w:sz="6" w:space="0" w:color="auto"/>
              <w:right w:val="single" w:sz="6" w:space="0" w:color="auto"/>
            </w:tcBorders>
          </w:tcPr>
          <w:p w14:paraId="6C838F2B"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3</w:t>
            </w:r>
          </w:p>
        </w:tc>
        <w:tc>
          <w:tcPr>
            <w:tcW w:w="1170" w:type="dxa"/>
            <w:tcBorders>
              <w:top w:val="double" w:sz="6" w:space="0" w:color="auto"/>
              <w:left w:val="single" w:sz="6" w:space="0" w:color="auto"/>
              <w:bottom w:val="double" w:sz="6" w:space="0" w:color="auto"/>
              <w:right w:val="single" w:sz="6" w:space="0" w:color="auto"/>
            </w:tcBorders>
          </w:tcPr>
          <w:p w14:paraId="0E18492E"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4</w:t>
            </w:r>
          </w:p>
        </w:tc>
        <w:tc>
          <w:tcPr>
            <w:tcW w:w="1620" w:type="dxa"/>
            <w:tcBorders>
              <w:top w:val="double" w:sz="6" w:space="0" w:color="auto"/>
              <w:left w:val="single" w:sz="6" w:space="0" w:color="auto"/>
              <w:bottom w:val="double" w:sz="6" w:space="0" w:color="auto"/>
              <w:right w:val="single" w:sz="6" w:space="0" w:color="auto"/>
            </w:tcBorders>
          </w:tcPr>
          <w:p w14:paraId="54BC1432"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5</w:t>
            </w:r>
          </w:p>
        </w:tc>
        <w:tc>
          <w:tcPr>
            <w:tcW w:w="2070" w:type="dxa"/>
            <w:tcBorders>
              <w:top w:val="double" w:sz="6" w:space="0" w:color="auto"/>
              <w:left w:val="single" w:sz="6" w:space="0" w:color="auto"/>
              <w:bottom w:val="double" w:sz="6" w:space="0" w:color="auto"/>
              <w:right w:val="single" w:sz="6" w:space="0" w:color="auto"/>
            </w:tcBorders>
          </w:tcPr>
          <w:p w14:paraId="4E5F9BA1"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6</w:t>
            </w:r>
          </w:p>
        </w:tc>
        <w:tc>
          <w:tcPr>
            <w:tcW w:w="1260" w:type="dxa"/>
            <w:tcBorders>
              <w:top w:val="double" w:sz="6" w:space="0" w:color="auto"/>
              <w:left w:val="single" w:sz="6" w:space="0" w:color="auto"/>
              <w:bottom w:val="double" w:sz="6" w:space="0" w:color="auto"/>
            </w:tcBorders>
          </w:tcPr>
          <w:p w14:paraId="44E244AF"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7</w:t>
            </w:r>
          </w:p>
        </w:tc>
      </w:tr>
      <w:tr w:rsidR="007E04A7" w:rsidRPr="00150A1A" w14:paraId="07F8CD4F" w14:textId="77777777" w:rsidTr="007E0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647"/>
        </w:trPr>
        <w:tc>
          <w:tcPr>
            <w:tcW w:w="720" w:type="dxa"/>
            <w:tcBorders>
              <w:top w:val="double" w:sz="6" w:space="0" w:color="auto"/>
              <w:left w:val="double" w:sz="6" w:space="0" w:color="auto"/>
              <w:bottom w:val="single" w:sz="6" w:space="0" w:color="auto"/>
              <w:right w:val="single" w:sz="6" w:space="0" w:color="auto"/>
            </w:tcBorders>
          </w:tcPr>
          <w:p w14:paraId="20417E9C" w14:textId="77777777" w:rsidR="007E04A7" w:rsidRPr="00150A1A" w:rsidRDefault="007E04A7">
            <w:pPr>
              <w:suppressAutoHyphens/>
              <w:jc w:val="center"/>
              <w:rPr>
                <w:rFonts w:ascii="Source Sans Pro" w:hAnsi="Source Sans Pro"/>
                <w:sz w:val="16"/>
                <w:lang w:val="es-ES"/>
              </w:rPr>
            </w:pPr>
            <w:r w:rsidRPr="00150A1A">
              <w:rPr>
                <w:rFonts w:ascii="Source Sans Pro" w:hAnsi="Source Sans Pro"/>
                <w:sz w:val="16"/>
                <w:lang w:val="es-ES"/>
              </w:rPr>
              <w:t>No. de Artículo</w:t>
            </w:r>
          </w:p>
          <w:p w14:paraId="0BA2DDAC" w14:textId="77777777" w:rsidR="007E04A7" w:rsidRPr="00150A1A" w:rsidRDefault="007E04A7">
            <w:pPr>
              <w:suppressAutoHyphens/>
              <w:jc w:val="center"/>
              <w:rPr>
                <w:rFonts w:ascii="Source Sans Pro" w:hAnsi="Source Sans Pro"/>
                <w:sz w:val="16"/>
                <w:lang w:val="es-ES"/>
              </w:rPr>
            </w:pPr>
          </w:p>
        </w:tc>
        <w:tc>
          <w:tcPr>
            <w:tcW w:w="1890" w:type="dxa"/>
            <w:gridSpan w:val="2"/>
            <w:tcBorders>
              <w:top w:val="double" w:sz="6" w:space="0" w:color="auto"/>
              <w:left w:val="single" w:sz="6" w:space="0" w:color="auto"/>
              <w:bottom w:val="single" w:sz="6" w:space="0" w:color="auto"/>
              <w:right w:val="single" w:sz="6" w:space="0" w:color="auto"/>
            </w:tcBorders>
          </w:tcPr>
          <w:p w14:paraId="021ECF67" w14:textId="77777777" w:rsidR="007E04A7" w:rsidRPr="00150A1A" w:rsidRDefault="007E04A7">
            <w:pPr>
              <w:suppressAutoHyphens/>
              <w:jc w:val="center"/>
              <w:rPr>
                <w:rFonts w:ascii="Source Sans Pro" w:hAnsi="Source Sans Pro"/>
                <w:sz w:val="16"/>
                <w:lang w:val="es-ES"/>
              </w:rPr>
            </w:pPr>
            <w:r w:rsidRPr="00150A1A">
              <w:rPr>
                <w:rFonts w:ascii="Source Sans Pro" w:hAnsi="Source Sans Pro"/>
                <w:sz w:val="16"/>
                <w:lang w:val="es-ES"/>
              </w:rPr>
              <w:t>Descripción de los Bienes</w:t>
            </w:r>
          </w:p>
        </w:tc>
        <w:tc>
          <w:tcPr>
            <w:tcW w:w="1080" w:type="dxa"/>
            <w:gridSpan w:val="2"/>
            <w:tcBorders>
              <w:top w:val="double" w:sz="6" w:space="0" w:color="auto"/>
              <w:left w:val="single" w:sz="6" w:space="0" w:color="auto"/>
              <w:bottom w:val="single" w:sz="6" w:space="0" w:color="auto"/>
              <w:right w:val="single" w:sz="6" w:space="0" w:color="auto"/>
            </w:tcBorders>
          </w:tcPr>
          <w:p w14:paraId="73075391" w14:textId="77777777" w:rsidR="007E04A7" w:rsidRPr="00150A1A" w:rsidRDefault="007E04A7">
            <w:pPr>
              <w:suppressAutoHyphens/>
              <w:jc w:val="center"/>
              <w:rPr>
                <w:rFonts w:ascii="Source Sans Pro" w:hAnsi="Source Sans Pro"/>
                <w:sz w:val="16"/>
                <w:lang w:val="es-ES"/>
              </w:rPr>
            </w:pPr>
            <w:r w:rsidRPr="00150A1A">
              <w:rPr>
                <w:rFonts w:ascii="Source Sans Pro" w:hAnsi="Source Sans Pro"/>
                <w:sz w:val="16"/>
                <w:lang w:val="es-ES"/>
              </w:rPr>
              <w:t xml:space="preserve">Fecha de entrega según definición de </w:t>
            </w:r>
            <w:proofErr w:type="spellStart"/>
            <w:r w:rsidRPr="00150A1A">
              <w:rPr>
                <w:rFonts w:ascii="Source Sans Pro" w:hAnsi="Source Sans Pro"/>
                <w:sz w:val="16"/>
                <w:lang w:val="es-ES"/>
              </w:rPr>
              <w:t>Incoterms</w:t>
            </w:r>
            <w:proofErr w:type="spellEnd"/>
          </w:p>
        </w:tc>
        <w:tc>
          <w:tcPr>
            <w:tcW w:w="1170" w:type="dxa"/>
            <w:tcBorders>
              <w:top w:val="double" w:sz="6" w:space="0" w:color="auto"/>
              <w:left w:val="single" w:sz="6" w:space="0" w:color="auto"/>
              <w:bottom w:val="single" w:sz="6" w:space="0" w:color="auto"/>
              <w:right w:val="single" w:sz="6" w:space="0" w:color="auto"/>
            </w:tcBorders>
          </w:tcPr>
          <w:p w14:paraId="7B1DE7DF" w14:textId="77777777" w:rsidR="007E04A7" w:rsidRPr="00150A1A" w:rsidRDefault="007E04A7">
            <w:pPr>
              <w:suppressAutoHyphens/>
              <w:jc w:val="center"/>
              <w:rPr>
                <w:rFonts w:ascii="Source Sans Pro" w:hAnsi="Source Sans Pro"/>
                <w:lang w:val="es-ES"/>
              </w:rPr>
            </w:pPr>
            <w:r w:rsidRPr="00150A1A">
              <w:rPr>
                <w:rFonts w:ascii="Source Sans Pro" w:hAnsi="Source Sans Pro"/>
                <w:sz w:val="16"/>
                <w:lang w:val="es-ES"/>
              </w:rPr>
              <w:t>Cantidad y unidad física</w:t>
            </w:r>
          </w:p>
        </w:tc>
        <w:tc>
          <w:tcPr>
            <w:tcW w:w="1620" w:type="dxa"/>
            <w:tcBorders>
              <w:top w:val="double" w:sz="6" w:space="0" w:color="auto"/>
              <w:left w:val="single" w:sz="6" w:space="0" w:color="auto"/>
              <w:bottom w:val="single" w:sz="6" w:space="0" w:color="auto"/>
              <w:right w:val="single" w:sz="6" w:space="0" w:color="auto"/>
            </w:tcBorders>
          </w:tcPr>
          <w:p w14:paraId="45555311" w14:textId="77777777" w:rsidR="007E04A7" w:rsidRPr="00150A1A" w:rsidRDefault="007E04A7" w:rsidP="007E04A7">
            <w:pPr>
              <w:suppressAutoHyphens/>
              <w:jc w:val="center"/>
              <w:rPr>
                <w:rFonts w:ascii="Source Sans Pro" w:hAnsi="Source Sans Pro"/>
                <w:sz w:val="20"/>
                <w:lang w:val="es-ES"/>
              </w:rPr>
            </w:pPr>
            <w:r w:rsidRPr="00150A1A">
              <w:rPr>
                <w:rFonts w:ascii="Source Sans Pro" w:hAnsi="Source Sans Pro"/>
                <w:sz w:val="16"/>
                <w:lang w:val="es-ES"/>
              </w:rPr>
              <w:t>Precio Unitario sin impuestos</w:t>
            </w:r>
          </w:p>
        </w:tc>
        <w:tc>
          <w:tcPr>
            <w:tcW w:w="2070" w:type="dxa"/>
            <w:tcBorders>
              <w:top w:val="double" w:sz="6" w:space="0" w:color="auto"/>
              <w:left w:val="single" w:sz="6" w:space="0" w:color="auto"/>
              <w:bottom w:val="single" w:sz="6" w:space="0" w:color="auto"/>
              <w:right w:val="single" w:sz="6" w:space="0" w:color="auto"/>
            </w:tcBorders>
          </w:tcPr>
          <w:p w14:paraId="75609328" w14:textId="77777777" w:rsidR="007E04A7" w:rsidRPr="00150A1A" w:rsidRDefault="007E04A7" w:rsidP="007E04A7">
            <w:pPr>
              <w:suppressAutoHyphens/>
              <w:jc w:val="center"/>
              <w:rPr>
                <w:rFonts w:ascii="Source Sans Pro" w:hAnsi="Source Sans Pro"/>
                <w:sz w:val="16"/>
                <w:lang w:val="es-ES"/>
              </w:rPr>
            </w:pPr>
            <w:r w:rsidRPr="00150A1A">
              <w:rPr>
                <w:rFonts w:ascii="Source Sans Pro" w:hAnsi="Source Sans Pro"/>
                <w:sz w:val="16"/>
                <w:lang w:val="es-ES"/>
              </w:rPr>
              <w:t xml:space="preserve">Impuestos sobre la venta y otros pagaderos por artículo si el contrato es adjudicado de acuerdo con  IAO </w:t>
            </w:r>
          </w:p>
        </w:tc>
        <w:tc>
          <w:tcPr>
            <w:tcW w:w="1260" w:type="dxa"/>
            <w:tcBorders>
              <w:top w:val="double" w:sz="6" w:space="0" w:color="auto"/>
              <w:left w:val="single" w:sz="6" w:space="0" w:color="auto"/>
              <w:bottom w:val="single" w:sz="6" w:space="0" w:color="auto"/>
              <w:right w:val="double" w:sz="6" w:space="0" w:color="auto"/>
            </w:tcBorders>
          </w:tcPr>
          <w:p w14:paraId="14FA5986" w14:textId="77777777" w:rsidR="007E04A7" w:rsidRPr="00150A1A" w:rsidRDefault="007E04A7" w:rsidP="007E04A7">
            <w:pPr>
              <w:suppressAutoHyphens/>
              <w:jc w:val="center"/>
              <w:rPr>
                <w:rFonts w:ascii="Source Sans Pro" w:hAnsi="Source Sans Pro"/>
                <w:sz w:val="16"/>
                <w:lang w:val="es-ES"/>
              </w:rPr>
            </w:pPr>
            <w:r w:rsidRPr="00150A1A">
              <w:rPr>
                <w:rFonts w:ascii="Source Sans Pro" w:hAnsi="Source Sans Pro"/>
                <w:sz w:val="16"/>
                <w:lang w:val="es-ES"/>
              </w:rPr>
              <w:t>Precio Total imp. incluidos</w:t>
            </w:r>
          </w:p>
          <w:p w14:paraId="6349240C" w14:textId="77777777" w:rsidR="007E04A7" w:rsidRPr="00150A1A" w:rsidRDefault="007E04A7">
            <w:pPr>
              <w:suppressAutoHyphens/>
              <w:jc w:val="center"/>
              <w:rPr>
                <w:rFonts w:ascii="Source Sans Pro" w:hAnsi="Source Sans Pro"/>
                <w:sz w:val="16"/>
                <w:lang w:val="es-ES"/>
              </w:rPr>
            </w:pPr>
          </w:p>
        </w:tc>
      </w:tr>
      <w:tr w:rsidR="007E04A7" w:rsidRPr="00150A1A" w14:paraId="740A5E8E" w14:textId="77777777" w:rsidTr="007E04A7">
        <w:trPr>
          <w:gridAfter w:val="1"/>
          <w:wAfter w:w="9" w:type="dxa"/>
          <w:cantSplit/>
          <w:trHeight w:val="390"/>
        </w:trPr>
        <w:tc>
          <w:tcPr>
            <w:tcW w:w="720" w:type="dxa"/>
            <w:tcBorders>
              <w:top w:val="single" w:sz="6" w:space="0" w:color="auto"/>
              <w:left w:val="double" w:sz="6" w:space="0" w:color="auto"/>
              <w:bottom w:val="single" w:sz="6" w:space="0" w:color="auto"/>
              <w:right w:val="single" w:sz="6" w:space="0" w:color="auto"/>
            </w:tcBorders>
          </w:tcPr>
          <w:p w14:paraId="6EE90738" w14:textId="77777777" w:rsidR="007E04A7" w:rsidRPr="00150A1A" w:rsidRDefault="007E04A7">
            <w:pPr>
              <w:suppressAutoHyphens/>
              <w:rPr>
                <w:rFonts w:ascii="Source Sans Pro" w:hAnsi="Source Sans Pro"/>
                <w:i/>
                <w:iCs/>
                <w:sz w:val="20"/>
                <w:lang w:val="es-ES"/>
              </w:rPr>
            </w:pPr>
            <w:r w:rsidRPr="00150A1A">
              <w:rPr>
                <w:rFonts w:ascii="Source Sans Pro" w:hAnsi="Source Sans Pro"/>
                <w:i/>
                <w:iCs/>
                <w:sz w:val="16"/>
                <w:lang w:val="es-ES"/>
              </w:rPr>
              <w:t xml:space="preserve">[indicar </w:t>
            </w:r>
            <w:r w:rsidRPr="00150A1A">
              <w:rPr>
                <w:rFonts w:ascii="Source Sans Pro" w:hAnsi="Source Sans Pro"/>
                <w:sz w:val="16"/>
                <w:lang w:val="es-ES"/>
              </w:rPr>
              <w:t>No. de Artículo</w:t>
            </w:r>
            <w:r w:rsidRPr="00150A1A">
              <w:rPr>
                <w:rFonts w:ascii="Source Sans Pro" w:hAnsi="Source Sans Pro"/>
                <w:i/>
                <w:iCs/>
                <w:sz w:val="16"/>
                <w:lang w:val="es-ES"/>
              </w:rPr>
              <w:t>]</w:t>
            </w:r>
          </w:p>
        </w:tc>
        <w:tc>
          <w:tcPr>
            <w:tcW w:w="1890" w:type="dxa"/>
            <w:gridSpan w:val="2"/>
            <w:tcBorders>
              <w:top w:val="single" w:sz="6" w:space="0" w:color="auto"/>
              <w:left w:val="single" w:sz="6" w:space="0" w:color="auto"/>
              <w:bottom w:val="single" w:sz="6" w:space="0" w:color="auto"/>
              <w:right w:val="single" w:sz="6" w:space="0" w:color="auto"/>
            </w:tcBorders>
          </w:tcPr>
          <w:p w14:paraId="7CC6E008" w14:textId="77777777" w:rsidR="007E04A7" w:rsidRPr="00150A1A" w:rsidRDefault="007E04A7">
            <w:pPr>
              <w:suppressAutoHyphens/>
              <w:rPr>
                <w:rFonts w:ascii="Source Sans Pro" w:hAnsi="Source Sans Pro"/>
                <w:i/>
                <w:iCs/>
                <w:sz w:val="20"/>
                <w:lang w:val="es-ES"/>
              </w:rPr>
            </w:pPr>
            <w:r w:rsidRPr="00150A1A">
              <w:rPr>
                <w:rFonts w:ascii="Source Sans Pro" w:hAnsi="Source Sans Pro"/>
                <w:i/>
                <w:iCs/>
                <w:sz w:val="16"/>
                <w:lang w:val="es-ES"/>
              </w:rPr>
              <w:t>[indicar nombre de los Bienes]</w:t>
            </w:r>
          </w:p>
        </w:tc>
        <w:tc>
          <w:tcPr>
            <w:tcW w:w="1080" w:type="dxa"/>
            <w:gridSpan w:val="2"/>
            <w:tcBorders>
              <w:top w:val="single" w:sz="6" w:space="0" w:color="auto"/>
              <w:left w:val="single" w:sz="6" w:space="0" w:color="auto"/>
              <w:right w:val="single" w:sz="6" w:space="0" w:color="auto"/>
            </w:tcBorders>
          </w:tcPr>
          <w:p w14:paraId="748D9A4C" w14:textId="77777777" w:rsidR="007E04A7" w:rsidRPr="00150A1A" w:rsidRDefault="007E04A7">
            <w:pPr>
              <w:suppressAutoHyphens/>
              <w:rPr>
                <w:rFonts w:ascii="Source Sans Pro" w:hAnsi="Source Sans Pro"/>
                <w:i/>
                <w:iCs/>
                <w:sz w:val="16"/>
                <w:lang w:val="es-ES"/>
              </w:rPr>
            </w:pPr>
            <w:r w:rsidRPr="00150A1A">
              <w:rPr>
                <w:rFonts w:ascii="Source Sans Pro" w:hAnsi="Source Sans Pro"/>
                <w:i/>
                <w:iCs/>
                <w:sz w:val="16"/>
                <w:lang w:val="es-ES"/>
              </w:rPr>
              <w:t>[indicar la fecha de entrega ofertada]</w:t>
            </w:r>
          </w:p>
        </w:tc>
        <w:tc>
          <w:tcPr>
            <w:tcW w:w="1170" w:type="dxa"/>
            <w:tcBorders>
              <w:top w:val="single" w:sz="6" w:space="0" w:color="auto"/>
              <w:left w:val="single" w:sz="6" w:space="0" w:color="auto"/>
              <w:right w:val="single" w:sz="6" w:space="0" w:color="auto"/>
            </w:tcBorders>
          </w:tcPr>
          <w:p w14:paraId="77655E80" w14:textId="77777777" w:rsidR="007E04A7" w:rsidRPr="00150A1A" w:rsidRDefault="007E04A7">
            <w:pPr>
              <w:suppressAutoHyphens/>
              <w:rPr>
                <w:rFonts w:ascii="Source Sans Pro" w:hAnsi="Source Sans Pro"/>
                <w:i/>
                <w:iCs/>
                <w:sz w:val="20"/>
                <w:lang w:val="es-ES"/>
              </w:rPr>
            </w:pPr>
            <w:r w:rsidRPr="00150A1A">
              <w:rPr>
                <w:rFonts w:ascii="Source Sans Pro" w:hAnsi="Source Sans Pro"/>
                <w:i/>
                <w:iCs/>
                <w:sz w:val="16"/>
                <w:lang w:val="es-ES"/>
              </w:rPr>
              <w:t>[indicar el número de unidades a proveer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14:paraId="06E74F50" w14:textId="77777777" w:rsidR="007E04A7" w:rsidRPr="00150A1A" w:rsidRDefault="007E04A7">
            <w:pPr>
              <w:suppressAutoHyphens/>
              <w:rPr>
                <w:rFonts w:ascii="Source Sans Pro" w:hAnsi="Source Sans Pro"/>
                <w:i/>
                <w:iCs/>
                <w:sz w:val="20"/>
                <w:lang w:val="es-ES"/>
              </w:rPr>
            </w:pPr>
            <w:r w:rsidRPr="00150A1A">
              <w:rPr>
                <w:rFonts w:ascii="Source Sans Pro" w:hAnsi="Source Sans Pro"/>
                <w:i/>
                <w:iCs/>
                <w:sz w:val="16"/>
                <w:lang w:val="es-ES"/>
              </w:rPr>
              <w:t>[indicar precio unitario CIP]</w:t>
            </w:r>
          </w:p>
        </w:tc>
        <w:tc>
          <w:tcPr>
            <w:tcW w:w="2070" w:type="dxa"/>
            <w:tcBorders>
              <w:top w:val="single" w:sz="6" w:space="0" w:color="auto"/>
              <w:left w:val="single" w:sz="6" w:space="0" w:color="auto"/>
              <w:bottom w:val="single" w:sz="6" w:space="0" w:color="auto"/>
              <w:right w:val="single" w:sz="6" w:space="0" w:color="auto"/>
            </w:tcBorders>
          </w:tcPr>
          <w:p w14:paraId="72DA5872" w14:textId="77777777" w:rsidR="007E04A7" w:rsidRPr="00150A1A" w:rsidRDefault="007E04A7">
            <w:pPr>
              <w:suppressAutoHyphens/>
              <w:rPr>
                <w:rFonts w:ascii="Source Sans Pro" w:hAnsi="Source Sans Pro"/>
                <w:i/>
                <w:iCs/>
                <w:sz w:val="16"/>
                <w:lang w:val="es-ES"/>
              </w:rPr>
            </w:pPr>
            <w:r w:rsidRPr="00150A1A">
              <w:rPr>
                <w:rFonts w:ascii="Source Sans Pro" w:hAnsi="Source Sans Pro"/>
                <w:i/>
                <w:iCs/>
                <w:sz w:val="16"/>
                <w:lang w:val="es-ES"/>
              </w:rPr>
              <w:t>[indicar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Pr>
          <w:p w14:paraId="3D8009F2" w14:textId="77777777" w:rsidR="007E04A7" w:rsidRPr="00150A1A" w:rsidRDefault="007E04A7">
            <w:pPr>
              <w:pStyle w:val="Textocomentario"/>
              <w:suppressAutoHyphens/>
              <w:rPr>
                <w:rFonts w:ascii="Source Sans Pro" w:hAnsi="Source Sans Pro"/>
                <w:i/>
                <w:iCs/>
                <w:sz w:val="16"/>
                <w:lang w:val="es-ES"/>
              </w:rPr>
            </w:pPr>
            <w:r w:rsidRPr="00150A1A">
              <w:rPr>
                <w:rFonts w:ascii="Source Sans Pro" w:hAnsi="Source Sans Pro"/>
                <w:i/>
                <w:iCs/>
                <w:sz w:val="16"/>
                <w:lang w:val="es-ES"/>
              </w:rPr>
              <w:t xml:space="preserve">[indicar </w:t>
            </w:r>
            <w:r w:rsidRPr="00150A1A">
              <w:rPr>
                <w:rFonts w:ascii="Source Sans Pro" w:hAnsi="Source Sans Pro"/>
                <w:sz w:val="16"/>
                <w:lang w:val="es-ES"/>
              </w:rPr>
              <w:t xml:space="preserve">precio total por artículo </w:t>
            </w:r>
            <w:r w:rsidRPr="00150A1A">
              <w:rPr>
                <w:rFonts w:ascii="Source Sans Pro" w:hAnsi="Source Sans Pro"/>
                <w:i/>
                <w:iCs/>
                <w:sz w:val="16"/>
                <w:lang w:val="es-ES"/>
              </w:rPr>
              <w:t>]</w:t>
            </w:r>
          </w:p>
        </w:tc>
      </w:tr>
      <w:tr w:rsidR="007E04A7" w:rsidRPr="00150A1A" w14:paraId="1263F261" w14:textId="77777777" w:rsidTr="007E04A7">
        <w:trPr>
          <w:gridAfter w:val="1"/>
          <w:wAfter w:w="9" w:type="dxa"/>
          <w:cantSplit/>
          <w:trHeight w:val="390"/>
        </w:trPr>
        <w:tc>
          <w:tcPr>
            <w:tcW w:w="720" w:type="dxa"/>
            <w:tcBorders>
              <w:top w:val="single" w:sz="6" w:space="0" w:color="auto"/>
              <w:left w:val="double" w:sz="6" w:space="0" w:color="auto"/>
              <w:bottom w:val="single" w:sz="6" w:space="0" w:color="auto"/>
              <w:right w:val="single" w:sz="6" w:space="0" w:color="auto"/>
            </w:tcBorders>
          </w:tcPr>
          <w:p w14:paraId="4CDA5F07" w14:textId="77777777" w:rsidR="007E04A7" w:rsidRPr="00150A1A" w:rsidRDefault="007E04A7">
            <w:pPr>
              <w:suppressAutoHyphens/>
              <w:spacing w:before="60" w:after="60"/>
              <w:jc w:val="both"/>
              <w:rPr>
                <w:rFonts w:ascii="Source Sans Pro" w:hAnsi="Source Sans Pro"/>
                <w:sz w:val="20"/>
                <w:lang w:val="es-ES"/>
              </w:rPr>
            </w:pPr>
          </w:p>
        </w:tc>
        <w:tc>
          <w:tcPr>
            <w:tcW w:w="1890" w:type="dxa"/>
            <w:gridSpan w:val="2"/>
            <w:tcBorders>
              <w:top w:val="single" w:sz="6" w:space="0" w:color="auto"/>
              <w:left w:val="single" w:sz="6" w:space="0" w:color="auto"/>
              <w:bottom w:val="single" w:sz="6" w:space="0" w:color="auto"/>
              <w:right w:val="single" w:sz="6" w:space="0" w:color="auto"/>
            </w:tcBorders>
          </w:tcPr>
          <w:p w14:paraId="707C69AE" w14:textId="77777777" w:rsidR="007E04A7" w:rsidRPr="00150A1A" w:rsidRDefault="007E04A7">
            <w:pPr>
              <w:suppressAutoHyphens/>
              <w:spacing w:before="60" w:after="60"/>
              <w:jc w:val="both"/>
              <w:rPr>
                <w:rFonts w:ascii="Source Sans Pro" w:hAnsi="Source Sans Pro"/>
                <w:sz w:val="20"/>
                <w:lang w:val="es-ES"/>
              </w:rPr>
            </w:pPr>
          </w:p>
        </w:tc>
        <w:tc>
          <w:tcPr>
            <w:tcW w:w="1080" w:type="dxa"/>
            <w:gridSpan w:val="2"/>
            <w:tcBorders>
              <w:left w:val="single" w:sz="6" w:space="0" w:color="auto"/>
              <w:right w:val="single" w:sz="6" w:space="0" w:color="auto"/>
            </w:tcBorders>
          </w:tcPr>
          <w:p w14:paraId="6FEF25C1" w14:textId="77777777" w:rsidR="007E04A7" w:rsidRPr="00150A1A" w:rsidRDefault="007E04A7">
            <w:pPr>
              <w:suppressAutoHyphens/>
              <w:spacing w:before="60" w:after="60"/>
              <w:jc w:val="both"/>
              <w:rPr>
                <w:rFonts w:ascii="Source Sans Pro" w:hAnsi="Source Sans Pro"/>
                <w:sz w:val="20"/>
                <w:lang w:val="es-ES"/>
              </w:rPr>
            </w:pPr>
          </w:p>
        </w:tc>
        <w:tc>
          <w:tcPr>
            <w:tcW w:w="1170" w:type="dxa"/>
            <w:tcBorders>
              <w:left w:val="single" w:sz="6" w:space="0" w:color="auto"/>
              <w:right w:val="single" w:sz="6" w:space="0" w:color="auto"/>
            </w:tcBorders>
          </w:tcPr>
          <w:p w14:paraId="44884C88" w14:textId="77777777" w:rsidR="007E04A7" w:rsidRPr="00150A1A" w:rsidRDefault="007E04A7">
            <w:pPr>
              <w:suppressAutoHyphens/>
              <w:spacing w:before="60" w:after="60"/>
              <w:jc w:val="both"/>
              <w:rPr>
                <w:rFonts w:ascii="Source Sans Pro" w:hAnsi="Source Sans Pro"/>
                <w:sz w:val="20"/>
                <w:lang w:val="es-ES"/>
              </w:rPr>
            </w:pPr>
          </w:p>
        </w:tc>
        <w:tc>
          <w:tcPr>
            <w:tcW w:w="1620" w:type="dxa"/>
            <w:tcBorders>
              <w:top w:val="single" w:sz="6" w:space="0" w:color="auto"/>
              <w:left w:val="single" w:sz="6" w:space="0" w:color="auto"/>
              <w:bottom w:val="single" w:sz="6" w:space="0" w:color="auto"/>
              <w:right w:val="single" w:sz="6" w:space="0" w:color="auto"/>
            </w:tcBorders>
          </w:tcPr>
          <w:p w14:paraId="3BECDB24" w14:textId="77777777" w:rsidR="007E04A7" w:rsidRPr="00150A1A" w:rsidRDefault="007E04A7">
            <w:pPr>
              <w:suppressAutoHyphens/>
              <w:spacing w:before="60" w:after="60"/>
              <w:jc w:val="both"/>
              <w:rPr>
                <w:rFonts w:ascii="Source Sans Pro" w:hAnsi="Source Sans Pro"/>
                <w:sz w:val="20"/>
                <w:lang w:val="es-ES"/>
              </w:rPr>
            </w:pPr>
          </w:p>
        </w:tc>
        <w:tc>
          <w:tcPr>
            <w:tcW w:w="2070" w:type="dxa"/>
            <w:tcBorders>
              <w:top w:val="single" w:sz="6" w:space="0" w:color="auto"/>
              <w:left w:val="single" w:sz="6" w:space="0" w:color="auto"/>
              <w:bottom w:val="single" w:sz="6" w:space="0" w:color="auto"/>
              <w:right w:val="single" w:sz="6" w:space="0" w:color="auto"/>
            </w:tcBorders>
          </w:tcPr>
          <w:p w14:paraId="089FD6D6" w14:textId="77777777" w:rsidR="007E04A7" w:rsidRPr="00150A1A" w:rsidRDefault="007E04A7">
            <w:pPr>
              <w:suppressAutoHyphens/>
              <w:spacing w:before="60" w:after="60"/>
              <w:jc w:val="both"/>
              <w:rPr>
                <w:rFonts w:ascii="Source Sans Pro" w:hAnsi="Source Sans Pro"/>
                <w:sz w:val="20"/>
                <w:lang w:val="es-ES"/>
              </w:rPr>
            </w:pPr>
          </w:p>
        </w:tc>
        <w:tc>
          <w:tcPr>
            <w:tcW w:w="1260" w:type="dxa"/>
            <w:tcBorders>
              <w:top w:val="single" w:sz="6" w:space="0" w:color="auto"/>
              <w:left w:val="single" w:sz="6" w:space="0" w:color="auto"/>
              <w:bottom w:val="single" w:sz="6" w:space="0" w:color="auto"/>
              <w:right w:val="double" w:sz="6" w:space="0" w:color="auto"/>
            </w:tcBorders>
          </w:tcPr>
          <w:p w14:paraId="770192A6" w14:textId="77777777" w:rsidR="007E04A7" w:rsidRPr="00150A1A" w:rsidRDefault="007E04A7">
            <w:pPr>
              <w:suppressAutoHyphens/>
              <w:spacing w:before="60" w:after="60"/>
              <w:jc w:val="both"/>
              <w:rPr>
                <w:rFonts w:ascii="Source Sans Pro" w:hAnsi="Source Sans Pro"/>
                <w:sz w:val="20"/>
                <w:lang w:val="es-ES"/>
              </w:rPr>
            </w:pPr>
          </w:p>
        </w:tc>
      </w:tr>
      <w:tr w:rsidR="007E04A7" w:rsidRPr="00150A1A" w14:paraId="100B30F5" w14:textId="77777777" w:rsidTr="007E04A7">
        <w:trPr>
          <w:gridAfter w:val="1"/>
          <w:wAfter w:w="9" w:type="dxa"/>
          <w:cantSplit/>
          <w:trHeight w:val="390"/>
        </w:trPr>
        <w:tc>
          <w:tcPr>
            <w:tcW w:w="720" w:type="dxa"/>
            <w:tcBorders>
              <w:top w:val="single" w:sz="6" w:space="0" w:color="auto"/>
              <w:left w:val="double" w:sz="6" w:space="0" w:color="auto"/>
              <w:bottom w:val="single" w:sz="6" w:space="0" w:color="auto"/>
              <w:right w:val="single" w:sz="6" w:space="0" w:color="auto"/>
            </w:tcBorders>
          </w:tcPr>
          <w:p w14:paraId="1F562152" w14:textId="77777777" w:rsidR="007E04A7" w:rsidRPr="00150A1A" w:rsidRDefault="007E04A7">
            <w:pPr>
              <w:suppressAutoHyphens/>
              <w:spacing w:before="60" w:after="60"/>
              <w:jc w:val="both"/>
              <w:rPr>
                <w:rFonts w:ascii="Source Sans Pro" w:hAnsi="Source Sans Pro"/>
                <w:sz w:val="20"/>
                <w:lang w:val="es-ES"/>
              </w:rPr>
            </w:pPr>
          </w:p>
        </w:tc>
        <w:tc>
          <w:tcPr>
            <w:tcW w:w="1890" w:type="dxa"/>
            <w:gridSpan w:val="2"/>
            <w:tcBorders>
              <w:top w:val="single" w:sz="6" w:space="0" w:color="auto"/>
              <w:left w:val="single" w:sz="6" w:space="0" w:color="auto"/>
              <w:bottom w:val="single" w:sz="6" w:space="0" w:color="auto"/>
              <w:right w:val="single" w:sz="6" w:space="0" w:color="auto"/>
            </w:tcBorders>
          </w:tcPr>
          <w:p w14:paraId="46491577" w14:textId="77777777" w:rsidR="007E04A7" w:rsidRPr="00150A1A" w:rsidRDefault="007E04A7">
            <w:pPr>
              <w:suppressAutoHyphens/>
              <w:spacing w:before="60" w:after="60"/>
              <w:jc w:val="both"/>
              <w:rPr>
                <w:rFonts w:ascii="Source Sans Pro" w:hAnsi="Source Sans Pro"/>
                <w:sz w:val="20"/>
                <w:lang w:val="es-ES"/>
              </w:rPr>
            </w:pPr>
          </w:p>
        </w:tc>
        <w:tc>
          <w:tcPr>
            <w:tcW w:w="1080" w:type="dxa"/>
            <w:gridSpan w:val="2"/>
            <w:tcBorders>
              <w:left w:val="single" w:sz="6" w:space="0" w:color="auto"/>
              <w:right w:val="single" w:sz="6" w:space="0" w:color="auto"/>
            </w:tcBorders>
          </w:tcPr>
          <w:p w14:paraId="7CC9456D" w14:textId="77777777" w:rsidR="007E04A7" w:rsidRPr="00150A1A" w:rsidRDefault="007E04A7">
            <w:pPr>
              <w:suppressAutoHyphens/>
              <w:spacing w:before="60" w:after="60"/>
              <w:jc w:val="both"/>
              <w:rPr>
                <w:rFonts w:ascii="Source Sans Pro" w:hAnsi="Source Sans Pro"/>
                <w:sz w:val="20"/>
                <w:lang w:val="es-ES"/>
              </w:rPr>
            </w:pPr>
          </w:p>
        </w:tc>
        <w:tc>
          <w:tcPr>
            <w:tcW w:w="1170" w:type="dxa"/>
            <w:tcBorders>
              <w:left w:val="single" w:sz="6" w:space="0" w:color="auto"/>
              <w:right w:val="single" w:sz="6" w:space="0" w:color="auto"/>
            </w:tcBorders>
          </w:tcPr>
          <w:p w14:paraId="50796693" w14:textId="77777777" w:rsidR="007E04A7" w:rsidRPr="00150A1A" w:rsidRDefault="007E04A7">
            <w:pPr>
              <w:suppressAutoHyphens/>
              <w:spacing w:before="60" w:after="60"/>
              <w:jc w:val="both"/>
              <w:rPr>
                <w:rFonts w:ascii="Source Sans Pro" w:hAnsi="Source Sans Pro"/>
                <w:sz w:val="20"/>
                <w:lang w:val="es-ES"/>
              </w:rPr>
            </w:pPr>
          </w:p>
        </w:tc>
        <w:tc>
          <w:tcPr>
            <w:tcW w:w="1620" w:type="dxa"/>
            <w:tcBorders>
              <w:top w:val="single" w:sz="6" w:space="0" w:color="auto"/>
              <w:left w:val="single" w:sz="6" w:space="0" w:color="auto"/>
              <w:bottom w:val="single" w:sz="6" w:space="0" w:color="auto"/>
              <w:right w:val="single" w:sz="6" w:space="0" w:color="auto"/>
            </w:tcBorders>
          </w:tcPr>
          <w:p w14:paraId="5C60F888" w14:textId="77777777" w:rsidR="007E04A7" w:rsidRPr="00150A1A" w:rsidRDefault="007E04A7">
            <w:pPr>
              <w:suppressAutoHyphens/>
              <w:spacing w:before="60" w:after="60"/>
              <w:jc w:val="both"/>
              <w:rPr>
                <w:rFonts w:ascii="Source Sans Pro" w:hAnsi="Source Sans Pro"/>
                <w:sz w:val="20"/>
                <w:lang w:val="es-ES"/>
              </w:rPr>
            </w:pPr>
          </w:p>
        </w:tc>
        <w:tc>
          <w:tcPr>
            <w:tcW w:w="2070" w:type="dxa"/>
            <w:tcBorders>
              <w:top w:val="single" w:sz="6" w:space="0" w:color="auto"/>
              <w:left w:val="single" w:sz="6" w:space="0" w:color="auto"/>
              <w:bottom w:val="single" w:sz="6" w:space="0" w:color="auto"/>
              <w:right w:val="single" w:sz="6" w:space="0" w:color="auto"/>
            </w:tcBorders>
          </w:tcPr>
          <w:p w14:paraId="0F2B5F2A" w14:textId="77777777" w:rsidR="007E04A7" w:rsidRPr="00150A1A" w:rsidRDefault="007E04A7">
            <w:pPr>
              <w:suppressAutoHyphens/>
              <w:spacing w:before="60" w:after="60"/>
              <w:jc w:val="both"/>
              <w:rPr>
                <w:rFonts w:ascii="Source Sans Pro" w:hAnsi="Source Sans Pro"/>
                <w:sz w:val="20"/>
                <w:lang w:val="es-ES"/>
              </w:rPr>
            </w:pPr>
          </w:p>
        </w:tc>
        <w:tc>
          <w:tcPr>
            <w:tcW w:w="1260" w:type="dxa"/>
            <w:tcBorders>
              <w:top w:val="single" w:sz="6" w:space="0" w:color="auto"/>
              <w:left w:val="single" w:sz="6" w:space="0" w:color="auto"/>
              <w:bottom w:val="single" w:sz="6" w:space="0" w:color="auto"/>
              <w:right w:val="double" w:sz="6" w:space="0" w:color="auto"/>
            </w:tcBorders>
          </w:tcPr>
          <w:p w14:paraId="0DEE7500" w14:textId="77777777" w:rsidR="007E04A7" w:rsidRPr="00150A1A" w:rsidRDefault="007E04A7">
            <w:pPr>
              <w:suppressAutoHyphens/>
              <w:spacing w:before="60" w:after="60"/>
              <w:jc w:val="both"/>
              <w:rPr>
                <w:rFonts w:ascii="Source Sans Pro" w:hAnsi="Source Sans Pro"/>
                <w:sz w:val="20"/>
                <w:lang w:val="es-ES"/>
              </w:rPr>
            </w:pPr>
          </w:p>
        </w:tc>
      </w:tr>
      <w:tr w:rsidR="007E04A7" w:rsidRPr="00150A1A" w14:paraId="0B5A5C07" w14:textId="77777777" w:rsidTr="007E04A7">
        <w:trPr>
          <w:gridAfter w:val="1"/>
          <w:wAfter w:w="9" w:type="dxa"/>
          <w:cantSplit/>
          <w:trHeight w:val="390"/>
        </w:trPr>
        <w:tc>
          <w:tcPr>
            <w:tcW w:w="720" w:type="dxa"/>
            <w:tcBorders>
              <w:top w:val="single" w:sz="6" w:space="0" w:color="auto"/>
              <w:left w:val="double" w:sz="6" w:space="0" w:color="auto"/>
              <w:bottom w:val="nil"/>
              <w:right w:val="single" w:sz="6" w:space="0" w:color="auto"/>
            </w:tcBorders>
          </w:tcPr>
          <w:p w14:paraId="1861E413" w14:textId="77777777" w:rsidR="007E04A7" w:rsidRPr="00150A1A" w:rsidRDefault="007E04A7">
            <w:pPr>
              <w:suppressAutoHyphens/>
              <w:spacing w:before="60" w:after="60"/>
              <w:jc w:val="both"/>
              <w:rPr>
                <w:rFonts w:ascii="Source Sans Pro" w:hAnsi="Source Sans Pro"/>
                <w:sz w:val="20"/>
                <w:lang w:val="es-ES"/>
              </w:rPr>
            </w:pPr>
          </w:p>
        </w:tc>
        <w:tc>
          <w:tcPr>
            <w:tcW w:w="1890" w:type="dxa"/>
            <w:gridSpan w:val="2"/>
            <w:tcBorders>
              <w:top w:val="single" w:sz="6" w:space="0" w:color="auto"/>
              <w:left w:val="single" w:sz="6" w:space="0" w:color="auto"/>
              <w:bottom w:val="nil"/>
              <w:right w:val="single" w:sz="6" w:space="0" w:color="auto"/>
            </w:tcBorders>
          </w:tcPr>
          <w:p w14:paraId="7E7761CC" w14:textId="77777777" w:rsidR="007E04A7" w:rsidRPr="00150A1A" w:rsidRDefault="007E04A7">
            <w:pPr>
              <w:suppressAutoHyphens/>
              <w:spacing w:before="60" w:after="60"/>
              <w:jc w:val="both"/>
              <w:rPr>
                <w:rFonts w:ascii="Source Sans Pro" w:hAnsi="Source Sans Pro"/>
                <w:sz w:val="20"/>
                <w:lang w:val="es-ES"/>
              </w:rPr>
            </w:pPr>
          </w:p>
        </w:tc>
        <w:tc>
          <w:tcPr>
            <w:tcW w:w="1080" w:type="dxa"/>
            <w:gridSpan w:val="2"/>
            <w:tcBorders>
              <w:left w:val="single" w:sz="6" w:space="0" w:color="auto"/>
              <w:bottom w:val="nil"/>
              <w:right w:val="single" w:sz="6" w:space="0" w:color="auto"/>
            </w:tcBorders>
          </w:tcPr>
          <w:p w14:paraId="44EFD874" w14:textId="77777777" w:rsidR="007E04A7" w:rsidRPr="00150A1A" w:rsidRDefault="007E04A7">
            <w:pPr>
              <w:suppressAutoHyphens/>
              <w:spacing w:before="60" w:after="60"/>
              <w:jc w:val="both"/>
              <w:rPr>
                <w:rFonts w:ascii="Source Sans Pro" w:hAnsi="Source Sans Pro"/>
                <w:sz w:val="20"/>
                <w:lang w:val="es-ES"/>
              </w:rPr>
            </w:pPr>
          </w:p>
        </w:tc>
        <w:tc>
          <w:tcPr>
            <w:tcW w:w="1170" w:type="dxa"/>
            <w:tcBorders>
              <w:left w:val="single" w:sz="6" w:space="0" w:color="auto"/>
              <w:bottom w:val="nil"/>
              <w:right w:val="single" w:sz="6" w:space="0" w:color="auto"/>
            </w:tcBorders>
          </w:tcPr>
          <w:p w14:paraId="404FB208" w14:textId="77777777" w:rsidR="007E04A7" w:rsidRPr="00150A1A" w:rsidRDefault="007E04A7">
            <w:pPr>
              <w:suppressAutoHyphens/>
              <w:spacing w:before="60" w:after="60"/>
              <w:jc w:val="both"/>
              <w:rPr>
                <w:rFonts w:ascii="Source Sans Pro" w:hAnsi="Source Sans Pro"/>
                <w:sz w:val="20"/>
                <w:lang w:val="es-ES"/>
              </w:rPr>
            </w:pPr>
          </w:p>
        </w:tc>
        <w:tc>
          <w:tcPr>
            <w:tcW w:w="1620" w:type="dxa"/>
            <w:tcBorders>
              <w:top w:val="single" w:sz="6" w:space="0" w:color="auto"/>
              <w:left w:val="single" w:sz="6" w:space="0" w:color="auto"/>
              <w:bottom w:val="nil"/>
              <w:right w:val="single" w:sz="6" w:space="0" w:color="auto"/>
            </w:tcBorders>
          </w:tcPr>
          <w:p w14:paraId="4C6DB938" w14:textId="77777777" w:rsidR="007E04A7" w:rsidRPr="00150A1A" w:rsidRDefault="007E04A7">
            <w:pPr>
              <w:suppressAutoHyphens/>
              <w:spacing w:before="60" w:after="60"/>
              <w:jc w:val="both"/>
              <w:rPr>
                <w:rFonts w:ascii="Source Sans Pro" w:hAnsi="Source Sans Pro"/>
                <w:sz w:val="20"/>
                <w:lang w:val="es-ES"/>
              </w:rPr>
            </w:pPr>
          </w:p>
        </w:tc>
        <w:tc>
          <w:tcPr>
            <w:tcW w:w="2070" w:type="dxa"/>
            <w:tcBorders>
              <w:top w:val="single" w:sz="6" w:space="0" w:color="auto"/>
              <w:left w:val="single" w:sz="6" w:space="0" w:color="auto"/>
              <w:bottom w:val="nil"/>
              <w:right w:val="single" w:sz="6" w:space="0" w:color="auto"/>
            </w:tcBorders>
          </w:tcPr>
          <w:p w14:paraId="28676ACB" w14:textId="77777777" w:rsidR="007E04A7" w:rsidRPr="00150A1A" w:rsidRDefault="007E04A7">
            <w:pPr>
              <w:suppressAutoHyphens/>
              <w:spacing w:before="60" w:after="60"/>
              <w:jc w:val="both"/>
              <w:rPr>
                <w:rFonts w:ascii="Source Sans Pro" w:hAnsi="Source Sans Pro"/>
                <w:sz w:val="20"/>
                <w:lang w:val="es-ES"/>
              </w:rPr>
            </w:pPr>
          </w:p>
        </w:tc>
        <w:tc>
          <w:tcPr>
            <w:tcW w:w="1260" w:type="dxa"/>
            <w:tcBorders>
              <w:top w:val="single" w:sz="6" w:space="0" w:color="auto"/>
              <w:left w:val="single" w:sz="6" w:space="0" w:color="auto"/>
              <w:bottom w:val="nil"/>
              <w:right w:val="double" w:sz="6" w:space="0" w:color="auto"/>
            </w:tcBorders>
          </w:tcPr>
          <w:p w14:paraId="2278B23C" w14:textId="77777777" w:rsidR="007E04A7" w:rsidRPr="00150A1A" w:rsidRDefault="007E04A7">
            <w:pPr>
              <w:suppressAutoHyphens/>
              <w:spacing w:before="60" w:after="60"/>
              <w:jc w:val="both"/>
              <w:rPr>
                <w:rFonts w:ascii="Source Sans Pro" w:hAnsi="Source Sans Pro"/>
                <w:sz w:val="20"/>
                <w:lang w:val="es-ES"/>
              </w:rPr>
            </w:pPr>
          </w:p>
        </w:tc>
      </w:tr>
      <w:tr w:rsidR="007E04A7" w:rsidRPr="00150A1A" w14:paraId="49ECD5FF" w14:textId="77777777" w:rsidTr="007E04A7">
        <w:trPr>
          <w:gridAfter w:val="6"/>
          <w:wAfter w:w="6489" w:type="dxa"/>
          <w:cantSplit/>
          <w:trHeight w:val="333"/>
        </w:trPr>
        <w:tc>
          <w:tcPr>
            <w:tcW w:w="2070" w:type="dxa"/>
            <w:gridSpan w:val="2"/>
            <w:tcBorders>
              <w:top w:val="double" w:sz="6" w:space="0" w:color="auto"/>
              <w:left w:val="double" w:sz="6" w:space="0" w:color="auto"/>
              <w:bottom w:val="double" w:sz="6" w:space="0" w:color="auto"/>
              <w:right w:val="double" w:sz="6" w:space="0" w:color="auto"/>
            </w:tcBorders>
          </w:tcPr>
          <w:p w14:paraId="24891CCF" w14:textId="77777777" w:rsidR="007E04A7" w:rsidRPr="00150A1A" w:rsidRDefault="007E04A7">
            <w:pPr>
              <w:pStyle w:val="Textocomentario"/>
              <w:suppressAutoHyphens/>
              <w:spacing w:before="60" w:after="60"/>
              <w:jc w:val="both"/>
              <w:rPr>
                <w:rFonts w:ascii="Source Sans Pro" w:hAnsi="Source Sans Pro"/>
                <w:lang w:val="es-ES"/>
              </w:rPr>
            </w:pPr>
            <w:r w:rsidRPr="00150A1A">
              <w:rPr>
                <w:rFonts w:ascii="Source Sans Pro" w:hAnsi="Source Sans Pro"/>
                <w:lang w:val="es-ES"/>
              </w:rPr>
              <w:t xml:space="preserve">Precio Total </w:t>
            </w:r>
          </w:p>
        </w:tc>
        <w:tc>
          <w:tcPr>
            <w:tcW w:w="1260" w:type="dxa"/>
            <w:gridSpan w:val="2"/>
            <w:tcBorders>
              <w:top w:val="double" w:sz="6" w:space="0" w:color="auto"/>
              <w:left w:val="double" w:sz="6" w:space="0" w:color="auto"/>
              <w:bottom w:val="double" w:sz="6" w:space="0" w:color="auto"/>
              <w:right w:val="double" w:sz="6" w:space="0" w:color="auto"/>
            </w:tcBorders>
          </w:tcPr>
          <w:p w14:paraId="3B2307BE" w14:textId="77777777" w:rsidR="007E04A7" w:rsidRPr="00150A1A" w:rsidRDefault="007E04A7">
            <w:pPr>
              <w:suppressAutoHyphens/>
              <w:spacing w:before="60" w:after="60"/>
              <w:jc w:val="both"/>
              <w:rPr>
                <w:rFonts w:ascii="Source Sans Pro" w:hAnsi="Source Sans Pro"/>
                <w:sz w:val="20"/>
                <w:lang w:val="es-ES"/>
              </w:rPr>
            </w:pPr>
          </w:p>
        </w:tc>
      </w:tr>
    </w:tbl>
    <w:p w14:paraId="1DDA668A" w14:textId="77777777" w:rsidR="0040472C" w:rsidRPr="00150A1A" w:rsidRDefault="0040472C">
      <w:pPr>
        <w:spacing w:before="240"/>
        <w:jc w:val="both"/>
        <w:rPr>
          <w:rFonts w:ascii="Source Sans Pro" w:hAnsi="Source Sans Pro"/>
          <w:lang w:val="es-ES"/>
        </w:rPr>
      </w:pPr>
    </w:p>
    <w:p w14:paraId="5E9C79DF" w14:textId="77777777" w:rsidR="0040472C" w:rsidRPr="00150A1A" w:rsidRDefault="0040472C">
      <w:pPr>
        <w:pStyle w:val="Sub-ClauseText"/>
        <w:spacing w:before="240" w:after="0"/>
        <w:rPr>
          <w:rFonts w:ascii="Source Sans Pro" w:hAnsi="Source Sans Pro"/>
          <w:spacing w:val="0"/>
          <w:szCs w:val="24"/>
          <w:lang w:val="es-ES"/>
        </w:rPr>
      </w:pPr>
      <w:r w:rsidRPr="00150A1A">
        <w:rPr>
          <w:rFonts w:ascii="Source Sans Pro" w:hAnsi="Source Sans Pro"/>
          <w:spacing w:val="0"/>
          <w:szCs w:val="24"/>
          <w:lang w:val="es-ES"/>
        </w:rPr>
        <w:br w:type="page"/>
      </w:r>
    </w:p>
    <w:p w14:paraId="33FC53A1" w14:textId="77777777" w:rsidR="0040472C" w:rsidRPr="00150A1A" w:rsidRDefault="0040472C">
      <w:pPr>
        <w:numPr>
          <w:ilvl w:val="12"/>
          <w:numId w:val="0"/>
        </w:numPr>
        <w:suppressAutoHyphens/>
        <w:jc w:val="both"/>
        <w:rPr>
          <w:rFonts w:ascii="Source Sans Pro" w:hAnsi="Source Sans Pro"/>
          <w:i/>
          <w:iCs/>
          <w:sz w:val="22"/>
          <w:lang w:val="es-ES"/>
        </w:rPr>
        <w:sectPr w:rsidR="0040472C" w:rsidRPr="00150A1A" w:rsidSect="00C62383">
          <w:headerReference w:type="default" r:id="rId22"/>
          <w:pgSz w:w="16838" w:h="11906" w:orient="landscape" w:code="9"/>
          <w:pgMar w:top="1800" w:right="1440" w:bottom="1440" w:left="1440" w:header="720" w:footer="720" w:gutter="0"/>
          <w:paperSrc w:first="15" w:other="15"/>
          <w:cols w:space="720"/>
          <w:docGrid w:linePitch="360"/>
        </w:sectPr>
      </w:pPr>
    </w:p>
    <w:p w14:paraId="72210560" w14:textId="5830968E" w:rsidR="0040472C" w:rsidRPr="00150A1A" w:rsidRDefault="0040472C">
      <w:pPr>
        <w:pStyle w:val="SectionIVHeader"/>
        <w:rPr>
          <w:rFonts w:ascii="Source Sans Pro" w:hAnsi="Source Sans Pro"/>
          <w:lang w:val="es-ES"/>
        </w:rPr>
      </w:pPr>
      <w:bookmarkStart w:id="59" w:name="_Toc106681851"/>
      <w:r w:rsidRPr="00150A1A">
        <w:rPr>
          <w:rFonts w:ascii="Source Sans Pro" w:hAnsi="Source Sans Pro"/>
          <w:lang w:val="es-ES"/>
        </w:rPr>
        <w:lastRenderedPageBreak/>
        <w:t>Garantía de Mantenimiento de Oferta (Garantía Bancaria)</w:t>
      </w:r>
      <w:bookmarkEnd w:id="59"/>
    </w:p>
    <w:p w14:paraId="77D8356C" w14:textId="77777777" w:rsidR="0040472C" w:rsidRPr="00150A1A" w:rsidRDefault="0040472C">
      <w:pPr>
        <w:numPr>
          <w:ilvl w:val="12"/>
          <w:numId w:val="0"/>
        </w:numPr>
        <w:suppressAutoHyphens/>
        <w:jc w:val="both"/>
        <w:rPr>
          <w:rFonts w:ascii="Source Sans Pro" w:hAnsi="Source Sans Pro"/>
          <w:i/>
          <w:iCs/>
          <w:lang w:val="es-ES"/>
        </w:rPr>
      </w:pPr>
    </w:p>
    <w:p w14:paraId="3C8672AF"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i/>
          <w:iCs/>
          <w:lang w:val="es-ES"/>
        </w:rPr>
        <w:t>[El Banco completará este formulario de Garantía Bancaria según las instrucciones indicadas]</w:t>
      </w:r>
    </w:p>
    <w:p w14:paraId="0CEA868F" w14:textId="77777777" w:rsidR="0040472C" w:rsidRPr="00150A1A" w:rsidRDefault="0040472C">
      <w:pPr>
        <w:numPr>
          <w:ilvl w:val="12"/>
          <w:numId w:val="0"/>
        </w:numPr>
        <w:suppressAutoHyphens/>
        <w:jc w:val="both"/>
        <w:rPr>
          <w:rFonts w:ascii="Source Sans Pro" w:hAnsi="Source Sans Pro"/>
          <w:i/>
          <w:iCs/>
          <w:lang w:val="es-ES"/>
        </w:rPr>
      </w:pPr>
    </w:p>
    <w:p w14:paraId="1C38CD68" w14:textId="77777777" w:rsidR="0040472C" w:rsidRPr="00150A1A" w:rsidRDefault="0040472C">
      <w:pPr>
        <w:numPr>
          <w:ilvl w:val="12"/>
          <w:numId w:val="0"/>
        </w:numPr>
        <w:suppressAutoHyphens/>
        <w:jc w:val="both"/>
        <w:rPr>
          <w:rFonts w:ascii="Source Sans Pro" w:hAnsi="Source Sans Pro"/>
          <w:i/>
          <w:iCs/>
          <w:lang w:val="es-ES"/>
        </w:rPr>
      </w:pPr>
    </w:p>
    <w:p w14:paraId="4A2CBDC3"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i/>
          <w:iCs/>
          <w:lang w:val="es-ES"/>
        </w:rPr>
        <w:t>[indicar el Nombre del Banco, y la dirección de la sucursal que emite la garantía]</w:t>
      </w:r>
    </w:p>
    <w:p w14:paraId="3178B769" w14:textId="77777777" w:rsidR="0040472C" w:rsidRPr="00150A1A" w:rsidRDefault="0040472C">
      <w:pPr>
        <w:numPr>
          <w:ilvl w:val="12"/>
          <w:numId w:val="0"/>
        </w:numPr>
        <w:suppressAutoHyphens/>
        <w:jc w:val="both"/>
        <w:rPr>
          <w:rFonts w:ascii="Source Sans Pro" w:hAnsi="Source Sans Pro"/>
          <w:i/>
          <w:iCs/>
          <w:lang w:val="es-ES"/>
        </w:rPr>
      </w:pPr>
    </w:p>
    <w:p w14:paraId="7F20FB40"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b/>
          <w:bCs/>
          <w:lang w:val="es-ES"/>
        </w:rPr>
        <w:t>Beneficiario</w:t>
      </w:r>
      <w:r w:rsidR="00283EA5" w:rsidRPr="00150A1A">
        <w:rPr>
          <w:rFonts w:ascii="Source Sans Pro" w:hAnsi="Source Sans Pro"/>
          <w:b/>
          <w:bCs/>
          <w:lang w:val="es-ES"/>
        </w:rPr>
        <w:t>: [</w:t>
      </w:r>
      <w:r w:rsidRPr="00150A1A">
        <w:rPr>
          <w:rFonts w:ascii="Source Sans Pro" w:hAnsi="Source Sans Pro"/>
          <w:i/>
          <w:iCs/>
          <w:lang w:val="es-ES"/>
        </w:rPr>
        <w:t>indicar el nombre y la dirección del Comprador]</w:t>
      </w:r>
    </w:p>
    <w:p w14:paraId="2F53CAB9" w14:textId="77777777" w:rsidR="0040472C" w:rsidRPr="00150A1A" w:rsidRDefault="0040472C">
      <w:pPr>
        <w:numPr>
          <w:ilvl w:val="12"/>
          <w:numId w:val="0"/>
        </w:numPr>
        <w:suppressAutoHyphens/>
        <w:jc w:val="both"/>
        <w:rPr>
          <w:rFonts w:ascii="Source Sans Pro" w:hAnsi="Source Sans Pro"/>
          <w:i/>
          <w:iCs/>
          <w:lang w:val="es-ES"/>
        </w:rPr>
      </w:pPr>
    </w:p>
    <w:p w14:paraId="3C94FA71"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b/>
          <w:bCs/>
          <w:lang w:val="es-ES"/>
        </w:rPr>
        <w:t>Fecha</w:t>
      </w:r>
      <w:r w:rsidR="00283EA5" w:rsidRPr="00150A1A">
        <w:rPr>
          <w:rFonts w:ascii="Source Sans Pro" w:hAnsi="Source Sans Pro"/>
          <w:b/>
          <w:bCs/>
          <w:lang w:val="es-ES"/>
        </w:rPr>
        <w:t>:</w:t>
      </w:r>
      <w:r w:rsidR="00283EA5" w:rsidRPr="00150A1A">
        <w:rPr>
          <w:rFonts w:ascii="Source Sans Pro" w:hAnsi="Source Sans Pro"/>
          <w:i/>
          <w:iCs/>
          <w:lang w:val="es-ES"/>
        </w:rPr>
        <w:t xml:space="preserve"> [</w:t>
      </w:r>
      <w:r w:rsidRPr="00150A1A">
        <w:rPr>
          <w:rFonts w:ascii="Source Sans Pro" w:hAnsi="Source Sans Pro"/>
          <w:i/>
          <w:iCs/>
          <w:lang w:val="es-ES"/>
        </w:rPr>
        <w:t>indicar la fecha]</w:t>
      </w:r>
    </w:p>
    <w:p w14:paraId="3A5895B8" w14:textId="77777777" w:rsidR="0040472C" w:rsidRPr="00150A1A" w:rsidRDefault="0040472C">
      <w:pPr>
        <w:numPr>
          <w:ilvl w:val="12"/>
          <w:numId w:val="0"/>
        </w:numPr>
        <w:suppressAutoHyphens/>
        <w:jc w:val="both"/>
        <w:rPr>
          <w:rFonts w:ascii="Source Sans Pro" w:hAnsi="Source Sans Pro"/>
          <w:i/>
          <w:iCs/>
          <w:lang w:val="es-ES"/>
        </w:rPr>
      </w:pPr>
    </w:p>
    <w:p w14:paraId="7374976C"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b/>
          <w:bCs/>
          <w:lang w:val="es-ES"/>
        </w:rPr>
        <w:t>GARANTIA DE MANTENIMIENTO DE OFERTA No.</w:t>
      </w:r>
      <w:r w:rsidRPr="00150A1A">
        <w:rPr>
          <w:rFonts w:ascii="Source Sans Pro" w:hAnsi="Source Sans Pro"/>
          <w:i/>
          <w:iCs/>
          <w:lang w:val="es-ES"/>
        </w:rPr>
        <w:t xml:space="preserve">  [indicar el número de Garantía]</w:t>
      </w:r>
    </w:p>
    <w:p w14:paraId="5AE1F36F" w14:textId="77777777" w:rsidR="0040472C" w:rsidRPr="00150A1A" w:rsidRDefault="0040472C">
      <w:pPr>
        <w:numPr>
          <w:ilvl w:val="12"/>
          <w:numId w:val="0"/>
        </w:numPr>
        <w:suppressAutoHyphens/>
        <w:jc w:val="both"/>
        <w:rPr>
          <w:rFonts w:ascii="Source Sans Pro" w:hAnsi="Source Sans Pro"/>
          <w:i/>
          <w:iCs/>
          <w:lang w:val="es-ES"/>
        </w:rPr>
      </w:pPr>
    </w:p>
    <w:p w14:paraId="2944C410" w14:textId="77777777" w:rsidR="0040472C" w:rsidRPr="00150A1A" w:rsidRDefault="0040472C">
      <w:pPr>
        <w:numPr>
          <w:ilvl w:val="12"/>
          <w:numId w:val="0"/>
        </w:numPr>
        <w:suppressAutoHyphens/>
        <w:jc w:val="both"/>
        <w:rPr>
          <w:rFonts w:ascii="Source Sans Pro" w:hAnsi="Source Sans Pro"/>
          <w:i/>
          <w:iCs/>
          <w:lang w:val="es-ES"/>
        </w:rPr>
      </w:pPr>
    </w:p>
    <w:p w14:paraId="4E227261"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 xml:space="preserve">Se nos ha informado que </w:t>
      </w:r>
      <w:r w:rsidRPr="00150A1A">
        <w:rPr>
          <w:rFonts w:ascii="Source Sans Pro" w:hAnsi="Source Sans Pro"/>
          <w:i/>
          <w:iCs/>
          <w:lang w:val="es-ES"/>
        </w:rPr>
        <w:t xml:space="preserve">[indicar el nombre del Oferente] </w:t>
      </w:r>
      <w:r w:rsidRPr="00150A1A">
        <w:rPr>
          <w:rFonts w:ascii="Source Sans Pro" w:hAnsi="Source Sans Pro"/>
          <w:lang w:val="es-ES"/>
        </w:rPr>
        <w:t xml:space="preserve">(en adelante denominado “el Oferente”) les ha presentado su oferta el </w:t>
      </w:r>
      <w:r w:rsidRPr="00150A1A">
        <w:rPr>
          <w:rFonts w:ascii="Source Sans Pro" w:hAnsi="Source Sans Pro"/>
          <w:i/>
          <w:lang w:val="es-ES"/>
        </w:rPr>
        <w:t>[indicar la fecha de presentación de la oferta</w:t>
      </w:r>
      <w:r w:rsidRPr="00150A1A">
        <w:rPr>
          <w:rFonts w:ascii="Source Sans Pro" w:hAnsi="Source Sans Pro"/>
          <w:i/>
          <w:sz w:val="20"/>
          <w:lang w:val="es-ES"/>
        </w:rPr>
        <w:t>]</w:t>
      </w:r>
      <w:r w:rsidRPr="00150A1A">
        <w:rPr>
          <w:rFonts w:ascii="Source Sans Pro" w:hAnsi="Source Sans Pro"/>
          <w:lang w:val="es-ES"/>
        </w:rPr>
        <w:t xml:space="preserve"> (en adelante denominada “la oferta”) para la ejecución de </w:t>
      </w:r>
      <w:r w:rsidRPr="00150A1A">
        <w:rPr>
          <w:rFonts w:ascii="Source Sans Pro" w:hAnsi="Source Sans Pro"/>
          <w:i/>
          <w:lang w:val="es-ES"/>
        </w:rPr>
        <w:t>[indicar el nombre del Contrato]</w:t>
      </w:r>
      <w:r w:rsidRPr="00150A1A">
        <w:rPr>
          <w:rFonts w:ascii="Source Sans Pro" w:hAnsi="Source Sans Pro"/>
          <w:iCs/>
          <w:lang w:val="es-ES"/>
        </w:rPr>
        <w:t xml:space="preserve">, bajo el Llamado a Licitación No </w:t>
      </w:r>
      <w:r w:rsidRPr="00150A1A">
        <w:rPr>
          <w:rFonts w:ascii="Source Sans Pro" w:hAnsi="Source Sans Pro"/>
          <w:i/>
          <w:lang w:val="es-ES"/>
        </w:rPr>
        <w:t xml:space="preserve">[indicar </w:t>
      </w:r>
      <w:r w:rsidR="0069287C" w:rsidRPr="00150A1A">
        <w:rPr>
          <w:rFonts w:ascii="Source Sans Pro" w:hAnsi="Source Sans Pro"/>
          <w:i/>
          <w:lang w:val="es-ES"/>
        </w:rPr>
        <w:t>número</w:t>
      </w:r>
      <w:r w:rsidRPr="00150A1A">
        <w:rPr>
          <w:rFonts w:ascii="Source Sans Pro" w:hAnsi="Source Sans Pro"/>
          <w:i/>
          <w:lang w:val="es-ES"/>
        </w:rPr>
        <w:t xml:space="preserve"> del Llamado a Licitación]</w:t>
      </w:r>
      <w:r w:rsidRPr="00150A1A">
        <w:rPr>
          <w:rFonts w:ascii="Source Sans Pro" w:hAnsi="Source Sans Pro"/>
          <w:lang w:val="es-ES"/>
        </w:rPr>
        <w:t>.</w:t>
      </w:r>
    </w:p>
    <w:p w14:paraId="1A8AC18A" w14:textId="77777777" w:rsidR="0040472C" w:rsidRPr="00150A1A" w:rsidRDefault="0040472C">
      <w:pPr>
        <w:numPr>
          <w:ilvl w:val="12"/>
          <w:numId w:val="0"/>
        </w:numPr>
        <w:ind w:right="-180"/>
        <w:jc w:val="both"/>
        <w:rPr>
          <w:rFonts w:ascii="Source Sans Pro" w:hAnsi="Source Sans Pro"/>
          <w:lang w:val="es-ES"/>
        </w:rPr>
      </w:pPr>
    </w:p>
    <w:p w14:paraId="582F9DDA"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 xml:space="preserve">Asimismo, entendemos que, de acuerdo con sus condiciones, una Garantía de Mantenimiento de la Oferta deberá respaldar dicha Oferta. </w:t>
      </w:r>
    </w:p>
    <w:p w14:paraId="35C7A26A" w14:textId="77777777" w:rsidR="0040472C" w:rsidRPr="00150A1A" w:rsidRDefault="0040472C">
      <w:pPr>
        <w:numPr>
          <w:ilvl w:val="12"/>
          <w:numId w:val="0"/>
        </w:numPr>
        <w:ind w:right="-180"/>
        <w:jc w:val="both"/>
        <w:rPr>
          <w:rFonts w:ascii="Source Sans Pro" w:hAnsi="Source Sans Pro"/>
          <w:lang w:val="es-ES"/>
        </w:rPr>
      </w:pPr>
    </w:p>
    <w:p w14:paraId="46AE9DC4"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 xml:space="preserve">A solicitud del Oferente, nosotros </w:t>
      </w:r>
      <w:r w:rsidRPr="00150A1A">
        <w:rPr>
          <w:rFonts w:ascii="Source Sans Pro" w:hAnsi="Source Sans Pro"/>
          <w:i/>
          <w:iCs/>
          <w:lang w:val="es-ES"/>
        </w:rPr>
        <w:t xml:space="preserve">[indicar el nombre del Banco] </w:t>
      </w:r>
      <w:r w:rsidRPr="00150A1A">
        <w:rPr>
          <w:rFonts w:ascii="Source Sans Pro" w:hAnsi="Source Sans Pro"/>
          <w:lang w:val="es-ES"/>
        </w:rPr>
        <w:t xml:space="preserve">por medio de la presente Garantía nos obligamos irrevocablemente a pagar a ustedes una suma o sumas, que no exceda(n) un monto total de </w:t>
      </w:r>
      <w:r w:rsidRPr="00150A1A">
        <w:rPr>
          <w:rFonts w:ascii="Source Sans Pro" w:hAnsi="Source Sans Pro"/>
          <w:lang w:val="es-ES"/>
        </w:rPr>
        <w:softHyphen/>
      </w:r>
      <w:r w:rsidRPr="00150A1A">
        <w:rPr>
          <w:rFonts w:ascii="Source Sans Pro" w:hAnsi="Source Sans Pro"/>
          <w:lang w:val="es-ES"/>
        </w:rPr>
        <w:softHyphen/>
      </w:r>
      <w:r w:rsidRPr="00150A1A">
        <w:rPr>
          <w:rFonts w:ascii="Source Sans Pro" w:hAnsi="Source Sans Pro"/>
          <w:lang w:val="es-ES"/>
        </w:rPr>
        <w:softHyphen/>
      </w:r>
      <w:r w:rsidRPr="00150A1A">
        <w:rPr>
          <w:rFonts w:ascii="Source Sans Pro" w:hAnsi="Source Sans Pro"/>
          <w:lang w:val="es-ES"/>
        </w:rPr>
        <w:softHyphen/>
      </w:r>
      <w:r w:rsidRPr="00150A1A">
        <w:rPr>
          <w:rFonts w:ascii="Source Sans Pro" w:hAnsi="Source Sans Pro"/>
          <w:lang w:val="es-ES"/>
        </w:rPr>
        <w:softHyphen/>
        <w:t xml:space="preserve"> </w:t>
      </w:r>
      <w:r w:rsidRPr="00150A1A">
        <w:rPr>
          <w:rFonts w:ascii="Source Sans Pro" w:hAnsi="Source Sans Pro"/>
          <w:i/>
          <w:iCs/>
          <w:lang w:val="es-ES"/>
        </w:rPr>
        <w:t>[indicar la cifra en números]</w:t>
      </w:r>
      <w:r w:rsidRPr="00150A1A">
        <w:rPr>
          <w:rFonts w:ascii="Source Sans Pro" w:hAnsi="Source Sans Pro"/>
          <w:lang w:val="es-ES"/>
        </w:rPr>
        <w:t xml:space="preserve">, </w:t>
      </w:r>
      <w:r w:rsidRPr="00150A1A">
        <w:rPr>
          <w:rFonts w:ascii="Source Sans Pro" w:hAnsi="Source Sans Pro"/>
          <w:i/>
          <w:iCs/>
          <w:lang w:val="es-ES"/>
        </w:rPr>
        <w:t>[indicar la cifra en palabras]</w:t>
      </w:r>
      <w:r w:rsidRPr="00150A1A">
        <w:rPr>
          <w:rFonts w:ascii="Source Sans Pro" w:hAnsi="Source Sans Pro"/>
          <w:szCs w:val="20"/>
          <w:lang w:val="es-ES"/>
        </w:rPr>
        <w:t xml:space="preserve"> </w:t>
      </w:r>
      <w:r w:rsidRPr="00150A1A">
        <w:rPr>
          <w:rFonts w:ascii="Source Sans Pro" w:hAnsi="Source Sans Pro"/>
          <w:lang w:val="es-ES"/>
        </w:rPr>
        <w:t xml:space="preserve">al recibo en nuestras oficinas de su primera solicitud por escrito y acompañada de una comunicación escrita que declare que el Oferente está incurriendo en violación de sus obligaciones contraídas bajo las condiciones de la oferta, porque el Oferente: </w:t>
      </w:r>
    </w:p>
    <w:p w14:paraId="33E73934" w14:textId="77777777" w:rsidR="0040472C" w:rsidRPr="00150A1A" w:rsidRDefault="0040472C">
      <w:pPr>
        <w:numPr>
          <w:ilvl w:val="12"/>
          <w:numId w:val="0"/>
        </w:numPr>
        <w:ind w:right="-180"/>
        <w:jc w:val="both"/>
        <w:rPr>
          <w:rFonts w:ascii="Source Sans Pro" w:hAnsi="Source Sans Pro"/>
          <w:lang w:val="es-ES"/>
        </w:rPr>
      </w:pPr>
    </w:p>
    <w:p w14:paraId="488A40EE" w14:textId="77777777" w:rsidR="0040472C" w:rsidRPr="00150A1A" w:rsidRDefault="0040472C">
      <w:pPr>
        <w:numPr>
          <w:ilvl w:val="12"/>
          <w:numId w:val="0"/>
        </w:numPr>
        <w:ind w:left="1080" w:right="-180" w:hanging="360"/>
        <w:jc w:val="both"/>
        <w:rPr>
          <w:rFonts w:ascii="Source Sans Pro" w:hAnsi="Source Sans Pro"/>
          <w:lang w:val="es-ES"/>
        </w:rPr>
      </w:pPr>
      <w:r w:rsidRPr="00150A1A">
        <w:rPr>
          <w:rFonts w:ascii="Source Sans Pro" w:hAnsi="Source Sans Pro"/>
          <w:lang w:val="es-ES"/>
        </w:rPr>
        <w:t>(a) ha retirado su oferta durante el período de validez establecido por el Oferente en el Formulario de Presentación de Oferta; o</w:t>
      </w:r>
    </w:p>
    <w:p w14:paraId="7AE9B769" w14:textId="77777777" w:rsidR="0040472C" w:rsidRPr="00150A1A" w:rsidRDefault="0040472C">
      <w:pPr>
        <w:numPr>
          <w:ilvl w:val="12"/>
          <w:numId w:val="0"/>
        </w:numPr>
        <w:ind w:left="720" w:right="-180"/>
        <w:jc w:val="both"/>
        <w:rPr>
          <w:rFonts w:ascii="Source Sans Pro" w:hAnsi="Source Sans Pro"/>
          <w:lang w:val="es-ES"/>
        </w:rPr>
      </w:pPr>
    </w:p>
    <w:p w14:paraId="732E25E3" w14:textId="77777777" w:rsidR="0040472C" w:rsidRPr="00150A1A" w:rsidRDefault="0040472C">
      <w:pPr>
        <w:numPr>
          <w:ilvl w:val="12"/>
          <w:numId w:val="0"/>
        </w:numPr>
        <w:ind w:left="1080" w:right="-180" w:hanging="360"/>
        <w:jc w:val="both"/>
        <w:rPr>
          <w:rFonts w:ascii="Source Sans Pro" w:hAnsi="Source Sans Pro"/>
          <w:lang w:val="es-ES"/>
        </w:rPr>
      </w:pPr>
      <w:r w:rsidRPr="00150A1A">
        <w:rPr>
          <w:rFonts w:ascii="Source Sans Pro" w:hAnsi="Source Sans Pro"/>
          <w:lang w:val="es-ES"/>
        </w:rPr>
        <w:t xml:space="preserve">(b) </w:t>
      </w:r>
      <w:r w:rsidRPr="00150A1A">
        <w:rPr>
          <w:rFonts w:ascii="Source Sans Pro" w:hAnsi="Source Sans Pro"/>
          <w:lang w:val="es-ES"/>
        </w:rPr>
        <w:tab/>
        <w:t>habiéndole notificado el Comprador de la aceptación de su Oferta dentro del período de validez de la oferta como se establece en el Formulario de Presentación de Oferta, o dentro del período prorrogado por el Comprador antes de la expiración de este plazo, (i) no firma o rehúsa firmar el Contrato, si corresponde, o (ii</w:t>
      </w:r>
      <w:r w:rsidR="00283EA5" w:rsidRPr="00150A1A">
        <w:rPr>
          <w:rFonts w:ascii="Source Sans Pro" w:hAnsi="Source Sans Pro"/>
          <w:lang w:val="es-ES"/>
        </w:rPr>
        <w:t>) no</w:t>
      </w:r>
      <w:r w:rsidRPr="00150A1A">
        <w:rPr>
          <w:rFonts w:ascii="Source Sans Pro" w:hAnsi="Source Sans Pro"/>
          <w:lang w:val="es-ES"/>
        </w:rPr>
        <w:t xml:space="preserve"> suministra o rehúsa suministrar la Garantía de Cumplimiento de conformidad con las IAO.</w:t>
      </w:r>
    </w:p>
    <w:p w14:paraId="4C706149" w14:textId="77777777" w:rsidR="0040472C" w:rsidRPr="00150A1A" w:rsidRDefault="0040472C">
      <w:pPr>
        <w:numPr>
          <w:ilvl w:val="12"/>
          <w:numId w:val="0"/>
        </w:numPr>
        <w:ind w:right="-180"/>
        <w:jc w:val="both"/>
        <w:rPr>
          <w:rFonts w:ascii="Source Sans Pro" w:hAnsi="Source Sans Pro"/>
          <w:lang w:val="es-ES"/>
        </w:rPr>
      </w:pPr>
    </w:p>
    <w:p w14:paraId="0E51160C"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 xml:space="preserve">Esta Garantía expirará (a) en el caso del Oferente seleccionado, cuando recibamos en nuestras oficinas las copias del Contrato firmado por el Oferente y de la Garantía de </w:t>
      </w:r>
      <w:r w:rsidRPr="00150A1A">
        <w:rPr>
          <w:rFonts w:ascii="Source Sans Pro" w:hAnsi="Source Sans Pro"/>
          <w:lang w:val="es-ES"/>
        </w:rPr>
        <w:lastRenderedPageBreak/>
        <w:t xml:space="preserve">Cumplimiento emitida a ustedes por instrucciones del Oferente, o (b) en el caso de no ser el Oferente seleccionado, </w:t>
      </w:r>
      <w:r w:rsidRPr="00150A1A">
        <w:rPr>
          <w:rFonts w:ascii="Source Sans Pro" w:hAnsi="Source Sans Pro"/>
          <w:color w:val="000000"/>
          <w:lang w:val="es-ES"/>
        </w:rPr>
        <w:t>cuando ocurra el primero de los siguientes hechos: (i) haber recibido nosotros una copia de su comunicación al Oferente indicándole que el mismo no fue seleccionado; o (ii) haber transcurrido veintiocho días después de la expiración de la Oferta</w:t>
      </w:r>
      <w:r w:rsidRPr="00150A1A">
        <w:rPr>
          <w:rFonts w:ascii="Source Sans Pro" w:hAnsi="Source Sans Pro"/>
          <w:lang w:val="es-ES"/>
        </w:rPr>
        <w:t xml:space="preserve">.  </w:t>
      </w:r>
    </w:p>
    <w:p w14:paraId="57C78CBF" w14:textId="77777777" w:rsidR="0040472C" w:rsidRPr="00150A1A" w:rsidRDefault="0040472C">
      <w:pPr>
        <w:numPr>
          <w:ilvl w:val="12"/>
          <w:numId w:val="0"/>
        </w:numPr>
        <w:ind w:right="-180"/>
        <w:jc w:val="both"/>
        <w:rPr>
          <w:rFonts w:ascii="Source Sans Pro" w:hAnsi="Source Sans Pro"/>
          <w:lang w:val="es-ES"/>
        </w:rPr>
      </w:pPr>
    </w:p>
    <w:p w14:paraId="1D6F52AE"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 xml:space="preserve">Consecuentemente, cualquier solicitud de pago bajo esta Garantía deberá recibirse en esta institución en o antes de la fecha límite aquí estipulada. </w:t>
      </w:r>
    </w:p>
    <w:p w14:paraId="52C3A823" w14:textId="77777777" w:rsidR="0040472C" w:rsidRPr="00150A1A" w:rsidRDefault="0040472C">
      <w:pPr>
        <w:numPr>
          <w:ilvl w:val="12"/>
          <w:numId w:val="0"/>
        </w:numPr>
        <w:ind w:right="-180"/>
        <w:jc w:val="both"/>
        <w:rPr>
          <w:rFonts w:ascii="Source Sans Pro" w:hAnsi="Source Sans Pro"/>
          <w:lang w:val="es-ES"/>
        </w:rPr>
      </w:pPr>
    </w:p>
    <w:p w14:paraId="37163922"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Esta Garantía está sujeta las “Reglas Uniformes de la CCI relativas a las garantías contra primera solicitud”</w:t>
      </w:r>
      <w:r w:rsidRPr="00150A1A">
        <w:rPr>
          <w:rFonts w:ascii="Source Sans Pro" w:hAnsi="Source Sans Pro"/>
          <w:szCs w:val="20"/>
          <w:lang w:val="es-ES"/>
        </w:rPr>
        <w:t xml:space="preserve"> (</w:t>
      </w:r>
      <w:proofErr w:type="spellStart"/>
      <w:r w:rsidRPr="00150A1A">
        <w:rPr>
          <w:rFonts w:ascii="Source Sans Pro" w:hAnsi="Source Sans Pro"/>
          <w:szCs w:val="20"/>
          <w:lang w:val="es-ES"/>
        </w:rPr>
        <w:t>U</w:t>
      </w:r>
      <w:r w:rsidRPr="00150A1A">
        <w:rPr>
          <w:rFonts w:ascii="Source Sans Pro" w:hAnsi="Source Sans Pro"/>
          <w:i/>
          <w:iCs/>
          <w:szCs w:val="20"/>
          <w:lang w:val="es-ES"/>
        </w:rPr>
        <w:t>niform</w:t>
      </w:r>
      <w:proofErr w:type="spellEnd"/>
      <w:r w:rsidRPr="00150A1A">
        <w:rPr>
          <w:rFonts w:ascii="Source Sans Pro" w:hAnsi="Source Sans Pro"/>
          <w:i/>
          <w:iCs/>
          <w:szCs w:val="20"/>
          <w:lang w:val="es-ES"/>
        </w:rPr>
        <w:t xml:space="preserve"> Rules </w:t>
      </w:r>
      <w:proofErr w:type="spellStart"/>
      <w:r w:rsidRPr="00150A1A">
        <w:rPr>
          <w:rFonts w:ascii="Source Sans Pro" w:hAnsi="Source Sans Pro"/>
          <w:i/>
          <w:iCs/>
          <w:szCs w:val="20"/>
          <w:lang w:val="es-ES"/>
        </w:rPr>
        <w:t>for</w:t>
      </w:r>
      <w:proofErr w:type="spellEnd"/>
      <w:r w:rsidRPr="00150A1A">
        <w:rPr>
          <w:rFonts w:ascii="Source Sans Pro" w:hAnsi="Source Sans Pro"/>
          <w:i/>
          <w:iCs/>
          <w:szCs w:val="20"/>
          <w:lang w:val="es-ES"/>
        </w:rPr>
        <w:t xml:space="preserve"> </w:t>
      </w:r>
      <w:proofErr w:type="spellStart"/>
      <w:r w:rsidRPr="00150A1A">
        <w:rPr>
          <w:rFonts w:ascii="Source Sans Pro" w:hAnsi="Source Sans Pro"/>
          <w:i/>
          <w:iCs/>
          <w:szCs w:val="20"/>
          <w:lang w:val="es-ES"/>
        </w:rPr>
        <w:t>Demand</w:t>
      </w:r>
      <w:proofErr w:type="spellEnd"/>
      <w:r w:rsidRPr="00150A1A">
        <w:rPr>
          <w:rFonts w:ascii="Source Sans Pro" w:hAnsi="Source Sans Pro"/>
          <w:i/>
          <w:iCs/>
          <w:szCs w:val="20"/>
          <w:lang w:val="es-ES"/>
        </w:rPr>
        <w:t xml:space="preserve"> </w:t>
      </w:r>
      <w:proofErr w:type="spellStart"/>
      <w:r w:rsidRPr="00150A1A">
        <w:rPr>
          <w:rFonts w:ascii="Source Sans Pro" w:hAnsi="Source Sans Pro"/>
          <w:i/>
          <w:iCs/>
          <w:szCs w:val="20"/>
          <w:lang w:val="es-ES"/>
        </w:rPr>
        <w:t>Guarantees</w:t>
      </w:r>
      <w:proofErr w:type="spellEnd"/>
      <w:r w:rsidRPr="00150A1A">
        <w:rPr>
          <w:rFonts w:ascii="Source Sans Pro" w:hAnsi="Source Sans Pro"/>
          <w:szCs w:val="20"/>
          <w:lang w:val="es-ES"/>
        </w:rPr>
        <w:t>),</w:t>
      </w:r>
      <w:r w:rsidRPr="00150A1A">
        <w:rPr>
          <w:rFonts w:ascii="Source Sans Pro" w:hAnsi="Source Sans Pro"/>
          <w:lang w:val="es-ES"/>
        </w:rPr>
        <w:t xml:space="preserve"> Publicación del ICC No. 458.</w:t>
      </w:r>
    </w:p>
    <w:p w14:paraId="6A9A8ED6" w14:textId="77777777" w:rsidR="0040472C" w:rsidRPr="00150A1A" w:rsidRDefault="0040472C">
      <w:pPr>
        <w:numPr>
          <w:ilvl w:val="12"/>
          <w:numId w:val="0"/>
        </w:numPr>
        <w:ind w:right="-180"/>
        <w:jc w:val="both"/>
        <w:rPr>
          <w:rFonts w:ascii="Source Sans Pro" w:hAnsi="Source Sans Pro"/>
          <w:lang w:val="es-ES"/>
        </w:rPr>
      </w:pPr>
    </w:p>
    <w:p w14:paraId="46669E81" w14:textId="77777777" w:rsidR="0040472C" w:rsidRPr="00150A1A" w:rsidRDefault="0040472C">
      <w:pPr>
        <w:numPr>
          <w:ilvl w:val="12"/>
          <w:numId w:val="0"/>
        </w:numPr>
        <w:ind w:right="-360"/>
        <w:jc w:val="both"/>
        <w:rPr>
          <w:rFonts w:ascii="Source Sans Pro" w:hAnsi="Source Sans Pro"/>
          <w:szCs w:val="20"/>
          <w:lang w:val="es-ES"/>
        </w:rPr>
      </w:pPr>
    </w:p>
    <w:p w14:paraId="69DB90E1" w14:textId="77777777" w:rsidR="0040472C" w:rsidRPr="00150A1A" w:rsidRDefault="0040472C">
      <w:pPr>
        <w:numPr>
          <w:ilvl w:val="12"/>
          <w:numId w:val="0"/>
        </w:numPr>
        <w:ind w:right="-360"/>
        <w:jc w:val="both"/>
        <w:rPr>
          <w:rFonts w:ascii="Source Sans Pro" w:hAnsi="Source Sans Pro"/>
          <w:lang w:val="es-ES"/>
        </w:rPr>
      </w:pP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p>
    <w:p w14:paraId="2751F5A9" w14:textId="77777777" w:rsidR="0040472C" w:rsidRPr="00150A1A" w:rsidRDefault="0040472C">
      <w:pPr>
        <w:numPr>
          <w:ilvl w:val="12"/>
          <w:numId w:val="0"/>
        </w:numPr>
        <w:tabs>
          <w:tab w:val="left" w:pos="8640"/>
        </w:tabs>
        <w:ind w:right="-720"/>
        <w:jc w:val="both"/>
        <w:rPr>
          <w:rFonts w:ascii="Source Sans Pro" w:hAnsi="Source Sans Pro"/>
          <w:i/>
          <w:iCs/>
          <w:lang w:val="es-ES"/>
        </w:rPr>
      </w:pPr>
      <w:r w:rsidRPr="00150A1A">
        <w:rPr>
          <w:rFonts w:ascii="Source Sans Pro" w:hAnsi="Source Sans Pro"/>
          <w:i/>
          <w:iCs/>
          <w:lang w:val="es-ES"/>
        </w:rPr>
        <w:t>[Firma(s) del (los) representante(s) autorizado(s) del Banco]</w:t>
      </w:r>
    </w:p>
    <w:p w14:paraId="0E4A19C8" w14:textId="77777777" w:rsidR="0040472C" w:rsidRPr="00150A1A" w:rsidRDefault="0040472C">
      <w:pPr>
        <w:pStyle w:val="Outline"/>
        <w:numPr>
          <w:ilvl w:val="12"/>
          <w:numId w:val="0"/>
        </w:numPr>
        <w:suppressAutoHyphens/>
        <w:spacing w:before="0"/>
        <w:jc w:val="both"/>
        <w:rPr>
          <w:rFonts w:ascii="Source Sans Pro" w:hAnsi="Source Sans Pro"/>
          <w:kern w:val="0"/>
          <w:szCs w:val="24"/>
          <w:lang w:val="es-ES"/>
        </w:rPr>
      </w:pPr>
    </w:p>
    <w:p w14:paraId="4BCBC8C6" w14:textId="4324D793" w:rsidR="0040472C" w:rsidRPr="00150A1A" w:rsidRDefault="0040472C">
      <w:pPr>
        <w:pStyle w:val="SectionIVHeader"/>
        <w:rPr>
          <w:rFonts w:ascii="Source Sans Pro" w:hAnsi="Source Sans Pro"/>
          <w:lang w:val="es-ES"/>
        </w:rPr>
      </w:pPr>
      <w:r w:rsidRPr="00150A1A">
        <w:rPr>
          <w:rFonts w:ascii="Source Sans Pro" w:hAnsi="Source Sans Pro"/>
          <w:lang w:val="es-ES"/>
        </w:rPr>
        <w:br w:type="page"/>
      </w:r>
      <w:bookmarkStart w:id="60" w:name="_Toc106681852"/>
      <w:r w:rsidRPr="00150A1A">
        <w:rPr>
          <w:rFonts w:ascii="Source Sans Pro" w:hAnsi="Source Sans Pro"/>
          <w:lang w:val="es-ES"/>
        </w:rPr>
        <w:lastRenderedPageBreak/>
        <w:t>Garantía de Mantenimiento de Oferta (Fianza)</w:t>
      </w:r>
      <w:bookmarkEnd w:id="60"/>
    </w:p>
    <w:p w14:paraId="63E239D5" w14:textId="77777777" w:rsidR="0040472C" w:rsidRPr="00150A1A" w:rsidRDefault="0040472C">
      <w:pPr>
        <w:autoSpaceDE w:val="0"/>
        <w:autoSpaceDN w:val="0"/>
        <w:adjustRightInd w:val="0"/>
        <w:spacing w:line="240" w:lineRule="atLeast"/>
        <w:jc w:val="both"/>
        <w:rPr>
          <w:rFonts w:ascii="Source Sans Pro" w:hAnsi="Source Sans Pro"/>
          <w:b/>
          <w:bCs/>
          <w:color w:val="000000"/>
          <w:sz w:val="28"/>
          <w:szCs w:val="28"/>
          <w:lang w:val="es-ES"/>
        </w:rPr>
      </w:pPr>
    </w:p>
    <w:p w14:paraId="78D17B6A" w14:textId="77777777" w:rsidR="0040472C" w:rsidRPr="00150A1A" w:rsidRDefault="0040472C">
      <w:pPr>
        <w:autoSpaceDE w:val="0"/>
        <w:autoSpaceDN w:val="0"/>
        <w:adjustRightInd w:val="0"/>
        <w:spacing w:line="240" w:lineRule="atLeast"/>
        <w:jc w:val="both"/>
        <w:rPr>
          <w:rFonts w:ascii="Source Sans Pro" w:hAnsi="Source Sans Pro"/>
          <w:i/>
          <w:iCs/>
          <w:color w:val="000000"/>
          <w:lang w:val="es-ES"/>
        </w:rPr>
      </w:pPr>
      <w:r w:rsidRPr="00150A1A">
        <w:rPr>
          <w:rFonts w:ascii="Source Sans Pro" w:hAnsi="Source Sans Pro"/>
          <w:i/>
          <w:iCs/>
          <w:color w:val="000000"/>
          <w:lang w:val="es-ES"/>
        </w:rPr>
        <w:t>[Esta fianza será ejecutada en este Formulario de Fianza de la Oferta de acuerdo con las instrucciones indicadas.]</w:t>
      </w:r>
    </w:p>
    <w:p w14:paraId="177885F3"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05B7793F"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 xml:space="preserve">FIANZA NO. </w:t>
      </w:r>
      <w:r w:rsidRPr="00150A1A">
        <w:rPr>
          <w:rFonts w:ascii="Source Sans Pro" w:hAnsi="Source Sans Pro"/>
          <w:i/>
          <w:iCs/>
          <w:color w:val="000000"/>
          <w:lang w:val="es-ES"/>
        </w:rPr>
        <w:t>[indicar el número de fianza]</w:t>
      </w:r>
      <w:r w:rsidRPr="00150A1A">
        <w:rPr>
          <w:rFonts w:ascii="Source Sans Pro" w:hAnsi="Source Sans Pro"/>
          <w:color w:val="000000"/>
          <w:lang w:val="es-ES"/>
        </w:rPr>
        <w:t xml:space="preserve"> </w:t>
      </w:r>
    </w:p>
    <w:p w14:paraId="6AB321AD"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751FE819"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 xml:space="preserve">POR ESTA FIANZA </w:t>
      </w:r>
      <w:r w:rsidRPr="00150A1A">
        <w:rPr>
          <w:rFonts w:ascii="Source Sans Pro" w:hAnsi="Source Sans Pro"/>
          <w:i/>
          <w:iCs/>
          <w:color w:val="000000"/>
          <w:lang w:val="es-ES"/>
        </w:rPr>
        <w:t>[indicar el nombre del Oferente]</w:t>
      </w:r>
      <w:r w:rsidRPr="00150A1A">
        <w:rPr>
          <w:rFonts w:ascii="Source Sans Pro" w:hAnsi="Source Sans Pro"/>
          <w:color w:val="000000"/>
          <w:lang w:val="es-ES"/>
        </w:rPr>
        <w:t xml:space="preserve"> obrando en calidad de Mandante (en adelante “el Mandante”), y </w:t>
      </w:r>
      <w:r w:rsidRPr="00150A1A">
        <w:rPr>
          <w:rFonts w:ascii="Source Sans Pro" w:hAnsi="Source Sans Pro"/>
          <w:i/>
          <w:iCs/>
          <w:color w:val="000000"/>
          <w:lang w:val="es-ES"/>
        </w:rPr>
        <w:t>[indicar el nombre, denominación legal y dirección de la afianzadora],</w:t>
      </w:r>
      <w:r w:rsidRPr="00150A1A">
        <w:rPr>
          <w:rFonts w:ascii="Source Sans Pro" w:hAnsi="Source Sans Pro"/>
          <w:color w:val="000000"/>
          <w:lang w:val="es-ES"/>
        </w:rPr>
        <w:t xml:space="preserve"> </w:t>
      </w:r>
      <w:r w:rsidRPr="00150A1A">
        <w:rPr>
          <w:rFonts w:ascii="Source Sans Pro" w:hAnsi="Source Sans Pro"/>
          <w:b/>
          <w:bCs/>
          <w:color w:val="000000"/>
          <w:lang w:val="es-ES"/>
        </w:rPr>
        <w:t xml:space="preserve">autorizada para conducir negocios en </w:t>
      </w:r>
      <w:r w:rsidRPr="00150A1A">
        <w:rPr>
          <w:rFonts w:ascii="Source Sans Pro" w:hAnsi="Source Sans Pro"/>
          <w:i/>
          <w:iCs/>
          <w:color w:val="000000"/>
          <w:lang w:val="es-ES"/>
        </w:rPr>
        <w:t xml:space="preserve">[indicar el nombre del país del Comprador], </w:t>
      </w:r>
      <w:r w:rsidRPr="00150A1A">
        <w:rPr>
          <w:rFonts w:ascii="Source Sans Pro" w:hAnsi="Source Sans Pro"/>
          <w:color w:val="000000"/>
          <w:lang w:val="es-ES"/>
        </w:rPr>
        <w:t>y quien obre como</w:t>
      </w:r>
      <w:r w:rsidRPr="00150A1A">
        <w:rPr>
          <w:rFonts w:ascii="Source Sans Pro" w:hAnsi="Source Sans Pro"/>
          <w:i/>
          <w:iCs/>
          <w:color w:val="000000"/>
          <w:lang w:val="es-ES"/>
        </w:rPr>
        <w:t xml:space="preserve">  </w:t>
      </w:r>
      <w:r w:rsidRPr="00150A1A">
        <w:rPr>
          <w:rFonts w:ascii="Source Sans Pro" w:hAnsi="Source Sans Pro"/>
          <w:color w:val="000000"/>
          <w:lang w:val="es-ES"/>
        </w:rPr>
        <w:t>Garante</w:t>
      </w:r>
      <w:r w:rsidRPr="00150A1A">
        <w:rPr>
          <w:rFonts w:ascii="Source Sans Pro" w:hAnsi="Source Sans Pro"/>
          <w:i/>
          <w:iCs/>
          <w:color w:val="000000"/>
          <w:lang w:val="es-ES"/>
        </w:rPr>
        <w:t xml:space="preserve"> </w:t>
      </w:r>
      <w:r w:rsidRPr="00150A1A">
        <w:rPr>
          <w:rFonts w:ascii="Source Sans Pro" w:hAnsi="Source Sans Pro"/>
          <w:color w:val="000000"/>
          <w:lang w:val="es-ES"/>
        </w:rPr>
        <w:t xml:space="preserve">(en adelante “el Garante”) por este instrumento se obligan y firmemente se comprometen con </w:t>
      </w:r>
      <w:r w:rsidRPr="00150A1A">
        <w:rPr>
          <w:rFonts w:ascii="Source Sans Pro" w:hAnsi="Source Sans Pro"/>
          <w:i/>
          <w:iCs/>
          <w:color w:val="000000"/>
          <w:lang w:val="es-ES"/>
        </w:rPr>
        <w:t>[indicar el nombre del Comprador]</w:t>
      </w:r>
      <w:r w:rsidRPr="00150A1A">
        <w:rPr>
          <w:rFonts w:ascii="Source Sans Pro" w:hAnsi="Source Sans Pro"/>
          <w:color w:val="000000"/>
          <w:lang w:val="es-ES"/>
        </w:rPr>
        <w:t xml:space="preserve"> como Demandante (en adelante “el Comprador”) por el monto de </w:t>
      </w:r>
      <w:r w:rsidRPr="00150A1A">
        <w:rPr>
          <w:rFonts w:ascii="Source Sans Pro" w:hAnsi="Source Sans Pro"/>
          <w:i/>
          <w:iCs/>
          <w:color w:val="000000"/>
          <w:lang w:val="es-ES"/>
        </w:rPr>
        <w:t xml:space="preserve">[indicar el monto de la fianza expresada en la moneda del País del Comprador o en una moneda internacional de libre convertibilidad] [indicar la suma en palabras], </w:t>
      </w:r>
      <w:r w:rsidRPr="00150A1A">
        <w:rPr>
          <w:rFonts w:ascii="Source Sans Pro" w:hAnsi="Source Sans Pro"/>
          <w:color w:val="000000"/>
          <w:lang w:val="es-ES"/>
        </w:rPr>
        <w:t xml:space="preserve">a cuyo pago en legal forma, en los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 </w:t>
      </w:r>
    </w:p>
    <w:p w14:paraId="641809C1"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093B28ED"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 xml:space="preserve">CONSIDERANDO que el Principal ha presentado al Comprador una Oferta escrita con fecha </w:t>
      </w:r>
      <w:r w:rsidR="00283EA5" w:rsidRPr="00150A1A">
        <w:rPr>
          <w:rFonts w:ascii="Source Sans Pro" w:hAnsi="Source Sans Pro"/>
          <w:color w:val="000000"/>
          <w:lang w:val="es-ES"/>
        </w:rPr>
        <w:t>del día</w:t>
      </w:r>
      <w:r w:rsidR="001E344C" w:rsidRPr="00150A1A">
        <w:rPr>
          <w:rFonts w:ascii="Source Sans Pro" w:hAnsi="Source Sans Pro"/>
          <w:color w:val="000000"/>
          <w:lang w:val="es-ES"/>
        </w:rPr>
        <w:t>____</w:t>
      </w:r>
      <w:r w:rsidRPr="00150A1A">
        <w:rPr>
          <w:rFonts w:ascii="Source Sans Pro" w:hAnsi="Source Sans Pro"/>
          <w:color w:val="000000"/>
          <w:lang w:val="es-ES"/>
        </w:rPr>
        <w:t xml:space="preserve"> de _______, del 20</w:t>
      </w:r>
      <w:r w:rsidR="001E344C" w:rsidRPr="00150A1A">
        <w:rPr>
          <w:rFonts w:ascii="Source Sans Pro" w:hAnsi="Source Sans Pro"/>
          <w:color w:val="000000"/>
          <w:lang w:val="es-ES"/>
        </w:rPr>
        <w:t>_</w:t>
      </w:r>
      <w:r w:rsidRPr="00150A1A">
        <w:rPr>
          <w:rFonts w:ascii="Source Sans Pro" w:hAnsi="Source Sans Pro"/>
          <w:color w:val="000000"/>
          <w:lang w:val="es-ES"/>
        </w:rPr>
        <w:t xml:space="preserve">_, para la provisión de </w:t>
      </w:r>
      <w:r w:rsidRPr="00150A1A">
        <w:rPr>
          <w:rFonts w:ascii="Source Sans Pro" w:hAnsi="Source Sans Pro"/>
          <w:i/>
          <w:iCs/>
          <w:color w:val="000000"/>
          <w:lang w:val="es-ES"/>
        </w:rPr>
        <w:t>[indicar el nombre del Contrato]</w:t>
      </w:r>
      <w:r w:rsidRPr="00150A1A">
        <w:rPr>
          <w:rFonts w:ascii="Source Sans Pro" w:hAnsi="Source Sans Pro"/>
          <w:color w:val="000000"/>
          <w:lang w:val="es-ES"/>
        </w:rPr>
        <w:t xml:space="preserve"> (en adelante “la Oferta”).</w:t>
      </w:r>
    </w:p>
    <w:p w14:paraId="3D9DD095"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6A57BEB7"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 xml:space="preserve">POR LO TANTO, LA CONDICION DE ESTA OBLIGACION es tal que si el Mandante:   </w:t>
      </w:r>
    </w:p>
    <w:p w14:paraId="433C6379"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7EC0EF7F" w14:textId="77777777" w:rsidR="0040472C" w:rsidRPr="00150A1A" w:rsidRDefault="0040472C" w:rsidP="0034552D">
      <w:pPr>
        <w:numPr>
          <w:ilvl w:val="0"/>
          <w:numId w:val="26"/>
        </w:num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retira su Oferta durante el período de validez de la oferta estipulado por el Oferente en el Formulario de Presentación de la Oferta; o</w:t>
      </w:r>
    </w:p>
    <w:p w14:paraId="4AB0D379"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7CAD9801" w14:textId="77777777" w:rsidR="0040472C" w:rsidRPr="00150A1A" w:rsidRDefault="0040472C" w:rsidP="0034552D">
      <w:pPr>
        <w:numPr>
          <w:ilvl w:val="0"/>
          <w:numId w:val="26"/>
        </w:num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si después de haber sido notificado de la aceptación de su Oferta por el Comprador durante el período de validez de la misma,</w:t>
      </w:r>
    </w:p>
    <w:p w14:paraId="2AAD5068" w14:textId="77777777" w:rsidR="0040472C" w:rsidRPr="00150A1A" w:rsidRDefault="0040472C">
      <w:pPr>
        <w:autoSpaceDE w:val="0"/>
        <w:autoSpaceDN w:val="0"/>
        <w:adjustRightInd w:val="0"/>
        <w:spacing w:line="240" w:lineRule="atLeast"/>
        <w:ind w:left="1440" w:hanging="360"/>
        <w:jc w:val="both"/>
        <w:rPr>
          <w:rFonts w:ascii="Source Sans Pro" w:hAnsi="Source Sans Pro"/>
          <w:color w:val="000000"/>
          <w:lang w:val="es-ES"/>
        </w:rPr>
      </w:pPr>
    </w:p>
    <w:p w14:paraId="55F26AF0" w14:textId="77777777" w:rsidR="0040472C" w:rsidRPr="00150A1A" w:rsidRDefault="0040472C">
      <w:pPr>
        <w:autoSpaceDE w:val="0"/>
        <w:autoSpaceDN w:val="0"/>
        <w:adjustRightInd w:val="0"/>
        <w:spacing w:line="240" w:lineRule="atLeast"/>
        <w:ind w:left="1440" w:hanging="360"/>
        <w:jc w:val="both"/>
        <w:rPr>
          <w:rFonts w:ascii="Source Sans Pro" w:hAnsi="Source Sans Pro"/>
          <w:color w:val="000000"/>
          <w:lang w:val="es-ES"/>
        </w:rPr>
      </w:pPr>
      <w:r w:rsidRPr="00150A1A">
        <w:rPr>
          <w:rFonts w:ascii="Source Sans Pro" w:hAnsi="Source Sans Pro"/>
          <w:color w:val="000000"/>
          <w:lang w:val="es-ES"/>
        </w:rPr>
        <w:t xml:space="preserve">(a) </w:t>
      </w:r>
      <w:r w:rsidRPr="00150A1A">
        <w:rPr>
          <w:rFonts w:ascii="Source Sans Pro" w:hAnsi="Source Sans Pro"/>
          <w:color w:val="000000"/>
          <w:lang w:val="es-ES"/>
        </w:rPr>
        <w:tab/>
        <w:t>no firma o rehúsa firmar el Convenio, si así se le requiere; o</w:t>
      </w:r>
    </w:p>
    <w:p w14:paraId="4FFD6C20" w14:textId="77777777" w:rsidR="0040472C" w:rsidRPr="00150A1A" w:rsidRDefault="0040472C">
      <w:pPr>
        <w:autoSpaceDE w:val="0"/>
        <w:autoSpaceDN w:val="0"/>
        <w:adjustRightInd w:val="0"/>
        <w:spacing w:line="240" w:lineRule="atLeast"/>
        <w:ind w:left="1440" w:hanging="360"/>
        <w:jc w:val="both"/>
        <w:rPr>
          <w:rFonts w:ascii="Source Sans Pro" w:hAnsi="Source Sans Pro"/>
          <w:color w:val="000000"/>
          <w:lang w:val="es-ES"/>
        </w:rPr>
      </w:pPr>
      <w:r w:rsidRPr="00150A1A">
        <w:rPr>
          <w:rFonts w:ascii="Source Sans Pro" w:hAnsi="Source Sans Pro"/>
          <w:color w:val="000000"/>
          <w:lang w:val="es-ES"/>
        </w:rPr>
        <w:t>(b)</w:t>
      </w:r>
      <w:r w:rsidRPr="00150A1A">
        <w:rPr>
          <w:rFonts w:ascii="Source Sans Pro" w:hAnsi="Source Sans Pro"/>
          <w:color w:val="000000"/>
          <w:lang w:val="es-ES"/>
        </w:rPr>
        <w:tab/>
        <w:t>no presenta o rehúsa presentar la Garantía de Fiel Cumplimento de Contrato de conformidad con lo establecido en las Instrucciones a los Oferentes;</w:t>
      </w:r>
    </w:p>
    <w:p w14:paraId="4829F9E4" w14:textId="77777777" w:rsidR="0040472C" w:rsidRPr="00150A1A" w:rsidRDefault="0040472C">
      <w:pPr>
        <w:autoSpaceDE w:val="0"/>
        <w:autoSpaceDN w:val="0"/>
        <w:adjustRightInd w:val="0"/>
        <w:spacing w:line="240" w:lineRule="atLeast"/>
        <w:ind w:left="360"/>
        <w:jc w:val="both"/>
        <w:rPr>
          <w:rFonts w:ascii="Source Sans Pro" w:hAnsi="Source Sans Pro"/>
          <w:color w:val="000000"/>
          <w:lang w:val="es-ES"/>
        </w:rPr>
      </w:pPr>
    </w:p>
    <w:p w14:paraId="0D6479BF" w14:textId="77777777" w:rsidR="0040472C" w:rsidRPr="00150A1A" w:rsidRDefault="0040472C">
      <w:pPr>
        <w:pStyle w:val="Sangradetextonormal"/>
        <w:ind w:left="0" w:firstLine="0"/>
        <w:jc w:val="both"/>
        <w:rPr>
          <w:rFonts w:ascii="Source Sans Pro" w:hAnsi="Source Sans Pro"/>
          <w:lang w:val="es-ES"/>
        </w:rPr>
      </w:pPr>
      <w:r w:rsidRPr="00150A1A">
        <w:rPr>
          <w:rFonts w:ascii="Source Sans Pro" w:hAnsi="Source Sans Pro"/>
          <w:lang w:val="es-ES"/>
        </w:rPr>
        <w:t xml:space="preserve">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w:t>
      </w:r>
      <w:r w:rsidR="00283EA5" w:rsidRPr="00150A1A">
        <w:rPr>
          <w:rFonts w:ascii="Source Sans Pro" w:hAnsi="Source Sans Pro"/>
          <w:lang w:val="es-ES"/>
        </w:rPr>
        <w:t>los acontecimientos</w:t>
      </w:r>
      <w:r w:rsidRPr="00150A1A">
        <w:rPr>
          <w:rFonts w:ascii="Source Sans Pro" w:hAnsi="Source Sans Pro"/>
          <w:lang w:val="es-ES"/>
        </w:rPr>
        <w:t xml:space="preserve"> de cualquiera de los eventos descritos anteriormente, especificando cuál(es) evento(s) ocurrió / ocurrieron.</w:t>
      </w:r>
    </w:p>
    <w:p w14:paraId="629F46A9"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1366BD07"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lastRenderedPageBreak/>
        <w:t>EN FE DE LO CUAL, 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p>
    <w:p w14:paraId="676E8424"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15D047AD" w14:textId="77777777" w:rsidR="0040472C" w:rsidRPr="00150A1A" w:rsidRDefault="0040472C">
      <w:pPr>
        <w:pStyle w:val="Textoindependiente"/>
        <w:jc w:val="both"/>
        <w:rPr>
          <w:rFonts w:ascii="Source Sans Pro" w:hAnsi="Source Sans Pro"/>
          <w:i w:val="0"/>
          <w:iCs w:val="0"/>
          <w:lang w:val="es-ES"/>
        </w:rPr>
      </w:pPr>
      <w:r w:rsidRPr="00150A1A">
        <w:rPr>
          <w:rFonts w:ascii="Source Sans Pro" w:hAnsi="Source Sans Pro"/>
          <w:lang w:val="es-ES"/>
        </w:rPr>
        <w:t>EN FE DE LO CUAL</w:t>
      </w:r>
      <w:r w:rsidRPr="00150A1A">
        <w:rPr>
          <w:rFonts w:ascii="Source Sans Pro" w:hAnsi="Source Sans Pro"/>
          <w:i w:val="0"/>
          <w:iCs w:val="0"/>
          <w:lang w:val="es-ES"/>
        </w:rPr>
        <w:t>, el Mandante y el Garante han dispuesto que se ejecuten estos documentos con sus respectivos nombres este ____ día de _____________ del _____.</w:t>
      </w:r>
    </w:p>
    <w:p w14:paraId="725A6F38"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12699A1A" w14:textId="77777777" w:rsidR="0040472C" w:rsidRPr="00150A1A" w:rsidRDefault="0040472C">
      <w:pPr>
        <w:tabs>
          <w:tab w:val="left" w:pos="3960"/>
        </w:tabs>
        <w:autoSpaceDE w:val="0"/>
        <w:autoSpaceDN w:val="0"/>
        <w:adjustRightInd w:val="0"/>
        <w:spacing w:line="240" w:lineRule="atLeast"/>
        <w:jc w:val="both"/>
        <w:rPr>
          <w:rFonts w:ascii="Source Sans Pro" w:hAnsi="Source Sans Pro"/>
          <w:i/>
          <w:iCs/>
          <w:color w:val="000000"/>
          <w:sz w:val="22"/>
          <w:lang w:val="es-ES"/>
        </w:rPr>
      </w:pPr>
      <w:r w:rsidRPr="00150A1A">
        <w:rPr>
          <w:rFonts w:ascii="Source Sans Pro" w:hAnsi="Source Sans Pro"/>
          <w:color w:val="000000"/>
          <w:lang w:val="es-ES"/>
        </w:rPr>
        <w:t xml:space="preserve">Principal(es): </w:t>
      </w:r>
      <w:r w:rsidRPr="00150A1A">
        <w:rPr>
          <w:rFonts w:ascii="Source Sans Pro" w:hAnsi="Source Sans Pro"/>
          <w:i/>
          <w:iCs/>
          <w:color w:val="000000"/>
          <w:sz w:val="22"/>
          <w:lang w:val="es-ES"/>
        </w:rPr>
        <w:t>nombre(s) del representante(s) autorizado de la Afianzadora</w:t>
      </w:r>
    </w:p>
    <w:p w14:paraId="78499A81" w14:textId="77777777" w:rsidR="0040472C" w:rsidRPr="00150A1A" w:rsidRDefault="0040472C">
      <w:pPr>
        <w:tabs>
          <w:tab w:val="left" w:pos="3960"/>
        </w:tabs>
        <w:autoSpaceDE w:val="0"/>
        <w:autoSpaceDN w:val="0"/>
        <w:adjustRightInd w:val="0"/>
        <w:spacing w:line="240" w:lineRule="atLeast"/>
        <w:jc w:val="both"/>
        <w:rPr>
          <w:rFonts w:ascii="Source Sans Pro" w:hAnsi="Source Sans Pro"/>
          <w:i/>
          <w:iCs/>
          <w:color w:val="000000"/>
          <w:sz w:val="22"/>
          <w:lang w:val="es-ES"/>
        </w:rPr>
      </w:pPr>
    </w:p>
    <w:p w14:paraId="3AB93682" w14:textId="77777777" w:rsidR="0040472C" w:rsidRPr="00150A1A" w:rsidRDefault="0040472C">
      <w:pPr>
        <w:tabs>
          <w:tab w:val="left" w:pos="3960"/>
        </w:tabs>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i/>
          <w:iCs/>
          <w:color w:val="000000"/>
          <w:sz w:val="22"/>
          <w:lang w:val="es-ES"/>
        </w:rPr>
        <w:t xml:space="preserve"> </w:t>
      </w:r>
      <w:r w:rsidRPr="00150A1A">
        <w:rPr>
          <w:rFonts w:ascii="Source Sans Pro" w:hAnsi="Source Sans Pro"/>
          <w:color w:val="000000"/>
          <w:lang w:val="es-ES"/>
        </w:rPr>
        <w:t>______________________________________________________</w:t>
      </w:r>
    </w:p>
    <w:p w14:paraId="6E6CE593" w14:textId="77777777" w:rsidR="0040472C" w:rsidRPr="00150A1A" w:rsidRDefault="0040472C">
      <w:pPr>
        <w:tabs>
          <w:tab w:val="left" w:pos="3960"/>
        </w:tabs>
        <w:autoSpaceDE w:val="0"/>
        <w:autoSpaceDN w:val="0"/>
        <w:adjustRightInd w:val="0"/>
        <w:spacing w:line="240" w:lineRule="atLeast"/>
        <w:jc w:val="both"/>
        <w:rPr>
          <w:rFonts w:ascii="Source Sans Pro" w:hAnsi="Source Sans Pro"/>
          <w:color w:val="000000"/>
          <w:lang w:val="es-ES"/>
        </w:rPr>
      </w:pPr>
    </w:p>
    <w:p w14:paraId="62B03C20" w14:textId="77777777" w:rsidR="0040472C" w:rsidRPr="00150A1A" w:rsidRDefault="0040472C">
      <w:pPr>
        <w:tabs>
          <w:tab w:val="left" w:pos="3960"/>
        </w:tabs>
        <w:autoSpaceDE w:val="0"/>
        <w:autoSpaceDN w:val="0"/>
        <w:adjustRightInd w:val="0"/>
        <w:spacing w:line="240" w:lineRule="atLeast"/>
        <w:jc w:val="both"/>
        <w:rPr>
          <w:rFonts w:ascii="Source Sans Pro" w:hAnsi="Source Sans Pro"/>
          <w:color w:val="000000"/>
          <w:lang w:val="es-ES"/>
        </w:rPr>
      </w:pPr>
    </w:p>
    <w:p w14:paraId="1DFF7E0E" w14:textId="77777777" w:rsidR="0040472C" w:rsidRPr="00150A1A" w:rsidRDefault="0040472C">
      <w:pPr>
        <w:tabs>
          <w:tab w:val="left" w:pos="3960"/>
        </w:tabs>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Garante: ________________________    Sello Oficial de la Corporación (si corresponde)</w:t>
      </w:r>
    </w:p>
    <w:p w14:paraId="6D939E2C" w14:textId="77777777" w:rsidR="0040472C" w:rsidRPr="00150A1A" w:rsidRDefault="0040472C">
      <w:pPr>
        <w:tabs>
          <w:tab w:val="left" w:pos="4320"/>
        </w:tabs>
        <w:autoSpaceDE w:val="0"/>
        <w:autoSpaceDN w:val="0"/>
        <w:adjustRightInd w:val="0"/>
        <w:spacing w:line="240" w:lineRule="atLeast"/>
        <w:jc w:val="both"/>
        <w:rPr>
          <w:rFonts w:ascii="Source Sans Pro" w:hAnsi="Source Sans Pro"/>
          <w:color w:val="000000"/>
          <w:lang w:val="es-ES"/>
        </w:rPr>
      </w:pPr>
    </w:p>
    <w:p w14:paraId="5327FBF0" w14:textId="77777777" w:rsidR="0040472C" w:rsidRPr="00150A1A" w:rsidRDefault="0040472C">
      <w:pPr>
        <w:tabs>
          <w:tab w:val="left" w:pos="4320"/>
        </w:tabs>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_______________________________</w:t>
      </w:r>
      <w:r w:rsidRPr="00150A1A">
        <w:rPr>
          <w:rFonts w:ascii="Source Sans Pro" w:hAnsi="Source Sans Pro"/>
          <w:color w:val="000000"/>
          <w:lang w:val="es-ES"/>
        </w:rPr>
        <w:tab/>
        <w:t>____________________________________</w:t>
      </w:r>
    </w:p>
    <w:p w14:paraId="3FF90D10" w14:textId="77777777" w:rsidR="0040472C" w:rsidRPr="00150A1A" w:rsidRDefault="0040472C">
      <w:pPr>
        <w:tabs>
          <w:tab w:val="left" w:pos="4320"/>
        </w:tabs>
        <w:autoSpaceDE w:val="0"/>
        <w:autoSpaceDN w:val="0"/>
        <w:adjustRightInd w:val="0"/>
        <w:spacing w:line="240" w:lineRule="atLeast"/>
        <w:jc w:val="both"/>
        <w:rPr>
          <w:rFonts w:ascii="Source Sans Pro" w:hAnsi="Source Sans Pro"/>
          <w:i/>
          <w:iCs/>
          <w:color w:val="000000"/>
          <w:lang w:val="es-ES"/>
        </w:rPr>
      </w:pPr>
      <w:r w:rsidRPr="00150A1A">
        <w:rPr>
          <w:rFonts w:ascii="Source Sans Pro" w:hAnsi="Source Sans Pro"/>
          <w:i/>
          <w:iCs/>
          <w:color w:val="000000"/>
          <w:lang w:val="es-ES"/>
        </w:rPr>
        <w:t>(Firma)</w:t>
      </w:r>
      <w:r w:rsidRPr="00150A1A">
        <w:rPr>
          <w:rFonts w:ascii="Source Sans Pro" w:hAnsi="Source Sans Pro"/>
          <w:i/>
          <w:iCs/>
          <w:color w:val="000000"/>
          <w:lang w:val="es-ES"/>
        </w:rPr>
        <w:tab/>
        <w:t>(Firma)</w:t>
      </w:r>
    </w:p>
    <w:p w14:paraId="507707B6" w14:textId="77777777" w:rsidR="0040472C" w:rsidRPr="00150A1A" w:rsidRDefault="0040472C">
      <w:pPr>
        <w:tabs>
          <w:tab w:val="left" w:pos="4320"/>
        </w:tabs>
        <w:autoSpaceDE w:val="0"/>
        <w:autoSpaceDN w:val="0"/>
        <w:adjustRightInd w:val="0"/>
        <w:spacing w:line="240" w:lineRule="atLeast"/>
        <w:jc w:val="both"/>
        <w:rPr>
          <w:rFonts w:ascii="Source Sans Pro" w:hAnsi="Source Sans Pro"/>
          <w:i/>
          <w:iCs/>
          <w:color w:val="000000"/>
          <w:lang w:val="es-ES"/>
        </w:rPr>
      </w:pPr>
    </w:p>
    <w:p w14:paraId="016FB659" w14:textId="77777777" w:rsidR="0040472C" w:rsidRPr="00150A1A" w:rsidRDefault="0040472C">
      <w:pPr>
        <w:tabs>
          <w:tab w:val="left" w:pos="4320"/>
        </w:tabs>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_______________________________</w:t>
      </w:r>
      <w:r w:rsidRPr="00150A1A">
        <w:rPr>
          <w:rFonts w:ascii="Source Sans Pro" w:hAnsi="Source Sans Pro"/>
          <w:color w:val="000000"/>
          <w:lang w:val="es-ES"/>
        </w:rPr>
        <w:tab/>
        <w:t>____________________________________</w:t>
      </w:r>
    </w:p>
    <w:p w14:paraId="35B33705" w14:textId="77777777" w:rsidR="0040472C" w:rsidRPr="00150A1A" w:rsidRDefault="0040472C">
      <w:pPr>
        <w:tabs>
          <w:tab w:val="left" w:pos="4320"/>
        </w:tabs>
        <w:autoSpaceDE w:val="0"/>
        <w:autoSpaceDN w:val="0"/>
        <w:adjustRightInd w:val="0"/>
        <w:spacing w:line="240" w:lineRule="atLeast"/>
        <w:jc w:val="both"/>
        <w:rPr>
          <w:rFonts w:ascii="Source Sans Pro" w:hAnsi="Source Sans Pro"/>
          <w:i/>
          <w:iCs/>
          <w:color w:val="000000"/>
          <w:lang w:val="es-ES"/>
        </w:rPr>
      </w:pPr>
      <w:r w:rsidRPr="00150A1A">
        <w:rPr>
          <w:rFonts w:ascii="Source Sans Pro" w:hAnsi="Source Sans Pro"/>
          <w:i/>
          <w:iCs/>
          <w:color w:val="000000"/>
          <w:lang w:val="es-ES"/>
        </w:rPr>
        <w:t>(Nombre y cargo)</w:t>
      </w:r>
      <w:r w:rsidRPr="00150A1A">
        <w:rPr>
          <w:rFonts w:ascii="Source Sans Pro" w:hAnsi="Source Sans Pro"/>
          <w:i/>
          <w:iCs/>
          <w:color w:val="000000"/>
          <w:lang w:val="es-ES"/>
        </w:rPr>
        <w:tab/>
        <w:t>(Nombre y cargo)</w:t>
      </w:r>
    </w:p>
    <w:p w14:paraId="3752879F" w14:textId="77777777" w:rsidR="0040472C" w:rsidRPr="00150A1A" w:rsidRDefault="0040472C">
      <w:pPr>
        <w:autoSpaceDE w:val="0"/>
        <w:autoSpaceDN w:val="0"/>
        <w:adjustRightInd w:val="0"/>
        <w:spacing w:line="240" w:lineRule="atLeast"/>
        <w:jc w:val="both"/>
        <w:rPr>
          <w:rFonts w:ascii="Source Sans Pro" w:hAnsi="Source Sans Pro"/>
          <w:i/>
          <w:iCs/>
          <w:color w:val="000000"/>
          <w:lang w:val="es-ES"/>
        </w:rPr>
      </w:pPr>
    </w:p>
    <w:p w14:paraId="7429A4AB" w14:textId="77777777" w:rsidR="0040472C" w:rsidRPr="00150A1A" w:rsidRDefault="0040472C">
      <w:pPr>
        <w:autoSpaceDE w:val="0"/>
        <w:autoSpaceDN w:val="0"/>
        <w:adjustRightInd w:val="0"/>
        <w:spacing w:line="240" w:lineRule="atLeast"/>
        <w:jc w:val="both"/>
        <w:rPr>
          <w:rFonts w:ascii="Source Sans Pro" w:hAnsi="Source Sans Pro"/>
          <w:color w:val="000000"/>
          <w:sz w:val="20"/>
          <w:lang w:val="es-ES"/>
        </w:rPr>
      </w:pPr>
    </w:p>
    <w:p w14:paraId="7C9F2004"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br w:type="page"/>
      </w:r>
    </w:p>
    <w:p w14:paraId="7F9C28DE" w14:textId="77777777" w:rsidR="0040472C" w:rsidRPr="00150A1A" w:rsidRDefault="0040472C">
      <w:pPr>
        <w:pStyle w:val="SectionIVHeader"/>
        <w:rPr>
          <w:rFonts w:ascii="Source Sans Pro" w:hAnsi="Source Sans Pro"/>
          <w:lang w:val="es-ES"/>
        </w:rPr>
      </w:pPr>
      <w:bookmarkStart w:id="61" w:name="_Toc106681854"/>
      <w:r w:rsidRPr="00150A1A">
        <w:rPr>
          <w:rFonts w:ascii="Source Sans Pro" w:hAnsi="Source Sans Pro"/>
          <w:lang w:val="es-ES"/>
        </w:rPr>
        <w:lastRenderedPageBreak/>
        <w:t>Autorización del Fabricante</w:t>
      </w:r>
      <w:bookmarkEnd w:id="61"/>
    </w:p>
    <w:p w14:paraId="24D8D0C0" w14:textId="77777777" w:rsidR="0040472C" w:rsidRPr="00150A1A" w:rsidRDefault="0040472C">
      <w:pPr>
        <w:jc w:val="both"/>
        <w:rPr>
          <w:rFonts w:ascii="Source Sans Pro" w:hAnsi="Source Sans Pro"/>
          <w:i/>
          <w:iCs/>
          <w:lang w:val="es-ES"/>
        </w:rPr>
      </w:pPr>
      <w:r w:rsidRPr="00150A1A">
        <w:rPr>
          <w:rFonts w:ascii="Source Sans Pro" w:hAnsi="Source Sans Pro"/>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150A1A">
        <w:rPr>
          <w:rFonts w:ascii="Source Sans Pro" w:hAnsi="Source Sans Pro"/>
          <w:b/>
          <w:i/>
          <w:iCs/>
          <w:lang w:val="es-ES"/>
        </w:rPr>
        <w:t>DDL</w:t>
      </w:r>
      <w:r w:rsidRPr="00150A1A">
        <w:rPr>
          <w:rFonts w:ascii="Source Sans Pro" w:hAnsi="Source Sans Pro"/>
          <w:i/>
          <w:iCs/>
          <w:lang w:val="es-ES"/>
        </w:rPr>
        <w:t>.]</w:t>
      </w:r>
    </w:p>
    <w:p w14:paraId="2CCD1238" w14:textId="77777777" w:rsidR="0040472C" w:rsidRPr="00150A1A" w:rsidRDefault="0040472C">
      <w:pPr>
        <w:jc w:val="both"/>
        <w:rPr>
          <w:rFonts w:ascii="Source Sans Pro" w:hAnsi="Source Sans Pro"/>
          <w:i/>
          <w:iCs/>
          <w:lang w:val="es-ES"/>
        </w:rPr>
      </w:pPr>
    </w:p>
    <w:p w14:paraId="5240B839" w14:textId="77777777" w:rsidR="0040472C" w:rsidRPr="00150A1A" w:rsidRDefault="0040472C">
      <w:pPr>
        <w:jc w:val="right"/>
        <w:rPr>
          <w:rFonts w:ascii="Source Sans Pro" w:hAnsi="Source Sans Pro"/>
          <w:i/>
          <w:iCs/>
          <w:lang w:val="es-ES"/>
        </w:rPr>
      </w:pPr>
      <w:r w:rsidRPr="00150A1A">
        <w:rPr>
          <w:rFonts w:ascii="Source Sans Pro" w:hAnsi="Source Sans Pro"/>
          <w:lang w:val="es-ES"/>
        </w:rPr>
        <w:t>Fecha</w:t>
      </w:r>
      <w:r w:rsidR="00283EA5" w:rsidRPr="00150A1A">
        <w:rPr>
          <w:rFonts w:ascii="Source Sans Pro" w:hAnsi="Source Sans Pro"/>
          <w:lang w:val="es-ES"/>
        </w:rPr>
        <w:t>: [</w:t>
      </w:r>
      <w:r w:rsidRPr="00150A1A">
        <w:rPr>
          <w:rFonts w:ascii="Source Sans Pro" w:hAnsi="Source Sans Pro"/>
          <w:i/>
          <w:iCs/>
          <w:lang w:val="es-ES"/>
        </w:rPr>
        <w:t>indicar la fecha (día, mes y año) de presentación de la oferta]</w:t>
      </w:r>
    </w:p>
    <w:p w14:paraId="17E8404C" w14:textId="77777777" w:rsidR="0040472C" w:rsidRPr="00150A1A" w:rsidRDefault="0040472C">
      <w:pPr>
        <w:jc w:val="right"/>
        <w:rPr>
          <w:rFonts w:ascii="Source Sans Pro" w:hAnsi="Source Sans Pro"/>
          <w:i/>
          <w:iCs/>
          <w:lang w:val="es-ES"/>
        </w:rPr>
      </w:pPr>
      <w:r w:rsidRPr="00150A1A">
        <w:rPr>
          <w:rFonts w:ascii="Source Sans Pro" w:hAnsi="Source Sans Pro"/>
          <w:lang w:val="es-ES"/>
        </w:rPr>
        <w:t>LP</w:t>
      </w:r>
      <w:r w:rsidR="00735FF9" w:rsidRPr="00150A1A">
        <w:rPr>
          <w:rFonts w:ascii="Source Sans Pro" w:hAnsi="Source Sans Pro"/>
          <w:lang w:val="es-ES"/>
        </w:rPr>
        <w:t>N</w:t>
      </w:r>
      <w:r w:rsidRPr="00150A1A">
        <w:rPr>
          <w:rFonts w:ascii="Source Sans Pro" w:hAnsi="Source Sans Pro"/>
          <w:lang w:val="es-ES"/>
        </w:rPr>
        <w:t xml:space="preserve"> No.:</w:t>
      </w:r>
      <w:r w:rsidRPr="00150A1A">
        <w:rPr>
          <w:rFonts w:ascii="Source Sans Pro" w:hAnsi="Source Sans Pro"/>
          <w:i/>
          <w:iCs/>
          <w:lang w:val="es-ES"/>
        </w:rPr>
        <w:t xml:space="preserve"> [indicar el número del proceso licitatorio]</w:t>
      </w:r>
    </w:p>
    <w:p w14:paraId="43F75211" w14:textId="77777777" w:rsidR="0040472C" w:rsidRPr="00150A1A" w:rsidRDefault="0040472C">
      <w:pPr>
        <w:jc w:val="right"/>
        <w:rPr>
          <w:rFonts w:ascii="Source Sans Pro" w:hAnsi="Source Sans Pro"/>
          <w:i/>
          <w:iCs/>
          <w:lang w:val="es-ES"/>
        </w:rPr>
      </w:pPr>
      <w:r w:rsidRPr="00150A1A">
        <w:rPr>
          <w:rFonts w:ascii="Source Sans Pro" w:hAnsi="Source Sans Pro"/>
          <w:lang w:val="es-ES"/>
        </w:rPr>
        <w:t>Alternativa No.:</w:t>
      </w:r>
      <w:r w:rsidRPr="00150A1A">
        <w:rPr>
          <w:rFonts w:ascii="Source Sans Pro" w:hAnsi="Source Sans Pro"/>
          <w:i/>
          <w:iCs/>
          <w:lang w:val="es-ES"/>
        </w:rPr>
        <w:t xml:space="preserve"> [indicar el No. de identificación si esta es una oferta por una alternativa]</w:t>
      </w:r>
    </w:p>
    <w:p w14:paraId="02142155" w14:textId="77777777" w:rsidR="0040472C" w:rsidRPr="00150A1A" w:rsidRDefault="0040472C">
      <w:pPr>
        <w:jc w:val="both"/>
        <w:rPr>
          <w:rFonts w:ascii="Source Sans Pro" w:hAnsi="Source Sans Pro"/>
          <w:i/>
          <w:iCs/>
          <w:lang w:val="es-ES"/>
        </w:rPr>
      </w:pPr>
    </w:p>
    <w:p w14:paraId="594F7479" w14:textId="77777777" w:rsidR="0040472C" w:rsidRPr="00150A1A" w:rsidRDefault="0040472C">
      <w:pPr>
        <w:jc w:val="both"/>
        <w:rPr>
          <w:rFonts w:ascii="Source Sans Pro" w:hAnsi="Source Sans Pro"/>
          <w:i/>
          <w:iCs/>
          <w:lang w:val="es-ES"/>
        </w:rPr>
      </w:pPr>
      <w:r w:rsidRPr="00150A1A">
        <w:rPr>
          <w:rFonts w:ascii="Source Sans Pro" w:hAnsi="Source Sans Pro"/>
          <w:lang w:val="es-ES"/>
        </w:rPr>
        <w:t>A</w:t>
      </w:r>
      <w:r w:rsidR="00B42280" w:rsidRPr="00150A1A">
        <w:rPr>
          <w:rFonts w:ascii="Source Sans Pro" w:hAnsi="Source Sans Pro"/>
          <w:lang w:val="es-ES"/>
        </w:rPr>
        <w:t>: [</w:t>
      </w:r>
      <w:r w:rsidRPr="00150A1A">
        <w:rPr>
          <w:rFonts w:ascii="Source Sans Pro" w:hAnsi="Source Sans Pro"/>
          <w:i/>
          <w:iCs/>
          <w:lang w:val="es-ES"/>
        </w:rPr>
        <w:t>indicar el nombre completo del Comprador]</w:t>
      </w:r>
    </w:p>
    <w:p w14:paraId="58342172" w14:textId="77777777" w:rsidR="0040472C" w:rsidRPr="00150A1A" w:rsidRDefault="0040472C">
      <w:pPr>
        <w:pStyle w:val="Outline"/>
        <w:spacing w:before="0"/>
        <w:jc w:val="both"/>
        <w:rPr>
          <w:rFonts w:ascii="Source Sans Pro" w:hAnsi="Source Sans Pro"/>
          <w:kern w:val="0"/>
          <w:szCs w:val="24"/>
          <w:lang w:val="es-ES"/>
        </w:rPr>
      </w:pPr>
    </w:p>
    <w:p w14:paraId="62F3FAF0" w14:textId="77777777" w:rsidR="0040472C" w:rsidRPr="00150A1A" w:rsidRDefault="0040472C">
      <w:pPr>
        <w:numPr>
          <w:ilvl w:val="12"/>
          <w:numId w:val="0"/>
        </w:numPr>
        <w:suppressAutoHyphens/>
        <w:jc w:val="both"/>
        <w:rPr>
          <w:rFonts w:ascii="Source Sans Pro" w:hAnsi="Source Sans Pro"/>
          <w:lang w:val="es-ES"/>
        </w:rPr>
      </w:pPr>
    </w:p>
    <w:p w14:paraId="44EEB1F0" w14:textId="77777777" w:rsidR="0040472C" w:rsidRPr="00150A1A" w:rsidRDefault="0040472C">
      <w:pPr>
        <w:numPr>
          <w:ilvl w:val="12"/>
          <w:numId w:val="0"/>
        </w:numPr>
        <w:suppressAutoHyphens/>
        <w:jc w:val="both"/>
        <w:rPr>
          <w:rFonts w:ascii="Source Sans Pro" w:hAnsi="Source Sans Pro"/>
          <w:lang w:val="es-ES"/>
        </w:rPr>
      </w:pPr>
      <w:r w:rsidRPr="00150A1A">
        <w:rPr>
          <w:rFonts w:ascii="Source Sans Pro" w:hAnsi="Source Sans Pro"/>
          <w:lang w:val="es-ES"/>
        </w:rPr>
        <w:t>POR CUANTO</w:t>
      </w:r>
    </w:p>
    <w:p w14:paraId="142D1B7B" w14:textId="77777777" w:rsidR="0040472C" w:rsidRPr="00150A1A" w:rsidRDefault="0040472C">
      <w:pPr>
        <w:numPr>
          <w:ilvl w:val="12"/>
          <w:numId w:val="0"/>
        </w:numPr>
        <w:suppressAutoHyphens/>
        <w:jc w:val="both"/>
        <w:rPr>
          <w:rFonts w:ascii="Source Sans Pro" w:hAnsi="Source Sans Pro"/>
          <w:lang w:val="es-ES"/>
        </w:rPr>
      </w:pPr>
    </w:p>
    <w:p w14:paraId="2184089D" w14:textId="77777777" w:rsidR="0040472C" w:rsidRPr="00150A1A" w:rsidRDefault="0040472C">
      <w:pPr>
        <w:numPr>
          <w:ilvl w:val="12"/>
          <w:numId w:val="0"/>
        </w:numPr>
        <w:suppressAutoHyphens/>
        <w:jc w:val="both"/>
        <w:rPr>
          <w:rFonts w:ascii="Source Sans Pro" w:hAnsi="Source Sans Pro"/>
          <w:lang w:val="es-ES"/>
        </w:rPr>
      </w:pPr>
      <w:r w:rsidRPr="00150A1A">
        <w:rPr>
          <w:rFonts w:ascii="Source Sans Pro" w:hAnsi="Source Sans Pro"/>
          <w:lang w:val="es-ES"/>
        </w:rPr>
        <w:t xml:space="preserve">Nosotros </w:t>
      </w:r>
      <w:r w:rsidRPr="00150A1A">
        <w:rPr>
          <w:rFonts w:ascii="Source Sans Pro" w:hAnsi="Source Sans Pro"/>
          <w:i/>
          <w:lang w:val="es-ES"/>
        </w:rPr>
        <w:t>[nombre completo del fabricante]</w:t>
      </w:r>
      <w:r w:rsidRPr="00150A1A">
        <w:rPr>
          <w:rFonts w:ascii="Source Sans Pro" w:hAnsi="Source Sans Pro"/>
          <w:lang w:val="es-ES"/>
        </w:rPr>
        <w:t xml:space="preserve">, como fabricantes oficiales de </w:t>
      </w:r>
      <w:r w:rsidRPr="00150A1A">
        <w:rPr>
          <w:rFonts w:ascii="Source Sans Pro" w:hAnsi="Source Sans Pro"/>
          <w:i/>
          <w:lang w:val="es-ES"/>
        </w:rPr>
        <w:t>[indique el nombre de los bienes fabricados]</w:t>
      </w:r>
      <w:r w:rsidRPr="00150A1A">
        <w:rPr>
          <w:rFonts w:ascii="Source Sans Pro" w:hAnsi="Source Sans Pro"/>
          <w:lang w:val="es-ES"/>
        </w:rPr>
        <w:t xml:space="preserve">, con fábricas ubicadas en </w:t>
      </w:r>
      <w:r w:rsidRPr="00150A1A">
        <w:rPr>
          <w:rFonts w:ascii="Source Sans Pro" w:hAnsi="Source Sans Pro"/>
          <w:i/>
          <w:lang w:val="es-ES"/>
        </w:rPr>
        <w:t>[indique la dirección completa de las fábricas]</w:t>
      </w:r>
      <w:r w:rsidRPr="00150A1A">
        <w:rPr>
          <w:rFonts w:ascii="Source Sans Pro" w:hAnsi="Source Sans Pro"/>
          <w:iCs/>
          <w:lang w:val="es-ES"/>
        </w:rPr>
        <w:t xml:space="preserve"> </w:t>
      </w:r>
      <w:r w:rsidRPr="00150A1A">
        <w:rPr>
          <w:rFonts w:ascii="Source Sans Pro" w:hAnsi="Source Sans Pro"/>
          <w:lang w:val="es-ES"/>
        </w:rPr>
        <w:t xml:space="preserve">mediante el presente instrumento autorizamos a </w:t>
      </w:r>
      <w:r w:rsidRPr="00150A1A">
        <w:rPr>
          <w:rFonts w:ascii="Source Sans Pro" w:hAnsi="Source Sans Pro"/>
          <w:i/>
          <w:lang w:val="es-ES"/>
        </w:rPr>
        <w:t>[indicar</w:t>
      </w:r>
      <w:r w:rsidRPr="00150A1A">
        <w:rPr>
          <w:rFonts w:ascii="Source Sans Pro" w:hAnsi="Source Sans Pro"/>
          <w:i/>
          <w:sz w:val="20"/>
          <w:lang w:val="es-ES"/>
        </w:rPr>
        <w:t xml:space="preserve"> el </w:t>
      </w:r>
      <w:r w:rsidRPr="00150A1A">
        <w:rPr>
          <w:rFonts w:ascii="Source Sans Pro" w:hAnsi="Source Sans Pro"/>
          <w:i/>
          <w:lang w:val="es-ES"/>
        </w:rPr>
        <w:t>nombre y dirección del Oferente</w:t>
      </w:r>
      <w:r w:rsidRPr="00150A1A">
        <w:rPr>
          <w:rFonts w:ascii="Source Sans Pro" w:hAnsi="Source Sans Pro"/>
          <w:i/>
          <w:sz w:val="20"/>
          <w:lang w:val="es-ES"/>
        </w:rPr>
        <w:t>]</w:t>
      </w:r>
      <w:r w:rsidRPr="00150A1A">
        <w:rPr>
          <w:rFonts w:ascii="Source Sans Pro" w:hAnsi="Source Sans Pro"/>
          <w:lang w:val="es-ES"/>
        </w:rPr>
        <w:t xml:space="preserve"> a presentar una oferta con el solo propósito de suministrar los siguientes Bienes de fabricación nuestra </w:t>
      </w:r>
      <w:r w:rsidRPr="00150A1A">
        <w:rPr>
          <w:rFonts w:ascii="Source Sans Pro" w:hAnsi="Source Sans Pro"/>
          <w:i/>
          <w:iCs/>
          <w:lang w:val="es-ES"/>
        </w:rPr>
        <w:t>[nombre y breve descripción de los bienes],</w:t>
      </w:r>
      <w:r w:rsidRPr="00150A1A">
        <w:rPr>
          <w:rFonts w:ascii="Source Sans Pro" w:hAnsi="Source Sans Pro"/>
          <w:i/>
          <w:iCs/>
          <w:sz w:val="22"/>
          <w:lang w:val="es-ES"/>
        </w:rPr>
        <w:t xml:space="preserve"> </w:t>
      </w:r>
      <w:r w:rsidRPr="00150A1A">
        <w:rPr>
          <w:rFonts w:ascii="Source Sans Pro" w:hAnsi="Source Sans Pro"/>
          <w:lang w:val="es-ES"/>
        </w:rPr>
        <w:t>y a posteriormente negociar y firmar el Contrato.</w:t>
      </w:r>
    </w:p>
    <w:p w14:paraId="614B3B16" w14:textId="77777777" w:rsidR="0040472C" w:rsidRPr="00150A1A" w:rsidRDefault="0040472C">
      <w:pPr>
        <w:pStyle w:val="Sub-ClauseText"/>
        <w:numPr>
          <w:ilvl w:val="12"/>
          <w:numId w:val="0"/>
        </w:numPr>
        <w:suppressAutoHyphens/>
        <w:spacing w:before="0" w:after="0"/>
        <w:rPr>
          <w:rFonts w:ascii="Source Sans Pro" w:hAnsi="Source Sans Pro"/>
          <w:spacing w:val="0"/>
          <w:szCs w:val="24"/>
          <w:lang w:val="es-ES"/>
        </w:rPr>
      </w:pPr>
    </w:p>
    <w:p w14:paraId="1E26A2D8" w14:textId="77777777" w:rsidR="0040472C" w:rsidRPr="00150A1A" w:rsidRDefault="0040472C">
      <w:pPr>
        <w:pStyle w:val="Sub-ClauseText"/>
        <w:numPr>
          <w:ilvl w:val="12"/>
          <w:numId w:val="0"/>
        </w:numPr>
        <w:suppressAutoHyphens/>
        <w:spacing w:before="0" w:after="0"/>
        <w:rPr>
          <w:rFonts w:ascii="Source Sans Pro" w:hAnsi="Source Sans Pro"/>
          <w:spacing w:val="0"/>
          <w:szCs w:val="24"/>
          <w:lang w:val="es-ES"/>
        </w:rPr>
      </w:pPr>
      <w:r w:rsidRPr="00150A1A">
        <w:rPr>
          <w:rFonts w:ascii="Source Sans Pro" w:hAnsi="Source Sans Pro"/>
          <w:spacing w:val="0"/>
          <w:szCs w:val="24"/>
          <w:lang w:val="es-ES"/>
        </w:rPr>
        <w:t>Por este medio extendemos nuestro aval y plena garantía, conforme a la cláusula 27 de las Condiciones Generales del Contrato, respecto a los bienes ofrecidos por la firma antes mencionada.</w:t>
      </w:r>
    </w:p>
    <w:p w14:paraId="4B4208DE" w14:textId="77777777" w:rsidR="0040472C" w:rsidRPr="00150A1A" w:rsidRDefault="0040472C">
      <w:pPr>
        <w:numPr>
          <w:ilvl w:val="12"/>
          <w:numId w:val="0"/>
        </w:numPr>
        <w:suppressAutoHyphens/>
        <w:jc w:val="both"/>
        <w:rPr>
          <w:rFonts w:ascii="Source Sans Pro" w:hAnsi="Source Sans Pro"/>
          <w:lang w:val="es-ES"/>
        </w:rPr>
      </w:pPr>
    </w:p>
    <w:p w14:paraId="3F5B02AB" w14:textId="77777777" w:rsidR="0040472C" w:rsidRPr="00150A1A" w:rsidRDefault="0040472C">
      <w:pPr>
        <w:pStyle w:val="TDC6"/>
        <w:jc w:val="both"/>
        <w:rPr>
          <w:rFonts w:ascii="Source Sans Pro" w:hAnsi="Source Sans Pro"/>
          <w:lang w:val="es-ES"/>
        </w:rPr>
      </w:pPr>
      <w:r w:rsidRPr="00150A1A">
        <w:rPr>
          <w:rFonts w:ascii="Source Sans Pro" w:hAnsi="Source Sans Pro"/>
          <w:lang w:val="es-ES"/>
        </w:rPr>
        <w:t>Firma: _________________________________________________</w:t>
      </w:r>
    </w:p>
    <w:p w14:paraId="218221AE" w14:textId="77777777" w:rsidR="0040472C" w:rsidRPr="00150A1A" w:rsidRDefault="0040472C">
      <w:pPr>
        <w:numPr>
          <w:ilvl w:val="12"/>
          <w:numId w:val="0"/>
        </w:numPr>
        <w:suppressAutoHyphens/>
        <w:ind w:left="720"/>
        <w:jc w:val="both"/>
        <w:rPr>
          <w:rFonts w:ascii="Source Sans Pro" w:hAnsi="Source Sans Pro"/>
          <w:i/>
          <w:sz w:val="20"/>
          <w:lang w:val="es-ES"/>
        </w:rPr>
      </w:pPr>
      <w:r w:rsidRPr="00150A1A">
        <w:rPr>
          <w:rFonts w:ascii="Source Sans Pro" w:hAnsi="Source Sans Pro"/>
          <w:i/>
          <w:sz w:val="20"/>
          <w:lang w:val="es-ES"/>
        </w:rPr>
        <w:t>[</w:t>
      </w:r>
      <w:r w:rsidRPr="00150A1A">
        <w:rPr>
          <w:rFonts w:ascii="Source Sans Pro" w:hAnsi="Source Sans Pro"/>
          <w:i/>
          <w:lang w:val="es-ES"/>
        </w:rPr>
        <w:t>firma del(los) representante(s) autorizado(</w:t>
      </w:r>
      <w:r w:rsidR="00B42280" w:rsidRPr="00150A1A">
        <w:rPr>
          <w:rFonts w:ascii="Source Sans Pro" w:hAnsi="Source Sans Pro"/>
          <w:i/>
          <w:lang w:val="es-ES"/>
        </w:rPr>
        <w:t>s) del</w:t>
      </w:r>
      <w:r w:rsidRPr="00150A1A">
        <w:rPr>
          <w:rFonts w:ascii="Source Sans Pro" w:hAnsi="Source Sans Pro"/>
          <w:i/>
          <w:lang w:val="es-ES"/>
        </w:rPr>
        <w:t xml:space="preserve"> fabricante]</w:t>
      </w:r>
    </w:p>
    <w:p w14:paraId="1852D599" w14:textId="77777777" w:rsidR="0040472C" w:rsidRPr="00150A1A" w:rsidRDefault="0040472C">
      <w:pPr>
        <w:numPr>
          <w:ilvl w:val="12"/>
          <w:numId w:val="0"/>
        </w:numPr>
        <w:suppressAutoHyphens/>
        <w:jc w:val="both"/>
        <w:rPr>
          <w:rFonts w:ascii="Source Sans Pro" w:hAnsi="Source Sans Pro"/>
          <w:i/>
          <w:lang w:val="es-ES"/>
        </w:rPr>
      </w:pPr>
    </w:p>
    <w:p w14:paraId="3CD909B3" w14:textId="77777777" w:rsidR="0040472C" w:rsidRPr="00150A1A" w:rsidRDefault="0040472C">
      <w:pPr>
        <w:numPr>
          <w:ilvl w:val="12"/>
          <w:numId w:val="0"/>
        </w:numPr>
        <w:suppressAutoHyphens/>
        <w:jc w:val="both"/>
        <w:rPr>
          <w:rFonts w:ascii="Source Sans Pro" w:hAnsi="Source Sans Pro"/>
          <w:i/>
          <w:sz w:val="22"/>
          <w:lang w:val="es-ES"/>
        </w:rPr>
      </w:pPr>
      <w:r w:rsidRPr="00150A1A">
        <w:rPr>
          <w:rFonts w:ascii="Source Sans Pro" w:hAnsi="Source Sans Pro"/>
          <w:iCs/>
          <w:lang w:val="es-ES"/>
        </w:rPr>
        <w:t xml:space="preserve">Nombre: </w:t>
      </w:r>
      <w:r w:rsidRPr="00150A1A">
        <w:rPr>
          <w:rFonts w:ascii="Source Sans Pro" w:hAnsi="Source Sans Pro"/>
          <w:i/>
          <w:sz w:val="22"/>
          <w:lang w:val="es-ES"/>
        </w:rPr>
        <w:t>[indicar el nombre completo del representante autorizado del Fabricante]</w:t>
      </w:r>
    </w:p>
    <w:p w14:paraId="6D55FDED" w14:textId="77777777" w:rsidR="0040472C" w:rsidRPr="00150A1A" w:rsidRDefault="0040472C">
      <w:pPr>
        <w:numPr>
          <w:ilvl w:val="12"/>
          <w:numId w:val="0"/>
        </w:numPr>
        <w:suppressAutoHyphens/>
        <w:jc w:val="both"/>
        <w:rPr>
          <w:rFonts w:ascii="Source Sans Pro" w:hAnsi="Source Sans Pro"/>
          <w:i/>
          <w:sz w:val="22"/>
          <w:lang w:val="es-ES"/>
        </w:rPr>
      </w:pPr>
    </w:p>
    <w:p w14:paraId="16FB6E80" w14:textId="77777777" w:rsidR="0040472C" w:rsidRPr="00150A1A" w:rsidRDefault="0040472C">
      <w:pPr>
        <w:numPr>
          <w:ilvl w:val="12"/>
          <w:numId w:val="0"/>
        </w:numPr>
        <w:suppressAutoHyphens/>
        <w:jc w:val="both"/>
        <w:rPr>
          <w:rFonts w:ascii="Source Sans Pro" w:hAnsi="Source Sans Pro"/>
          <w:i/>
          <w:sz w:val="22"/>
          <w:lang w:val="es-ES"/>
        </w:rPr>
      </w:pPr>
      <w:r w:rsidRPr="00150A1A">
        <w:rPr>
          <w:rFonts w:ascii="Source Sans Pro" w:hAnsi="Source Sans Pro"/>
          <w:iCs/>
          <w:lang w:val="es-ES"/>
        </w:rPr>
        <w:t>Cargo</w:t>
      </w:r>
      <w:r w:rsidR="00B42280" w:rsidRPr="00150A1A">
        <w:rPr>
          <w:rFonts w:ascii="Source Sans Pro" w:hAnsi="Source Sans Pro"/>
          <w:iCs/>
          <w:lang w:val="es-ES"/>
        </w:rPr>
        <w:t>:</w:t>
      </w:r>
      <w:r w:rsidR="00B42280" w:rsidRPr="00150A1A">
        <w:rPr>
          <w:rFonts w:ascii="Source Sans Pro" w:hAnsi="Source Sans Pro"/>
          <w:iCs/>
          <w:sz w:val="22"/>
          <w:lang w:val="es-ES"/>
        </w:rPr>
        <w:t xml:space="preserve"> [</w:t>
      </w:r>
      <w:r w:rsidRPr="00150A1A">
        <w:rPr>
          <w:rFonts w:ascii="Source Sans Pro" w:hAnsi="Source Sans Pro"/>
          <w:i/>
          <w:sz w:val="22"/>
          <w:lang w:val="es-ES"/>
        </w:rPr>
        <w:t>indicar cargo]</w:t>
      </w:r>
    </w:p>
    <w:p w14:paraId="46CAF2A6" w14:textId="77777777" w:rsidR="0040472C" w:rsidRPr="00150A1A" w:rsidRDefault="0040472C">
      <w:pPr>
        <w:numPr>
          <w:ilvl w:val="12"/>
          <w:numId w:val="0"/>
        </w:numPr>
        <w:suppressAutoHyphens/>
        <w:jc w:val="both"/>
        <w:rPr>
          <w:rFonts w:ascii="Source Sans Pro" w:hAnsi="Source Sans Pro"/>
          <w:i/>
          <w:sz w:val="22"/>
          <w:lang w:val="es-ES"/>
        </w:rPr>
      </w:pPr>
    </w:p>
    <w:p w14:paraId="72CBB573"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lang w:val="es-ES"/>
        </w:rPr>
        <w:t xml:space="preserve">Debidamente autorizado para firmar esta Autorización en nombre de: </w:t>
      </w:r>
      <w:r w:rsidRPr="00150A1A">
        <w:rPr>
          <w:rFonts w:ascii="Source Sans Pro" w:hAnsi="Source Sans Pro"/>
          <w:i/>
          <w:iCs/>
          <w:lang w:val="es-ES"/>
        </w:rPr>
        <w:t>[nombre completo del Oferente]</w:t>
      </w:r>
    </w:p>
    <w:p w14:paraId="0BFCF33E" w14:textId="77777777" w:rsidR="0040472C" w:rsidRPr="00150A1A" w:rsidRDefault="0040472C">
      <w:pPr>
        <w:pStyle w:val="Outline"/>
        <w:spacing w:before="0"/>
        <w:jc w:val="both"/>
        <w:rPr>
          <w:rFonts w:ascii="Source Sans Pro" w:hAnsi="Source Sans Pro"/>
          <w:kern w:val="0"/>
          <w:szCs w:val="24"/>
          <w:lang w:val="es-ES"/>
        </w:rPr>
      </w:pPr>
    </w:p>
    <w:p w14:paraId="020C4BBF" w14:textId="77777777" w:rsidR="0040472C" w:rsidRPr="00150A1A" w:rsidRDefault="0040472C">
      <w:pPr>
        <w:pStyle w:val="Outline"/>
        <w:spacing w:before="0"/>
        <w:jc w:val="both"/>
        <w:rPr>
          <w:rFonts w:ascii="Source Sans Pro" w:hAnsi="Source Sans Pro"/>
          <w:kern w:val="0"/>
          <w:szCs w:val="24"/>
          <w:lang w:val="es-ES"/>
        </w:rPr>
      </w:pPr>
    </w:p>
    <w:p w14:paraId="2CC29709" w14:textId="77777777" w:rsidR="0040472C" w:rsidRPr="00150A1A" w:rsidRDefault="0040472C">
      <w:pPr>
        <w:pStyle w:val="Outline"/>
        <w:spacing w:before="0"/>
        <w:jc w:val="both"/>
        <w:rPr>
          <w:rFonts w:ascii="Source Sans Pro" w:hAnsi="Source Sans Pro"/>
          <w:i/>
          <w:iCs/>
          <w:kern w:val="0"/>
          <w:szCs w:val="24"/>
          <w:lang w:val="es-ES"/>
        </w:rPr>
      </w:pPr>
      <w:r w:rsidRPr="00150A1A">
        <w:rPr>
          <w:rFonts w:ascii="Source Sans Pro" w:hAnsi="Source Sans Pro"/>
          <w:kern w:val="0"/>
          <w:szCs w:val="24"/>
          <w:lang w:val="es-ES"/>
        </w:rPr>
        <w:t>Fechado en el día __________</w:t>
      </w:r>
      <w:r w:rsidR="00467C32" w:rsidRPr="00150A1A">
        <w:rPr>
          <w:rFonts w:ascii="Source Sans Pro" w:hAnsi="Source Sans Pro"/>
          <w:kern w:val="0"/>
          <w:szCs w:val="24"/>
          <w:lang w:val="es-ES"/>
        </w:rPr>
        <w:t>____ de __________________de 20_</w:t>
      </w:r>
      <w:r w:rsidRPr="00150A1A">
        <w:rPr>
          <w:rFonts w:ascii="Source Sans Pro" w:hAnsi="Source Sans Pro"/>
          <w:kern w:val="0"/>
          <w:szCs w:val="24"/>
          <w:lang w:val="es-ES"/>
        </w:rPr>
        <w:t xml:space="preserve">__ </w:t>
      </w:r>
      <w:r w:rsidRPr="00150A1A">
        <w:rPr>
          <w:rFonts w:ascii="Source Sans Pro" w:hAnsi="Source Sans Pro"/>
          <w:i/>
          <w:iCs/>
          <w:kern w:val="0"/>
          <w:szCs w:val="24"/>
          <w:lang w:val="es-ES"/>
        </w:rPr>
        <w:t>[fecha de la firma]</w:t>
      </w:r>
    </w:p>
    <w:p w14:paraId="4028F409" w14:textId="77777777" w:rsidR="0040472C" w:rsidRPr="00150A1A" w:rsidRDefault="0040472C">
      <w:pPr>
        <w:jc w:val="center"/>
        <w:rPr>
          <w:rFonts w:ascii="Source Sans Pro" w:hAnsi="Source Sans Pro"/>
          <w:lang w:val="es-ES"/>
        </w:rPr>
        <w:sectPr w:rsidR="0040472C" w:rsidRPr="00150A1A" w:rsidSect="00FF4C1D">
          <w:headerReference w:type="default" r:id="rId23"/>
          <w:type w:val="oddPage"/>
          <w:pgSz w:w="11906" w:h="16838" w:code="9"/>
          <w:pgMar w:top="1440" w:right="1440" w:bottom="1440" w:left="1800" w:header="720" w:footer="720" w:gutter="0"/>
          <w:paperSrc w:first="3720" w:other="3720"/>
          <w:cols w:space="720"/>
          <w:docGrid w:linePitch="360"/>
        </w:sectPr>
      </w:pPr>
    </w:p>
    <w:p w14:paraId="7E26DDD9" w14:textId="77777777" w:rsidR="0040472C" w:rsidRPr="00150A1A" w:rsidRDefault="0040472C">
      <w:pPr>
        <w:jc w:val="center"/>
        <w:rPr>
          <w:rFonts w:ascii="Source Sans Pro" w:hAnsi="Source Sans Pro"/>
          <w:lang w:val="es-ES"/>
        </w:rPr>
        <w:sectPr w:rsidR="0040472C" w:rsidRPr="00150A1A" w:rsidSect="00FF4C1D">
          <w:headerReference w:type="default" r:id="rId24"/>
          <w:type w:val="continuous"/>
          <w:pgSz w:w="11906" w:h="16838" w:code="9"/>
          <w:pgMar w:top="1440" w:right="1440" w:bottom="1440" w:left="1800" w:header="720" w:footer="720" w:gutter="0"/>
          <w:paperSrc w:first="3720" w:other="3720"/>
          <w:cols w:space="720"/>
          <w:docGrid w:linePitch="360"/>
        </w:sectPr>
      </w:pPr>
    </w:p>
    <w:p w14:paraId="3419D335"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V.  Países Elegibles</w:t>
      </w:r>
    </w:p>
    <w:p w14:paraId="5DC85804" w14:textId="77777777" w:rsidR="0040472C" w:rsidRPr="00150A1A" w:rsidRDefault="0040472C">
      <w:pPr>
        <w:jc w:val="both"/>
        <w:rPr>
          <w:rFonts w:ascii="Source Sans Pro" w:hAnsi="Source Sans Pro"/>
          <w:b/>
          <w:bCs/>
          <w:lang w:val="es-ES"/>
        </w:rPr>
      </w:pPr>
    </w:p>
    <w:p w14:paraId="69E58165" w14:textId="77777777" w:rsidR="0040472C" w:rsidRPr="00150A1A" w:rsidRDefault="0040472C">
      <w:pPr>
        <w:jc w:val="center"/>
        <w:rPr>
          <w:rFonts w:ascii="Source Sans Pro" w:hAnsi="Source Sans Pro"/>
          <w:b/>
          <w:bCs/>
          <w:lang w:val="es-ES"/>
        </w:rPr>
      </w:pPr>
      <w:r w:rsidRPr="00150A1A">
        <w:rPr>
          <w:rFonts w:ascii="Source Sans Pro" w:hAnsi="Source Sans Pro"/>
          <w:b/>
          <w:bCs/>
          <w:lang w:val="es-ES"/>
        </w:rPr>
        <w:t xml:space="preserve">Elegibilidad para el suministro de bienes, la contratación de obras </w:t>
      </w:r>
    </w:p>
    <w:p w14:paraId="24A1E7C5" w14:textId="77777777" w:rsidR="0040472C" w:rsidRPr="00150A1A" w:rsidRDefault="0040472C">
      <w:pPr>
        <w:jc w:val="center"/>
        <w:rPr>
          <w:rFonts w:ascii="Source Sans Pro" w:hAnsi="Source Sans Pro"/>
          <w:b/>
          <w:bCs/>
          <w:lang w:val="es-ES"/>
        </w:rPr>
      </w:pPr>
      <w:r w:rsidRPr="00150A1A">
        <w:rPr>
          <w:rFonts w:ascii="Source Sans Pro" w:hAnsi="Source Sans Pro"/>
          <w:b/>
          <w:bCs/>
          <w:lang w:val="es-ES"/>
        </w:rPr>
        <w:t>y prestación de servicios en adquisiciones financiadas por el Banco</w:t>
      </w:r>
    </w:p>
    <w:p w14:paraId="72452F81" w14:textId="77777777" w:rsidR="0040472C" w:rsidRPr="00150A1A" w:rsidRDefault="0040472C">
      <w:pPr>
        <w:jc w:val="both"/>
        <w:rPr>
          <w:rFonts w:ascii="Source Sans Pro" w:hAnsi="Source Sans Pro"/>
          <w:b/>
          <w:bCs/>
          <w:lang w:val="es-ES"/>
        </w:rPr>
      </w:pPr>
    </w:p>
    <w:p w14:paraId="633C57E1" w14:textId="77777777" w:rsidR="0040472C" w:rsidRPr="00150A1A" w:rsidRDefault="0040472C">
      <w:pPr>
        <w:pStyle w:val="aparagraphs"/>
        <w:rPr>
          <w:rFonts w:ascii="Source Sans Pro" w:hAnsi="Source Sans Pro"/>
          <w:i/>
          <w:iCs/>
          <w:lang w:val="es-ES"/>
        </w:rPr>
      </w:pPr>
      <w:r w:rsidRPr="00150A1A">
        <w:rPr>
          <w:rFonts w:ascii="Source Sans Pro" w:hAnsi="Source Sans Pro"/>
          <w:b/>
          <w:bCs/>
          <w:i/>
          <w:iCs/>
          <w:lang w:val="es-ES"/>
        </w:rPr>
        <w:t>Nota:</w:t>
      </w:r>
      <w:r w:rsidRPr="00150A1A">
        <w:rPr>
          <w:rFonts w:ascii="Source Sans Pro" w:hAnsi="Source Sans Pro"/>
          <w:i/>
          <w:iCs/>
          <w:lang w:val="es-ES"/>
        </w:rPr>
        <w:t xml:space="preserve"> Las referencias en estos documentos al Banco</w:t>
      </w:r>
      <w:r w:rsidRPr="00150A1A">
        <w:rPr>
          <w:rFonts w:ascii="Source Sans Pro" w:hAnsi="Source Sans Pro"/>
          <w:b/>
          <w:i/>
          <w:iCs/>
          <w:lang w:val="es-ES"/>
        </w:rPr>
        <w:t xml:space="preserve"> </w:t>
      </w:r>
      <w:r w:rsidRPr="00150A1A">
        <w:rPr>
          <w:rFonts w:ascii="Source Sans Pro" w:hAnsi="Source Sans Pro"/>
          <w:i/>
          <w:iCs/>
          <w:lang w:val="es-ES"/>
        </w:rPr>
        <w:t xml:space="preserve">incluyen tanto al BID, como a cualquier fondo administrado por el Banco. </w:t>
      </w:r>
    </w:p>
    <w:p w14:paraId="1D0441DC" w14:textId="77777777" w:rsidR="0040472C" w:rsidRPr="00150A1A" w:rsidRDefault="00236E57">
      <w:pPr>
        <w:pStyle w:val="aparagraphs"/>
        <w:rPr>
          <w:rFonts w:ascii="Source Sans Pro" w:hAnsi="Source Sans Pro"/>
          <w:lang w:val="es-ES"/>
        </w:rPr>
      </w:pPr>
      <w:r w:rsidRPr="00150A1A">
        <w:rPr>
          <w:rFonts w:ascii="Source Sans Pro" w:hAnsi="Source Sans Pro"/>
          <w:i/>
          <w:iCs/>
          <w:lang w:val="es-ES"/>
        </w:rPr>
        <w:t xml:space="preserve">A </w:t>
      </w:r>
      <w:r w:rsidR="00B42280" w:rsidRPr="00150A1A">
        <w:rPr>
          <w:rFonts w:ascii="Source Sans Pro" w:hAnsi="Source Sans Pro"/>
          <w:i/>
          <w:iCs/>
          <w:lang w:val="es-ES"/>
        </w:rPr>
        <w:t>continuación,</w:t>
      </w:r>
      <w:r w:rsidRPr="00150A1A">
        <w:rPr>
          <w:rFonts w:ascii="Source Sans Pro" w:hAnsi="Source Sans Pro"/>
          <w:i/>
          <w:iCs/>
          <w:lang w:val="es-ES"/>
        </w:rPr>
        <w:t xml:space="preserve"> se presentan 2</w:t>
      </w:r>
      <w:r w:rsidR="0040472C" w:rsidRPr="00150A1A">
        <w:rPr>
          <w:rFonts w:ascii="Source Sans Pro" w:hAnsi="Source Sans Pro"/>
          <w:i/>
          <w:iCs/>
          <w:lang w:val="es-ES"/>
        </w:rPr>
        <w:t xml:space="preserve"> opciones de número 1) para que el Usuario elija la que corresponda dependiendo de donde proviene el Financiamiento.  Este puede provenir del Banco Interamericano de Desarrollo (BID), del Fondo Multilateral de Inversiones (FOMIN) u, ocasionalmente, los contratos pueden ser financiados por fondos </w:t>
      </w:r>
      <w:r w:rsidR="00B04919" w:rsidRPr="00150A1A">
        <w:rPr>
          <w:rFonts w:ascii="Source Sans Pro" w:hAnsi="Source Sans Pro"/>
          <w:i/>
          <w:iCs/>
          <w:lang w:val="es-ES"/>
        </w:rPr>
        <w:t>especiales que restringen aún má</w:t>
      </w:r>
      <w:r w:rsidR="0040472C" w:rsidRPr="00150A1A">
        <w:rPr>
          <w:rFonts w:ascii="Source Sans Pro" w:hAnsi="Source Sans Pro"/>
          <w:i/>
          <w:iCs/>
          <w:lang w:val="es-ES"/>
        </w:rPr>
        <w:t>s los criterios para la elegibilidad a un grupo particular de países miembros, caso en el cual se deben determinar estos utilizando la última opción:</w:t>
      </w:r>
    </w:p>
    <w:p w14:paraId="475F56B5" w14:textId="77777777" w:rsidR="0040472C" w:rsidRPr="00150A1A" w:rsidRDefault="0040472C">
      <w:pPr>
        <w:pStyle w:val="aparagraphs"/>
        <w:rPr>
          <w:rFonts w:ascii="Source Sans Pro" w:hAnsi="Source Sans Pro"/>
          <w:b/>
          <w:bCs/>
          <w:i/>
          <w:iCs/>
          <w:lang w:val="es-ES"/>
        </w:rPr>
      </w:pPr>
    </w:p>
    <w:p w14:paraId="2F8E4A07" w14:textId="77777777" w:rsidR="0040472C" w:rsidRPr="00150A1A" w:rsidRDefault="0040472C">
      <w:pPr>
        <w:pStyle w:val="aparagraphs"/>
        <w:rPr>
          <w:rFonts w:ascii="Source Sans Pro" w:hAnsi="Source Sans Pro"/>
          <w:i/>
          <w:iCs/>
          <w:lang w:val="es-ES"/>
        </w:rPr>
      </w:pPr>
      <w:r w:rsidRPr="00150A1A">
        <w:rPr>
          <w:rFonts w:ascii="Source Sans Pro" w:hAnsi="Source Sans Pro"/>
          <w:i/>
          <w:iCs/>
          <w:lang w:val="es-ES"/>
        </w:rPr>
        <w:t>-----------------------------------</w:t>
      </w:r>
    </w:p>
    <w:p w14:paraId="00BAB415" w14:textId="77777777" w:rsidR="0040472C" w:rsidRPr="00150A1A" w:rsidRDefault="0040472C" w:rsidP="00C22526">
      <w:pPr>
        <w:pStyle w:val="aparagraphs"/>
        <w:ind w:firstLine="720"/>
        <w:rPr>
          <w:rFonts w:ascii="Source Sans Pro" w:hAnsi="Source Sans Pro"/>
          <w:i/>
          <w:iCs/>
          <w:lang w:val="es-ES"/>
        </w:rPr>
      </w:pPr>
      <w:r w:rsidRPr="00150A1A">
        <w:rPr>
          <w:rFonts w:ascii="Source Sans Pro" w:hAnsi="Source Sans Pro"/>
          <w:b/>
          <w:bCs/>
          <w:i/>
          <w:iCs/>
          <w:lang w:val="es-ES"/>
        </w:rPr>
        <w:t>Países Miembros cuando el financiamiento provenga del Banco Interamericano de Desarrollo</w:t>
      </w:r>
      <w:r w:rsidRPr="00150A1A">
        <w:rPr>
          <w:rFonts w:ascii="Source Sans Pro" w:hAnsi="Source Sans Pro"/>
          <w:i/>
          <w:iCs/>
          <w:lang w:val="es-ES"/>
        </w:rPr>
        <w:t>.</w:t>
      </w:r>
    </w:p>
    <w:p w14:paraId="159B2C53"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Son países miembros elegibles del BID:</w:t>
      </w:r>
    </w:p>
    <w:p w14:paraId="7D002372" w14:textId="77777777" w:rsidR="005D30E1" w:rsidRPr="00150A1A" w:rsidRDefault="005D30E1" w:rsidP="005D30E1">
      <w:pPr>
        <w:tabs>
          <w:tab w:val="left" w:pos="-720"/>
        </w:tabs>
        <w:suppressAutoHyphens/>
        <w:ind w:left="792"/>
        <w:jc w:val="both"/>
        <w:rPr>
          <w:rFonts w:ascii="Source Sans Pro" w:hAnsi="Source Sans Pro"/>
          <w:spacing w:val="-3"/>
        </w:rPr>
      </w:pPr>
    </w:p>
    <w:p w14:paraId="095CDA12"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b/>
          <w:spacing w:val="-3"/>
        </w:rPr>
        <w:t>Países Prestatarios</w:t>
      </w:r>
      <w:r w:rsidRPr="00150A1A">
        <w:rPr>
          <w:rFonts w:ascii="Source Sans Pro" w:hAnsi="Source Sans Pro"/>
          <w:spacing w:val="-3"/>
        </w:rPr>
        <w:t xml:space="preserve">: </w:t>
      </w:r>
    </w:p>
    <w:p w14:paraId="4A2693F8" w14:textId="77777777" w:rsidR="005D30E1" w:rsidRPr="00150A1A" w:rsidRDefault="005D30E1" w:rsidP="005D30E1">
      <w:pPr>
        <w:tabs>
          <w:tab w:val="left" w:pos="-720"/>
        </w:tabs>
        <w:suppressAutoHyphens/>
        <w:ind w:left="792"/>
        <w:jc w:val="both"/>
        <w:rPr>
          <w:rFonts w:ascii="Source Sans Pro" w:hAnsi="Source Sans Pro"/>
          <w:spacing w:val="-3"/>
        </w:rPr>
      </w:pPr>
    </w:p>
    <w:p w14:paraId="45076A1C"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 xml:space="preserve">Argentina, Bahamas, Barbados, Belice, Bolivia, Brasil, Chile, Colombia, Costa Rica, Ecuador, El Salvador, Guatemala, Guyana, Haití, Honduras, Jamaica, México, Nicaragua, Panamá, Paraguay, Perú, República Dominicana, </w:t>
      </w:r>
      <w:proofErr w:type="spellStart"/>
      <w:r w:rsidRPr="00150A1A">
        <w:rPr>
          <w:rFonts w:ascii="Source Sans Pro" w:hAnsi="Source Sans Pro"/>
          <w:spacing w:val="-3"/>
        </w:rPr>
        <w:t>Suriname</w:t>
      </w:r>
      <w:proofErr w:type="spellEnd"/>
      <w:r w:rsidRPr="00150A1A">
        <w:rPr>
          <w:rFonts w:ascii="Source Sans Pro" w:hAnsi="Source Sans Pro"/>
          <w:spacing w:val="-3"/>
        </w:rPr>
        <w:t>, Trinidad y Tobago, Uruguay y Venezuela.</w:t>
      </w:r>
    </w:p>
    <w:p w14:paraId="487E85EB"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 xml:space="preserve">   </w:t>
      </w:r>
    </w:p>
    <w:p w14:paraId="38E468BB"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b/>
          <w:spacing w:val="-3"/>
        </w:rPr>
        <w:t>Países no Prestatarios</w:t>
      </w:r>
      <w:r w:rsidRPr="00150A1A">
        <w:rPr>
          <w:rFonts w:ascii="Source Sans Pro" w:hAnsi="Source Sans Pro"/>
          <w:spacing w:val="-3"/>
        </w:rPr>
        <w:t xml:space="preserve">: </w:t>
      </w:r>
    </w:p>
    <w:p w14:paraId="2D92980A" w14:textId="77777777" w:rsidR="005D30E1" w:rsidRPr="00150A1A" w:rsidRDefault="005D30E1" w:rsidP="005D30E1">
      <w:pPr>
        <w:tabs>
          <w:tab w:val="left" w:pos="-720"/>
        </w:tabs>
        <w:suppressAutoHyphens/>
        <w:ind w:left="792"/>
        <w:jc w:val="both"/>
        <w:rPr>
          <w:rFonts w:ascii="Source Sans Pro" w:hAnsi="Source Sans Pro"/>
          <w:spacing w:val="-3"/>
        </w:rPr>
      </w:pPr>
    </w:p>
    <w:p w14:paraId="6BDF83C2"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Alemania, Austria, Bélgica, Canadá, Croacia, Dinamarca, Eslovenia, España, Estados Unidos, Finlandia, Francia, Israel, Italia, Japón, Noruega, Países Bajos, Portugal, Reino Unido, República de Corea, República Popular de China, Suecia y Suiza.</w:t>
      </w:r>
    </w:p>
    <w:p w14:paraId="78CE984B" w14:textId="77777777" w:rsidR="005D30E1" w:rsidRPr="00150A1A" w:rsidRDefault="005D30E1" w:rsidP="005D30E1">
      <w:pPr>
        <w:tabs>
          <w:tab w:val="left" w:pos="-720"/>
        </w:tabs>
        <w:suppressAutoHyphens/>
        <w:ind w:left="792"/>
        <w:jc w:val="both"/>
        <w:rPr>
          <w:rFonts w:ascii="Source Sans Pro" w:hAnsi="Source Sans Pro"/>
          <w:spacing w:val="-3"/>
        </w:rPr>
      </w:pPr>
    </w:p>
    <w:p w14:paraId="28B567F7" w14:textId="77777777" w:rsidR="005D30E1" w:rsidRPr="00150A1A" w:rsidRDefault="005D30E1" w:rsidP="005D30E1">
      <w:pPr>
        <w:tabs>
          <w:tab w:val="left" w:pos="-720"/>
        </w:tabs>
        <w:suppressAutoHyphens/>
        <w:ind w:left="792"/>
        <w:jc w:val="both"/>
        <w:rPr>
          <w:rFonts w:ascii="Source Sans Pro" w:hAnsi="Source Sans Pro"/>
          <w:b/>
          <w:spacing w:val="-3"/>
        </w:rPr>
      </w:pPr>
      <w:r w:rsidRPr="00150A1A">
        <w:rPr>
          <w:rFonts w:ascii="Source Sans Pro" w:hAnsi="Source Sans Pro"/>
          <w:b/>
          <w:spacing w:val="-3"/>
        </w:rPr>
        <w:t>Territorios elegibles:</w:t>
      </w:r>
    </w:p>
    <w:p w14:paraId="526225CD" w14:textId="77777777" w:rsidR="005D30E1" w:rsidRPr="00150A1A" w:rsidRDefault="005D30E1" w:rsidP="005D30E1">
      <w:pPr>
        <w:tabs>
          <w:tab w:val="left" w:pos="-720"/>
        </w:tabs>
        <w:suppressAutoHyphens/>
        <w:ind w:left="792"/>
        <w:jc w:val="both"/>
        <w:rPr>
          <w:rFonts w:ascii="Source Sans Pro" w:hAnsi="Source Sans Pro"/>
          <w:b/>
          <w:spacing w:val="-3"/>
        </w:rPr>
      </w:pPr>
      <w:r w:rsidRPr="00150A1A">
        <w:rPr>
          <w:rFonts w:ascii="Source Sans Pro" w:hAnsi="Source Sans Pro"/>
          <w:b/>
          <w:spacing w:val="-3"/>
        </w:rPr>
        <w:t xml:space="preserve"> </w:t>
      </w:r>
    </w:p>
    <w:p w14:paraId="1A5116B9"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Guadalupe, Guyana Francesa, Martinica, Reunión - por ser Departamentos de Francia</w:t>
      </w:r>
    </w:p>
    <w:p w14:paraId="33E1643D"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Islas Vírgenes Estadounidenses, Puerto Rico, Guam - por ser Territorios de los Estados Unidos de América</w:t>
      </w:r>
    </w:p>
    <w:p w14:paraId="68CF585E"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 xml:space="preserve">Aruba - por ser País Constituyente del Reino de los Países Bajos; y </w:t>
      </w:r>
      <w:proofErr w:type="spellStart"/>
      <w:r w:rsidRPr="00150A1A">
        <w:rPr>
          <w:rFonts w:ascii="Source Sans Pro" w:hAnsi="Source Sans Pro"/>
          <w:spacing w:val="-3"/>
        </w:rPr>
        <w:t>Bonaire</w:t>
      </w:r>
      <w:proofErr w:type="spellEnd"/>
      <w:r w:rsidRPr="00150A1A">
        <w:rPr>
          <w:rFonts w:ascii="Source Sans Pro" w:hAnsi="Source Sans Pro"/>
          <w:spacing w:val="-3"/>
        </w:rPr>
        <w:t xml:space="preserve">, Curazao, Sint Maarten, </w:t>
      </w:r>
      <w:proofErr w:type="spellStart"/>
      <w:r w:rsidRPr="00150A1A">
        <w:rPr>
          <w:rFonts w:ascii="Source Sans Pro" w:hAnsi="Source Sans Pro"/>
          <w:spacing w:val="-3"/>
        </w:rPr>
        <w:t>Saba</w:t>
      </w:r>
      <w:proofErr w:type="spellEnd"/>
      <w:r w:rsidRPr="00150A1A">
        <w:rPr>
          <w:rFonts w:ascii="Source Sans Pro" w:hAnsi="Source Sans Pro"/>
          <w:spacing w:val="-3"/>
        </w:rPr>
        <w:t xml:space="preserve">, Sint </w:t>
      </w:r>
      <w:proofErr w:type="spellStart"/>
      <w:r w:rsidRPr="00150A1A">
        <w:rPr>
          <w:rFonts w:ascii="Source Sans Pro" w:hAnsi="Source Sans Pro"/>
          <w:spacing w:val="-3"/>
        </w:rPr>
        <w:t>Eustatius</w:t>
      </w:r>
      <w:proofErr w:type="spellEnd"/>
      <w:r w:rsidRPr="00150A1A">
        <w:rPr>
          <w:rFonts w:ascii="Source Sans Pro" w:hAnsi="Source Sans Pro"/>
          <w:spacing w:val="-3"/>
        </w:rPr>
        <w:t xml:space="preserve"> - por ser Departamentos del Reino de los Países Bajos</w:t>
      </w:r>
    </w:p>
    <w:p w14:paraId="757DF0AD"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lastRenderedPageBreak/>
        <w:t>Hong Kong - por ser Región Especial Administrativa de la República Popular de China</w:t>
      </w:r>
    </w:p>
    <w:p w14:paraId="7B871794" w14:textId="77777777" w:rsidR="005D30E1" w:rsidRPr="00150A1A" w:rsidRDefault="005D30E1" w:rsidP="005D30E1">
      <w:pPr>
        <w:tabs>
          <w:tab w:val="left" w:pos="-720"/>
        </w:tabs>
        <w:suppressAutoHyphens/>
        <w:ind w:left="792"/>
        <w:jc w:val="both"/>
        <w:rPr>
          <w:rFonts w:ascii="Source Sans Pro" w:hAnsi="Source Sans Pro"/>
          <w:spacing w:val="-3"/>
        </w:rPr>
      </w:pPr>
    </w:p>
    <w:p w14:paraId="08A076FD"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b/>
          <w:spacing w:val="-3"/>
        </w:rPr>
        <w:t>Nota:</w:t>
      </w:r>
      <w:r w:rsidRPr="00150A1A">
        <w:rPr>
          <w:rFonts w:ascii="Source Sans Pro" w:hAnsi="Source Sans Pro"/>
          <w:spacing w:val="-3"/>
        </w:rPr>
        <w:t xml:space="preserve"> Para consultas sobre elegibilidad de territorios no mencionados en esta lista, favor contactar a un Especialista de Adquisiciones en VPC/FMP o enviar un correo electrónico a: </w:t>
      </w:r>
      <w:hyperlink r:id="rId25" w:history="1">
        <w:r w:rsidRPr="00150A1A">
          <w:rPr>
            <w:rFonts w:ascii="Source Sans Pro" w:hAnsi="Source Sans Pro"/>
            <w:spacing w:val="-3"/>
          </w:rPr>
          <w:t>procurement@iadb.org</w:t>
        </w:r>
      </w:hyperlink>
    </w:p>
    <w:p w14:paraId="0F0182E2" w14:textId="77777777" w:rsidR="005D30E1" w:rsidRPr="00150A1A" w:rsidRDefault="005D30E1">
      <w:pPr>
        <w:pStyle w:val="Outline"/>
        <w:spacing w:before="0"/>
        <w:rPr>
          <w:rFonts w:ascii="Source Sans Pro" w:hAnsi="Source Sans Pro"/>
          <w:b/>
          <w:bCs/>
          <w:kern w:val="0"/>
          <w:szCs w:val="24"/>
          <w:lang w:val="es-ES"/>
        </w:rPr>
      </w:pPr>
    </w:p>
    <w:p w14:paraId="4806C9B4" w14:textId="77777777" w:rsidR="005D30E1" w:rsidRPr="00150A1A" w:rsidRDefault="005D30E1">
      <w:pPr>
        <w:pStyle w:val="Outline"/>
        <w:spacing w:before="0"/>
        <w:rPr>
          <w:rFonts w:ascii="Source Sans Pro" w:hAnsi="Source Sans Pro"/>
          <w:b/>
          <w:bCs/>
          <w:kern w:val="0"/>
          <w:szCs w:val="24"/>
          <w:lang w:val="es-ES"/>
        </w:rPr>
      </w:pPr>
    </w:p>
    <w:p w14:paraId="4774E1AC" w14:textId="77777777" w:rsidR="0040472C" w:rsidRPr="00150A1A" w:rsidRDefault="0040472C">
      <w:pPr>
        <w:pStyle w:val="Outline"/>
        <w:spacing w:before="0"/>
        <w:rPr>
          <w:rFonts w:ascii="Source Sans Pro" w:hAnsi="Source Sans Pro"/>
          <w:b/>
          <w:bCs/>
          <w:kern w:val="0"/>
          <w:szCs w:val="24"/>
          <w:lang w:val="es-ES"/>
        </w:rPr>
      </w:pPr>
      <w:r w:rsidRPr="00150A1A">
        <w:rPr>
          <w:rFonts w:ascii="Source Sans Pro" w:hAnsi="Source Sans Pro"/>
          <w:b/>
          <w:bCs/>
          <w:kern w:val="0"/>
          <w:szCs w:val="24"/>
          <w:lang w:val="es-ES"/>
        </w:rPr>
        <w:t>2) Criterios para determinar Nacionalidad y el país de origen de los bienes y servicios</w:t>
      </w:r>
    </w:p>
    <w:p w14:paraId="6A0250CF" w14:textId="77777777" w:rsidR="0040472C" w:rsidRPr="00150A1A" w:rsidRDefault="0040472C">
      <w:pPr>
        <w:jc w:val="both"/>
        <w:rPr>
          <w:rFonts w:ascii="Source Sans Pro" w:hAnsi="Source Sans Pro"/>
          <w:lang w:val="es-ES"/>
        </w:rPr>
      </w:pPr>
    </w:p>
    <w:p w14:paraId="75E3006B" w14:textId="77777777" w:rsidR="0040472C" w:rsidRPr="00150A1A" w:rsidRDefault="0040472C">
      <w:pPr>
        <w:jc w:val="both"/>
        <w:rPr>
          <w:rFonts w:ascii="Source Sans Pro" w:hAnsi="Source Sans Pro"/>
          <w:lang w:val="es-ES"/>
        </w:rPr>
      </w:pPr>
      <w:r w:rsidRPr="00150A1A">
        <w:rPr>
          <w:rFonts w:ascii="Source Sans Pro" w:hAnsi="Source Sans Pro"/>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094064E" w14:textId="77777777" w:rsidR="0040472C" w:rsidRPr="00150A1A" w:rsidRDefault="0040472C">
      <w:pPr>
        <w:rPr>
          <w:rFonts w:ascii="Source Sans Pro" w:hAnsi="Source Sans Pro"/>
          <w:lang w:val="es-ES"/>
        </w:rPr>
      </w:pPr>
    </w:p>
    <w:p w14:paraId="69C29482" w14:textId="77777777" w:rsidR="0040472C" w:rsidRPr="00150A1A" w:rsidRDefault="0040472C">
      <w:pPr>
        <w:jc w:val="both"/>
        <w:rPr>
          <w:rFonts w:ascii="Source Sans Pro" w:hAnsi="Source Sans Pro"/>
          <w:lang w:val="es-ES"/>
        </w:rPr>
      </w:pPr>
      <w:r w:rsidRPr="00150A1A">
        <w:rPr>
          <w:rFonts w:ascii="Source Sans Pro" w:hAnsi="Source Sans Pro"/>
          <w:b/>
          <w:u w:val="single"/>
          <w:lang w:val="es-ES"/>
        </w:rPr>
        <w:t>A) Nacionalidad</w:t>
      </w:r>
    </w:p>
    <w:p w14:paraId="68C82594" w14:textId="77777777" w:rsidR="0040472C" w:rsidRPr="00150A1A" w:rsidRDefault="0040472C">
      <w:pPr>
        <w:jc w:val="both"/>
        <w:rPr>
          <w:rFonts w:ascii="Source Sans Pro" w:hAnsi="Source Sans Pro"/>
          <w:lang w:val="es-ES"/>
        </w:rPr>
      </w:pPr>
    </w:p>
    <w:p w14:paraId="61567D40" w14:textId="77777777" w:rsidR="0040472C" w:rsidRPr="00150A1A" w:rsidRDefault="0040472C">
      <w:pPr>
        <w:ind w:left="360"/>
        <w:jc w:val="both"/>
        <w:rPr>
          <w:rFonts w:ascii="Source Sans Pro" w:hAnsi="Source Sans Pro"/>
          <w:lang w:val="es-ES"/>
        </w:rPr>
      </w:pPr>
      <w:r w:rsidRPr="00150A1A">
        <w:rPr>
          <w:rFonts w:ascii="Source Sans Pro" w:hAnsi="Source Sans Pro"/>
          <w:bCs/>
          <w:lang w:val="es-ES"/>
        </w:rPr>
        <w:t>a)</w:t>
      </w:r>
      <w:r w:rsidRPr="00150A1A">
        <w:rPr>
          <w:rFonts w:ascii="Source Sans Pro" w:hAnsi="Source Sans Pro"/>
          <w:b/>
          <w:lang w:val="es-ES"/>
        </w:rPr>
        <w:t xml:space="preserve"> Un individuo </w:t>
      </w:r>
      <w:r w:rsidRPr="00150A1A">
        <w:rPr>
          <w:rFonts w:ascii="Source Sans Pro" w:hAnsi="Source Sans Pro"/>
          <w:bCs/>
          <w:lang w:val="es-ES"/>
        </w:rPr>
        <w:t>tiene la nacionalidad</w:t>
      </w:r>
      <w:r w:rsidRPr="00150A1A">
        <w:rPr>
          <w:rFonts w:ascii="Source Sans Pro" w:hAnsi="Source Sans Pro"/>
          <w:lang w:val="es-ES"/>
        </w:rPr>
        <w:t xml:space="preserve"> de un país miembro del Banco si él o ella satisface uno de los siguientes requisitos:</w:t>
      </w:r>
    </w:p>
    <w:p w14:paraId="4E0FDBF6" w14:textId="77777777" w:rsidR="0040472C" w:rsidRPr="00150A1A" w:rsidRDefault="0040472C" w:rsidP="0034552D">
      <w:pPr>
        <w:numPr>
          <w:ilvl w:val="1"/>
          <w:numId w:val="39"/>
        </w:numPr>
        <w:tabs>
          <w:tab w:val="clear" w:pos="1800"/>
          <w:tab w:val="num" w:pos="2160"/>
        </w:tabs>
        <w:ind w:left="2160" w:hanging="540"/>
        <w:jc w:val="both"/>
        <w:rPr>
          <w:rFonts w:ascii="Source Sans Pro" w:hAnsi="Source Sans Pro"/>
          <w:lang w:val="es-ES"/>
        </w:rPr>
      </w:pPr>
      <w:r w:rsidRPr="00150A1A">
        <w:rPr>
          <w:rFonts w:ascii="Source Sans Pro" w:hAnsi="Source Sans Pro"/>
          <w:lang w:val="es-ES"/>
        </w:rPr>
        <w:t>es ciudadano de un país miembro; o</w:t>
      </w:r>
    </w:p>
    <w:p w14:paraId="517652CB" w14:textId="77777777" w:rsidR="0040472C" w:rsidRPr="00150A1A" w:rsidRDefault="0040472C" w:rsidP="0034552D">
      <w:pPr>
        <w:numPr>
          <w:ilvl w:val="1"/>
          <w:numId w:val="39"/>
        </w:numPr>
        <w:tabs>
          <w:tab w:val="clear" w:pos="1800"/>
          <w:tab w:val="num" w:pos="2160"/>
        </w:tabs>
        <w:ind w:left="2160" w:hanging="540"/>
        <w:jc w:val="both"/>
        <w:rPr>
          <w:rFonts w:ascii="Source Sans Pro" w:hAnsi="Source Sans Pro"/>
          <w:lang w:val="es-ES"/>
        </w:rPr>
      </w:pPr>
      <w:r w:rsidRPr="00150A1A">
        <w:rPr>
          <w:rFonts w:ascii="Source Sans Pro" w:hAnsi="Source Sans Pro"/>
          <w:lang w:val="es-ES"/>
        </w:rPr>
        <w:t>ha establecido su domicilio en un país miembro como residente “bona fide” y está legalmente autorizado para trabajar en dicho país.</w:t>
      </w:r>
    </w:p>
    <w:p w14:paraId="43531B33" w14:textId="77777777" w:rsidR="0040472C" w:rsidRPr="00150A1A" w:rsidRDefault="0040472C">
      <w:pPr>
        <w:ind w:left="360"/>
        <w:jc w:val="both"/>
        <w:rPr>
          <w:rFonts w:ascii="Source Sans Pro" w:hAnsi="Source Sans Pro"/>
          <w:lang w:val="es-ES"/>
        </w:rPr>
      </w:pPr>
      <w:r w:rsidRPr="00150A1A">
        <w:rPr>
          <w:rFonts w:ascii="Source Sans Pro" w:hAnsi="Source Sans Pro"/>
          <w:bCs/>
          <w:lang w:val="es-ES"/>
        </w:rPr>
        <w:t>b)</w:t>
      </w:r>
      <w:r w:rsidRPr="00150A1A">
        <w:rPr>
          <w:rFonts w:ascii="Source Sans Pro" w:hAnsi="Source Sans Pro"/>
          <w:b/>
          <w:lang w:val="es-ES"/>
        </w:rPr>
        <w:t xml:space="preserve"> Una firma </w:t>
      </w:r>
      <w:r w:rsidRPr="00150A1A">
        <w:rPr>
          <w:rFonts w:ascii="Source Sans Pro" w:hAnsi="Source Sans Pro"/>
          <w:lang w:val="es-ES"/>
        </w:rPr>
        <w:t>tiene la nacionalidad de un país miembro si satisface los dos siguientes requisitos:</w:t>
      </w:r>
    </w:p>
    <w:p w14:paraId="66474B1E" w14:textId="77777777" w:rsidR="0040472C" w:rsidRPr="00150A1A" w:rsidRDefault="0040472C" w:rsidP="0034552D">
      <w:pPr>
        <w:numPr>
          <w:ilvl w:val="0"/>
          <w:numId w:val="40"/>
        </w:numPr>
        <w:jc w:val="both"/>
        <w:rPr>
          <w:rFonts w:ascii="Source Sans Pro" w:hAnsi="Source Sans Pro"/>
          <w:lang w:val="es-ES"/>
        </w:rPr>
      </w:pPr>
      <w:r w:rsidRPr="00150A1A">
        <w:rPr>
          <w:rFonts w:ascii="Source Sans Pro" w:hAnsi="Source Sans Pro"/>
          <w:lang w:val="es-ES"/>
        </w:rPr>
        <w:t>esta legalmente constituida o incorporada conforme a las leyes de un país miembro del Banco; y</w:t>
      </w:r>
    </w:p>
    <w:p w14:paraId="5819A4B3" w14:textId="77777777" w:rsidR="0040472C" w:rsidRPr="00150A1A" w:rsidRDefault="0040472C" w:rsidP="0034552D">
      <w:pPr>
        <w:numPr>
          <w:ilvl w:val="0"/>
          <w:numId w:val="40"/>
        </w:numPr>
        <w:jc w:val="both"/>
        <w:rPr>
          <w:rFonts w:ascii="Source Sans Pro" w:hAnsi="Source Sans Pro"/>
          <w:lang w:val="es-ES"/>
        </w:rPr>
      </w:pPr>
      <w:r w:rsidRPr="00150A1A">
        <w:rPr>
          <w:rFonts w:ascii="Source Sans Pro" w:hAnsi="Source Sans Pro"/>
          <w:lang w:val="es-ES"/>
        </w:rPr>
        <w:t>más del cincuenta por ciento (50%) del capital de la firma es de propiedad de individuos o firmas de países miembros del Banco.</w:t>
      </w:r>
    </w:p>
    <w:p w14:paraId="6AD048F5" w14:textId="77777777" w:rsidR="0040472C" w:rsidRPr="00150A1A" w:rsidRDefault="0040472C">
      <w:pPr>
        <w:jc w:val="both"/>
        <w:rPr>
          <w:rFonts w:ascii="Source Sans Pro" w:hAnsi="Source Sans Pro"/>
          <w:lang w:val="es-ES"/>
        </w:rPr>
      </w:pPr>
    </w:p>
    <w:p w14:paraId="538BC85A" w14:textId="77777777" w:rsidR="0040472C" w:rsidRPr="00150A1A" w:rsidRDefault="0040472C">
      <w:pPr>
        <w:jc w:val="both"/>
        <w:rPr>
          <w:rFonts w:ascii="Source Sans Pro" w:hAnsi="Source Sans Pro"/>
          <w:lang w:val="es-ES"/>
        </w:rPr>
      </w:pPr>
      <w:r w:rsidRPr="00150A1A">
        <w:rPr>
          <w:rFonts w:ascii="Source Sans Pro" w:hAnsi="Source Sans Pro"/>
          <w:lang w:val="es-ES"/>
        </w:rPr>
        <w:t>Todos los socios de una asociación en participación, consorcio o asociación (APCA) con responsabilidad mancomunada y solidaria y todos los subcontratistas deben cumplir con los requisitos arriba establecidos.</w:t>
      </w:r>
    </w:p>
    <w:p w14:paraId="34920D85" w14:textId="77777777" w:rsidR="0040472C" w:rsidRPr="00150A1A" w:rsidRDefault="0040472C">
      <w:pPr>
        <w:jc w:val="both"/>
        <w:rPr>
          <w:rFonts w:ascii="Source Sans Pro" w:hAnsi="Source Sans Pro"/>
          <w:lang w:val="es-ES"/>
        </w:rPr>
      </w:pPr>
    </w:p>
    <w:p w14:paraId="621D8593" w14:textId="77777777" w:rsidR="0040472C" w:rsidRPr="00150A1A" w:rsidRDefault="0040472C">
      <w:pPr>
        <w:jc w:val="both"/>
        <w:rPr>
          <w:rFonts w:ascii="Source Sans Pro" w:hAnsi="Source Sans Pro"/>
          <w:lang w:val="es-ES"/>
        </w:rPr>
      </w:pPr>
      <w:r w:rsidRPr="00150A1A">
        <w:rPr>
          <w:rFonts w:ascii="Source Sans Pro" w:hAnsi="Source Sans Pro"/>
          <w:b/>
          <w:u w:val="single"/>
          <w:lang w:val="es-ES"/>
        </w:rPr>
        <w:t>B) Origen de los Bienes</w:t>
      </w:r>
    </w:p>
    <w:p w14:paraId="219A4593" w14:textId="77777777" w:rsidR="0040472C" w:rsidRPr="00150A1A" w:rsidRDefault="0040472C">
      <w:pPr>
        <w:jc w:val="both"/>
        <w:rPr>
          <w:rFonts w:ascii="Source Sans Pro" w:hAnsi="Source Sans Pro"/>
          <w:lang w:val="es-ES"/>
        </w:rPr>
      </w:pPr>
    </w:p>
    <w:p w14:paraId="366BE4D5" w14:textId="77777777" w:rsidR="00E648B4" w:rsidRPr="00150A1A" w:rsidRDefault="00E648B4">
      <w:pPr>
        <w:jc w:val="both"/>
        <w:rPr>
          <w:rFonts w:ascii="Source Sans Pro" w:hAnsi="Source Sans Pro"/>
          <w:lang w:val="es-ES"/>
        </w:rPr>
      </w:pPr>
      <w:r w:rsidRPr="00150A1A">
        <w:rPr>
          <w:rFonts w:ascii="Source Sans Pro" w:hAnsi="Source Sans Pro"/>
          <w:lang w:val="es-ES"/>
        </w:rPr>
        <w:t>En las ofertas, en todos los casos, el origen de los bienes deberá ser indicado en el Formulario de Oferta.</w:t>
      </w:r>
    </w:p>
    <w:p w14:paraId="64367D58" w14:textId="77777777" w:rsidR="00E648B4" w:rsidRPr="00150A1A" w:rsidRDefault="00E648B4">
      <w:pPr>
        <w:jc w:val="both"/>
        <w:rPr>
          <w:rFonts w:ascii="Source Sans Pro" w:hAnsi="Source Sans Pro"/>
          <w:lang w:val="es-ES"/>
        </w:rPr>
      </w:pPr>
    </w:p>
    <w:p w14:paraId="19737B21" w14:textId="77777777" w:rsidR="0040472C" w:rsidRPr="00150A1A" w:rsidRDefault="0040472C">
      <w:pPr>
        <w:jc w:val="both"/>
        <w:rPr>
          <w:rFonts w:ascii="Source Sans Pro" w:hAnsi="Source Sans Pro"/>
          <w:lang w:val="es-ES"/>
        </w:rPr>
      </w:pPr>
      <w:r w:rsidRPr="00150A1A">
        <w:rPr>
          <w:rFonts w:ascii="Source Sans Pro" w:hAnsi="Source Sans Pro"/>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r w:rsidR="00AA3BAE" w:rsidRPr="00150A1A">
        <w:rPr>
          <w:rFonts w:ascii="Source Sans Pro" w:hAnsi="Source Sans Pro"/>
          <w:lang w:val="es-ES"/>
        </w:rPr>
        <w:t xml:space="preserve"> </w:t>
      </w:r>
      <w:r w:rsidR="00AA3BAE" w:rsidRPr="00150A1A">
        <w:rPr>
          <w:rFonts w:ascii="Source Sans Pro" w:hAnsi="Source Sans Pro"/>
          <w:b/>
          <w:lang w:val="es-ES"/>
        </w:rPr>
        <w:t>(En este caso el adjudicatario deberá presentar el Certificado de Proveedor).</w:t>
      </w:r>
    </w:p>
    <w:p w14:paraId="7E475283" w14:textId="77777777" w:rsidR="0040472C" w:rsidRPr="00150A1A" w:rsidRDefault="0040472C">
      <w:pPr>
        <w:jc w:val="both"/>
        <w:rPr>
          <w:rFonts w:ascii="Source Sans Pro" w:hAnsi="Source Sans Pro"/>
          <w:lang w:val="es-ES"/>
        </w:rPr>
      </w:pPr>
    </w:p>
    <w:p w14:paraId="11356E45" w14:textId="77777777" w:rsidR="00AA3BAE" w:rsidRPr="00150A1A" w:rsidRDefault="0040472C">
      <w:pPr>
        <w:jc w:val="both"/>
        <w:rPr>
          <w:rFonts w:ascii="Source Sans Pro" w:hAnsi="Source Sans Pro"/>
          <w:lang w:val="es-ES"/>
        </w:rPr>
      </w:pPr>
      <w:r w:rsidRPr="00150A1A">
        <w:rPr>
          <w:rFonts w:ascii="Source Sans Pro" w:hAnsi="Source Sans Pro"/>
          <w:lang w:val="es-ES"/>
        </w:rPr>
        <w:lastRenderedPageBreak/>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w:t>
      </w:r>
      <w:r w:rsidR="00AA3BAE" w:rsidRPr="00150A1A">
        <w:rPr>
          <w:rFonts w:ascii="Source Sans Pro" w:hAnsi="Source Sans Pro"/>
          <w:lang w:val="es-ES"/>
        </w:rPr>
        <w:t xml:space="preserve">(En este caso, si la interconexión es realizada en Plaza, en la oferta se deberá indicar que el bien es de </w:t>
      </w:r>
      <w:r w:rsidR="00AA3BAE" w:rsidRPr="00150A1A">
        <w:rPr>
          <w:rFonts w:ascii="Source Sans Pro" w:hAnsi="Source Sans Pro"/>
          <w:b/>
          <w:lang w:val="es-ES"/>
        </w:rPr>
        <w:t>“origen Uruguay por interconexión”</w:t>
      </w:r>
      <w:r w:rsidRPr="00150A1A">
        <w:rPr>
          <w:rFonts w:ascii="Source Sans Pro" w:hAnsi="Source Sans Pro"/>
          <w:lang w:val="es-ES"/>
        </w:rPr>
        <w:t xml:space="preserve"> </w:t>
      </w:r>
      <w:r w:rsidR="00AA3BAE" w:rsidRPr="00150A1A">
        <w:rPr>
          <w:rFonts w:ascii="Source Sans Pro" w:hAnsi="Source Sans Pro"/>
          <w:lang w:val="es-ES"/>
        </w:rPr>
        <w:t>y NO se requerirá presentar el Certificado de Proveedor).</w:t>
      </w:r>
    </w:p>
    <w:p w14:paraId="49D3F826" w14:textId="77777777" w:rsidR="00AA3BAE" w:rsidRPr="00150A1A" w:rsidRDefault="00AA3BAE">
      <w:pPr>
        <w:jc w:val="both"/>
        <w:rPr>
          <w:rFonts w:ascii="Source Sans Pro" w:hAnsi="Source Sans Pro"/>
          <w:lang w:val="es-ES"/>
        </w:rPr>
      </w:pPr>
    </w:p>
    <w:p w14:paraId="63E3B4A7" w14:textId="77777777" w:rsidR="0040472C" w:rsidRPr="00150A1A" w:rsidRDefault="00AA3BAE">
      <w:pPr>
        <w:jc w:val="both"/>
        <w:rPr>
          <w:rFonts w:ascii="Source Sans Pro" w:hAnsi="Source Sans Pro"/>
          <w:lang w:val="es-ES"/>
        </w:rPr>
      </w:pPr>
      <w:r w:rsidRPr="00150A1A">
        <w:rPr>
          <w:rFonts w:ascii="Source Sans Pro" w:hAnsi="Source Sans Pro"/>
          <w:lang w:val="es-ES"/>
        </w:rPr>
        <w:t xml:space="preserve"> </w:t>
      </w:r>
      <w:r w:rsidR="0040472C" w:rsidRPr="00150A1A">
        <w:rPr>
          <w:rFonts w:ascii="Source Sans Pro" w:hAnsi="Source Sans Pro"/>
          <w:lang w:val="es-ES"/>
        </w:rPr>
        <w:t xml:space="preserve"> Cuando el bien es una combinación de varios bienes individuales que normalmente se empacan y venden comercialmente como una sola unidad, el bien se considera que proviene del país en donde éste fue empacado y embarcado con destino al comprador.</w:t>
      </w:r>
      <w:r w:rsidRPr="00150A1A">
        <w:rPr>
          <w:rFonts w:ascii="Source Sans Pro" w:hAnsi="Source Sans Pro"/>
          <w:b/>
          <w:lang w:val="es-ES"/>
        </w:rPr>
        <w:t xml:space="preserve"> (En este caso el adjudicatario deberá presentar el certificado de Proveedor).</w:t>
      </w:r>
    </w:p>
    <w:p w14:paraId="31964542" w14:textId="77777777" w:rsidR="0040472C" w:rsidRPr="00150A1A" w:rsidRDefault="0040472C">
      <w:pPr>
        <w:jc w:val="both"/>
        <w:rPr>
          <w:rFonts w:ascii="Source Sans Pro" w:hAnsi="Source Sans Pro"/>
          <w:lang w:val="es-ES"/>
        </w:rPr>
      </w:pPr>
    </w:p>
    <w:p w14:paraId="6CEBBF9A" w14:textId="77777777" w:rsidR="0040472C" w:rsidRPr="00150A1A" w:rsidRDefault="0040472C">
      <w:pPr>
        <w:pStyle w:val="aparagraphs"/>
        <w:spacing w:before="0" w:after="0"/>
        <w:rPr>
          <w:rFonts w:ascii="Source Sans Pro" w:hAnsi="Source Sans Pro"/>
          <w:b/>
          <w:snapToGrid/>
          <w:lang w:val="es-ES"/>
        </w:rPr>
      </w:pPr>
      <w:r w:rsidRPr="00150A1A">
        <w:rPr>
          <w:rFonts w:ascii="Source Sans Pro" w:hAnsi="Source Sans Pro"/>
          <w:snapToGrid/>
          <w:lang w:val="es-ES"/>
        </w:rPr>
        <w:t>Para efectos de determinación del origen de los bienes identificados como “hecho en la Unión Europea”, estos serán elegibles sin necesidad de identificar el correspondiente país específico de la Unión Europea.</w:t>
      </w:r>
      <w:r w:rsidR="00AA3BAE" w:rsidRPr="00150A1A">
        <w:rPr>
          <w:rFonts w:ascii="Source Sans Pro" w:hAnsi="Source Sans Pro"/>
          <w:snapToGrid/>
          <w:lang w:val="es-ES"/>
        </w:rPr>
        <w:t xml:space="preserve"> </w:t>
      </w:r>
      <w:r w:rsidR="00AA3BAE" w:rsidRPr="00150A1A">
        <w:rPr>
          <w:rFonts w:ascii="Source Sans Pro" w:hAnsi="Source Sans Pro"/>
          <w:b/>
          <w:snapToGrid/>
          <w:lang w:val="es-ES"/>
        </w:rPr>
        <w:t>(En este caso el adjudicatario deberá presentar el Certificado de Proveedor indicando como origen “</w:t>
      </w:r>
      <w:r w:rsidR="00AA3BAE" w:rsidRPr="00150A1A">
        <w:rPr>
          <w:rFonts w:ascii="Source Sans Pro" w:hAnsi="Source Sans Pro"/>
          <w:b/>
          <w:snapToGrid/>
          <w:u w:val="single"/>
          <w:lang w:val="es-ES"/>
        </w:rPr>
        <w:t>Unión Europea</w:t>
      </w:r>
      <w:r w:rsidR="00AA3BAE" w:rsidRPr="00150A1A">
        <w:rPr>
          <w:rFonts w:ascii="Source Sans Pro" w:hAnsi="Source Sans Pro"/>
          <w:b/>
          <w:snapToGrid/>
          <w:lang w:val="es-ES"/>
        </w:rPr>
        <w:t>”.</w:t>
      </w:r>
    </w:p>
    <w:p w14:paraId="2B2273DA" w14:textId="77777777" w:rsidR="00AA3BAE" w:rsidRPr="00150A1A" w:rsidRDefault="00AA3BAE" w:rsidP="00AA3BAE">
      <w:pPr>
        <w:rPr>
          <w:rFonts w:ascii="Source Sans Pro" w:hAnsi="Source Sans Pro"/>
          <w:lang w:val="es-ES"/>
        </w:rPr>
      </w:pPr>
    </w:p>
    <w:p w14:paraId="63C3443D" w14:textId="77777777" w:rsidR="0040472C" w:rsidRPr="00150A1A" w:rsidRDefault="0040472C">
      <w:pPr>
        <w:jc w:val="both"/>
        <w:rPr>
          <w:rFonts w:ascii="Source Sans Pro" w:hAnsi="Source Sans Pro"/>
          <w:lang w:val="es-ES"/>
        </w:rPr>
      </w:pPr>
      <w:r w:rsidRPr="00150A1A">
        <w:rPr>
          <w:rFonts w:ascii="Source Sans Pro" w:hAnsi="Source Sans Pro"/>
          <w:lang w:val="es-ES"/>
        </w:rPr>
        <w:t>El origen de los materiales, partes o componentes de los bienes o la nacionalidad de la firma productora, ensambladora, distribuidora o vendedora de los bienes no determina el origen de los mismos</w:t>
      </w:r>
    </w:p>
    <w:p w14:paraId="551DD464" w14:textId="77777777" w:rsidR="00AA3BAE" w:rsidRPr="00150A1A" w:rsidRDefault="00AA3BAE">
      <w:pPr>
        <w:jc w:val="both"/>
        <w:rPr>
          <w:rFonts w:ascii="Source Sans Pro" w:hAnsi="Source Sans Pro"/>
          <w:lang w:val="es-ES"/>
        </w:rPr>
      </w:pPr>
    </w:p>
    <w:p w14:paraId="7469E04F" w14:textId="77777777" w:rsidR="00AA3BAE" w:rsidRPr="00150A1A" w:rsidRDefault="00AA3BAE">
      <w:pPr>
        <w:jc w:val="both"/>
        <w:rPr>
          <w:rFonts w:ascii="Source Sans Pro" w:hAnsi="Source Sans Pro"/>
          <w:b/>
          <w:lang w:val="es-ES"/>
        </w:rPr>
      </w:pPr>
      <w:r w:rsidRPr="00150A1A">
        <w:rPr>
          <w:rFonts w:ascii="Source Sans Pro" w:hAnsi="Source Sans Pro"/>
          <w:lang w:val="es-ES"/>
        </w:rPr>
        <w:t>En el caso particular de los bienes que conformen un ítem adquiridos en el mercado nacional, cuyo valor individual sin impuestos no supere los U$S 5.000, y por un monto to</w:t>
      </w:r>
      <w:r w:rsidR="00E648B4" w:rsidRPr="00150A1A">
        <w:rPr>
          <w:rFonts w:ascii="Source Sans Pro" w:hAnsi="Source Sans Pro"/>
          <w:lang w:val="es-ES"/>
        </w:rPr>
        <w:t>tal</w:t>
      </w:r>
      <w:r w:rsidRPr="00150A1A">
        <w:rPr>
          <w:rFonts w:ascii="Source Sans Pro" w:hAnsi="Source Sans Pro"/>
          <w:lang w:val="es-ES"/>
        </w:rPr>
        <w:t xml:space="preserve"> sin impuestos para el ítem de </w:t>
      </w:r>
      <w:r w:rsidR="00B42280" w:rsidRPr="00150A1A">
        <w:rPr>
          <w:rFonts w:ascii="Source Sans Pro" w:hAnsi="Source Sans Pro"/>
          <w:lang w:val="es-ES"/>
        </w:rPr>
        <w:t>hasta U</w:t>
      </w:r>
      <w:r w:rsidRPr="00150A1A">
        <w:rPr>
          <w:rFonts w:ascii="Source Sans Pro" w:hAnsi="Source Sans Pro"/>
          <w:lang w:val="es-ES"/>
        </w:rPr>
        <w:t xml:space="preserve">$S 30.000, se considerarán de origen local. </w:t>
      </w:r>
      <w:r w:rsidRPr="00150A1A">
        <w:rPr>
          <w:rFonts w:ascii="Source Sans Pro" w:hAnsi="Source Sans Pro"/>
          <w:b/>
          <w:lang w:val="es-ES"/>
        </w:rPr>
        <w:t xml:space="preserve">(En este caso el proveedor deberá indicar en su oferta que el bien es de </w:t>
      </w:r>
      <w:r w:rsidR="00E648B4" w:rsidRPr="00150A1A">
        <w:rPr>
          <w:rFonts w:ascii="Source Sans Pro" w:hAnsi="Source Sans Pro"/>
          <w:b/>
          <w:lang w:val="es-ES"/>
        </w:rPr>
        <w:t>“</w:t>
      </w:r>
      <w:r w:rsidR="00B42280" w:rsidRPr="00150A1A">
        <w:rPr>
          <w:rFonts w:ascii="Source Sans Pro" w:hAnsi="Source Sans Pro"/>
          <w:b/>
          <w:lang w:val="es-ES"/>
        </w:rPr>
        <w:t>Origen Uruguay</w:t>
      </w:r>
      <w:r w:rsidRPr="00150A1A">
        <w:rPr>
          <w:rFonts w:ascii="Source Sans Pro" w:hAnsi="Source Sans Pro"/>
          <w:b/>
          <w:lang w:val="es-ES"/>
        </w:rPr>
        <w:t xml:space="preserve">”, sin utilizar el </w:t>
      </w:r>
      <w:r w:rsidR="00E648B4" w:rsidRPr="00150A1A">
        <w:rPr>
          <w:rFonts w:ascii="Source Sans Pro" w:hAnsi="Source Sans Pro"/>
          <w:b/>
          <w:lang w:val="es-ES"/>
        </w:rPr>
        <w:t>C</w:t>
      </w:r>
      <w:r w:rsidRPr="00150A1A">
        <w:rPr>
          <w:rFonts w:ascii="Source Sans Pro" w:hAnsi="Source Sans Pro"/>
          <w:b/>
          <w:lang w:val="es-ES"/>
        </w:rPr>
        <w:t>ertificado de Proveedor)</w:t>
      </w:r>
    </w:p>
    <w:p w14:paraId="1CCF2AB1" w14:textId="77777777" w:rsidR="0040472C" w:rsidRPr="00150A1A" w:rsidRDefault="0040472C">
      <w:pPr>
        <w:jc w:val="both"/>
        <w:rPr>
          <w:rFonts w:ascii="Source Sans Pro" w:hAnsi="Source Sans Pro"/>
          <w:lang w:val="es-ES"/>
        </w:rPr>
      </w:pPr>
    </w:p>
    <w:p w14:paraId="52A582AB" w14:textId="77777777" w:rsidR="0040472C" w:rsidRPr="00150A1A" w:rsidRDefault="0040472C">
      <w:pPr>
        <w:jc w:val="both"/>
        <w:rPr>
          <w:rFonts w:ascii="Source Sans Pro" w:hAnsi="Source Sans Pro"/>
          <w:b/>
          <w:u w:val="single"/>
          <w:lang w:val="es-ES"/>
        </w:rPr>
      </w:pPr>
      <w:r w:rsidRPr="00150A1A">
        <w:rPr>
          <w:rFonts w:ascii="Source Sans Pro" w:hAnsi="Source Sans Pro"/>
          <w:b/>
          <w:u w:val="single"/>
          <w:lang w:val="es-ES"/>
        </w:rPr>
        <w:t>C) Origen de los Servicios</w:t>
      </w:r>
    </w:p>
    <w:p w14:paraId="3292C711" w14:textId="77777777" w:rsidR="0040472C" w:rsidRPr="00150A1A" w:rsidRDefault="0040472C">
      <w:pPr>
        <w:jc w:val="both"/>
        <w:rPr>
          <w:rFonts w:ascii="Source Sans Pro" w:hAnsi="Source Sans Pro"/>
          <w:b/>
          <w:u w:val="single"/>
          <w:lang w:val="es-ES"/>
        </w:rPr>
      </w:pPr>
    </w:p>
    <w:p w14:paraId="43EBB510" w14:textId="77777777" w:rsidR="0040472C" w:rsidRPr="00150A1A" w:rsidRDefault="0040472C" w:rsidP="004537B3">
      <w:pPr>
        <w:pStyle w:val="Textonotapie"/>
        <w:tabs>
          <w:tab w:val="left" w:pos="3420"/>
        </w:tabs>
        <w:overflowPunct/>
        <w:autoSpaceDE/>
        <w:autoSpaceDN/>
        <w:adjustRightInd/>
        <w:jc w:val="both"/>
        <w:textAlignment w:val="auto"/>
        <w:rPr>
          <w:rFonts w:ascii="Source Sans Pro" w:hAnsi="Source Sans Pro"/>
          <w:i/>
          <w:iCs/>
          <w:szCs w:val="24"/>
          <w:lang w:val="es-ES"/>
        </w:rPr>
      </w:pPr>
      <w:r w:rsidRPr="00150A1A">
        <w:rPr>
          <w:rFonts w:ascii="Source Sans Pro" w:hAnsi="Source Sans Pro"/>
          <w:sz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48DF124" w14:textId="77777777" w:rsidR="0040472C" w:rsidRPr="00150A1A" w:rsidRDefault="0040472C">
      <w:pPr>
        <w:pStyle w:val="Outline"/>
        <w:spacing w:before="0"/>
        <w:jc w:val="both"/>
        <w:rPr>
          <w:rFonts w:ascii="Source Sans Pro" w:hAnsi="Source Sans Pro"/>
          <w:kern w:val="0"/>
          <w:lang w:val="es-ES"/>
        </w:rPr>
        <w:sectPr w:rsidR="0040472C" w:rsidRPr="00150A1A" w:rsidSect="00FF4C1D">
          <w:type w:val="oddPage"/>
          <w:pgSz w:w="11906" w:h="16838" w:code="9"/>
          <w:pgMar w:top="1440" w:right="1440" w:bottom="1440" w:left="1800" w:header="720" w:footer="720" w:gutter="0"/>
          <w:paperSrc w:first="15" w:other="15"/>
          <w:cols w:space="720"/>
          <w:titlePg/>
          <w:docGrid w:linePitch="360"/>
        </w:sectPr>
      </w:pPr>
    </w:p>
    <w:p w14:paraId="1468D31D" w14:textId="77777777" w:rsidR="0040472C" w:rsidRPr="00150A1A" w:rsidRDefault="0040472C">
      <w:pPr>
        <w:pStyle w:val="Outline"/>
        <w:spacing w:before="0"/>
        <w:jc w:val="both"/>
        <w:rPr>
          <w:rFonts w:ascii="Source Sans Pro" w:hAnsi="Source Sans Pro"/>
          <w:kern w:val="0"/>
          <w:lang w:val="es-ES"/>
        </w:rPr>
        <w:sectPr w:rsidR="0040472C" w:rsidRPr="00150A1A" w:rsidSect="00FF4C1D">
          <w:type w:val="continuous"/>
          <w:pgSz w:w="11906" w:h="16838" w:code="9"/>
          <w:pgMar w:top="1440" w:right="1440" w:bottom="1440" w:left="1800" w:header="720" w:footer="720" w:gutter="0"/>
          <w:paperSrc w:first="3720" w:other="3720"/>
          <w:cols w:space="720"/>
          <w:docGrid w:linePitch="360"/>
        </w:sectPr>
      </w:pPr>
    </w:p>
    <w:p w14:paraId="1477BBA1" w14:textId="77777777" w:rsidR="0040472C" w:rsidRPr="00150A1A" w:rsidRDefault="0040472C">
      <w:pPr>
        <w:rPr>
          <w:rFonts w:ascii="Source Sans Pro" w:hAnsi="Source Sans Pro"/>
          <w:lang w:val="es-ES"/>
        </w:rPr>
      </w:pPr>
    </w:p>
    <w:p w14:paraId="5065DCE3" w14:textId="77777777" w:rsidR="0040472C" w:rsidRPr="00150A1A" w:rsidRDefault="0040472C">
      <w:pPr>
        <w:rPr>
          <w:rFonts w:ascii="Source Sans Pro" w:hAnsi="Source Sans Pro"/>
          <w:lang w:val="es-ES"/>
        </w:rPr>
      </w:pPr>
    </w:p>
    <w:p w14:paraId="6ED7E2A7" w14:textId="77777777" w:rsidR="0040472C" w:rsidRPr="00150A1A" w:rsidRDefault="0040472C">
      <w:pPr>
        <w:rPr>
          <w:rFonts w:ascii="Source Sans Pro" w:hAnsi="Source Sans Pro"/>
          <w:lang w:val="es-ES"/>
        </w:rPr>
      </w:pPr>
    </w:p>
    <w:p w14:paraId="6B1F19F9" w14:textId="77777777" w:rsidR="0040472C" w:rsidRPr="00150A1A" w:rsidRDefault="0040472C">
      <w:pPr>
        <w:rPr>
          <w:rFonts w:ascii="Source Sans Pro" w:hAnsi="Source Sans Pro"/>
          <w:lang w:val="es-ES"/>
        </w:rPr>
      </w:pPr>
    </w:p>
    <w:p w14:paraId="233468A9" w14:textId="77777777" w:rsidR="0040472C" w:rsidRPr="00150A1A" w:rsidRDefault="0040472C">
      <w:pPr>
        <w:rPr>
          <w:rFonts w:ascii="Source Sans Pro" w:hAnsi="Source Sans Pro"/>
          <w:lang w:val="es-ES"/>
        </w:rPr>
      </w:pPr>
    </w:p>
    <w:p w14:paraId="2C9FD0F8" w14:textId="77777777" w:rsidR="0040472C" w:rsidRPr="00150A1A" w:rsidRDefault="0040472C">
      <w:pPr>
        <w:rPr>
          <w:rFonts w:ascii="Source Sans Pro" w:hAnsi="Source Sans Pro"/>
          <w:lang w:val="es-ES"/>
        </w:rPr>
      </w:pPr>
    </w:p>
    <w:p w14:paraId="0A208F11" w14:textId="77777777" w:rsidR="0040472C" w:rsidRPr="00150A1A" w:rsidRDefault="0040472C">
      <w:pPr>
        <w:rPr>
          <w:rFonts w:ascii="Source Sans Pro" w:hAnsi="Source Sans Pro"/>
          <w:lang w:val="es-ES"/>
        </w:rPr>
      </w:pPr>
    </w:p>
    <w:p w14:paraId="1E1D31E8" w14:textId="77777777" w:rsidR="0040472C" w:rsidRPr="00150A1A" w:rsidRDefault="0040472C">
      <w:pPr>
        <w:rPr>
          <w:rFonts w:ascii="Source Sans Pro" w:hAnsi="Source Sans Pro"/>
          <w:lang w:val="es-ES"/>
        </w:rPr>
      </w:pPr>
    </w:p>
    <w:p w14:paraId="611043A2" w14:textId="77777777" w:rsidR="0040472C" w:rsidRPr="00150A1A" w:rsidRDefault="0040472C">
      <w:pPr>
        <w:rPr>
          <w:rFonts w:ascii="Source Sans Pro" w:hAnsi="Source Sans Pro"/>
          <w:lang w:val="es-ES"/>
        </w:rPr>
      </w:pPr>
    </w:p>
    <w:p w14:paraId="47FF7A17" w14:textId="77777777" w:rsidR="0040472C" w:rsidRPr="00150A1A" w:rsidRDefault="0040472C">
      <w:pPr>
        <w:rPr>
          <w:rFonts w:ascii="Source Sans Pro" w:hAnsi="Source Sans Pro"/>
          <w:lang w:val="es-ES"/>
        </w:rPr>
      </w:pPr>
    </w:p>
    <w:p w14:paraId="2EFB8ED6" w14:textId="77777777" w:rsidR="0040472C" w:rsidRPr="00150A1A" w:rsidRDefault="0040472C">
      <w:pPr>
        <w:rPr>
          <w:rFonts w:ascii="Source Sans Pro" w:hAnsi="Source Sans Pro"/>
          <w:lang w:val="es-ES"/>
        </w:rPr>
      </w:pPr>
    </w:p>
    <w:p w14:paraId="03A3705A" w14:textId="77777777" w:rsidR="0040472C" w:rsidRPr="00150A1A" w:rsidRDefault="0040472C">
      <w:pPr>
        <w:rPr>
          <w:rFonts w:ascii="Source Sans Pro" w:hAnsi="Source Sans Pro"/>
          <w:lang w:val="es-ES"/>
        </w:rPr>
      </w:pPr>
    </w:p>
    <w:p w14:paraId="3019E08C" w14:textId="77777777" w:rsidR="0040472C" w:rsidRPr="00150A1A" w:rsidRDefault="0040472C">
      <w:pPr>
        <w:pStyle w:val="Ttulo4"/>
        <w:rPr>
          <w:rFonts w:ascii="Source Sans Pro" w:hAnsi="Source Sans Pro"/>
          <w:lang w:val="es-ES"/>
        </w:rPr>
      </w:pPr>
      <w:r w:rsidRPr="00150A1A">
        <w:rPr>
          <w:rFonts w:ascii="Source Sans Pro" w:hAnsi="Source Sans Pro"/>
          <w:lang w:val="es-ES"/>
        </w:rPr>
        <w:t>PARTE 2 – Requisitos de los Bienes y Servicios</w:t>
      </w:r>
    </w:p>
    <w:p w14:paraId="6BC82902" w14:textId="77777777" w:rsidR="0040472C" w:rsidRPr="00150A1A" w:rsidRDefault="0040472C">
      <w:pPr>
        <w:rPr>
          <w:rFonts w:ascii="Source Sans Pro" w:hAnsi="Source Sans Pro"/>
          <w:lang w:val="es-ES"/>
        </w:rPr>
      </w:pPr>
    </w:p>
    <w:p w14:paraId="78DA1CDF" w14:textId="77777777" w:rsidR="0040472C" w:rsidRPr="00150A1A" w:rsidRDefault="0040472C">
      <w:pPr>
        <w:rPr>
          <w:rFonts w:ascii="Source Sans Pro" w:hAnsi="Source Sans Pro"/>
          <w:lang w:val="es-ES"/>
        </w:rPr>
        <w:sectPr w:rsidR="0040472C" w:rsidRPr="00150A1A" w:rsidSect="00FF4C1D">
          <w:headerReference w:type="default" r:id="rId26"/>
          <w:type w:val="oddPage"/>
          <w:pgSz w:w="11906" w:h="16838" w:code="9"/>
          <w:pgMar w:top="1440" w:right="1440" w:bottom="1440" w:left="1800" w:header="720" w:footer="720" w:gutter="0"/>
          <w:paperSrc w:first="15" w:other="15"/>
          <w:cols w:space="720"/>
          <w:docGrid w:linePitch="360"/>
        </w:sectPr>
      </w:pPr>
    </w:p>
    <w:p w14:paraId="62928D9F" w14:textId="77777777" w:rsidR="0040472C" w:rsidRPr="00150A1A" w:rsidRDefault="0040472C">
      <w:pPr>
        <w:pStyle w:val="Outline"/>
        <w:spacing w:before="0"/>
        <w:jc w:val="both"/>
        <w:rPr>
          <w:rFonts w:ascii="Source Sans Pro" w:hAnsi="Source Sans Pro"/>
          <w:kern w:val="0"/>
          <w:lang w:val="es-ES"/>
        </w:rPr>
      </w:pPr>
    </w:p>
    <w:tbl>
      <w:tblPr>
        <w:tblW w:w="0" w:type="auto"/>
        <w:tblLayout w:type="fixed"/>
        <w:tblLook w:val="0000" w:firstRow="0" w:lastRow="0" w:firstColumn="0" w:lastColumn="0" w:noHBand="0" w:noVBand="0"/>
      </w:tblPr>
      <w:tblGrid>
        <w:gridCol w:w="9198"/>
      </w:tblGrid>
      <w:tr w:rsidR="0040472C" w:rsidRPr="00150A1A" w14:paraId="3667CFED" w14:textId="77777777">
        <w:trPr>
          <w:trHeight w:val="800"/>
        </w:trPr>
        <w:tc>
          <w:tcPr>
            <w:tcW w:w="9198" w:type="dxa"/>
            <w:vAlign w:val="center"/>
          </w:tcPr>
          <w:p w14:paraId="2B4FFB48" w14:textId="77777777" w:rsidR="0040472C" w:rsidRPr="00150A1A" w:rsidRDefault="0040472C">
            <w:pPr>
              <w:pStyle w:val="Subttulo"/>
              <w:rPr>
                <w:rFonts w:ascii="Source Sans Pro" w:hAnsi="Source Sans Pro"/>
                <w:lang w:val="es-ES"/>
              </w:rPr>
            </w:pPr>
            <w:bookmarkStart w:id="62" w:name="_Toc438954449"/>
            <w:bookmarkStart w:id="63" w:name="_Toc507316742"/>
            <w:r w:rsidRPr="00150A1A">
              <w:rPr>
                <w:rFonts w:ascii="Source Sans Pro" w:hAnsi="Source Sans Pro"/>
                <w:lang w:val="es-ES"/>
              </w:rPr>
              <w:t xml:space="preserve">Sección VI.  </w:t>
            </w:r>
            <w:bookmarkEnd w:id="62"/>
            <w:bookmarkEnd w:id="63"/>
            <w:r w:rsidRPr="00150A1A">
              <w:rPr>
                <w:rFonts w:ascii="Source Sans Pro" w:hAnsi="Source Sans Pro"/>
                <w:lang w:val="es-ES"/>
              </w:rPr>
              <w:t>Lista de Requisitos</w:t>
            </w:r>
          </w:p>
        </w:tc>
      </w:tr>
    </w:tbl>
    <w:p w14:paraId="47A0779C" w14:textId="77777777" w:rsidR="0040472C" w:rsidRPr="00150A1A" w:rsidRDefault="0040472C">
      <w:pPr>
        <w:jc w:val="both"/>
        <w:rPr>
          <w:rFonts w:ascii="Source Sans Pro" w:hAnsi="Source Sans Pro"/>
          <w:lang w:val="es-ES"/>
        </w:rPr>
      </w:pPr>
    </w:p>
    <w:p w14:paraId="72198492" w14:textId="77777777" w:rsidR="0040472C" w:rsidRPr="00150A1A" w:rsidRDefault="0040472C">
      <w:pPr>
        <w:pStyle w:val="Ttulo9"/>
        <w:rPr>
          <w:rFonts w:ascii="Source Sans Pro" w:hAnsi="Source Sans Pro"/>
          <w:bCs w:val="0"/>
          <w:lang w:val="es-ES"/>
        </w:rPr>
      </w:pPr>
      <w:r w:rsidRPr="00150A1A">
        <w:rPr>
          <w:rFonts w:ascii="Source Sans Pro" w:hAnsi="Source Sans Pro"/>
          <w:bCs w:val="0"/>
          <w:lang w:val="es-ES"/>
        </w:rPr>
        <w:t>Índice</w:t>
      </w:r>
    </w:p>
    <w:p w14:paraId="57FFBA44" w14:textId="77777777" w:rsidR="0040472C" w:rsidRPr="00150A1A" w:rsidRDefault="0040472C">
      <w:pPr>
        <w:jc w:val="both"/>
        <w:rPr>
          <w:rFonts w:ascii="Source Sans Pro" w:hAnsi="Source Sans Pro"/>
          <w:b/>
          <w:sz w:val="32"/>
          <w:lang w:val="es-ES"/>
        </w:rPr>
      </w:pPr>
    </w:p>
    <w:p w14:paraId="0899ABD5" w14:textId="77777777" w:rsidR="0040472C" w:rsidRPr="00150A1A" w:rsidRDefault="0040472C">
      <w:pPr>
        <w:jc w:val="both"/>
        <w:rPr>
          <w:rFonts w:ascii="Source Sans Pro" w:hAnsi="Source Sans Pro"/>
          <w:b/>
          <w:sz w:val="32"/>
          <w:lang w:val="es-ES"/>
        </w:rPr>
      </w:pPr>
    </w:p>
    <w:p w14:paraId="0A61B7CA" w14:textId="233FCF79" w:rsidR="0040472C" w:rsidRPr="00150A1A" w:rsidRDefault="0040472C">
      <w:pPr>
        <w:pStyle w:val="TDC2"/>
        <w:tabs>
          <w:tab w:val="right" w:leader="dot" w:pos="8990"/>
        </w:tabs>
        <w:spacing w:line="360" w:lineRule="auto"/>
        <w:rPr>
          <w:rFonts w:ascii="Source Sans Pro" w:hAnsi="Source Sans Pro"/>
          <w:noProof/>
          <w:lang w:val="en-US"/>
        </w:rPr>
      </w:pPr>
      <w:r w:rsidRPr="00150A1A">
        <w:rPr>
          <w:rFonts w:ascii="Source Sans Pro" w:hAnsi="Source Sans Pro"/>
          <w:bCs/>
          <w:lang w:val="es-ES"/>
        </w:rPr>
        <w:fldChar w:fldCharType="begin"/>
      </w:r>
      <w:r w:rsidRPr="00150A1A">
        <w:rPr>
          <w:rFonts w:ascii="Source Sans Pro" w:hAnsi="Source Sans Pro"/>
          <w:bCs/>
          <w:lang w:val="es-ES"/>
        </w:rPr>
        <w:instrText xml:space="preserve"> TOC \h \z \t "Section VI. Header,2" </w:instrText>
      </w:r>
      <w:r w:rsidRPr="00150A1A">
        <w:rPr>
          <w:rFonts w:ascii="Source Sans Pro" w:hAnsi="Source Sans Pro"/>
          <w:bCs/>
          <w:lang w:val="es-ES"/>
        </w:rPr>
        <w:fldChar w:fldCharType="separate"/>
      </w:r>
      <w:hyperlink w:anchor="_Toc106188524" w:history="1">
        <w:r w:rsidRPr="00150A1A">
          <w:rPr>
            <w:rStyle w:val="Hipervnculo"/>
            <w:rFonts w:ascii="Source Sans Pro" w:hAnsi="Source Sans Pro"/>
            <w:noProof/>
            <w:szCs w:val="36"/>
            <w:lang w:val="es-ES"/>
          </w:rPr>
          <w:t xml:space="preserve">1.  </w:t>
        </w:r>
        <w:r w:rsidRPr="00150A1A">
          <w:rPr>
            <w:rStyle w:val="Hipervnculo"/>
            <w:rFonts w:ascii="Source Sans Pro" w:hAnsi="Source Sans Pro"/>
            <w:bCs/>
            <w:noProof/>
            <w:szCs w:val="36"/>
            <w:lang w:val="es-ES"/>
          </w:rPr>
          <w:t>Lista de Bienes y Plan de Entregas</w:t>
        </w:r>
        <w:r w:rsidRPr="00150A1A">
          <w:rPr>
            <w:rFonts w:ascii="Source Sans Pro" w:hAnsi="Source Sans Pro"/>
            <w:noProof/>
            <w:webHidden/>
          </w:rPr>
          <w:tab/>
        </w:r>
        <w:r w:rsidRPr="00150A1A">
          <w:rPr>
            <w:rFonts w:ascii="Source Sans Pro" w:hAnsi="Source Sans Pro"/>
            <w:noProof/>
            <w:webHidden/>
          </w:rPr>
          <w:fldChar w:fldCharType="begin"/>
        </w:r>
        <w:r w:rsidRPr="00150A1A">
          <w:rPr>
            <w:rFonts w:ascii="Source Sans Pro" w:hAnsi="Source Sans Pro"/>
            <w:noProof/>
            <w:webHidden/>
          </w:rPr>
          <w:instrText xml:space="preserve"> PAGEREF _Toc106188524 \h </w:instrText>
        </w:r>
        <w:r w:rsidRPr="00150A1A">
          <w:rPr>
            <w:rFonts w:ascii="Source Sans Pro" w:hAnsi="Source Sans Pro"/>
            <w:noProof/>
            <w:webHidden/>
          </w:rPr>
        </w:r>
        <w:r w:rsidRPr="00150A1A">
          <w:rPr>
            <w:rFonts w:ascii="Source Sans Pro" w:hAnsi="Source Sans Pro"/>
            <w:noProof/>
            <w:webHidden/>
          </w:rPr>
          <w:fldChar w:fldCharType="separate"/>
        </w:r>
        <w:r w:rsidR="00470B06">
          <w:rPr>
            <w:rFonts w:ascii="Source Sans Pro" w:hAnsi="Source Sans Pro"/>
            <w:noProof/>
            <w:webHidden/>
          </w:rPr>
          <w:t>64</w:t>
        </w:r>
        <w:r w:rsidRPr="00150A1A">
          <w:rPr>
            <w:rFonts w:ascii="Source Sans Pro" w:hAnsi="Source Sans Pro"/>
            <w:noProof/>
            <w:webHidden/>
          </w:rPr>
          <w:fldChar w:fldCharType="end"/>
        </w:r>
      </w:hyperlink>
    </w:p>
    <w:p w14:paraId="61D476B4" w14:textId="43D570BF" w:rsidR="0040472C" w:rsidRDefault="00F63037">
      <w:pPr>
        <w:pStyle w:val="TDC2"/>
        <w:tabs>
          <w:tab w:val="right" w:leader="dot" w:pos="8990"/>
        </w:tabs>
        <w:spacing w:line="360" w:lineRule="auto"/>
        <w:rPr>
          <w:rFonts w:ascii="Source Sans Pro" w:hAnsi="Source Sans Pro"/>
          <w:noProof/>
        </w:rPr>
      </w:pPr>
      <w:hyperlink w:anchor="_Toc106188526" w:history="1">
        <w:r w:rsidR="008D0826" w:rsidRPr="00150A1A">
          <w:rPr>
            <w:rStyle w:val="Hipervnculo"/>
            <w:rFonts w:ascii="Source Sans Pro" w:hAnsi="Source Sans Pro"/>
            <w:noProof/>
            <w:szCs w:val="36"/>
            <w:lang w:val="es-ES"/>
          </w:rPr>
          <w:t>2</w:t>
        </w:r>
        <w:r w:rsidR="0040472C" w:rsidRPr="00150A1A">
          <w:rPr>
            <w:rStyle w:val="Hipervnculo"/>
            <w:rFonts w:ascii="Source Sans Pro" w:hAnsi="Source Sans Pro"/>
            <w:noProof/>
            <w:szCs w:val="36"/>
            <w:lang w:val="es-ES"/>
          </w:rPr>
          <w:t>.  Especificaciones Técnicas</w:t>
        </w:r>
        <w:r w:rsidR="00DB0742">
          <w:rPr>
            <w:rStyle w:val="Hipervnculo"/>
            <w:rFonts w:ascii="Source Sans Pro" w:hAnsi="Source Sans Pro"/>
            <w:noProof/>
            <w:szCs w:val="36"/>
            <w:lang w:val="es-ES"/>
          </w:rPr>
          <w:t xml:space="preserve"> Particulares</w:t>
        </w:r>
        <w:r w:rsidR="0040472C" w:rsidRPr="00150A1A">
          <w:rPr>
            <w:rFonts w:ascii="Source Sans Pro" w:hAnsi="Source Sans Pro"/>
            <w:noProof/>
            <w:webHidden/>
          </w:rPr>
          <w:tab/>
        </w:r>
        <w:r w:rsidR="0040472C" w:rsidRPr="00150A1A">
          <w:rPr>
            <w:rFonts w:ascii="Source Sans Pro" w:hAnsi="Source Sans Pro"/>
            <w:noProof/>
            <w:webHidden/>
          </w:rPr>
          <w:fldChar w:fldCharType="begin"/>
        </w:r>
        <w:r w:rsidR="0040472C" w:rsidRPr="00150A1A">
          <w:rPr>
            <w:rFonts w:ascii="Source Sans Pro" w:hAnsi="Source Sans Pro"/>
            <w:noProof/>
            <w:webHidden/>
          </w:rPr>
          <w:instrText xml:space="preserve"> PAGEREF _Toc106188526 \h </w:instrText>
        </w:r>
        <w:r w:rsidR="0040472C" w:rsidRPr="00150A1A">
          <w:rPr>
            <w:rFonts w:ascii="Source Sans Pro" w:hAnsi="Source Sans Pro"/>
            <w:noProof/>
            <w:webHidden/>
          </w:rPr>
        </w:r>
        <w:r w:rsidR="0040472C" w:rsidRPr="00150A1A">
          <w:rPr>
            <w:rFonts w:ascii="Source Sans Pro" w:hAnsi="Source Sans Pro"/>
            <w:noProof/>
            <w:webHidden/>
          </w:rPr>
          <w:fldChar w:fldCharType="separate"/>
        </w:r>
        <w:r w:rsidR="00470B06">
          <w:rPr>
            <w:rFonts w:ascii="Source Sans Pro" w:hAnsi="Source Sans Pro"/>
            <w:noProof/>
            <w:webHidden/>
          </w:rPr>
          <w:t>66</w:t>
        </w:r>
        <w:r w:rsidR="0040472C" w:rsidRPr="00150A1A">
          <w:rPr>
            <w:rFonts w:ascii="Source Sans Pro" w:hAnsi="Source Sans Pro"/>
            <w:noProof/>
            <w:webHidden/>
          </w:rPr>
          <w:fldChar w:fldCharType="end"/>
        </w:r>
      </w:hyperlink>
    </w:p>
    <w:p w14:paraId="2C05171F" w14:textId="50EA9FF7" w:rsidR="00DB0742" w:rsidRPr="00492D14" w:rsidRDefault="00DB0742" w:rsidP="00DB0742">
      <w:pPr>
        <w:pStyle w:val="TDC2"/>
        <w:tabs>
          <w:tab w:val="right" w:leader="dot" w:pos="8990"/>
        </w:tabs>
        <w:spacing w:line="360" w:lineRule="auto"/>
        <w:rPr>
          <w:rStyle w:val="Hipervnculo"/>
          <w:rFonts w:ascii="Source Sans Pro" w:hAnsi="Source Sans Pro"/>
          <w:noProof/>
          <w:color w:val="auto"/>
          <w:szCs w:val="36"/>
          <w:u w:val="none"/>
          <w:lang w:val="es-ES"/>
        </w:rPr>
      </w:pPr>
      <w:r w:rsidRPr="00492D14">
        <w:rPr>
          <w:rStyle w:val="Hipervnculo"/>
          <w:rFonts w:ascii="Source Sans Pro" w:hAnsi="Source Sans Pro"/>
          <w:noProof/>
          <w:color w:val="auto"/>
          <w:szCs w:val="36"/>
          <w:u w:val="none"/>
          <w:lang w:val="es-ES"/>
        </w:rPr>
        <w:t>3. Especificaciones Técnicas</w:t>
      </w:r>
      <w:r w:rsidR="00EE425B">
        <w:rPr>
          <w:rStyle w:val="Hipervnculo"/>
          <w:rFonts w:ascii="Source Sans Pro" w:hAnsi="Source Sans Pro"/>
          <w:noProof/>
          <w:color w:val="auto"/>
          <w:szCs w:val="36"/>
          <w:u w:val="none"/>
          <w:lang w:val="es-ES"/>
        </w:rPr>
        <w:t xml:space="preserve"> Generales……………………………………………………80</w:t>
      </w:r>
    </w:p>
    <w:p w14:paraId="509823D4" w14:textId="492C64A8" w:rsidR="00B96FED" w:rsidRPr="00492D14" w:rsidRDefault="00B96FED" w:rsidP="00B96FED">
      <w:pPr>
        <w:pStyle w:val="TDC2"/>
        <w:tabs>
          <w:tab w:val="right" w:leader="dot" w:pos="8990"/>
        </w:tabs>
        <w:spacing w:line="360" w:lineRule="auto"/>
        <w:rPr>
          <w:rStyle w:val="Hipervnculo"/>
          <w:rFonts w:ascii="Source Sans Pro" w:hAnsi="Source Sans Pro"/>
          <w:noProof/>
          <w:color w:val="auto"/>
          <w:szCs w:val="36"/>
          <w:u w:val="none"/>
          <w:lang w:val="es-ES"/>
        </w:rPr>
      </w:pPr>
      <w:r w:rsidRPr="00492D14">
        <w:rPr>
          <w:rStyle w:val="Hipervnculo"/>
          <w:rFonts w:ascii="Source Sans Pro" w:hAnsi="Source Sans Pro"/>
          <w:noProof/>
          <w:color w:val="auto"/>
          <w:szCs w:val="36"/>
          <w:u w:val="none"/>
          <w:lang w:val="es-ES"/>
        </w:rPr>
        <w:t>4. Planos y Diseños…………………………………………………………………..………</w:t>
      </w:r>
      <w:r w:rsidR="00EE425B">
        <w:rPr>
          <w:rStyle w:val="Hipervnculo"/>
          <w:rFonts w:ascii="Source Sans Pro" w:hAnsi="Source Sans Pro"/>
          <w:noProof/>
          <w:color w:val="auto"/>
          <w:szCs w:val="36"/>
          <w:u w:val="none"/>
          <w:lang w:val="es-ES"/>
        </w:rPr>
        <w:t>91</w:t>
      </w:r>
    </w:p>
    <w:p w14:paraId="1AC4A875" w14:textId="1540B8DD" w:rsidR="0040472C" w:rsidRPr="00CD7079" w:rsidRDefault="0040472C">
      <w:pPr>
        <w:pStyle w:val="TDC2"/>
        <w:tabs>
          <w:tab w:val="right" w:leader="dot" w:pos="8990"/>
        </w:tabs>
        <w:spacing w:line="360" w:lineRule="auto"/>
        <w:rPr>
          <w:rFonts w:ascii="Source Sans Pro" w:hAnsi="Source Sans Pro"/>
          <w:noProof/>
          <w:color w:val="FF0000"/>
          <w:lang w:val="en-US"/>
        </w:rPr>
      </w:pPr>
    </w:p>
    <w:p w14:paraId="057F469B" w14:textId="77777777" w:rsidR="0040472C" w:rsidRPr="00150A1A" w:rsidRDefault="0040472C">
      <w:pPr>
        <w:pStyle w:val="Outline"/>
        <w:tabs>
          <w:tab w:val="right" w:leader="dot" w:pos="9000"/>
        </w:tabs>
        <w:spacing w:before="0" w:after="200"/>
        <w:jc w:val="both"/>
        <w:rPr>
          <w:rFonts w:ascii="Source Sans Pro" w:hAnsi="Source Sans Pro"/>
          <w:bCs/>
          <w:kern w:val="0"/>
          <w:szCs w:val="24"/>
          <w:lang w:val="es-ES"/>
        </w:rPr>
      </w:pPr>
      <w:r w:rsidRPr="00150A1A">
        <w:rPr>
          <w:rFonts w:ascii="Source Sans Pro" w:hAnsi="Source Sans Pro"/>
          <w:bCs/>
          <w:kern w:val="0"/>
          <w:szCs w:val="24"/>
          <w:lang w:val="es-ES"/>
        </w:rPr>
        <w:fldChar w:fldCharType="end"/>
      </w:r>
    </w:p>
    <w:p w14:paraId="7EC46153" w14:textId="77777777" w:rsidR="0040472C" w:rsidRPr="00150A1A" w:rsidRDefault="0040472C">
      <w:pPr>
        <w:pStyle w:val="Outline"/>
        <w:tabs>
          <w:tab w:val="right" w:leader="dot" w:pos="9000"/>
        </w:tabs>
        <w:spacing w:before="0"/>
        <w:jc w:val="both"/>
        <w:rPr>
          <w:rFonts w:ascii="Source Sans Pro" w:hAnsi="Source Sans Pro"/>
          <w:bCs/>
          <w:kern w:val="0"/>
          <w:szCs w:val="24"/>
          <w:lang w:val="es-ES"/>
        </w:rPr>
      </w:pPr>
    </w:p>
    <w:p w14:paraId="4ED6B61F" w14:textId="77777777" w:rsidR="0040472C" w:rsidRPr="00150A1A" w:rsidRDefault="0040472C">
      <w:pPr>
        <w:tabs>
          <w:tab w:val="right" w:leader="dot" w:pos="9000"/>
        </w:tabs>
        <w:jc w:val="both"/>
        <w:rPr>
          <w:rFonts w:ascii="Source Sans Pro" w:hAnsi="Source Sans Pro"/>
          <w:bCs/>
          <w:lang w:val="es-ES"/>
        </w:rPr>
      </w:pPr>
    </w:p>
    <w:p w14:paraId="5CF9A8D0" w14:textId="77777777" w:rsidR="00332B8C" w:rsidRDefault="00332B8C">
      <w:pPr>
        <w:tabs>
          <w:tab w:val="right" w:leader="dot" w:pos="9000"/>
        </w:tabs>
        <w:jc w:val="center"/>
        <w:rPr>
          <w:rFonts w:ascii="Source Sans Pro" w:hAnsi="Source Sans Pro"/>
          <w:b/>
          <w:sz w:val="28"/>
          <w:lang w:val="es-ES"/>
        </w:rPr>
      </w:pPr>
    </w:p>
    <w:p w14:paraId="0D32DAD3" w14:textId="77777777" w:rsidR="00332B8C" w:rsidRDefault="00332B8C">
      <w:pPr>
        <w:tabs>
          <w:tab w:val="right" w:leader="dot" w:pos="9000"/>
        </w:tabs>
        <w:jc w:val="center"/>
        <w:rPr>
          <w:rFonts w:ascii="Source Sans Pro" w:hAnsi="Source Sans Pro"/>
          <w:b/>
          <w:sz w:val="28"/>
          <w:lang w:val="es-ES"/>
        </w:rPr>
      </w:pPr>
    </w:p>
    <w:p w14:paraId="1E159E9A" w14:textId="695F6F04" w:rsidR="0040472C" w:rsidRPr="00150A1A" w:rsidRDefault="0040472C">
      <w:pPr>
        <w:tabs>
          <w:tab w:val="right" w:leader="dot" w:pos="9000"/>
        </w:tabs>
        <w:jc w:val="center"/>
        <w:rPr>
          <w:rFonts w:ascii="Source Sans Pro" w:hAnsi="Source Sans Pro"/>
          <w:b/>
          <w:sz w:val="28"/>
          <w:lang w:val="es-ES"/>
        </w:rPr>
      </w:pPr>
      <w:r w:rsidRPr="00150A1A">
        <w:rPr>
          <w:rFonts w:ascii="Source Sans Pro" w:hAnsi="Source Sans Pro"/>
          <w:b/>
          <w:sz w:val="28"/>
          <w:lang w:val="es-ES"/>
        </w:rPr>
        <w:br w:type="page"/>
      </w:r>
      <w:r w:rsidRPr="00150A1A">
        <w:rPr>
          <w:rFonts w:ascii="Source Sans Pro" w:hAnsi="Source Sans Pro"/>
          <w:b/>
          <w:sz w:val="28"/>
          <w:lang w:val="es-ES"/>
        </w:rPr>
        <w:lastRenderedPageBreak/>
        <w:t>Notas para la preparación de la Lista de Requisitos</w:t>
      </w:r>
    </w:p>
    <w:p w14:paraId="3E723D88" w14:textId="77777777" w:rsidR="0040472C" w:rsidRPr="00150A1A" w:rsidRDefault="0040472C">
      <w:pPr>
        <w:tabs>
          <w:tab w:val="right" w:leader="dot" w:pos="9000"/>
        </w:tabs>
        <w:jc w:val="center"/>
        <w:rPr>
          <w:rFonts w:ascii="Source Sans Pro" w:hAnsi="Source Sans Pro"/>
          <w:b/>
          <w:sz w:val="28"/>
          <w:lang w:val="es-ES"/>
        </w:rPr>
      </w:pPr>
    </w:p>
    <w:p w14:paraId="3FAF5E1A" w14:textId="77777777" w:rsidR="0040472C" w:rsidRPr="00150A1A" w:rsidRDefault="0040472C">
      <w:pPr>
        <w:tabs>
          <w:tab w:val="right" w:leader="dot" w:pos="9000"/>
        </w:tabs>
        <w:jc w:val="both"/>
        <w:rPr>
          <w:rFonts w:ascii="Source Sans Pro" w:hAnsi="Source Sans Pro"/>
          <w:bCs/>
          <w:lang w:val="es-ES"/>
        </w:rPr>
      </w:pPr>
      <w:r w:rsidRPr="00150A1A">
        <w:rPr>
          <w:rFonts w:ascii="Source Sans Pro" w:hAnsi="Source Sans Pro"/>
          <w:bCs/>
          <w:lang w:val="es-ES"/>
        </w:rPr>
        <w:t>El Comprador deberá incluir la Lista de Requisitos en los documentos de licitación, y deberá abarcar como mínimo, una descripción de los bienes y servicios a ser proporcionados y un plan de entregas.</w:t>
      </w:r>
    </w:p>
    <w:p w14:paraId="45B9E12A" w14:textId="77777777" w:rsidR="0040472C" w:rsidRPr="00150A1A" w:rsidRDefault="0040472C">
      <w:pPr>
        <w:tabs>
          <w:tab w:val="right" w:leader="dot" w:pos="9000"/>
        </w:tabs>
        <w:jc w:val="both"/>
        <w:rPr>
          <w:rFonts w:ascii="Source Sans Pro" w:hAnsi="Source Sans Pro"/>
          <w:bCs/>
          <w:lang w:val="es-ES"/>
        </w:rPr>
      </w:pPr>
    </w:p>
    <w:p w14:paraId="06FFDA4F" w14:textId="77777777" w:rsidR="0040472C" w:rsidRPr="00150A1A" w:rsidRDefault="0040472C">
      <w:pPr>
        <w:pStyle w:val="Sub-ClauseText"/>
        <w:tabs>
          <w:tab w:val="right" w:leader="dot" w:pos="9000"/>
        </w:tabs>
        <w:spacing w:before="0" w:after="0"/>
        <w:rPr>
          <w:rFonts w:ascii="Source Sans Pro" w:hAnsi="Source Sans Pro"/>
          <w:bCs/>
          <w:spacing w:val="0"/>
          <w:szCs w:val="24"/>
          <w:lang w:val="es-ES"/>
        </w:rPr>
      </w:pPr>
      <w:r w:rsidRPr="00150A1A">
        <w:rPr>
          <w:rFonts w:ascii="Source Sans Pro" w:hAnsi="Source Sans Pro"/>
          <w:bCs/>
          <w:spacing w:val="0"/>
          <w:szCs w:val="24"/>
          <w:lang w:val="es-ES"/>
        </w:rPr>
        <w:t xml:space="preserve">La Lista de Requisitos tiene como objetivo proporcionar suficiente información para que los Oferentes puedan preparar sus ofertas eficientemente y con precisión, particularmente la Lista de </w:t>
      </w:r>
      <w:r w:rsidR="00B42280" w:rsidRPr="00150A1A">
        <w:rPr>
          <w:rFonts w:ascii="Source Sans Pro" w:hAnsi="Source Sans Pro"/>
          <w:bCs/>
          <w:spacing w:val="0"/>
          <w:szCs w:val="24"/>
          <w:lang w:val="es-ES"/>
        </w:rPr>
        <w:t>Precios, para</w:t>
      </w:r>
      <w:r w:rsidRPr="00150A1A">
        <w:rPr>
          <w:rFonts w:ascii="Source Sans Pro" w:hAnsi="Source Sans Pro"/>
          <w:bCs/>
          <w:spacing w:val="0"/>
          <w:szCs w:val="24"/>
          <w:lang w:val="es-ES"/>
        </w:rPr>
        <w:t xml:space="preserve"> la cual se proporciona un formulario en la Sección IV. Además, la Lista de Requisitos, conjuntamente con la Lista de Precios, servirá como base en caso de que haya una variación de cantidades en el momento de la adjudicación del contrato, de conformidad con la Cláusula 41 de las IAO.</w:t>
      </w:r>
    </w:p>
    <w:p w14:paraId="2066B835" w14:textId="77777777" w:rsidR="0040472C" w:rsidRPr="00150A1A" w:rsidRDefault="0040472C">
      <w:pPr>
        <w:tabs>
          <w:tab w:val="right" w:leader="dot" w:pos="9000"/>
        </w:tabs>
        <w:jc w:val="both"/>
        <w:rPr>
          <w:rFonts w:ascii="Source Sans Pro" w:hAnsi="Source Sans Pro"/>
          <w:bCs/>
          <w:lang w:val="es-ES"/>
        </w:rPr>
      </w:pPr>
    </w:p>
    <w:p w14:paraId="1FB582E0" w14:textId="77777777" w:rsidR="0040472C" w:rsidRPr="00150A1A" w:rsidRDefault="0040472C">
      <w:pPr>
        <w:tabs>
          <w:tab w:val="right" w:leader="dot" w:pos="9000"/>
        </w:tabs>
        <w:jc w:val="both"/>
        <w:rPr>
          <w:rFonts w:ascii="Source Sans Pro" w:hAnsi="Source Sans Pro"/>
          <w:bCs/>
          <w:lang w:val="es-ES"/>
        </w:rPr>
      </w:pPr>
      <w:r w:rsidRPr="00150A1A">
        <w:rPr>
          <w:rFonts w:ascii="Source Sans Pro" w:hAnsi="Source Sans Pro"/>
          <w:bCs/>
          <w:lang w:val="es-ES"/>
        </w:rPr>
        <w:t xml:space="preserve">La fecha o el plazo de entrega deberá ser establecido cuidadosamente, teniendo en cuenta: (a) las implicaciones de los términos de entrega estipulados en las IAO, de conformidad con las provisiones de los </w:t>
      </w:r>
      <w:proofErr w:type="spellStart"/>
      <w:r w:rsidRPr="00150A1A">
        <w:rPr>
          <w:rFonts w:ascii="Source Sans Pro" w:hAnsi="Source Sans Pro"/>
          <w:bCs/>
          <w:i/>
          <w:iCs/>
          <w:lang w:val="es-ES"/>
        </w:rPr>
        <w:t>Incoterms</w:t>
      </w:r>
      <w:proofErr w:type="spellEnd"/>
      <w:r w:rsidRPr="00150A1A">
        <w:rPr>
          <w:rFonts w:ascii="Source Sans Pro" w:hAnsi="Source Sans Pro"/>
          <w:bCs/>
          <w:lang w:val="es-ES"/>
        </w:rPr>
        <w:t xml:space="preserve"> (es decir, los términos CIP, FCA y CPT especifican que “la entrega” ocurre cuando los bienes son entregados a los transportistas), y (b) la fecha establecida aquí a partir de la cual empiezan las obligaciones del Proveedor relacionadas con la entrega (es decir, la notificación de adjudicación, la firma del contrato, la apertura o confirmación de la carta de crédito).</w:t>
      </w:r>
    </w:p>
    <w:p w14:paraId="116A9901" w14:textId="77777777" w:rsidR="0040472C" w:rsidRPr="00150A1A" w:rsidRDefault="0040472C">
      <w:pPr>
        <w:pStyle w:val="Outline"/>
        <w:spacing w:before="0"/>
        <w:jc w:val="both"/>
        <w:rPr>
          <w:rFonts w:ascii="Source Sans Pro" w:hAnsi="Source Sans Pro"/>
          <w:kern w:val="0"/>
          <w:lang w:val="es-ES"/>
        </w:rPr>
      </w:pPr>
    </w:p>
    <w:p w14:paraId="417C75BC" w14:textId="74371AC7" w:rsidR="009A3677" w:rsidRDefault="009A3677" w:rsidP="00DF43BC">
      <w:pPr>
        <w:pStyle w:val="Ttulo9"/>
        <w:numPr>
          <w:ilvl w:val="0"/>
          <w:numId w:val="69"/>
        </w:numPr>
        <w:rPr>
          <w:rFonts w:ascii="Source Sans Pro" w:hAnsi="Source Sans Pro"/>
          <w:lang w:val="es-ES"/>
        </w:rPr>
      </w:pPr>
      <w:bookmarkStart w:id="64" w:name="_Toc106188524"/>
      <w:r w:rsidRPr="006613CA">
        <w:rPr>
          <w:rFonts w:ascii="Source Sans Pro" w:hAnsi="Source Sans Pro"/>
          <w:lang w:val="es-ES"/>
        </w:rPr>
        <w:t>Lista de Bienes y Plan de Entregas</w:t>
      </w:r>
      <w:bookmarkEnd w:id="64"/>
    </w:p>
    <w:p w14:paraId="010B2A80" w14:textId="19251F3A" w:rsidR="003C7E4D" w:rsidRDefault="003C7E4D" w:rsidP="003C7E4D">
      <w:pPr>
        <w:rPr>
          <w:lang w:val="es-ES"/>
        </w:rPr>
      </w:pPr>
    </w:p>
    <w:tbl>
      <w:tblPr>
        <w:tblW w:w="9222" w:type="dxa"/>
        <w:jc w:val="center"/>
        <w:tblCellMar>
          <w:left w:w="70" w:type="dxa"/>
          <w:right w:w="70" w:type="dxa"/>
        </w:tblCellMar>
        <w:tblLook w:val="04A0" w:firstRow="1" w:lastRow="0" w:firstColumn="1" w:lastColumn="0" w:noHBand="0" w:noVBand="1"/>
      </w:tblPr>
      <w:tblGrid>
        <w:gridCol w:w="557"/>
        <w:gridCol w:w="1041"/>
        <w:gridCol w:w="1483"/>
        <w:gridCol w:w="3515"/>
        <w:gridCol w:w="1124"/>
        <w:gridCol w:w="1502"/>
      </w:tblGrid>
      <w:tr w:rsidR="003C7E4D" w:rsidRPr="001F7C1D" w14:paraId="473FAC16" w14:textId="77777777" w:rsidTr="003C7E4D">
        <w:trPr>
          <w:trHeight w:val="1174"/>
          <w:jc w:val="center"/>
        </w:trPr>
        <w:tc>
          <w:tcPr>
            <w:tcW w:w="5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6AE1784"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No.</w:t>
            </w:r>
          </w:p>
        </w:tc>
        <w:tc>
          <w:tcPr>
            <w:tcW w:w="1041" w:type="dxa"/>
            <w:tcBorders>
              <w:top w:val="single" w:sz="4" w:space="0" w:color="auto"/>
              <w:left w:val="nil"/>
              <w:bottom w:val="single" w:sz="4" w:space="0" w:color="auto"/>
              <w:right w:val="single" w:sz="4" w:space="0" w:color="000000"/>
            </w:tcBorders>
            <w:shd w:val="clear" w:color="auto" w:fill="auto"/>
            <w:vAlign w:val="center"/>
            <w:hideMark/>
          </w:tcPr>
          <w:p w14:paraId="5FC8E171"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Código de Producto</w:t>
            </w:r>
          </w:p>
        </w:tc>
        <w:tc>
          <w:tcPr>
            <w:tcW w:w="1483" w:type="dxa"/>
            <w:tcBorders>
              <w:top w:val="single" w:sz="4" w:space="0" w:color="auto"/>
              <w:left w:val="nil"/>
              <w:bottom w:val="single" w:sz="4" w:space="0" w:color="auto"/>
              <w:right w:val="single" w:sz="4" w:space="0" w:color="000000"/>
            </w:tcBorders>
            <w:shd w:val="clear" w:color="auto" w:fill="auto"/>
            <w:vAlign w:val="center"/>
            <w:hideMark/>
          </w:tcPr>
          <w:p w14:paraId="387D989F"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Código de Identificación</w:t>
            </w:r>
          </w:p>
        </w:tc>
        <w:tc>
          <w:tcPr>
            <w:tcW w:w="3515" w:type="dxa"/>
            <w:tcBorders>
              <w:top w:val="single" w:sz="4" w:space="0" w:color="auto"/>
              <w:left w:val="nil"/>
              <w:bottom w:val="single" w:sz="4" w:space="0" w:color="auto"/>
              <w:right w:val="single" w:sz="4" w:space="0" w:color="000000"/>
            </w:tcBorders>
            <w:shd w:val="clear" w:color="auto" w:fill="auto"/>
            <w:vAlign w:val="center"/>
            <w:hideMark/>
          </w:tcPr>
          <w:p w14:paraId="4554ED2B"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Nombre del Bien y/o Servicio Conexo</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661B698E"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Cantidad</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44AD4BBF"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Plazo de entrega y cumplimiento (días corridos)</w:t>
            </w:r>
          </w:p>
        </w:tc>
      </w:tr>
      <w:tr w:rsidR="003C7E4D" w:rsidRPr="001F7C1D" w14:paraId="26466DC6" w14:textId="77777777" w:rsidTr="003C7E4D">
        <w:trPr>
          <w:trHeight w:val="784"/>
          <w:jc w:val="center"/>
        </w:trPr>
        <w:tc>
          <w:tcPr>
            <w:tcW w:w="5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0B9AFB1"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1</w:t>
            </w:r>
          </w:p>
        </w:tc>
        <w:tc>
          <w:tcPr>
            <w:tcW w:w="1041" w:type="dxa"/>
            <w:tcBorders>
              <w:top w:val="single" w:sz="4" w:space="0" w:color="auto"/>
              <w:left w:val="nil"/>
              <w:bottom w:val="single" w:sz="4" w:space="0" w:color="auto"/>
              <w:right w:val="single" w:sz="4" w:space="0" w:color="000000"/>
            </w:tcBorders>
            <w:shd w:val="clear" w:color="auto" w:fill="auto"/>
            <w:vAlign w:val="center"/>
            <w:hideMark/>
          </w:tcPr>
          <w:p w14:paraId="1E960221"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8111</w:t>
            </w:r>
          </w:p>
        </w:tc>
        <w:tc>
          <w:tcPr>
            <w:tcW w:w="1483" w:type="dxa"/>
            <w:tcBorders>
              <w:top w:val="single" w:sz="4" w:space="0" w:color="auto"/>
              <w:left w:val="nil"/>
              <w:bottom w:val="single" w:sz="4" w:space="0" w:color="auto"/>
              <w:right w:val="single" w:sz="4" w:space="0" w:color="000000"/>
            </w:tcBorders>
            <w:shd w:val="clear" w:color="auto" w:fill="auto"/>
            <w:vAlign w:val="center"/>
            <w:hideMark/>
          </w:tcPr>
          <w:p w14:paraId="7BDC63F5"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 xml:space="preserve">2.1 </w:t>
            </w:r>
          </w:p>
        </w:tc>
        <w:tc>
          <w:tcPr>
            <w:tcW w:w="3515" w:type="dxa"/>
            <w:tcBorders>
              <w:top w:val="single" w:sz="4" w:space="0" w:color="auto"/>
              <w:left w:val="nil"/>
              <w:bottom w:val="single" w:sz="4" w:space="0" w:color="auto"/>
              <w:right w:val="single" w:sz="4" w:space="0" w:color="000000"/>
            </w:tcBorders>
            <w:shd w:val="clear" w:color="auto" w:fill="auto"/>
            <w:vAlign w:val="center"/>
            <w:hideMark/>
          </w:tcPr>
          <w:p w14:paraId="50F3A224"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Mesa de alumno</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2DA02DE6"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1.200</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750D9CD4"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90</w:t>
            </w:r>
          </w:p>
        </w:tc>
      </w:tr>
      <w:tr w:rsidR="003C7E4D" w:rsidRPr="001F7C1D" w14:paraId="4CEB6CB1" w14:textId="77777777" w:rsidTr="003C7E4D">
        <w:trPr>
          <w:trHeight w:val="1174"/>
          <w:jc w:val="center"/>
        </w:trPr>
        <w:tc>
          <w:tcPr>
            <w:tcW w:w="5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EE0909"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2</w:t>
            </w:r>
          </w:p>
        </w:tc>
        <w:tc>
          <w:tcPr>
            <w:tcW w:w="1041" w:type="dxa"/>
            <w:tcBorders>
              <w:top w:val="single" w:sz="4" w:space="0" w:color="auto"/>
              <w:left w:val="nil"/>
              <w:bottom w:val="single" w:sz="4" w:space="0" w:color="auto"/>
              <w:right w:val="single" w:sz="4" w:space="0" w:color="000000"/>
            </w:tcBorders>
            <w:shd w:val="clear" w:color="auto" w:fill="auto"/>
            <w:vAlign w:val="center"/>
            <w:hideMark/>
          </w:tcPr>
          <w:p w14:paraId="24DDA2BF"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640</w:t>
            </w:r>
          </w:p>
        </w:tc>
        <w:tc>
          <w:tcPr>
            <w:tcW w:w="1483" w:type="dxa"/>
            <w:tcBorders>
              <w:top w:val="single" w:sz="4" w:space="0" w:color="auto"/>
              <w:left w:val="nil"/>
              <w:bottom w:val="single" w:sz="4" w:space="0" w:color="auto"/>
              <w:right w:val="single" w:sz="4" w:space="0" w:color="000000"/>
            </w:tcBorders>
            <w:shd w:val="clear" w:color="auto" w:fill="auto"/>
            <w:vAlign w:val="center"/>
            <w:hideMark/>
          </w:tcPr>
          <w:p w14:paraId="65B93241"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2.2</w:t>
            </w:r>
          </w:p>
        </w:tc>
        <w:tc>
          <w:tcPr>
            <w:tcW w:w="3515" w:type="dxa"/>
            <w:tcBorders>
              <w:top w:val="single" w:sz="4" w:space="0" w:color="auto"/>
              <w:left w:val="nil"/>
              <w:bottom w:val="single" w:sz="4" w:space="0" w:color="auto"/>
              <w:right w:val="single" w:sz="4" w:space="0" w:color="000000"/>
            </w:tcBorders>
            <w:shd w:val="clear" w:color="auto" w:fill="auto"/>
            <w:vAlign w:val="center"/>
            <w:hideMark/>
          </w:tcPr>
          <w:p w14:paraId="0CC9E2A6"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Mesa de laboratorio de Física</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3808B786"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55</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41755284"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90</w:t>
            </w:r>
          </w:p>
        </w:tc>
      </w:tr>
      <w:tr w:rsidR="003C7E4D" w:rsidRPr="001F7C1D" w14:paraId="43609C81" w14:textId="77777777" w:rsidTr="003C7E4D">
        <w:trPr>
          <w:trHeight w:val="1174"/>
          <w:jc w:val="center"/>
        </w:trPr>
        <w:tc>
          <w:tcPr>
            <w:tcW w:w="5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EB59ADD"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3</w:t>
            </w:r>
          </w:p>
        </w:tc>
        <w:tc>
          <w:tcPr>
            <w:tcW w:w="1041" w:type="dxa"/>
            <w:tcBorders>
              <w:top w:val="single" w:sz="4" w:space="0" w:color="auto"/>
              <w:left w:val="nil"/>
              <w:bottom w:val="single" w:sz="4" w:space="0" w:color="auto"/>
              <w:right w:val="single" w:sz="4" w:space="0" w:color="000000"/>
            </w:tcBorders>
            <w:shd w:val="clear" w:color="auto" w:fill="auto"/>
            <w:vAlign w:val="center"/>
            <w:hideMark/>
          </w:tcPr>
          <w:p w14:paraId="180304F4"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603</w:t>
            </w:r>
          </w:p>
        </w:tc>
        <w:tc>
          <w:tcPr>
            <w:tcW w:w="1483" w:type="dxa"/>
            <w:tcBorders>
              <w:top w:val="single" w:sz="4" w:space="0" w:color="auto"/>
              <w:left w:val="nil"/>
              <w:bottom w:val="single" w:sz="4" w:space="0" w:color="auto"/>
              <w:right w:val="single" w:sz="4" w:space="0" w:color="000000"/>
            </w:tcBorders>
            <w:shd w:val="clear" w:color="auto" w:fill="auto"/>
            <w:vAlign w:val="center"/>
            <w:hideMark/>
          </w:tcPr>
          <w:p w14:paraId="46E1B113"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 xml:space="preserve">2.3 </w:t>
            </w:r>
          </w:p>
        </w:tc>
        <w:tc>
          <w:tcPr>
            <w:tcW w:w="3515" w:type="dxa"/>
            <w:tcBorders>
              <w:top w:val="single" w:sz="4" w:space="0" w:color="auto"/>
              <w:left w:val="nil"/>
              <w:bottom w:val="single" w:sz="4" w:space="0" w:color="auto"/>
              <w:right w:val="single" w:sz="4" w:space="0" w:color="000000"/>
            </w:tcBorders>
            <w:shd w:val="clear" w:color="auto" w:fill="auto"/>
            <w:vAlign w:val="center"/>
            <w:hideMark/>
          </w:tcPr>
          <w:p w14:paraId="5B52F4BA"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Mesa de laboratorio de Química y Biología</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188360B5"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45</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0321D121"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60</w:t>
            </w:r>
          </w:p>
        </w:tc>
      </w:tr>
      <w:tr w:rsidR="003C7E4D" w:rsidRPr="001F7C1D" w14:paraId="22A758E1" w14:textId="77777777" w:rsidTr="003C7E4D">
        <w:trPr>
          <w:trHeight w:val="1174"/>
          <w:jc w:val="center"/>
        </w:trPr>
        <w:tc>
          <w:tcPr>
            <w:tcW w:w="5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60DF93"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4</w:t>
            </w:r>
          </w:p>
        </w:tc>
        <w:tc>
          <w:tcPr>
            <w:tcW w:w="1041" w:type="dxa"/>
            <w:tcBorders>
              <w:top w:val="single" w:sz="4" w:space="0" w:color="auto"/>
              <w:left w:val="nil"/>
              <w:bottom w:val="single" w:sz="4" w:space="0" w:color="auto"/>
              <w:right w:val="single" w:sz="4" w:space="0" w:color="000000"/>
            </w:tcBorders>
            <w:shd w:val="clear" w:color="auto" w:fill="auto"/>
            <w:vAlign w:val="center"/>
            <w:hideMark/>
          </w:tcPr>
          <w:p w14:paraId="5B6DEBA8"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8880</w:t>
            </w:r>
          </w:p>
        </w:tc>
        <w:tc>
          <w:tcPr>
            <w:tcW w:w="1483" w:type="dxa"/>
            <w:tcBorders>
              <w:top w:val="single" w:sz="4" w:space="0" w:color="auto"/>
              <w:left w:val="nil"/>
              <w:bottom w:val="single" w:sz="4" w:space="0" w:color="auto"/>
              <w:right w:val="single" w:sz="4" w:space="0" w:color="000000"/>
            </w:tcBorders>
            <w:shd w:val="clear" w:color="auto" w:fill="auto"/>
            <w:vAlign w:val="center"/>
            <w:hideMark/>
          </w:tcPr>
          <w:p w14:paraId="22F6838B"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 xml:space="preserve">2.5 </w:t>
            </w:r>
          </w:p>
        </w:tc>
        <w:tc>
          <w:tcPr>
            <w:tcW w:w="3515" w:type="dxa"/>
            <w:tcBorders>
              <w:top w:val="single" w:sz="4" w:space="0" w:color="auto"/>
              <w:left w:val="nil"/>
              <w:bottom w:val="single" w:sz="4" w:space="0" w:color="auto"/>
              <w:right w:val="single" w:sz="4" w:space="0" w:color="000000"/>
            </w:tcBorders>
            <w:shd w:val="clear" w:color="auto" w:fill="auto"/>
            <w:vAlign w:val="center"/>
            <w:hideMark/>
          </w:tcPr>
          <w:p w14:paraId="66213A78"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Mesa cuadrada</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23CCF8AB"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35</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096C8141"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45</w:t>
            </w:r>
          </w:p>
        </w:tc>
      </w:tr>
      <w:tr w:rsidR="003C7E4D" w:rsidRPr="001F7C1D" w14:paraId="4619B309" w14:textId="77777777" w:rsidTr="003C7E4D">
        <w:trPr>
          <w:trHeight w:val="1174"/>
          <w:jc w:val="center"/>
        </w:trPr>
        <w:tc>
          <w:tcPr>
            <w:tcW w:w="5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9098768"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lastRenderedPageBreak/>
              <w:t>5</w:t>
            </w:r>
          </w:p>
        </w:tc>
        <w:tc>
          <w:tcPr>
            <w:tcW w:w="1041" w:type="dxa"/>
            <w:tcBorders>
              <w:top w:val="single" w:sz="4" w:space="0" w:color="auto"/>
              <w:left w:val="nil"/>
              <w:bottom w:val="single" w:sz="4" w:space="0" w:color="auto"/>
              <w:right w:val="single" w:sz="4" w:space="0" w:color="000000"/>
            </w:tcBorders>
            <w:shd w:val="clear" w:color="auto" w:fill="auto"/>
            <w:vAlign w:val="center"/>
            <w:hideMark/>
          </w:tcPr>
          <w:p w14:paraId="4D9C6830"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9735</w:t>
            </w:r>
          </w:p>
        </w:tc>
        <w:tc>
          <w:tcPr>
            <w:tcW w:w="1483" w:type="dxa"/>
            <w:tcBorders>
              <w:top w:val="single" w:sz="4" w:space="0" w:color="auto"/>
              <w:left w:val="nil"/>
              <w:bottom w:val="single" w:sz="4" w:space="0" w:color="auto"/>
              <w:right w:val="single" w:sz="4" w:space="0" w:color="000000"/>
            </w:tcBorders>
            <w:shd w:val="clear" w:color="auto" w:fill="auto"/>
            <w:vAlign w:val="center"/>
            <w:hideMark/>
          </w:tcPr>
          <w:p w14:paraId="0455D740"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 xml:space="preserve">2.7 </w:t>
            </w:r>
          </w:p>
        </w:tc>
        <w:tc>
          <w:tcPr>
            <w:tcW w:w="3515" w:type="dxa"/>
            <w:tcBorders>
              <w:top w:val="single" w:sz="4" w:space="0" w:color="auto"/>
              <w:left w:val="nil"/>
              <w:bottom w:val="single" w:sz="4" w:space="0" w:color="auto"/>
              <w:right w:val="single" w:sz="4" w:space="0" w:color="000000"/>
            </w:tcBorders>
            <w:shd w:val="clear" w:color="auto" w:fill="auto"/>
            <w:vAlign w:val="center"/>
            <w:hideMark/>
          </w:tcPr>
          <w:p w14:paraId="6C2F759C"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Mesa baja</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73BFC6D2"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10</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1F3B6EE3"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30</w:t>
            </w:r>
          </w:p>
        </w:tc>
      </w:tr>
      <w:tr w:rsidR="003C7E4D" w:rsidRPr="001F7C1D" w14:paraId="0862BFF3" w14:textId="77777777" w:rsidTr="003C7E4D">
        <w:trPr>
          <w:trHeight w:val="1174"/>
          <w:jc w:val="center"/>
        </w:trPr>
        <w:tc>
          <w:tcPr>
            <w:tcW w:w="5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2F63F6D"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6</w:t>
            </w:r>
          </w:p>
        </w:tc>
        <w:tc>
          <w:tcPr>
            <w:tcW w:w="1041" w:type="dxa"/>
            <w:tcBorders>
              <w:top w:val="single" w:sz="4" w:space="0" w:color="auto"/>
              <w:left w:val="nil"/>
              <w:bottom w:val="single" w:sz="4" w:space="0" w:color="auto"/>
              <w:right w:val="single" w:sz="4" w:space="0" w:color="000000"/>
            </w:tcBorders>
            <w:shd w:val="clear" w:color="auto" w:fill="auto"/>
            <w:vAlign w:val="center"/>
            <w:hideMark/>
          </w:tcPr>
          <w:p w14:paraId="1BEC2CAA"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8884</w:t>
            </w:r>
          </w:p>
        </w:tc>
        <w:tc>
          <w:tcPr>
            <w:tcW w:w="1483" w:type="dxa"/>
            <w:tcBorders>
              <w:top w:val="single" w:sz="4" w:space="0" w:color="auto"/>
              <w:left w:val="nil"/>
              <w:bottom w:val="single" w:sz="4" w:space="0" w:color="auto"/>
              <w:right w:val="single" w:sz="4" w:space="0" w:color="000000"/>
            </w:tcBorders>
            <w:shd w:val="clear" w:color="auto" w:fill="auto"/>
            <w:vAlign w:val="center"/>
            <w:hideMark/>
          </w:tcPr>
          <w:p w14:paraId="4E7A3718"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2.8</w:t>
            </w:r>
          </w:p>
        </w:tc>
        <w:tc>
          <w:tcPr>
            <w:tcW w:w="3515" w:type="dxa"/>
            <w:tcBorders>
              <w:top w:val="single" w:sz="4" w:space="0" w:color="auto"/>
              <w:left w:val="nil"/>
              <w:bottom w:val="single" w:sz="4" w:space="0" w:color="auto"/>
              <w:right w:val="single" w:sz="4" w:space="0" w:color="000000"/>
            </w:tcBorders>
            <w:shd w:val="clear" w:color="auto" w:fill="auto"/>
            <w:vAlign w:val="center"/>
            <w:hideMark/>
          </w:tcPr>
          <w:p w14:paraId="41A07C8B"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Mesa sala docente</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44D6BEC2"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25</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7D60DF48"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45</w:t>
            </w:r>
          </w:p>
        </w:tc>
      </w:tr>
      <w:tr w:rsidR="003C7E4D" w:rsidRPr="001F7C1D" w14:paraId="757480B7" w14:textId="77777777" w:rsidTr="003C7E4D">
        <w:trPr>
          <w:trHeight w:val="1174"/>
          <w:jc w:val="center"/>
        </w:trPr>
        <w:tc>
          <w:tcPr>
            <w:tcW w:w="5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F6A8B3E"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7</w:t>
            </w:r>
          </w:p>
        </w:tc>
        <w:tc>
          <w:tcPr>
            <w:tcW w:w="1041" w:type="dxa"/>
            <w:tcBorders>
              <w:top w:val="single" w:sz="4" w:space="0" w:color="auto"/>
              <w:left w:val="nil"/>
              <w:bottom w:val="single" w:sz="4" w:space="0" w:color="auto"/>
              <w:right w:val="single" w:sz="4" w:space="0" w:color="000000"/>
            </w:tcBorders>
            <w:shd w:val="clear" w:color="auto" w:fill="auto"/>
            <w:vAlign w:val="center"/>
            <w:hideMark/>
          </w:tcPr>
          <w:p w14:paraId="456CABAE"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8888</w:t>
            </w:r>
          </w:p>
        </w:tc>
        <w:tc>
          <w:tcPr>
            <w:tcW w:w="1483" w:type="dxa"/>
            <w:tcBorders>
              <w:top w:val="single" w:sz="4" w:space="0" w:color="auto"/>
              <w:left w:val="nil"/>
              <w:bottom w:val="single" w:sz="4" w:space="0" w:color="auto"/>
              <w:right w:val="single" w:sz="4" w:space="0" w:color="000000"/>
            </w:tcBorders>
            <w:shd w:val="clear" w:color="auto" w:fill="auto"/>
            <w:vAlign w:val="center"/>
            <w:hideMark/>
          </w:tcPr>
          <w:p w14:paraId="75030A19"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2.9</w:t>
            </w:r>
          </w:p>
        </w:tc>
        <w:tc>
          <w:tcPr>
            <w:tcW w:w="3515" w:type="dxa"/>
            <w:tcBorders>
              <w:top w:val="single" w:sz="4" w:space="0" w:color="auto"/>
              <w:left w:val="nil"/>
              <w:bottom w:val="single" w:sz="4" w:space="0" w:color="auto"/>
              <w:right w:val="single" w:sz="4" w:space="0" w:color="000000"/>
            </w:tcBorders>
            <w:shd w:val="clear" w:color="auto" w:fill="auto"/>
            <w:vAlign w:val="center"/>
            <w:hideMark/>
          </w:tcPr>
          <w:p w14:paraId="10A763C3"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 xml:space="preserve">Mesa con frente </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00AADAEE"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55</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359D7A95"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60</w:t>
            </w:r>
          </w:p>
        </w:tc>
      </w:tr>
      <w:tr w:rsidR="003C7E4D" w:rsidRPr="001F7C1D" w14:paraId="6A661084" w14:textId="77777777" w:rsidTr="003C7E4D">
        <w:trPr>
          <w:trHeight w:val="1174"/>
          <w:jc w:val="center"/>
        </w:trPr>
        <w:tc>
          <w:tcPr>
            <w:tcW w:w="5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17AE8F1"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8</w:t>
            </w:r>
          </w:p>
        </w:tc>
        <w:tc>
          <w:tcPr>
            <w:tcW w:w="1041" w:type="dxa"/>
            <w:tcBorders>
              <w:top w:val="single" w:sz="4" w:space="0" w:color="auto"/>
              <w:left w:val="nil"/>
              <w:bottom w:val="single" w:sz="4" w:space="0" w:color="auto"/>
              <w:right w:val="single" w:sz="4" w:space="0" w:color="000000"/>
            </w:tcBorders>
            <w:shd w:val="clear" w:color="auto" w:fill="auto"/>
            <w:vAlign w:val="center"/>
            <w:hideMark/>
          </w:tcPr>
          <w:p w14:paraId="33470DCA"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1586</w:t>
            </w:r>
          </w:p>
        </w:tc>
        <w:tc>
          <w:tcPr>
            <w:tcW w:w="1483" w:type="dxa"/>
            <w:tcBorders>
              <w:top w:val="single" w:sz="4" w:space="0" w:color="auto"/>
              <w:left w:val="nil"/>
              <w:bottom w:val="single" w:sz="4" w:space="0" w:color="auto"/>
              <w:right w:val="single" w:sz="4" w:space="0" w:color="000000"/>
            </w:tcBorders>
            <w:shd w:val="clear" w:color="auto" w:fill="auto"/>
            <w:vAlign w:val="center"/>
            <w:hideMark/>
          </w:tcPr>
          <w:p w14:paraId="47E8C69D"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2.10</w:t>
            </w:r>
          </w:p>
        </w:tc>
        <w:tc>
          <w:tcPr>
            <w:tcW w:w="3515" w:type="dxa"/>
            <w:tcBorders>
              <w:top w:val="single" w:sz="4" w:space="0" w:color="auto"/>
              <w:left w:val="nil"/>
              <w:bottom w:val="single" w:sz="4" w:space="0" w:color="auto"/>
              <w:right w:val="single" w:sz="4" w:space="0" w:color="000000"/>
            </w:tcBorders>
            <w:shd w:val="clear" w:color="auto" w:fill="auto"/>
            <w:vAlign w:val="center"/>
            <w:hideMark/>
          </w:tcPr>
          <w:p w14:paraId="481852C5"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Mesa de informática</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682C3252"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20</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02935D11"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45</w:t>
            </w:r>
          </w:p>
        </w:tc>
      </w:tr>
      <w:tr w:rsidR="003C7E4D" w:rsidRPr="001F7C1D" w14:paraId="2DD0FF33" w14:textId="77777777" w:rsidTr="003C7E4D">
        <w:trPr>
          <w:trHeight w:val="1174"/>
          <w:jc w:val="center"/>
        </w:trPr>
        <w:tc>
          <w:tcPr>
            <w:tcW w:w="5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89492C3"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9</w:t>
            </w:r>
          </w:p>
        </w:tc>
        <w:tc>
          <w:tcPr>
            <w:tcW w:w="1041" w:type="dxa"/>
            <w:tcBorders>
              <w:top w:val="single" w:sz="4" w:space="0" w:color="auto"/>
              <w:left w:val="nil"/>
              <w:bottom w:val="single" w:sz="4" w:space="0" w:color="auto"/>
              <w:right w:val="single" w:sz="4" w:space="0" w:color="000000"/>
            </w:tcBorders>
            <w:shd w:val="clear" w:color="auto" w:fill="auto"/>
            <w:vAlign w:val="center"/>
            <w:hideMark/>
          </w:tcPr>
          <w:p w14:paraId="26CF2885"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2173</w:t>
            </w:r>
          </w:p>
        </w:tc>
        <w:tc>
          <w:tcPr>
            <w:tcW w:w="1483" w:type="dxa"/>
            <w:tcBorders>
              <w:top w:val="single" w:sz="4" w:space="0" w:color="auto"/>
              <w:left w:val="nil"/>
              <w:bottom w:val="single" w:sz="4" w:space="0" w:color="auto"/>
              <w:right w:val="single" w:sz="4" w:space="0" w:color="000000"/>
            </w:tcBorders>
            <w:shd w:val="clear" w:color="auto" w:fill="auto"/>
            <w:vAlign w:val="center"/>
            <w:hideMark/>
          </w:tcPr>
          <w:p w14:paraId="74523C72"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2.12</w:t>
            </w:r>
          </w:p>
        </w:tc>
        <w:tc>
          <w:tcPr>
            <w:tcW w:w="3515" w:type="dxa"/>
            <w:tcBorders>
              <w:top w:val="single" w:sz="4" w:space="0" w:color="auto"/>
              <w:left w:val="nil"/>
              <w:bottom w:val="single" w:sz="4" w:space="0" w:color="auto"/>
              <w:right w:val="single" w:sz="4" w:space="0" w:color="000000"/>
            </w:tcBorders>
            <w:shd w:val="clear" w:color="auto" w:fill="auto"/>
            <w:vAlign w:val="center"/>
            <w:hideMark/>
          </w:tcPr>
          <w:p w14:paraId="11E5E238"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Escritorio</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3B243B1C"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50</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77FC86EC"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60</w:t>
            </w:r>
          </w:p>
        </w:tc>
      </w:tr>
      <w:tr w:rsidR="003C7E4D" w:rsidRPr="001F7C1D" w14:paraId="67E21FC0" w14:textId="77777777" w:rsidTr="003C7E4D">
        <w:trPr>
          <w:trHeight w:val="1174"/>
          <w:jc w:val="center"/>
        </w:trPr>
        <w:tc>
          <w:tcPr>
            <w:tcW w:w="5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5DB1DEB"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10</w:t>
            </w:r>
          </w:p>
        </w:tc>
        <w:tc>
          <w:tcPr>
            <w:tcW w:w="1041" w:type="dxa"/>
            <w:tcBorders>
              <w:top w:val="single" w:sz="4" w:space="0" w:color="auto"/>
              <w:left w:val="nil"/>
              <w:bottom w:val="single" w:sz="4" w:space="0" w:color="auto"/>
              <w:right w:val="single" w:sz="4" w:space="0" w:color="000000"/>
            </w:tcBorders>
            <w:shd w:val="clear" w:color="auto" w:fill="auto"/>
            <w:vAlign w:val="center"/>
            <w:hideMark/>
          </w:tcPr>
          <w:p w14:paraId="0217AAC6"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584</w:t>
            </w:r>
          </w:p>
        </w:tc>
        <w:tc>
          <w:tcPr>
            <w:tcW w:w="1483" w:type="dxa"/>
            <w:tcBorders>
              <w:top w:val="single" w:sz="4" w:space="0" w:color="auto"/>
              <w:left w:val="nil"/>
              <w:bottom w:val="single" w:sz="4" w:space="0" w:color="auto"/>
              <w:right w:val="single" w:sz="4" w:space="0" w:color="000000"/>
            </w:tcBorders>
            <w:shd w:val="clear" w:color="auto" w:fill="auto"/>
            <w:vAlign w:val="center"/>
            <w:hideMark/>
          </w:tcPr>
          <w:p w14:paraId="60FF1EB5"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2.14</w:t>
            </w:r>
          </w:p>
        </w:tc>
        <w:tc>
          <w:tcPr>
            <w:tcW w:w="3515" w:type="dxa"/>
            <w:tcBorders>
              <w:top w:val="single" w:sz="4" w:space="0" w:color="auto"/>
              <w:left w:val="nil"/>
              <w:bottom w:val="single" w:sz="4" w:space="0" w:color="auto"/>
              <w:right w:val="single" w:sz="4" w:space="0" w:color="000000"/>
            </w:tcBorders>
            <w:shd w:val="clear" w:color="auto" w:fill="auto"/>
            <w:vAlign w:val="center"/>
            <w:hideMark/>
          </w:tcPr>
          <w:p w14:paraId="3649E91D"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Mesa taller</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4C80C278"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20</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02B153A2"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45</w:t>
            </w:r>
          </w:p>
        </w:tc>
      </w:tr>
      <w:tr w:rsidR="003C7E4D" w:rsidRPr="001F7C1D" w14:paraId="701EE230" w14:textId="77777777" w:rsidTr="003C7E4D">
        <w:trPr>
          <w:trHeight w:val="1174"/>
          <w:jc w:val="center"/>
        </w:trPr>
        <w:tc>
          <w:tcPr>
            <w:tcW w:w="5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8E907E7"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11</w:t>
            </w:r>
          </w:p>
        </w:tc>
        <w:tc>
          <w:tcPr>
            <w:tcW w:w="1041" w:type="dxa"/>
            <w:tcBorders>
              <w:top w:val="single" w:sz="4" w:space="0" w:color="auto"/>
              <w:left w:val="nil"/>
              <w:bottom w:val="single" w:sz="4" w:space="0" w:color="auto"/>
              <w:right w:val="single" w:sz="4" w:space="0" w:color="000000"/>
            </w:tcBorders>
            <w:shd w:val="clear" w:color="auto" w:fill="auto"/>
            <w:vAlign w:val="center"/>
            <w:hideMark/>
          </w:tcPr>
          <w:p w14:paraId="4EE12320"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1637</w:t>
            </w:r>
          </w:p>
        </w:tc>
        <w:tc>
          <w:tcPr>
            <w:tcW w:w="1483" w:type="dxa"/>
            <w:tcBorders>
              <w:top w:val="single" w:sz="4" w:space="0" w:color="auto"/>
              <w:left w:val="nil"/>
              <w:bottom w:val="single" w:sz="4" w:space="0" w:color="auto"/>
              <w:right w:val="single" w:sz="4" w:space="0" w:color="000000"/>
            </w:tcBorders>
            <w:shd w:val="clear" w:color="auto" w:fill="auto"/>
            <w:vAlign w:val="center"/>
            <w:hideMark/>
          </w:tcPr>
          <w:p w14:paraId="2E0D6648"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2.16</w:t>
            </w:r>
          </w:p>
        </w:tc>
        <w:tc>
          <w:tcPr>
            <w:tcW w:w="3515" w:type="dxa"/>
            <w:tcBorders>
              <w:top w:val="single" w:sz="4" w:space="0" w:color="auto"/>
              <w:left w:val="nil"/>
              <w:bottom w:val="single" w:sz="4" w:space="0" w:color="auto"/>
              <w:right w:val="single" w:sz="4" w:space="0" w:color="000000"/>
            </w:tcBorders>
            <w:shd w:val="clear" w:color="auto" w:fill="auto"/>
            <w:vAlign w:val="center"/>
            <w:hideMark/>
          </w:tcPr>
          <w:p w14:paraId="5319A1F6"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Mesa redonda</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196730FD"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15</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26CF0C7D"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45</w:t>
            </w:r>
          </w:p>
        </w:tc>
      </w:tr>
      <w:tr w:rsidR="003C7E4D" w:rsidRPr="001F7C1D" w14:paraId="58A50C63" w14:textId="77777777" w:rsidTr="003C7E4D">
        <w:trPr>
          <w:trHeight w:val="1174"/>
          <w:jc w:val="center"/>
        </w:trPr>
        <w:tc>
          <w:tcPr>
            <w:tcW w:w="5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BD82FEA"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12</w:t>
            </w:r>
          </w:p>
        </w:tc>
        <w:tc>
          <w:tcPr>
            <w:tcW w:w="1041" w:type="dxa"/>
            <w:tcBorders>
              <w:top w:val="single" w:sz="4" w:space="0" w:color="auto"/>
              <w:left w:val="nil"/>
              <w:bottom w:val="single" w:sz="4" w:space="0" w:color="auto"/>
              <w:right w:val="single" w:sz="4" w:space="0" w:color="000000"/>
            </w:tcBorders>
            <w:shd w:val="clear" w:color="auto" w:fill="auto"/>
            <w:vAlign w:val="center"/>
            <w:hideMark/>
          </w:tcPr>
          <w:p w14:paraId="5FB3142D"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1128</w:t>
            </w:r>
          </w:p>
        </w:tc>
        <w:tc>
          <w:tcPr>
            <w:tcW w:w="1483" w:type="dxa"/>
            <w:tcBorders>
              <w:top w:val="single" w:sz="4" w:space="0" w:color="auto"/>
              <w:left w:val="nil"/>
              <w:bottom w:val="single" w:sz="4" w:space="0" w:color="auto"/>
              <w:right w:val="single" w:sz="4" w:space="0" w:color="000000"/>
            </w:tcBorders>
            <w:shd w:val="clear" w:color="auto" w:fill="auto"/>
            <w:vAlign w:val="center"/>
            <w:hideMark/>
          </w:tcPr>
          <w:p w14:paraId="7419D909"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2.17</w:t>
            </w:r>
          </w:p>
        </w:tc>
        <w:tc>
          <w:tcPr>
            <w:tcW w:w="3515" w:type="dxa"/>
            <w:tcBorders>
              <w:top w:val="single" w:sz="4" w:space="0" w:color="auto"/>
              <w:left w:val="nil"/>
              <w:bottom w:val="single" w:sz="4" w:space="0" w:color="auto"/>
              <w:right w:val="single" w:sz="4" w:space="0" w:color="000000"/>
            </w:tcBorders>
            <w:shd w:val="clear" w:color="auto" w:fill="auto"/>
            <w:vAlign w:val="center"/>
            <w:hideMark/>
          </w:tcPr>
          <w:p w14:paraId="1EA8348B"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Mesa de dibujo fija</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35F47F28"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10</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7FBEE005"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30</w:t>
            </w:r>
          </w:p>
        </w:tc>
      </w:tr>
      <w:tr w:rsidR="003C7E4D" w:rsidRPr="001F7C1D" w14:paraId="10336F53" w14:textId="77777777" w:rsidTr="003C7E4D">
        <w:trPr>
          <w:trHeight w:val="1174"/>
          <w:jc w:val="center"/>
        </w:trPr>
        <w:tc>
          <w:tcPr>
            <w:tcW w:w="5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ED91372"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13</w:t>
            </w:r>
          </w:p>
        </w:tc>
        <w:tc>
          <w:tcPr>
            <w:tcW w:w="1041" w:type="dxa"/>
            <w:tcBorders>
              <w:top w:val="single" w:sz="4" w:space="0" w:color="auto"/>
              <w:left w:val="nil"/>
              <w:bottom w:val="single" w:sz="4" w:space="0" w:color="auto"/>
              <w:right w:val="single" w:sz="4" w:space="0" w:color="000000"/>
            </w:tcBorders>
            <w:shd w:val="clear" w:color="auto" w:fill="auto"/>
            <w:vAlign w:val="center"/>
            <w:hideMark/>
          </w:tcPr>
          <w:p w14:paraId="78CBE250"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3321 </w:t>
            </w:r>
          </w:p>
        </w:tc>
        <w:tc>
          <w:tcPr>
            <w:tcW w:w="1483" w:type="dxa"/>
            <w:tcBorders>
              <w:top w:val="single" w:sz="4" w:space="0" w:color="auto"/>
              <w:left w:val="nil"/>
              <w:bottom w:val="single" w:sz="4" w:space="0" w:color="auto"/>
              <w:right w:val="single" w:sz="4" w:space="0" w:color="000000"/>
            </w:tcBorders>
            <w:shd w:val="clear" w:color="auto" w:fill="auto"/>
            <w:vAlign w:val="center"/>
            <w:hideMark/>
          </w:tcPr>
          <w:p w14:paraId="40B61877"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2.18</w:t>
            </w:r>
          </w:p>
        </w:tc>
        <w:tc>
          <w:tcPr>
            <w:tcW w:w="3515" w:type="dxa"/>
            <w:tcBorders>
              <w:top w:val="single" w:sz="4" w:space="0" w:color="auto"/>
              <w:left w:val="nil"/>
              <w:bottom w:val="single" w:sz="4" w:space="0" w:color="auto"/>
              <w:right w:val="single" w:sz="4" w:space="0" w:color="000000"/>
            </w:tcBorders>
            <w:shd w:val="clear" w:color="auto" w:fill="auto"/>
            <w:vAlign w:val="center"/>
            <w:hideMark/>
          </w:tcPr>
          <w:p w14:paraId="24D55B62"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Mesa comedor</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281F8363"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5</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5C003D10"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30</w:t>
            </w:r>
          </w:p>
        </w:tc>
      </w:tr>
      <w:tr w:rsidR="003C7E4D" w:rsidRPr="001F7C1D" w14:paraId="36666A43" w14:textId="77777777" w:rsidTr="003C7E4D">
        <w:trPr>
          <w:trHeight w:val="1174"/>
          <w:jc w:val="center"/>
        </w:trPr>
        <w:tc>
          <w:tcPr>
            <w:tcW w:w="55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4274D5"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14</w:t>
            </w:r>
          </w:p>
        </w:tc>
        <w:tc>
          <w:tcPr>
            <w:tcW w:w="1041" w:type="dxa"/>
            <w:tcBorders>
              <w:top w:val="single" w:sz="4" w:space="0" w:color="auto"/>
              <w:left w:val="nil"/>
              <w:bottom w:val="single" w:sz="4" w:space="0" w:color="auto"/>
              <w:right w:val="single" w:sz="4" w:space="0" w:color="000000"/>
            </w:tcBorders>
            <w:shd w:val="clear" w:color="auto" w:fill="auto"/>
            <w:vAlign w:val="center"/>
            <w:hideMark/>
          </w:tcPr>
          <w:p w14:paraId="3088D344"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1665</w:t>
            </w:r>
          </w:p>
        </w:tc>
        <w:tc>
          <w:tcPr>
            <w:tcW w:w="1483" w:type="dxa"/>
            <w:tcBorders>
              <w:top w:val="single" w:sz="4" w:space="0" w:color="auto"/>
              <w:left w:val="nil"/>
              <w:bottom w:val="single" w:sz="4" w:space="0" w:color="auto"/>
              <w:right w:val="single" w:sz="4" w:space="0" w:color="000000"/>
            </w:tcBorders>
            <w:shd w:val="clear" w:color="auto" w:fill="auto"/>
            <w:vAlign w:val="center"/>
            <w:hideMark/>
          </w:tcPr>
          <w:p w14:paraId="0C1DA0E9"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 xml:space="preserve">4.6 </w:t>
            </w:r>
          </w:p>
        </w:tc>
        <w:tc>
          <w:tcPr>
            <w:tcW w:w="3515" w:type="dxa"/>
            <w:tcBorders>
              <w:top w:val="single" w:sz="4" w:space="0" w:color="auto"/>
              <w:left w:val="nil"/>
              <w:bottom w:val="single" w:sz="4" w:space="0" w:color="auto"/>
              <w:right w:val="single" w:sz="4" w:space="0" w:color="000000"/>
            </w:tcBorders>
            <w:shd w:val="clear" w:color="auto" w:fill="auto"/>
            <w:vAlign w:val="center"/>
            <w:hideMark/>
          </w:tcPr>
          <w:p w14:paraId="67B2CFE0"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Set de tarimas</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51DDBE48"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10</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42D9BE4D" w14:textId="77777777" w:rsidR="003C7E4D" w:rsidRPr="003C7E4D" w:rsidRDefault="003C7E4D" w:rsidP="003C7E4D">
            <w:pPr>
              <w:jc w:val="center"/>
              <w:rPr>
                <w:rFonts w:ascii="Source Sans Pro" w:hAnsi="Source Sans Pro" w:cs="Calibri"/>
                <w:b/>
                <w:bCs/>
                <w:color w:val="000000"/>
                <w:sz w:val="22"/>
                <w:szCs w:val="22"/>
                <w:lang w:val="es-UY" w:eastAsia="es-UY"/>
              </w:rPr>
            </w:pPr>
            <w:r w:rsidRPr="003C7E4D">
              <w:rPr>
                <w:rFonts w:ascii="Source Sans Pro" w:hAnsi="Source Sans Pro" w:cs="Calibri"/>
                <w:b/>
                <w:bCs/>
                <w:color w:val="000000"/>
                <w:sz w:val="22"/>
                <w:szCs w:val="22"/>
                <w:lang w:val="es-UY" w:eastAsia="es-UY"/>
              </w:rPr>
              <w:t>30</w:t>
            </w:r>
          </w:p>
        </w:tc>
      </w:tr>
    </w:tbl>
    <w:p w14:paraId="1BE488DD" w14:textId="4CEC1E32" w:rsidR="00E87771" w:rsidRDefault="00E87771" w:rsidP="00E87771">
      <w:pPr>
        <w:pStyle w:val="SectionVIHeader"/>
        <w:ind w:left="1728"/>
        <w:jc w:val="left"/>
        <w:rPr>
          <w:rFonts w:ascii="Source Sans Pro" w:hAnsi="Source Sans Pro"/>
          <w:bCs/>
          <w:szCs w:val="24"/>
          <w:lang w:val="es-ES"/>
        </w:rPr>
      </w:pPr>
    </w:p>
    <w:p w14:paraId="194F4499" w14:textId="296FCDD0" w:rsidR="00492D14" w:rsidRDefault="00492D14" w:rsidP="00E87771">
      <w:pPr>
        <w:pStyle w:val="SectionVIHeader"/>
        <w:ind w:left="1728"/>
        <w:jc w:val="left"/>
        <w:rPr>
          <w:rFonts w:ascii="Source Sans Pro" w:hAnsi="Source Sans Pro"/>
          <w:bCs/>
          <w:szCs w:val="24"/>
          <w:lang w:val="es-ES"/>
        </w:rPr>
      </w:pPr>
    </w:p>
    <w:p w14:paraId="41376C92" w14:textId="1102308C" w:rsidR="009300CE" w:rsidRDefault="009300CE" w:rsidP="00E87771">
      <w:pPr>
        <w:pStyle w:val="SectionVIHeader"/>
        <w:ind w:left="1728"/>
        <w:jc w:val="left"/>
        <w:rPr>
          <w:rFonts w:ascii="Source Sans Pro" w:hAnsi="Source Sans Pro"/>
          <w:bCs/>
          <w:szCs w:val="24"/>
          <w:lang w:val="es-ES"/>
        </w:rPr>
      </w:pPr>
    </w:p>
    <w:p w14:paraId="1C0D236F" w14:textId="651D84FE" w:rsidR="0099642B" w:rsidRDefault="0099642B" w:rsidP="00E87771">
      <w:pPr>
        <w:pStyle w:val="SectionVIHeader"/>
        <w:ind w:left="1728"/>
        <w:jc w:val="left"/>
        <w:rPr>
          <w:rFonts w:ascii="Source Sans Pro" w:hAnsi="Source Sans Pro"/>
          <w:bCs/>
          <w:szCs w:val="24"/>
          <w:lang w:val="es-ES"/>
        </w:rPr>
      </w:pPr>
    </w:p>
    <w:p w14:paraId="38840287" w14:textId="77777777" w:rsidR="0099642B" w:rsidRDefault="0099642B" w:rsidP="00E87771">
      <w:pPr>
        <w:pStyle w:val="SectionVIHeader"/>
        <w:ind w:left="1728"/>
        <w:jc w:val="left"/>
        <w:rPr>
          <w:rFonts w:ascii="Source Sans Pro" w:hAnsi="Source Sans Pro"/>
          <w:bCs/>
          <w:szCs w:val="24"/>
          <w:lang w:val="es-ES"/>
        </w:rPr>
      </w:pPr>
    </w:p>
    <w:p w14:paraId="296334AB" w14:textId="77777777" w:rsidR="00D46E58" w:rsidRPr="00150A1A" w:rsidRDefault="00D46E58" w:rsidP="001D1F11">
      <w:pPr>
        <w:jc w:val="center"/>
        <w:rPr>
          <w:rFonts w:ascii="Source Sans Pro" w:hAnsi="Source Sans Pro"/>
          <w:b/>
          <w:bCs/>
          <w:sz w:val="32"/>
          <w:lang w:val="es-ES"/>
        </w:rPr>
      </w:pPr>
    </w:p>
    <w:p w14:paraId="5DE8484E" w14:textId="5C046816" w:rsidR="00BC315E" w:rsidRDefault="00BC315E" w:rsidP="00BC315E">
      <w:pPr>
        <w:tabs>
          <w:tab w:val="right" w:pos="5529"/>
        </w:tabs>
        <w:ind w:left="1296"/>
        <w:jc w:val="center"/>
        <w:rPr>
          <w:rFonts w:ascii="Source Sans Pro" w:hAnsi="Source Sans Pro" w:cs="Arial"/>
          <w:b/>
          <w:sz w:val="28"/>
        </w:rPr>
      </w:pPr>
      <w:r w:rsidRPr="00150A1A">
        <w:rPr>
          <w:rFonts w:ascii="Source Sans Pro" w:hAnsi="Source Sans Pro" w:cs="Arial"/>
          <w:b/>
          <w:sz w:val="28"/>
        </w:rPr>
        <w:t>PLAN DE ENTREGAS Y CUMPLIMIENTO</w:t>
      </w:r>
    </w:p>
    <w:p w14:paraId="332ABD6A" w14:textId="77777777" w:rsidR="00911FCD" w:rsidRPr="00150A1A" w:rsidRDefault="00911FCD" w:rsidP="00BC315E">
      <w:pPr>
        <w:tabs>
          <w:tab w:val="right" w:pos="5529"/>
        </w:tabs>
        <w:ind w:left="1296"/>
        <w:jc w:val="center"/>
        <w:rPr>
          <w:rFonts w:ascii="Source Sans Pro" w:hAnsi="Source Sans Pro" w:cs="Arial"/>
          <w:b/>
          <w:sz w:val="28"/>
        </w:rPr>
      </w:pPr>
    </w:p>
    <w:p w14:paraId="09B166A0"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
        </w:rPr>
      </w:pPr>
      <w:r w:rsidRPr="00E976F4">
        <w:rPr>
          <w:rFonts w:ascii="Source Sans Pro" w:hAnsi="Source Sans Pro"/>
          <w:szCs w:val="24"/>
          <w:lang w:val="es-ES"/>
        </w:rPr>
        <w:t>Las entregas se realizarán en la ciudad de Montevideo, República Oriental del Uruguay, en la dirección que oportunamente se comunicará al adjudicatario, conjuntamente con la notificación de la respectiva Orden de Compra.</w:t>
      </w:r>
    </w:p>
    <w:p w14:paraId="75BAB6CD" w14:textId="27F067B4" w:rsidR="0048082A"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 xml:space="preserve">Conjuntamente con la Orden de compra se solicitará al adjudicatario la confección y presentación de un prototipo del bien adjudicado. El plazo de presentación del prototipo no podrá exceder en ningún caso los 20 (veinte) días calendario. </w:t>
      </w:r>
    </w:p>
    <w:p w14:paraId="4CC73E87" w14:textId="77777777" w:rsidR="00C62383" w:rsidRPr="00E976F4" w:rsidRDefault="00C62383" w:rsidP="0048082A">
      <w:pPr>
        <w:pStyle w:val="Outline2"/>
        <w:numPr>
          <w:ilvl w:val="0"/>
          <w:numId w:val="0"/>
        </w:numPr>
        <w:spacing w:before="0"/>
        <w:jc w:val="both"/>
        <w:outlineLvl w:val="0"/>
        <w:rPr>
          <w:rFonts w:ascii="Source Sans Pro" w:hAnsi="Source Sans Pro"/>
          <w:szCs w:val="24"/>
          <w:lang w:val="es-ES_tradnl"/>
        </w:rPr>
      </w:pPr>
    </w:p>
    <w:p w14:paraId="1703DCE6" w14:textId="294DAF12" w:rsidR="0048082A"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Se eximirá de esta obligación para el caso de los ítems de hasta 10 unidades.</w:t>
      </w:r>
    </w:p>
    <w:p w14:paraId="2441FE1D" w14:textId="77777777" w:rsidR="00C62383" w:rsidRPr="00E976F4" w:rsidRDefault="00C62383" w:rsidP="0048082A">
      <w:pPr>
        <w:pStyle w:val="Outline2"/>
        <w:numPr>
          <w:ilvl w:val="0"/>
          <w:numId w:val="0"/>
        </w:numPr>
        <w:spacing w:before="0"/>
        <w:jc w:val="both"/>
        <w:outlineLvl w:val="0"/>
        <w:rPr>
          <w:rFonts w:ascii="Source Sans Pro" w:hAnsi="Source Sans Pro"/>
          <w:szCs w:val="24"/>
          <w:lang w:val="es-ES_tradnl"/>
        </w:rPr>
      </w:pPr>
    </w:p>
    <w:p w14:paraId="0A3E11F0" w14:textId="33D2451D" w:rsidR="0048082A"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 xml:space="preserve">La presentación y/o aprobación de dicho prototipo fuera de los veinte días consignados en el párrafo anterior </w:t>
      </w:r>
      <w:r w:rsidRPr="00E976F4">
        <w:rPr>
          <w:rFonts w:ascii="Source Sans Pro" w:hAnsi="Source Sans Pro"/>
          <w:b/>
          <w:szCs w:val="24"/>
          <w:u w:val="single"/>
          <w:lang w:val="es-ES_tradnl"/>
        </w:rPr>
        <w:t>NO</w:t>
      </w:r>
      <w:r w:rsidRPr="00E976F4">
        <w:rPr>
          <w:rFonts w:ascii="Source Sans Pro" w:hAnsi="Source Sans Pro"/>
          <w:szCs w:val="24"/>
          <w:lang w:val="es-ES_tradnl"/>
        </w:rPr>
        <w:t xml:space="preserve"> prorrogará el plazo total de entrega establecido en el presente Pliego de Bases y Condiciones Particulares. </w:t>
      </w:r>
    </w:p>
    <w:p w14:paraId="24B23165" w14:textId="77777777" w:rsidR="00C62383" w:rsidRPr="00E976F4" w:rsidRDefault="00C62383" w:rsidP="0048082A">
      <w:pPr>
        <w:pStyle w:val="Outline2"/>
        <w:numPr>
          <w:ilvl w:val="0"/>
          <w:numId w:val="0"/>
        </w:numPr>
        <w:spacing w:before="0"/>
        <w:jc w:val="both"/>
        <w:outlineLvl w:val="0"/>
        <w:rPr>
          <w:rFonts w:ascii="Source Sans Pro" w:hAnsi="Source Sans Pro"/>
          <w:szCs w:val="24"/>
          <w:lang w:val="es-ES_tradnl"/>
        </w:rPr>
      </w:pPr>
    </w:p>
    <w:p w14:paraId="0A42E860"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El plazo para aprobar el prototipo por parte de la Administración será de 7(siete) días hábiles, contados a partir del siguiente al que se efectivizó su entrega.</w:t>
      </w:r>
    </w:p>
    <w:p w14:paraId="43D96997"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 xml:space="preserve">En caso que la Administración no se expida en el plazo mencionado, se extenderá el </w:t>
      </w:r>
      <w:r w:rsidR="00B42280" w:rsidRPr="00E976F4">
        <w:rPr>
          <w:rFonts w:ascii="Source Sans Pro" w:hAnsi="Source Sans Pro"/>
          <w:szCs w:val="24"/>
          <w:lang w:val="es-ES_tradnl"/>
        </w:rPr>
        <w:t>plazo total</w:t>
      </w:r>
      <w:r w:rsidRPr="00E976F4">
        <w:rPr>
          <w:rFonts w:ascii="Source Sans Pro" w:hAnsi="Source Sans Pro"/>
          <w:szCs w:val="24"/>
          <w:lang w:val="es-ES_tradnl"/>
        </w:rPr>
        <w:t xml:space="preserve"> de entrega de los bienes correspondientes en la misma cantidad de días que la Administración se excedió para considerar dicho prototipo. </w:t>
      </w:r>
    </w:p>
    <w:p w14:paraId="06B4A0F9"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 xml:space="preserve">En ningún caso el rechazo o las </w:t>
      </w:r>
      <w:r w:rsidR="00B42280" w:rsidRPr="00E976F4">
        <w:rPr>
          <w:rFonts w:ascii="Source Sans Pro" w:hAnsi="Source Sans Pro"/>
          <w:szCs w:val="24"/>
          <w:lang w:val="es-ES_tradnl"/>
        </w:rPr>
        <w:t>observaciones al</w:t>
      </w:r>
      <w:r w:rsidRPr="00E976F4">
        <w:rPr>
          <w:rFonts w:ascii="Source Sans Pro" w:hAnsi="Source Sans Pro"/>
          <w:szCs w:val="24"/>
          <w:lang w:val="es-ES_tradnl"/>
        </w:rPr>
        <w:t xml:space="preserve"> prototipo implican extensión del plazo final de entrega. </w:t>
      </w:r>
    </w:p>
    <w:p w14:paraId="5A901F23"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_tradnl"/>
        </w:rPr>
      </w:pPr>
    </w:p>
    <w:p w14:paraId="660761C5" w14:textId="6F8F2CF1" w:rsidR="0048082A"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El plazo de entrega y cumplimiento comenzará a regir a partir del día siguiente al de la notificación al adjudicatario de la Orden de compra. Dicho plazo no podrá superar en ningún caso el establecido en el cuadro adjunto para la entrega de la totalidad de los suministros adjudicados.</w:t>
      </w:r>
    </w:p>
    <w:p w14:paraId="62BC163B" w14:textId="77777777" w:rsidR="00C62383" w:rsidRPr="00E976F4" w:rsidRDefault="00C62383" w:rsidP="0048082A">
      <w:pPr>
        <w:pStyle w:val="Outline2"/>
        <w:numPr>
          <w:ilvl w:val="0"/>
          <w:numId w:val="0"/>
        </w:numPr>
        <w:spacing w:before="0"/>
        <w:jc w:val="both"/>
        <w:outlineLvl w:val="0"/>
        <w:rPr>
          <w:rFonts w:ascii="Source Sans Pro" w:hAnsi="Source Sans Pro"/>
          <w:szCs w:val="24"/>
          <w:lang w:val="es-ES_tradnl"/>
        </w:rPr>
      </w:pPr>
    </w:p>
    <w:p w14:paraId="443EBD86" w14:textId="77777777" w:rsidR="0048082A" w:rsidRPr="00150A1A" w:rsidRDefault="0048082A" w:rsidP="0048082A">
      <w:pPr>
        <w:pStyle w:val="Encabezado"/>
        <w:tabs>
          <w:tab w:val="left" w:pos="0"/>
        </w:tabs>
        <w:jc w:val="both"/>
        <w:rPr>
          <w:rFonts w:ascii="Source Sans Pro" w:hAnsi="Source Sans Pro"/>
          <w:sz w:val="24"/>
          <w:szCs w:val="24"/>
        </w:rPr>
      </w:pPr>
      <w:r w:rsidRPr="00E976F4">
        <w:rPr>
          <w:rFonts w:ascii="Source Sans Pro" w:hAnsi="Source Sans Pro"/>
          <w:sz w:val="24"/>
          <w:szCs w:val="24"/>
        </w:rPr>
        <w:t xml:space="preserve">En los casos de los ítems de más de 50 unidades, se deberán entregar el 50% a la mitad del plazo y el resto al finalizar el </w:t>
      </w:r>
      <w:r w:rsidRPr="00815904">
        <w:rPr>
          <w:rFonts w:ascii="Source Sans Pro" w:hAnsi="Source Sans Pro"/>
          <w:sz w:val="24"/>
          <w:szCs w:val="24"/>
        </w:rPr>
        <w:t>mismo, según se indica</w:t>
      </w:r>
      <w:r w:rsidR="00485F6D" w:rsidRPr="00815904">
        <w:rPr>
          <w:rFonts w:ascii="Source Sans Pro" w:hAnsi="Source Sans Pro"/>
          <w:sz w:val="24"/>
          <w:szCs w:val="24"/>
        </w:rPr>
        <w:t xml:space="preserve"> en Pliegos</w:t>
      </w:r>
      <w:r w:rsidRPr="00815904">
        <w:rPr>
          <w:rFonts w:ascii="Source Sans Pro" w:hAnsi="Source Sans Pro"/>
          <w:sz w:val="24"/>
          <w:szCs w:val="24"/>
        </w:rPr>
        <w:t>.</w:t>
      </w:r>
    </w:p>
    <w:p w14:paraId="35F99A4B" w14:textId="77777777" w:rsidR="003312E3" w:rsidRPr="00150A1A" w:rsidRDefault="003312E3" w:rsidP="003312E3">
      <w:pPr>
        <w:pStyle w:val="Encabezado"/>
        <w:tabs>
          <w:tab w:val="left" w:pos="0"/>
        </w:tabs>
        <w:jc w:val="both"/>
        <w:rPr>
          <w:rFonts w:ascii="Source Sans Pro" w:hAnsi="Source Sans Pro" w:cs="Arial"/>
        </w:rPr>
      </w:pPr>
    </w:p>
    <w:p w14:paraId="43A0F634" w14:textId="164DF0F2" w:rsidR="0095183C" w:rsidRDefault="0095183C">
      <w:pPr>
        <w:rPr>
          <w:rFonts w:ascii="Source Sans Pro" w:hAnsi="Source Sans Pro" w:cs="Arial"/>
          <w:b/>
          <w:bCs/>
        </w:rPr>
      </w:pPr>
      <w:r>
        <w:rPr>
          <w:rFonts w:ascii="Source Sans Pro" w:hAnsi="Source Sans Pro" w:cs="Arial"/>
          <w:b/>
          <w:bCs/>
        </w:rPr>
        <w:br w:type="page"/>
      </w:r>
    </w:p>
    <w:p w14:paraId="47213481" w14:textId="77777777" w:rsidR="00A56DBE" w:rsidRPr="00150A1A" w:rsidRDefault="00A56DBE" w:rsidP="00BC315E">
      <w:pPr>
        <w:rPr>
          <w:rFonts w:ascii="Source Sans Pro" w:hAnsi="Source Sans Pro" w:cs="Arial"/>
          <w:b/>
          <w:bCs/>
        </w:rPr>
      </w:pPr>
    </w:p>
    <w:p w14:paraId="11120342" w14:textId="77777777" w:rsidR="00BC315E" w:rsidRPr="00150A1A" w:rsidRDefault="00BC315E" w:rsidP="00BC315E">
      <w:pPr>
        <w:rPr>
          <w:rFonts w:ascii="Source Sans Pro" w:hAnsi="Source Sans Pro"/>
          <w:b/>
        </w:rPr>
      </w:pPr>
    </w:p>
    <w:p w14:paraId="35EFA479" w14:textId="1352F101" w:rsidR="00BC315E" w:rsidRPr="006613CA" w:rsidRDefault="00086BA0" w:rsidP="00DF43BC">
      <w:pPr>
        <w:pStyle w:val="Ttulo9"/>
        <w:rPr>
          <w:rFonts w:ascii="Source Sans Pro" w:hAnsi="Source Sans Pro"/>
        </w:rPr>
      </w:pPr>
      <w:bookmarkStart w:id="65" w:name="_Toc106188526"/>
      <w:r w:rsidRPr="006613CA">
        <w:rPr>
          <w:rFonts w:ascii="Source Sans Pro" w:hAnsi="Source Sans Pro"/>
        </w:rPr>
        <w:t>2</w:t>
      </w:r>
      <w:r w:rsidR="00BC315E" w:rsidRPr="006613CA">
        <w:rPr>
          <w:rFonts w:ascii="Source Sans Pro" w:hAnsi="Source Sans Pro"/>
        </w:rPr>
        <w:t>.-  ESPECIFICACIONES TÉCNICAS</w:t>
      </w:r>
      <w:r w:rsidR="006613CA" w:rsidRPr="006613CA">
        <w:rPr>
          <w:rFonts w:ascii="Source Sans Pro" w:hAnsi="Source Sans Pro"/>
        </w:rPr>
        <w:t xml:space="preserve"> </w:t>
      </w:r>
      <w:r w:rsidR="006613CA">
        <w:rPr>
          <w:rFonts w:ascii="Source Sans Pro" w:hAnsi="Source Sans Pro"/>
        </w:rPr>
        <w:t>PARTICULARES</w:t>
      </w:r>
    </w:p>
    <w:p w14:paraId="45857D97" w14:textId="77777777" w:rsidR="00AF624B" w:rsidRPr="00150A1A" w:rsidRDefault="00AF624B" w:rsidP="00BC315E">
      <w:pPr>
        <w:tabs>
          <w:tab w:val="right" w:pos="5529"/>
        </w:tabs>
        <w:ind w:left="1416"/>
        <w:rPr>
          <w:rFonts w:ascii="Source Sans Pro" w:hAnsi="Source Sans Pro" w:cs="Arial"/>
          <w:b/>
          <w:sz w:val="28"/>
        </w:rPr>
      </w:pPr>
    </w:p>
    <w:p w14:paraId="00C08EBE" w14:textId="77777777" w:rsidR="003C7E4D" w:rsidRPr="00C62383" w:rsidRDefault="003C7E4D" w:rsidP="003C7E4D">
      <w:pPr>
        <w:tabs>
          <w:tab w:val="left" w:pos="-3402"/>
        </w:tabs>
        <w:jc w:val="both"/>
        <w:rPr>
          <w:rFonts w:ascii="Source Sans Pro" w:hAnsi="Source Sans Pro" w:cs="Arial"/>
          <w:b/>
        </w:rPr>
      </w:pPr>
      <w:r w:rsidRPr="00C62383">
        <w:rPr>
          <w:rFonts w:ascii="Source Sans Pro" w:hAnsi="Source Sans Pro" w:cs="Arial"/>
          <w:b/>
        </w:rPr>
        <w:t xml:space="preserve">2.1- </w:t>
      </w:r>
      <w:r w:rsidRPr="00C62383">
        <w:rPr>
          <w:rFonts w:ascii="Source Sans Pro" w:hAnsi="Source Sans Pro" w:cs="Arial"/>
          <w:b/>
        </w:rPr>
        <w:tab/>
        <w:t>MESA ALUMNO</w:t>
      </w:r>
    </w:p>
    <w:p w14:paraId="7630CC29" w14:textId="77777777" w:rsidR="003C7E4D" w:rsidRPr="00C62383" w:rsidRDefault="003C7E4D" w:rsidP="003C7E4D">
      <w:pPr>
        <w:pStyle w:val="Sangradetextonormal"/>
        <w:rPr>
          <w:rFonts w:ascii="Source Sans Pro" w:hAnsi="Source Sans Pro" w:cs="Arial"/>
        </w:rPr>
      </w:pPr>
    </w:p>
    <w:p w14:paraId="4915497D" w14:textId="77777777" w:rsidR="003C7E4D" w:rsidRPr="00C62383" w:rsidRDefault="003C7E4D" w:rsidP="003C7E4D">
      <w:pPr>
        <w:tabs>
          <w:tab w:val="left" w:pos="-1440"/>
        </w:tabs>
        <w:jc w:val="both"/>
        <w:rPr>
          <w:rFonts w:ascii="Source Sans Pro" w:hAnsi="Source Sans Pro" w:cs="Arial"/>
        </w:rPr>
      </w:pPr>
      <w:r w:rsidRPr="00C62383">
        <w:rPr>
          <w:rFonts w:ascii="Source Sans Pro" w:hAnsi="Source Sans Pro" w:cs="Arial"/>
          <w:u w:val="single"/>
        </w:rPr>
        <w:t>Dimensiones</w:t>
      </w:r>
      <w:r w:rsidRPr="00C62383">
        <w:rPr>
          <w:rFonts w:ascii="Source Sans Pro" w:hAnsi="Source Sans Pro" w:cs="Arial"/>
        </w:rPr>
        <w:t xml:space="preserve">: Ancho: 45 cm  Largo: 60 cm.  Altura: 72 cm </w:t>
      </w:r>
    </w:p>
    <w:p w14:paraId="50B12AE2" w14:textId="77777777" w:rsidR="003C7E4D" w:rsidRPr="00C62383" w:rsidRDefault="003C7E4D" w:rsidP="003C7E4D">
      <w:pPr>
        <w:jc w:val="both"/>
        <w:rPr>
          <w:rFonts w:ascii="Source Sans Pro" w:hAnsi="Source Sans Pro" w:cs="Arial"/>
        </w:rPr>
      </w:pPr>
    </w:p>
    <w:p w14:paraId="37C6FE36" w14:textId="77777777" w:rsidR="003C7E4D" w:rsidRPr="00C62383" w:rsidRDefault="003C7E4D" w:rsidP="003C7E4D">
      <w:pPr>
        <w:jc w:val="both"/>
        <w:rPr>
          <w:rFonts w:ascii="Source Sans Pro" w:hAnsi="Source Sans Pro" w:cs="Arial"/>
        </w:rPr>
      </w:pPr>
      <w:r w:rsidRPr="00C62383">
        <w:rPr>
          <w:rFonts w:ascii="Source Sans Pro" w:hAnsi="Source Sans Pro" w:cs="Arial"/>
        </w:rPr>
        <w:t xml:space="preserve">Se realizará cumpliendo con las Especificaciones Técnicas Generales, las que se establecen a continuación y en la planilla anexa </w:t>
      </w:r>
      <w:r w:rsidRPr="00C62383">
        <w:rPr>
          <w:rFonts w:ascii="Source Sans Pro" w:hAnsi="Source Sans Pro" w:cs="Arial"/>
          <w:b/>
        </w:rPr>
        <w:t>2.1</w:t>
      </w:r>
      <w:r w:rsidRPr="00C62383">
        <w:rPr>
          <w:rFonts w:ascii="Source Sans Pro" w:hAnsi="Source Sans Pro" w:cs="Arial"/>
        </w:rPr>
        <w:t>.</w:t>
      </w:r>
    </w:p>
    <w:p w14:paraId="68133CD9" w14:textId="77777777" w:rsidR="003C7E4D" w:rsidRPr="00C62383" w:rsidRDefault="003C7E4D" w:rsidP="003C7E4D">
      <w:pPr>
        <w:pStyle w:val="Style1"/>
        <w:keepNext w:val="0"/>
        <w:pageBreakBefore w:val="0"/>
        <w:tabs>
          <w:tab w:val="left" w:pos="-3402"/>
        </w:tabs>
        <w:spacing w:before="0" w:after="0"/>
        <w:outlineLvl w:val="9"/>
        <w:rPr>
          <w:rFonts w:ascii="Source Sans Pro" w:hAnsi="Source Sans Pro" w:cs="Arial"/>
          <w:szCs w:val="24"/>
        </w:rPr>
      </w:pPr>
    </w:p>
    <w:p w14:paraId="45124BDD" w14:textId="77777777" w:rsidR="003C7E4D" w:rsidRPr="00C62383" w:rsidRDefault="003C7E4D" w:rsidP="003C7E4D">
      <w:pPr>
        <w:pStyle w:val="Style1"/>
        <w:keepNext w:val="0"/>
        <w:pageBreakBefore w:val="0"/>
        <w:tabs>
          <w:tab w:val="left" w:pos="-3402"/>
        </w:tabs>
        <w:spacing w:before="0" w:after="0"/>
        <w:outlineLvl w:val="9"/>
        <w:rPr>
          <w:rFonts w:ascii="Source Sans Pro" w:hAnsi="Source Sans Pro" w:cs="Arial"/>
          <w:szCs w:val="24"/>
        </w:rPr>
      </w:pPr>
      <w:r w:rsidRPr="00C62383">
        <w:rPr>
          <w:rFonts w:ascii="Source Sans Pro" w:hAnsi="Source Sans Pro" w:cs="Arial"/>
          <w:szCs w:val="24"/>
        </w:rPr>
        <w:t xml:space="preserve">Mesa de estructura de caños tubulares y tapa de panel </w:t>
      </w:r>
      <w:proofErr w:type="spellStart"/>
      <w:r w:rsidRPr="00C62383">
        <w:rPr>
          <w:rFonts w:ascii="Source Sans Pro" w:hAnsi="Source Sans Pro" w:cs="Arial"/>
          <w:szCs w:val="24"/>
        </w:rPr>
        <w:t>alistonado</w:t>
      </w:r>
      <w:proofErr w:type="spellEnd"/>
      <w:r w:rsidRPr="00C62383">
        <w:rPr>
          <w:rFonts w:ascii="Source Sans Pro" w:hAnsi="Source Sans Pro" w:cs="Arial"/>
          <w:szCs w:val="24"/>
        </w:rPr>
        <w:t xml:space="preserve"> tipo </w:t>
      </w:r>
      <w:proofErr w:type="spellStart"/>
      <w:r w:rsidRPr="00C62383">
        <w:rPr>
          <w:rFonts w:ascii="Source Sans Pro" w:hAnsi="Source Sans Pro" w:cs="Arial"/>
          <w:szCs w:val="24"/>
        </w:rPr>
        <w:t>Finger</w:t>
      </w:r>
      <w:proofErr w:type="spellEnd"/>
      <w:r w:rsidRPr="00C62383">
        <w:rPr>
          <w:rFonts w:ascii="Source Sans Pro" w:hAnsi="Source Sans Pro" w:cs="Arial"/>
          <w:szCs w:val="24"/>
        </w:rPr>
        <w:t xml:space="preserve"> </w:t>
      </w:r>
      <w:proofErr w:type="spellStart"/>
      <w:r w:rsidRPr="00C62383">
        <w:rPr>
          <w:rFonts w:ascii="Source Sans Pro" w:hAnsi="Source Sans Pro" w:cs="Arial"/>
          <w:szCs w:val="24"/>
        </w:rPr>
        <w:t>Joint</w:t>
      </w:r>
      <w:proofErr w:type="spellEnd"/>
      <w:r w:rsidRPr="00C62383">
        <w:rPr>
          <w:rFonts w:ascii="Source Sans Pro" w:hAnsi="Source Sans Pro" w:cs="Arial"/>
          <w:szCs w:val="24"/>
        </w:rPr>
        <w:t>.</w:t>
      </w:r>
    </w:p>
    <w:p w14:paraId="69F540DD" w14:textId="77777777" w:rsidR="003C7E4D" w:rsidRPr="00C62383" w:rsidRDefault="003C7E4D" w:rsidP="003C7E4D">
      <w:pPr>
        <w:jc w:val="both"/>
        <w:rPr>
          <w:rFonts w:ascii="Source Sans Pro" w:hAnsi="Source Sans Pro" w:cs="Arial"/>
        </w:rPr>
      </w:pPr>
    </w:p>
    <w:p w14:paraId="00C6477D" w14:textId="77777777" w:rsidR="003C7E4D" w:rsidRPr="00C62383" w:rsidRDefault="003C7E4D" w:rsidP="003C7E4D">
      <w:pPr>
        <w:jc w:val="both"/>
        <w:rPr>
          <w:rFonts w:ascii="Source Sans Pro" w:hAnsi="Source Sans Pro" w:cs="Arial"/>
          <w:b/>
        </w:rPr>
      </w:pPr>
      <w:r w:rsidRPr="00C62383">
        <w:rPr>
          <w:rFonts w:ascii="Source Sans Pro" w:hAnsi="Source Sans Pro" w:cs="Arial"/>
          <w:b/>
        </w:rPr>
        <w:t>ESTRUCTURA</w:t>
      </w:r>
    </w:p>
    <w:p w14:paraId="17290997" w14:textId="77777777" w:rsidR="003C7E4D" w:rsidRPr="00C62383" w:rsidRDefault="003C7E4D" w:rsidP="003C7E4D">
      <w:pPr>
        <w:pStyle w:val="Style1"/>
        <w:keepNext w:val="0"/>
        <w:pageBreakBefore w:val="0"/>
        <w:tabs>
          <w:tab w:val="left" w:pos="-3402"/>
        </w:tabs>
        <w:spacing w:before="0" w:after="0"/>
        <w:outlineLvl w:val="9"/>
        <w:rPr>
          <w:rFonts w:ascii="Source Sans Pro" w:hAnsi="Source Sans Pro" w:cs="Arial"/>
          <w:b/>
          <w:szCs w:val="24"/>
        </w:rPr>
      </w:pPr>
      <w:r w:rsidRPr="00C62383">
        <w:rPr>
          <w:rFonts w:ascii="Source Sans Pro" w:hAnsi="Source Sans Pro" w:cs="Arial"/>
          <w:szCs w:val="24"/>
          <w:u w:val="single"/>
        </w:rPr>
        <w:t>Patas, apoyos y elementos de arriostre:</w:t>
      </w:r>
      <w:r w:rsidRPr="00C62383">
        <w:rPr>
          <w:rFonts w:ascii="Source Sans Pro" w:hAnsi="Source Sans Pro" w:cs="Arial"/>
          <w:szCs w:val="24"/>
        </w:rPr>
        <w:t xml:space="preserve"> de caño tubular de 30x50mm/30x30mm y e=1.6mm según dimensiones y diseño de la  planilla anexa </w:t>
      </w:r>
      <w:r w:rsidRPr="00C62383">
        <w:rPr>
          <w:rFonts w:ascii="Source Sans Pro" w:hAnsi="Source Sans Pro" w:cs="Arial"/>
          <w:b/>
          <w:szCs w:val="24"/>
        </w:rPr>
        <w:t>2.1</w:t>
      </w:r>
      <w:r w:rsidRPr="00C62383">
        <w:rPr>
          <w:rFonts w:ascii="Source Sans Pro" w:hAnsi="Source Sans Pro" w:cs="Arial"/>
          <w:szCs w:val="24"/>
        </w:rPr>
        <w:t>. Todas las uniones serán por soldadura continua tipo MIG según Especificaciones Técnicas Generales, sin que resulten visibles las uniones entre las distintas piezas. Todas las uniones entre tubulares se soldarán por cordón continuo y se pulirán.</w:t>
      </w:r>
    </w:p>
    <w:p w14:paraId="1C619942" w14:textId="77777777" w:rsidR="003C7E4D" w:rsidRPr="00C62383" w:rsidRDefault="003C7E4D" w:rsidP="003C7E4D">
      <w:pPr>
        <w:jc w:val="both"/>
        <w:rPr>
          <w:rFonts w:ascii="Source Sans Pro" w:hAnsi="Source Sans Pro" w:cs="Arial"/>
        </w:rPr>
      </w:pPr>
      <w:r w:rsidRPr="00C62383">
        <w:rPr>
          <w:rFonts w:ascii="Source Sans Pro" w:hAnsi="Source Sans Pro" w:cs="Arial"/>
        </w:rPr>
        <w:t>En ningún momento quedarán caños tubulares abiertos, se colocarán en extremos tapas de chapa de e=1.6mm perfectamente soldadas a los tubulares estructurales.</w:t>
      </w:r>
    </w:p>
    <w:p w14:paraId="674143AE" w14:textId="77777777" w:rsidR="003C7E4D" w:rsidRPr="00C62383" w:rsidRDefault="003C7E4D" w:rsidP="003C7E4D">
      <w:pPr>
        <w:rPr>
          <w:rFonts w:ascii="Source Sans Pro" w:hAnsi="Source Sans Pro" w:cs="Arial"/>
        </w:rPr>
      </w:pPr>
    </w:p>
    <w:p w14:paraId="4DCE47B9" w14:textId="77777777" w:rsidR="003C7E4D" w:rsidRPr="00C62383" w:rsidRDefault="003C7E4D" w:rsidP="003C7E4D">
      <w:pPr>
        <w:jc w:val="both"/>
        <w:rPr>
          <w:rFonts w:ascii="Source Sans Pro" w:hAnsi="Source Sans Pro" w:cs="Arial"/>
          <w:b/>
        </w:rPr>
      </w:pPr>
      <w:r w:rsidRPr="00C62383">
        <w:rPr>
          <w:rFonts w:ascii="Source Sans Pro" w:hAnsi="Source Sans Pro" w:cs="Arial"/>
          <w:b/>
        </w:rPr>
        <w:t>COMPLEMENTOS</w:t>
      </w:r>
    </w:p>
    <w:p w14:paraId="5732D8B9" w14:textId="77777777" w:rsidR="003C7E4D" w:rsidRPr="00C62383" w:rsidRDefault="003C7E4D" w:rsidP="003C7E4D">
      <w:pPr>
        <w:pStyle w:val="Style1"/>
        <w:keepNext w:val="0"/>
        <w:pageBreakBefore w:val="0"/>
        <w:tabs>
          <w:tab w:val="left" w:pos="-3402"/>
        </w:tabs>
        <w:spacing w:before="0" w:after="0"/>
        <w:outlineLvl w:val="9"/>
        <w:rPr>
          <w:rFonts w:ascii="Source Sans Pro" w:hAnsi="Source Sans Pro" w:cs="Arial"/>
          <w:szCs w:val="24"/>
        </w:rPr>
      </w:pPr>
      <w:r w:rsidRPr="00C62383">
        <w:rPr>
          <w:rFonts w:ascii="Source Sans Pro" w:hAnsi="Source Sans Pro" w:cs="Arial"/>
          <w:szCs w:val="24"/>
          <w:u w:val="single"/>
        </w:rPr>
        <w:t>Tapa</w:t>
      </w:r>
      <w:r w:rsidRPr="00C62383">
        <w:rPr>
          <w:rFonts w:ascii="Source Sans Pro" w:hAnsi="Source Sans Pro" w:cs="Arial"/>
          <w:b/>
          <w:szCs w:val="24"/>
        </w:rPr>
        <w:t xml:space="preserve">: </w:t>
      </w:r>
      <w:r w:rsidRPr="00C62383">
        <w:rPr>
          <w:rFonts w:ascii="Source Sans Pro" w:hAnsi="Source Sans Pro" w:cs="Arial"/>
          <w:szCs w:val="24"/>
        </w:rPr>
        <w:t xml:space="preserve">panel conformado por </w:t>
      </w:r>
      <w:proofErr w:type="spellStart"/>
      <w:r w:rsidRPr="00C62383">
        <w:rPr>
          <w:rFonts w:ascii="Source Sans Pro" w:hAnsi="Source Sans Pro" w:cs="Arial"/>
          <w:szCs w:val="24"/>
        </w:rPr>
        <w:t>alistonado</w:t>
      </w:r>
      <w:proofErr w:type="spellEnd"/>
      <w:r w:rsidRPr="00C62383">
        <w:rPr>
          <w:rFonts w:ascii="Source Sans Pro" w:hAnsi="Source Sans Pro" w:cs="Arial"/>
          <w:szCs w:val="24"/>
        </w:rPr>
        <w:t xml:space="preserve"> de Eucaliptus </w:t>
      </w:r>
      <w:proofErr w:type="spellStart"/>
      <w:r w:rsidRPr="00C62383">
        <w:rPr>
          <w:rFonts w:ascii="Source Sans Pro" w:hAnsi="Source Sans Pro" w:cs="Arial"/>
          <w:szCs w:val="24"/>
        </w:rPr>
        <w:t>Grandis</w:t>
      </w:r>
      <w:proofErr w:type="spellEnd"/>
      <w:r w:rsidRPr="00C62383">
        <w:rPr>
          <w:rFonts w:ascii="Source Sans Pro" w:hAnsi="Source Sans Pro" w:cs="Arial"/>
          <w:szCs w:val="24"/>
        </w:rPr>
        <w:t xml:space="preserve"> de e=20mm, </w:t>
      </w:r>
      <w:r w:rsidRPr="00C62383">
        <w:rPr>
          <w:rFonts w:ascii="Source Sans Pro" w:hAnsi="Source Sans Pro" w:cs="Arial"/>
          <w:bCs/>
          <w:szCs w:val="24"/>
        </w:rPr>
        <w:t>con lamelas encoladas en sentido longitudinal, unidas en el ancho con un tipo de unión por “</w:t>
      </w:r>
      <w:proofErr w:type="spellStart"/>
      <w:r w:rsidRPr="00C62383">
        <w:rPr>
          <w:rFonts w:ascii="Source Sans Pro" w:hAnsi="Source Sans Pro" w:cs="Arial"/>
          <w:bCs/>
          <w:szCs w:val="24"/>
        </w:rPr>
        <w:t>finger</w:t>
      </w:r>
      <w:proofErr w:type="spellEnd"/>
      <w:r w:rsidRPr="00C62383">
        <w:rPr>
          <w:rFonts w:ascii="Source Sans Pro" w:hAnsi="Source Sans Pro" w:cs="Arial"/>
          <w:bCs/>
          <w:szCs w:val="24"/>
        </w:rPr>
        <w:t xml:space="preserve"> </w:t>
      </w:r>
      <w:proofErr w:type="spellStart"/>
      <w:r w:rsidRPr="00C62383">
        <w:rPr>
          <w:rFonts w:ascii="Source Sans Pro" w:hAnsi="Source Sans Pro" w:cs="Arial"/>
          <w:bCs/>
          <w:szCs w:val="24"/>
        </w:rPr>
        <w:t>joint</w:t>
      </w:r>
      <w:proofErr w:type="spellEnd"/>
      <w:r w:rsidRPr="00C62383">
        <w:rPr>
          <w:rFonts w:ascii="Source Sans Pro" w:hAnsi="Source Sans Pro" w:cs="Arial"/>
          <w:bCs/>
          <w:szCs w:val="24"/>
        </w:rPr>
        <w:t>”,</w:t>
      </w:r>
      <w:r w:rsidRPr="00C62383">
        <w:rPr>
          <w:rFonts w:ascii="Source Sans Pro" w:hAnsi="Source Sans Pro" w:cs="Arial"/>
          <w:szCs w:val="24"/>
        </w:rPr>
        <w:t xml:space="preserve"> según Especificaciones Técnicas Generales.</w:t>
      </w:r>
    </w:p>
    <w:p w14:paraId="54B111F0" w14:textId="77777777" w:rsidR="003C7E4D" w:rsidRPr="00C62383" w:rsidRDefault="003C7E4D" w:rsidP="003C7E4D">
      <w:pPr>
        <w:tabs>
          <w:tab w:val="left" w:pos="-3402"/>
        </w:tabs>
        <w:jc w:val="both"/>
        <w:rPr>
          <w:rFonts w:ascii="Source Sans Pro" w:hAnsi="Source Sans Pro" w:cs="Arial"/>
        </w:rPr>
      </w:pPr>
      <w:r w:rsidRPr="00C62383">
        <w:rPr>
          <w:rFonts w:ascii="Source Sans Pro" w:hAnsi="Source Sans Pro" w:cs="Arial"/>
        </w:rPr>
        <w:t xml:space="preserve">La tapa irá fijada a la estructura metálica con tornillos de acero galvanizado, </w:t>
      </w:r>
      <w:proofErr w:type="spellStart"/>
      <w:r w:rsidRPr="00C62383">
        <w:rPr>
          <w:rFonts w:ascii="Source Sans Pro" w:hAnsi="Source Sans Pro" w:cs="Arial"/>
        </w:rPr>
        <w:t>autorroscantes</w:t>
      </w:r>
      <w:proofErr w:type="spellEnd"/>
      <w:r w:rsidRPr="00C62383">
        <w:rPr>
          <w:rFonts w:ascii="Source Sans Pro" w:hAnsi="Source Sans Pro" w:cs="Arial"/>
        </w:rPr>
        <w:t xml:space="preserve"> para madera de cabeza plana con ranura tipo Philips, según detalle en planilla anexa, con 5 fijaciones por lado.</w:t>
      </w:r>
    </w:p>
    <w:p w14:paraId="280A1123" w14:textId="77777777" w:rsidR="003C7E4D" w:rsidRPr="00C62383" w:rsidRDefault="003C7E4D" w:rsidP="003C7E4D">
      <w:pPr>
        <w:tabs>
          <w:tab w:val="left" w:pos="-3402"/>
        </w:tabs>
        <w:jc w:val="both"/>
        <w:rPr>
          <w:rFonts w:ascii="Source Sans Pro" w:hAnsi="Source Sans Pro" w:cs="Arial"/>
        </w:rPr>
      </w:pPr>
      <w:r w:rsidRPr="00C62383">
        <w:rPr>
          <w:rFonts w:ascii="Source Sans Pro" w:hAnsi="Source Sans Pro" w:cs="Arial"/>
        </w:rPr>
        <w:t>Las superficies y los cantos serán lijados según Especificaciones Técnicas Generales.</w:t>
      </w:r>
    </w:p>
    <w:p w14:paraId="2540233D" w14:textId="77777777" w:rsidR="003C7E4D" w:rsidRPr="00C62383" w:rsidRDefault="003C7E4D" w:rsidP="003C7E4D">
      <w:pPr>
        <w:tabs>
          <w:tab w:val="left" w:pos="-3402"/>
        </w:tabs>
        <w:jc w:val="both"/>
        <w:rPr>
          <w:rFonts w:ascii="Source Sans Pro" w:hAnsi="Source Sans Pro" w:cs="Arial"/>
        </w:rPr>
      </w:pPr>
    </w:p>
    <w:p w14:paraId="2894A57E" w14:textId="77777777" w:rsidR="003C7E4D" w:rsidRPr="00C62383" w:rsidRDefault="003C7E4D" w:rsidP="003C7E4D">
      <w:pPr>
        <w:tabs>
          <w:tab w:val="left" w:pos="-3402"/>
        </w:tabs>
        <w:jc w:val="both"/>
        <w:rPr>
          <w:rFonts w:ascii="Source Sans Pro" w:hAnsi="Source Sans Pro" w:cs="Arial"/>
          <w:b/>
        </w:rPr>
      </w:pPr>
      <w:r w:rsidRPr="00C62383">
        <w:rPr>
          <w:rFonts w:ascii="Source Sans Pro" w:hAnsi="Source Sans Pro" w:cs="Arial"/>
          <w:b/>
        </w:rPr>
        <w:t>Se deberá suministrar una cantidad de tapas extra correspondiente al 2% de la cantidad de mesas adjudicadas.</w:t>
      </w:r>
    </w:p>
    <w:p w14:paraId="699D8D71" w14:textId="77777777" w:rsidR="003C7E4D" w:rsidRPr="00C62383" w:rsidRDefault="003C7E4D" w:rsidP="003C7E4D">
      <w:pPr>
        <w:tabs>
          <w:tab w:val="left" w:pos="-3402"/>
        </w:tabs>
        <w:jc w:val="both"/>
        <w:rPr>
          <w:rFonts w:ascii="Source Sans Pro" w:hAnsi="Source Sans Pro" w:cs="Arial"/>
        </w:rPr>
      </w:pPr>
    </w:p>
    <w:p w14:paraId="5C480A81" w14:textId="77777777" w:rsidR="003C7E4D" w:rsidRPr="00C62383" w:rsidRDefault="003C7E4D" w:rsidP="003C7E4D">
      <w:pPr>
        <w:tabs>
          <w:tab w:val="left" w:pos="-3402"/>
        </w:tabs>
        <w:jc w:val="both"/>
        <w:rPr>
          <w:rFonts w:ascii="Source Sans Pro" w:hAnsi="Source Sans Pro" w:cs="Arial"/>
        </w:rPr>
      </w:pPr>
      <w:r w:rsidRPr="00C62383">
        <w:rPr>
          <w:rFonts w:ascii="Source Sans Pro" w:hAnsi="Source Sans Pro" w:cs="Arial"/>
          <w:u w:val="single"/>
        </w:rPr>
        <w:t>Perchas</w:t>
      </w:r>
      <w:r w:rsidRPr="00C62383">
        <w:rPr>
          <w:rFonts w:ascii="Source Sans Pro" w:hAnsi="Source Sans Pro" w:cs="Arial"/>
        </w:rPr>
        <w:t>: Serán de 2.5cm de ancho, de chapa doblada e=2mm con los ángulos redondeados un radio de 5 mm, se soldarán a la estructura tubular lateral según detalle en planilla anexa (cantidad=2, una en cada lateral).</w:t>
      </w:r>
    </w:p>
    <w:p w14:paraId="52C7EAA0" w14:textId="77777777" w:rsidR="003C7E4D" w:rsidRPr="00C62383" w:rsidRDefault="003C7E4D" w:rsidP="003C7E4D">
      <w:pPr>
        <w:tabs>
          <w:tab w:val="left" w:pos="-3402"/>
        </w:tabs>
        <w:jc w:val="both"/>
        <w:rPr>
          <w:rFonts w:ascii="Source Sans Pro" w:hAnsi="Source Sans Pro" w:cs="Arial"/>
          <w:b/>
        </w:rPr>
      </w:pPr>
    </w:p>
    <w:p w14:paraId="5A80EE50" w14:textId="77777777" w:rsidR="003C7E4D" w:rsidRPr="00C62383" w:rsidRDefault="003C7E4D" w:rsidP="003C7E4D">
      <w:pPr>
        <w:tabs>
          <w:tab w:val="left" w:pos="-3402"/>
        </w:tabs>
        <w:jc w:val="both"/>
        <w:rPr>
          <w:rFonts w:ascii="Source Sans Pro" w:hAnsi="Source Sans Pro" w:cs="Arial"/>
        </w:rPr>
      </w:pPr>
      <w:r w:rsidRPr="00C62383">
        <w:rPr>
          <w:rFonts w:ascii="Source Sans Pro" w:hAnsi="Source Sans Pro" w:cs="Arial"/>
          <w:u w:val="single"/>
        </w:rPr>
        <w:t>Regatones:</w:t>
      </w:r>
      <w:r w:rsidRPr="00C62383">
        <w:rPr>
          <w:rFonts w:ascii="Source Sans Pro" w:hAnsi="Source Sans Pro" w:cs="Arial"/>
        </w:rPr>
        <w:t xml:space="preserve"> Cada pata llevará 2 regatones </w:t>
      </w:r>
      <w:proofErr w:type="spellStart"/>
      <w:r w:rsidRPr="00C62383">
        <w:rPr>
          <w:rFonts w:ascii="Source Sans Pro" w:hAnsi="Source Sans Pro" w:cs="Arial"/>
        </w:rPr>
        <w:t>autonivelantes</w:t>
      </w:r>
      <w:proofErr w:type="spellEnd"/>
      <w:r w:rsidRPr="00C62383">
        <w:rPr>
          <w:rFonts w:ascii="Source Sans Pro" w:hAnsi="Source Sans Pro" w:cs="Arial"/>
        </w:rPr>
        <w:t xml:space="preserve"> de goma de alta resistencia, de color negro y roscado al tubular metálico. Se evitará que quede visible la tuerca de ajuste del bulón roscado, la que irá en el interior del tubular.</w:t>
      </w:r>
    </w:p>
    <w:p w14:paraId="1F436C60" w14:textId="77777777" w:rsidR="003C7E4D" w:rsidRPr="00C62383" w:rsidRDefault="003C7E4D" w:rsidP="003C7E4D">
      <w:pPr>
        <w:tabs>
          <w:tab w:val="left" w:pos="-3402"/>
        </w:tabs>
        <w:jc w:val="both"/>
        <w:rPr>
          <w:rFonts w:ascii="Source Sans Pro" w:hAnsi="Source Sans Pro" w:cs="Arial"/>
        </w:rPr>
      </w:pPr>
    </w:p>
    <w:p w14:paraId="78A15545" w14:textId="7F93A60A" w:rsidR="003C7E4D" w:rsidRPr="00C62383" w:rsidRDefault="003C7E4D" w:rsidP="003C7E4D">
      <w:pPr>
        <w:tabs>
          <w:tab w:val="left" w:pos="-3402"/>
        </w:tabs>
        <w:jc w:val="both"/>
        <w:rPr>
          <w:rFonts w:ascii="Source Sans Pro" w:hAnsi="Source Sans Pro" w:cs="Calibri"/>
          <w:noProof/>
          <w:color w:val="000000"/>
        </w:rPr>
      </w:pPr>
      <w:r w:rsidRPr="00C62383">
        <w:rPr>
          <w:rFonts w:ascii="Source Sans Pro" w:hAnsi="Source Sans Pro" w:cs="Calibri"/>
          <w:noProof/>
          <w:color w:val="000000"/>
          <w:lang w:val="es-UY" w:eastAsia="es-UY"/>
        </w:rPr>
        <w:lastRenderedPageBreak/>
        <w:drawing>
          <wp:inline distT="0" distB="0" distL="0" distR="0" wp14:anchorId="394AAC4B" wp14:editId="53D7242D">
            <wp:extent cx="4152900" cy="3105150"/>
            <wp:effectExtent l="0" t="0" r="0" b="0"/>
            <wp:docPr id="8" name="Imagen 8" descr="2.1 MESA ALUM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 Imagen" descr="2.1 MESA ALUMN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52900" cy="3105150"/>
                    </a:xfrm>
                    <a:prstGeom prst="rect">
                      <a:avLst/>
                    </a:prstGeom>
                    <a:noFill/>
                    <a:ln>
                      <a:noFill/>
                    </a:ln>
                  </pic:spPr>
                </pic:pic>
              </a:graphicData>
            </a:graphic>
          </wp:inline>
        </w:drawing>
      </w:r>
    </w:p>
    <w:p w14:paraId="60513352" w14:textId="77777777" w:rsidR="003C7E4D" w:rsidRPr="00C62383" w:rsidRDefault="003C7E4D" w:rsidP="003C7E4D">
      <w:pPr>
        <w:tabs>
          <w:tab w:val="left" w:pos="-3402"/>
        </w:tabs>
        <w:jc w:val="center"/>
        <w:rPr>
          <w:rFonts w:ascii="Source Sans Pro" w:hAnsi="Source Sans Pro" w:cs="Arial"/>
        </w:rPr>
      </w:pPr>
      <w:r w:rsidRPr="00C62383">
        <w:rPr>
          <w:rFonts w:ascii="Source Sans Pro" w:hAnsi="Source Sans Pro" w:cs="Arial"/>
        </w:rPr>
        <w:t>Imagen ilustrativa del modelo. Colores según especificación</w:t>
      </w:r>
    </w:p>
    <w:p w14:paraId="262AC95A" w14:textId="77777777" w:rsidR="003C7E4D" w:rsidRPr="00C62383" w:rsidRDefault="003C7E4D" w:rsidP="003C7E4D">
      <w:pPr>
        <w:tabs>
          <w:tab w:val="left" w:pos="-3402"/>
        </w:tabs>
        <w:jc w:val="both"/>
        <w:rPr>
          <w:rFonts w:ascii="Source Sans Pro" w:hAnsi="Source Sans Pro" w:cs="Arial"/>
        </w:rPr>
      </w:pPr>
    </w:p>
    <w:p w14:paraId="527B3F23" w14:textId="77777777" w:rsidR="003C7E4D" w:rsidRPr="00C62383" w:rsidRDefault="003C7E4D" w:rsidP="003C7E4D">
      <w:pPr>
        <w:jc w:val="both"/>
        <w:rPr>
          <w:rFonts w:ascii="Source Sans Pro" w:hAnsi="Source Sans Pro" w:cs="Arial"/>
          <w:b/>
        </w:rPr>
      </w:pPr>
    </w:p>
    <w:p w14:paraId="5D31F974" w14:textId="77777777" w:rsidR="003C7E4D" w:rsidRPr="00C62383" w:rsidRDefault="003C7E4D" w:rsidP="003C7E4D">
      <w:pPr>
        <w:jc w:val="both"/>
        <w:rPr>
          <w:rFonts w:ascii="Source Sans Pro" w:hAnsi="Source Sans Pro" w:cs="Arial"/>
          <w:b/>
        </w:rPr>
      </w:pPr>
      <w:r w:rsidRPr="00C62383">
        <w:rPr>
          <w:rFonts w:ascii="Source Sans Pro" w:hAnsi="Source Sans Pro" w:cs="Arial"/>
          <w:b/>
        </w:rPr>
        <w:t xml:space="preserve">TERMINACIÓN </w:t>
      </w:r>
    </w:p>
    <w:p w14:paraId="4E09506D" w14:textId="77777777" w:rsidR="003C7E4D" w:rsidRPr="00C62383" w:rsidRDefault="003C7E4D" w:rsidP="003C7E4D">
      <w:pPr>
        <w:jc w:val="both"/>
        <w:rPr>
          <w:rFonts w:ascii="Source Sans Pro" w:hAnsi="Source Sans Pro" w:cs="Arial"/>
        </w:rPr>
      </w:pPr>
      <w:r w:rsidRPr="00C62383">
        <w:rPr>
          <w:rFonts w:ascii="Source Sans Pro" w:hAnsi="Source Sans Pro" w:cs="Arial"/>
        </w:rPr>
        <w:t xml:space="preserve">La terminación de la estructura metálica será con pintura de alta resistencia, en polvo electrostática al horno (epoxi-poliéster), según las Especificaciones Técnicas Generales. El color será </w:t>
      </w:r>
      <w:r w:rsidRPr="00C62383">
        <w:rPr>
          <w:rFonts w:ascii="Source Sans Pro" w:hAnsi="Source Sans Pro" w:cs="Arial"/>
          <w:b/>
        </w:rPr>
        <w:t>negro pleno</w:t>
      </w:r>
      <w:r w:rsidRPr="00C62383">
        <w:rPr>
          <w:rFonts w:ascii="Source Sans Pro" w:hAnsi="Source Sans Pro" w:cs="Arial"/>
        </w:rPr>
        <w:t xml:space="preserve"> tipo catálogo RAL 9005 terminación </w:t>
      </w:r>
      <w:proofErr w:type="spellStart"/>
      <w:r w:rsidRPr="00C62383">
        <w:rPr>
          <w:rFonts w:ascii="Source Sans Pro" w:hAnsi="Source Sans Pro" w:cs="Arial"/>
          <w:b/>
        </w:rPr>
        <w:t>semimate</w:t>
      </w:r>
      <w:proofErr w:type="spellEnd"/>
      <w:r w:rsidRPr="00C62383">
        <w:rPr>
          <w:rFonts w:ascii="Source Sans Pro" w:hAnsi="Source Sans Pro" w:cs="Arial"/>
          <w:b/>
        </w:rPr>
        <w:t>.</w:t>
      </w:r>
    </w:p>
    <w:p w14:paraId="565F4FB2" w14:textId="77777777" w:rsidR="003C7E4D" w:rsidRPr="00C62383" w:rsidRDefault="003C7E4D" w:rsidP="003C7E4D">
      <w:pPr>
        <w:pStyle w:val="Sangradetextonormal"/>
        <w:ind w:left="0"/>
        <w:jc w:val="both"/>
        <w:rPr>
          <w:rFonts w:ascii="Source Sans Pro" w:hAnsi="Source Sans Pro" w:cs="Arial"/>
        </w:rPr>
      </w:pPr>
    </w:p>
    <w:p w14:paraId="2181414C" w14:textId="77777777" w:rsidR="003C7E4D" w:rsidRPr="00C62383" w:rsidRDefault="003C7E4D" w:rsidP="003C7E4D">
      <w:pPr>
        <w:jc w:val="both"/>
        <w:rPr>
          <w:rFonts w:ascii="Source Sans Pro" w:hAnsi="Source Sans Pro" w:cs="Arial"/>
        </w:rPr>
      </w:pPr>
      <w:r w:rsidRPr="00C62383">
        <w:rPr>
          <w:rFonts w:ascii="Source Sans Pro" w:hAnsi="Source Sans Pro" w:cs="Arial"/>
        </w:rPr>
        <w:t xml:space="preserve">La terminación del panel </w:t>
      </w:r>
      <w:proofErr w:type="spellStart"/>
      <w:r w:rsidRPr="00C62383">
        <w:rPr>
          <w:rFonts w:ascii="Source Sans Pro" w:hAnsi="Source Sans Pro" w:cs="Arial"/>
        </w:rPr>
        <w:t>alistonado</w:t>
      </w:r>
      <w:proofErr w:type="spellEnd"/>
      <w:r w:rsidRPr="00C62383">
        <w:rPr>
          <w:rFonts w:ascii="Source Sans Pro" w:hAnsi="Source Sans Pro" w:cs="Arial"/>
        </w:rPr>
        <w:t xml:space="preserve"> tipo </w:t>
      </w:r>
      <w:proofErr w:type="spellStart"/>
      <w:r w:rsidRPr="00C62383">
        <w:rPr>
          <w:rFonts w:ascii="Source Sans Pro" w:hAnsi="Source Sans Pro" w:cs="Arial"/>
        </w:rPr>
        <w:t>Finger</w:t>
      </w:r>
      <w:proofErr w:type="spellEnd"/>
      <w:r w:rsidRPr="00C62383">
        <w:rPr>
          <w:rFonts w:ascii="Source Sans Pro" w:hAnsi="Source Sans Pro" w:cs="Arial"/>
        </w:rPr>
        <w:t xml:space="preserve"> </w:t>
      </w:r>
      <w:proofErr w:type="spellStart"/>
      <w:r w:rsidRPr="00C62383">
        <w:rPr>
          <w:rFonts w:ascii="Source Sans Pro" w:hAnsi="Source Sans Pro" w:cs="Arial"/>
        </w:rPr>
        <w:t>Joint</w:t>
      </w:r>
      <w:proofErr w:type="spellEnd"/>
      <w:r w:rsidRPr="00C62383">
        <w:rPr>
          <w:rFonts w:ascii="Source Sans Pro" w:hAnsi="Source Sans Pro" w:cs="Arial"/>
        </w:rPr>
        <w:t xml:space="preserve"> será con laca catalítica, tanto en plano superior como inferior y en cantos, según Especificaciones Técnicas Generales. La madera no se entintará, manteniéndose de color natural.</w:t>
      </w:r>
    </w:p>
    <w:p w14:paraId="76B2CE15" w14:textId="77777777" w:rsidR="003C7E4D" w:rsidRPr="00C62383" w:rsidRDefault="003C7E4D" w:rsidP="003C7E4D">
      <w:pPr>
        <w:pStyle w:val="Sangradetextonormal"/>
        <w:ind w:left="0"/>
        <w:jc w:val="both"/>
        <w:rPr>
          <w:rFonts w:ascii="Source Sans Pro" w:hAnsi="Source Sans Pro" w:cs="Arial"/>
        </w:rPr>
      </w:pPr>
    </w:p>
    <w:p w14:paraId="4498F4CA" w14:textId="77777777" w:rsidR="003C7E4D" w:rsidRPr="00C62383" w:rsidRDefault="003C7E4D" w:rsidP="003C7E4D">
      <w:pPr>
        <w:jc w:val="both"/>
        <w:rPr>
          <w:rFonts w:ascii="Source Sans Pro" w:hAnsi="Source Sans Pro" w:cs="Arial"/>
          <w:b/>
        </w:rPr>
      </w:pPr>
      <w:r w:rsidRPr="00C62383">
        <w:rPr>
          <w:rFonts w:ascii="Source Sans Pro" w:hAnsi="Source Sans Pro" w:cs="Arial"/>
          <w:b/>
        </w:rPr>
        <w:t>EMBALAJE</w:t>
      </w:r>
    </w:p>
    <w:p w14:paraId="32F18643" w14:textId="1230DA94" w:rsidR="003C7E4D" w:rsidRPr="00C62383" w:rsidRDefault="003C7E4D" w:rsidP="003C7E4D">
      <w:pPr>
        <w:rPr>
          <w:rFonts w:ascii="Source Sans Pro" w:hAnsi="Source Sans Pro" w:cs="Arial"/>
          <w:lang w:val="es-UY"/>
        </w:rPr>
      </w:pPr>
      <w:r w:rsidRPr="00C62383">
        <w:rPr>
          <w:rFonts w:ascii="Source Sans Pro" w:hAnsi="Source Sans Pro" w:cs="Arial"/>
        </w:rPr>
        <w:t xml:space="preserve">Encastradas de a </w:t>
      </w:r>
      <w:r w:rsidR="00C62383">
        <w:rPr>
          <w:rFonts w:ascii="Source Sans Pro" w:hAnsi="Source Sans Pro" w:cs="Arial"/>
        </w:rPr>
        <w:t xml:space="preserve">2, según </w:t>
      </w:r>
      <w:r w:rsidRPr="00C62383">
        <w:rPr>
          <w:rFonts w:ascii="Source Sans Pro" w:hAnsi="Source Sans Pro" w:cs="Arial"/>
        </w:rPr>
        <w:t>Especificaciones Técnicas Generales.</w:t>
      </w:r>
    </w:p>
    <w:p w14:paraId="3E67C291" w14:textId="77777777" w:rsidR="003C7E4D" w:rsidRPr="00C62383" w:rsidRDefault="003C7E4D" w:rsidP="004537B3">
      <w:pPr>
        <w:jc w:val="both"/>
        <w:rPr>
          <w:rFonts w:ascii="Source Sans Pro" w:hAnsi="Source Sans Pro" w:cs="Arial"/>
          <w:b/>
        </w:rPr>
      </w:pPr>
    </w:p>
    <w:p w14:paraId="2C1F2CF6" w14:textId="77777777" w:rsidR="003C7E4D" w:rsidRPr="00C62383" w:rsidRDefault="003C7E4D" w:rsidP="004537B3">
      <w:pPr>
        <w:jc w:val="both"/>
        <w:rPr>
          <w:rFonts w:ascii="Source Sans Pro" w:hAnsi="Source Sans Pro" w:cs="Arial"/>
          <w:b/>
        </w:rPr>
      </w:pPr>
    </w:p>
    <w:p w14:paraId="268406DB" w14:textId="77777777" w:rsidR="003C7E4D" w:rsidRPr="00C62383" w:rsidRDefault="003C7E4D" w:rsidP="00C62383">
      <w:pPr>
        <w:pStyle w:val="Ttulo2"/>
        <w:tabs>
          <w:tab w:val="left" w:pos="-1440"/>
        </w:tabs>
        <w:jc w:val="left"/>
        <w:rPr>
          <w:rFonts w:ascii="Source Sans Pro" w:hAnsi="Source Sans Pro" w:cs="Arial"/>
          <w:sz w:val="24"/>
        </w:rPr>
      </w:pPr>
      <w:r w:rsidRPr="00C62383">
        <w:rPr>
          <w:rFonts w:ascii="Source Sans Pro" w:hAnsi="Source Sans Pro" w:cs="Arial"/>
          <w:sz w:val="24"/>
        </w:rPr>
        <w:t>2.2 –</w:t>
      </w:r>
      <w:r w:rsidRPr="00C62383">
        <w:rPr>
          <w:rFonts w:ascii="Source Sans Pro" w:hAnsi="Source Sans Pro" w:cs="Arial"/>
          <w:sz w:val="24"/>
        </w:rPr>
        <w:tab/>
        <w:t>MESA LABORATORIO DE FÌSICA</w:t>
      </w:r>
    </w:p>
    <w:p w14:paraId="3207BEA6" w14:textId="77777777" w:rsidR="003C7E4D" w:rsidRPr="00C62383" w:rsidRDefault="003C7E4D" w:rsidP="003C7E4D">
      <w:pPr>
        <w:rPr>
          <w:rFonts w:ascii="Source Sans Pro" w:hAnsi="Source Sans Pro"/>
        </w:rPr>
      </w:pPr>
    </w:p>
    <w:p w14:paraId="6E29BDE5" w14:textId="77777777" w:rsidR="003C7E4D" w:rsidRPr="00C62383" w:rsidRDefault="003C7E4D" w:rsidP="003C7E4D">
      <w:pPr>
        <w:tabs>
          <w:tab w:val="left" w:pos="-1440"/>
        </w:tabs>
        <w:jc w:val="both"/>
        <w:rPr>
          <w:rFonts w:ascii="Source Sans Pro" w:hAnsi="Source Sans Pro" w:cs="Arial"/>
        </w:rPr>
      </w:pPr>
      <w:r w:rsidRPr="00C62383">
        <w:rPr>
          <w:rFonts w:ascii="Source Sans Pro" w:hAnsi="Source Sans Pro" w:cs="Arial"/>
          <w:u w:val="single"/>
        </w:rPr>
        <w:t>Dimensiones</w:t>
      </w:r>
      <w:r w:rsidRPr="00C62383">
        <w:rPr>
          <w:rFonts w:ascii="Source Sans Pro" w:hAnsi="Source Sans Pro" w:cs="Arial"/>
        </w:rPr>
        <w:t>: Ancho: 70 cm.  Largo: 140 cm.  Altura: 90 cm.</w:t>
      </w:r>
    </w:p>
    <w:p w14:paraId="5266E0FE" w14:textId="77777777" w:rsidR="003C7E4D" w:rsidRPr="00C62383" w:rsidRDefault="003C7E4D" w:rsidP="003C7E4D">
      <w:pPr>
        <w:tabs>
          <w:tab w:val="left" w:pos="-1440"/>
        </w:tabs>
        <w:jc w:val="both"/>
        <w:rPr>
          <w:rFonts w:ascii="Source Sans Pro" w:hAnsi="Source Sans Pro" w:cs="Arial"/>
        </w:rPr>
      </w:pPr>
    </w:p>
    <w:p w14:paraId="4FD25234" w14:textId="77777777" w:rsidR="003C7E4D" w:rsidRPr="00C62383" w:rsidRDefault="003C7E4D" w:rsidP="003C7E4D">
      <w:pPr>
        <w:tabs>
          <w:tab w:val="left" w:pos="-1440"/>
        </w:tabs>
        <w:jc w:val="both"/>
        <w:rPr>
          <w:rFonts w:ascii="Source Sans Pro" w:hAnsi="Source Sans Pro" w:cs="Arial"/>
        </w:rPr>
      </w:pPr>
      <w:r w:rsidRPr="00C62383">
        <w:rPr>
          <w:rFonts w:ascii="Source Sans Pro" w:hAnsi="Source Sans Pro" w:cs="Arial"/>
        </w:rPr>
        <w:t xml:space="preserve">Se realizará cumpliendo con las especificaciones técnicas generales, las que se establecen a continuación y en la planilla anexa </w:t>
      </w:r>
      <w:r w:rsidRPr="00C62383">
        <w:rPr>
          <w:rFonts w:ascii="Source Sans Pro" w:hAnsi="Source Sans Pro" w:cs="Arial"/>
          <w:b/>
        </w:rPr>
        <w:t>2.2</w:t>
      </w:r>
      <w:r w:rsidRPr="00C62383">
        <w:rPr>
          <w:rFonts w:ascii="Source Sans Pro" w:hAnsi="Source Sans Pro" w:cs="Arial"/>
        </w:rPr>
        <w:t>.</w:t>
      </w:r>
    </w:p>
    <w:p w14:paraId="52A87E3D" w14:textId="77777777" w:rsidR="003C7E4D" w:rsidRPr="00C62383" w:rsidRDefault="003C7E4D" w:rsidP="003C7E4D">
      <w:pPr>
        <w:pStyle w:val="Style1"/>
        <w:keepNext w:val="0"/>
        <w:pageBreakBefore w:val="0"/>
        <w:tabs>
          <w:tab w:val="left" w:pos="-3402"/>
        </w:tabs>
        <w:spacing w:before="0" w:after="0"/>
        <w:outlineLvl w:val="9"/>
        <w:rPr>
          <w:rFonts w:ascii="Source Sans Pro" w:hAnsi="Source Sans Pro" w:cs="Arial"/>
          <w:szCs w:val="24"/>
        </w:rPr>
      </w:pPr>
      <w:r w:rsidRPr="00C62383">
        <w:rPr>
          <w:rFonts w:ascii="Source Sans Pro" w:hAnsi="Source Sans Pro" w:cs="Arial"/>
          <w:szCs w:val="24"/>
        </w:rPr>
        <w:t xml:space="preserve">Mesa de cuatro patas de madera maciza y tapa de madera tipo </w:t>
      </w:r>
      <w:proofErr w:type="spellStart"/>
      <w:r w:rsidRPr="00C62383">
        <w:rPr>
          <w:rFonts w:ascii="Source Sans Pro" w:hAnsi="Source Sans Pro" w:cs="Arial"/>
          <w:szCs w:val="24"/>
        </w:rPr>
        <w:t>Finger</w:t>
      </w:r>
      <w:proofErr w:type="spellEnd"/>
      <w:r w:rsidRPr="00C62383">
        <w:rPr>
          <w:rFonts w:ascii="Source Sans Pro" w:hAnsi="Source Sans Pro" w:cs="Arial"/>
          <w:szCs w:val="24"/>
        </w:rPr>
        <w:t xml:space="preserve"> </w:t>
      </w:r>
      <w:proofErr w:type="spellStart"/>
      <w:r w:rsidRPr="00C62383">
        <w:rPr>
          <w:rFonts w:ascii="Source Sans Pro" w:hAnsi="Source Sans Pro" w:cs="Arial"/>
          <w:szCs w:val="24"/>
        </w:rPr>
        <w:t>Joint</w:t>
      </w:r>
      <w:proofErr w:type="spellEnd"/>
      <w:r w:rsidRPr="00C62383">
        <w:rPr>
          <w:rFonts w:ascii="Source Sans Pro" w:hAnsi="Source Sans Pro" w:cs="Arial"/>
          <w:szCs w:val="24"/>
        </w:rPr>
        <w:t>.</w:t>
      </w:r>
    </w:p>
    <w:p w14:paraId="24FFD2D6" w14:textId="77777777" w:rsidR="003C7E4D" w:rsidRPr="00C62383" w:rsidRDefault="003C7E4D" w:rsidP="003C7E4D">
      <w:pPr>
        <w:tabs>
          <w:tab w:val="left" w:pos="-1440"/>
        </w:tabs>
        <w:jc w:val="both"/>
        <w:rPr>
          <w:rFonts w:ascii="Source Sans Pro" w:hAnsi="Source Sans Pro" w:cs="Arial"/>
        </w:rPr>
      </w:pPr>
    </w:p>
    <w:p w14:paraId="05482C12" w14:textId="77777777" w:rsidR="003C7E4D" w:rsidRPr="00C62383" w:rsidRDefault="003C7E4D" w:rsidP="003C7E4D">
      <w:pPr>
        <w:jc w:val="both"/>
        <w:rPr>
          <w:rFonts w:ascii="Source Sans Pro" w:hAnsi="Source Sans Pro" w:cs="Arial"/>
          <w:b/>
        </w:rPr>
      </w:pPr>
      <w:r w:rsidRPr="00C62383">
        <w:rPr>
          <w:rFonts w:ascii="Source Sans Pro" w:hAnsi="Source Sans Pro" w:cs="Arial"/>
          <w:b/>
        </w:rPr>
        <w:t>ESTRUCTURA</w:t>
      </w:r>
    </w:p>
    <w:p w14:paraId="795217BF" w14:textId="77777777" w:rsidR="003C7E4D" w:rsidRPr="00C62383" w:rsidRDefault="003C7E4D" w:rsidP="003C7E4D">
      <w:pPr>
        <w:pStyle w:val="Style1"/>
        <w:keepNext w:val="0"/>
        <w:pageBreakBefore w:val="0"/>
        <w:tabs>
          <w:tab w:val="left" w:pos="-3402"/>
        </w:tabs>
        <w:spacing w:before="0" w:after="0"/>
        <w:outlineLvl w:val="9"/>
        <w:rPr>
          <w:rFonts w:ascii="Source Sans Pro" w:hAnsi="Source Sans Pro" w:cs="Arial"/>
          <w:szCs w:val="24"/>
        </w:rPr>
      </w:pPr>
      <w:r w:rsidRPr="00C62383">
        <w:rPr>
          <w:rFonts w:ascii="Source Sans Pro" w:hAnsi="Source Sans Pro" w:cs="Arial"/>
          <w:szCs w:val="24"/>
          <w:u w:val="single"/>
        </w:rPr>
        <w:t>Base</w:t>
      </w:r>
      <w:r w:rsidRPr="00C62383">
        <w:rPr>
          <w:rFonts w:ascii="Source Sans Pro" w:hAnsi="Source Sans Pro" w:cs="Arial"/>
          <w:szCs w:val="24"/>
        </w:rPr>
        <w:t xml:space="preserve">: </w:t>
      </w:r>
      <w:r w:rsidRPr="00C62383">
        <w:rPr>
          <w:rFonts w:ascii="Source Sans Pro" w:hAnsi="Source Sans Pro" w:cs="Arial"/>
          <w:szCs w:val="24"/>
        </w:rPr>
        <w:tab/>
        <w:t xml:space="preserve">Marco: escuadrías de madera maciza eucaliptus </w:t>
      </w:r>
      <w:proofErr w:type="spellStart"/>
      <w:r w:rsidRPr="00C62383">
        <w:rPr>
          <w:rFonts w:ascii="Source Sans Pro" w:hAnsi="Source Sans Pro" w:cs="Arial"/>
          <w:szCs w:val="24"/>
        </w:rPr>
        <w:t>grandis</w:t>
      </w:r>
      <w:proofErr w:type="spellEnd"/>
      <w:r w:rsidRPr="00C62383">
        <w:rPr>
          <w:rFonts w:ascii="Source Sans Pro" w:hAnsi="Source Sans Pro" w:cs="Arial"/>
          <w:szCs w:val="24"/>
        </w:rPr>
        <w:t xml:space="preserve"> de 76x38mm e intermedia de </w:t>
      </w:r>
      <w:r w:rsidRPr="00C62383">
        <w:rPr>
          <w:rFonts w:ascii="Source Sans Pro" w:hAnsi="Source Sans Pro" w:cs="Arial"/>
          <w:szCs w:val="24"/>
        </w:rPr>
        <w:tab/>
        <w:t>50,8x38mm.</w:t>
      </w:r>
    </w:p>
    <w:p w14:paraId="5D65E5C2" w14:textId="382C9A32" w:rsidR="003C7E4D" w:rsidRPr="00C62383" w:rsidRDefault="003C7E4D" w:rsidP="003C7E4D">
      <w:pPr>
        <w:rPr>
          <w:rFonts w:ascii="Source Sans Pro" w:hAnsi="Source Sans Pro" w:cs="Arial"/>
        </w:rPr>
      </w:pPr>
      <w:r w:rsidRPr="00C62383">
        <w:rPr>
          <w:rFonts w:ascii="Source Sans Pro" w:hAnsi="Source Sans Pro" w:cs="Arial"/>
        </w:rPr>
        <w:t xml:space="preserve">Patas: escuadrías de madera maciza eucaliptus </w:t>
      </w:r>
      <w:proofErr w:type="spellStart"/>
      <w:r w:rsidRPr="00C62383">
        <w:rPr>
          <w:rFonts w:ascii="Source Sans Pro" w:hAnsi="Source Sans Pro" w:cs="Arial"/>
        </w:rPr>
        <w:t>grandis</w:t>
      </w:r>
      <w:proofErr w:type="spellEnd"/>
      <w:r w:rsidRPr="00C62383">
        <w:rPr>
          <w:rFonts w:ascii="Source Sans Pro" w:hAnsi="Source Sans Pro" w:cs="Arial"/>
        </w:rPr>
        <w:t xml:space="preserve"> de 63.5x63.5mm.</w:t>
      </w:r>
    </w:p>
    <w:p w14:paraId="1E1CAAB3" w14:textId="0E852888" w:rsidR="003C7E4D" w:rsidRPr="00C62383" w:rsidRDefault="003C7E4D" w:rsidP="00C62383">
      <w:pPr>
        <w:rPr>
          <w:rFonts w:ascii="Source Sans Pro" w:hAnsi="Source Sans Pro" w:cs="Arial"/>
        </w:rPr>
      </w:pPr>
      <w:r w:rsidRPr="00C62383">
        <w:rPr>
          <w:rFonts w:ascii="Source Sans Pro" w:hAnsi="Source Sans Pro" w:cs="Arial"/>
        </w:rPr>
        <w:t xml:space="preserve">Piezas </w:t>
      </w:r>
      <w:proofErr w:type="spellStart"/>
      <w:r w:rsidRPr="00C62383">
        <w:rPr>
          <w:rFonts w:ascii="Source Sans Pro" w:hAnsi="Source Sans Pro" w:cs="Arial"/>
        </w:rPr>
        <w:t>rigidizadoras</w:t>
      </w:r>
      <w:proofErr w:type="spellEnd"/>
      <w:r w:rsidRPr="00C62383">
        <w:rPr>
          <w:rFonts w:ascii="Source Sans Pro" w:hAnsi="Source Sans Pro" w:cs="Arial"/>
        </w:rPr>
        <w:t xml:space="preserve">: de madera maciza eucaliptus </w:t>
      </w:r>
      <w:proofErr w:type="spellStart"/>
      <w:r w:rsidRPr="00C62383">
        <w:rPr>
          <w:rFonts w:ascii="Source Sans Pro" w:hAnsi="Source Sans Pro" w:cs="Arial"/>
        </w:rPr>
        <w:t>grandis</w:t>
      </w:r>
      <w:proofErr w:type="spellEnd"/>
      <w:r w:rsidRPr="00C62383">
        <w:rPr>
          <w:rFonts w:ascii="Source Sans Pro" w:hAnsi="Source Sans Pro" w:cs="Arial"/>
        </w:rPr>
        <w:t xml:space="preserve"> de 100x100mm atornilladas a marco superior</w:t>
      </w:r>
    </w:p>
    <w:p w14:paraId="4CCD6A12" w14:textId="77777777" w:rsidR="003C7E4D" w:rsidRPr="00C62383" w:rsidRDefault="003C7E4D" w:rsidP="003C7E4D">
      <w:pPr>
        <w:tabs>
          <w:tab w:val="left" w:pos="-3402"/>
        </w:tabs>
        <w:jc w:val="both"/>
        <w:rPr>
          <w:rFonts w:ascii="Source Sans Pro" w:hAnsi="Source Sans Pro" w:cs="Arial"/>
          <w:b/>
        </w:rPr>
      </w:pPr>
    </w:p>
    <w:p w14:paraId="7F6B1498" w14:textId="77777777" w:rsidR="003C7E4D" w:rsidRPr="00C62383" w:rsidRDefault="003C7E4D" w:rsidP="003C7E4D">
      <w:pPr>
        <w:tabs>
          <w:tab w:val="left" w:pos="-3402"/>
        </w:tabs>
        <w:jc w:val="both"/>
        <w:rPr>
          <w:rFonts w:ascii="Source Sans Pro" w:hAnsi="Source Sans Pro" w:cs="Arial"/>
        </w:rPr>
      </w:pPr>
      <w:r w:rsidRPr="00C62383">
        <w:rPr>
          <w:rFonts w:ascii="Source Sans Pro" w:hAnsi="Source Sans Pro" w:cs="Arial"/>
        </w:rPr>
        <w:t>Todos las escuadrías que conforman la estructura de la mesa se unirán entre sí mediante sistema de caja y espiga y encoladas.</w:t>
      </w:r>
    </w:p>
    <w:p w14:paraId="4A02062D" w14:textId="77777777" w:rsidR="003C7E4D" w:rsidRPr="00C62383" w:rsidRDefault="003C7E4D" w:rsidP="003C7E4D">
      <w:pPr>
        <w:jc w:val="both"/>
        <w:rPr>
          <w:rFonts w:ascii="Source Sans Pro" w:hAnsi="Source Sans Pro" w:cs="Arial"/>
        </w:rPr>
      </w:pPr>
    </w:p>
    <w:p w14:paraId="4AB3C909" w14:textId="77777777" w:rsidR="003C7E4D" w:rsidRPr="00C62383" w:rsidRDefault="003C7E4D" w:rsidP="003C7E4D">
      <w:pPr>
        <w:jc w:val="both"/>
        <w:rPr>
          <w:rFonts w:ascii="Source Sans Pro" w:hAnsi="Source Sans Pro" w:cs="Arial"/>
          <w:b/>
        </w:rPr>
      </w:pPr>
      <w:r w:rsidRPr="00C62383">
        <w:rPr>
          <w:rFonts w:ascii="Source Sans Pro" w:hAnsi="Source Sans Pro" w:cs="Arial"/>
          <w:b/>
        </w:rPr>
        <w:t>COMPLEMENTOS</w:t>
      </w:r>
    </w:p>
    <w:p w14:paraId="62905068" w14:textId="77777777" w:rsidR="003C7E4D" w:rsidRPr="00C62383" w:rsidRDefault="003C7E4D" w:rsidP="003C7E4D">
      <w:pPr>
        <w:tabs>
          <w:tab w:val="left" w:pos="-3402"/>
        </w:tabs>
        <w:jc w:val="both"/>
        <w:rPr>
          <w:rFonts w:ascii="Source Sans Pro" w:hAnsi="Source Sans Pro" w:cs="Arial"/>
        </w:rPr>
      </w:pPr>
      <w:r w:rsidRPr="00C62383">
        <w:rPr>
          <w:rFonts w:ascii="Source Sans Pro" w:hAnsi="Source Sans Pro" w:cs="Arial"/>
          <w:u w:val="single"/>
        </w:rPr>
        <w:t>Tapa</w:t>
      </w:r>
      <w:r w:rsidRPr="00C62383">
        <w:rPr>
          <w:rFonts w:ascii="Source Sans Pro" w:hAnsi="Source Sans Pro" w:cs="Arial"/>
        </w:rPr>
        <w:t xml:space="preserve">: compuesta de panel </w:t>
      </w:r>
      <w:proofErr w:type="spellStart"/>
      <w:r w:rsidRPr="00C62383">
        <w:rPr>
          <w:rFonts w:ascii="Source Sans Pro" w:hAnsi="Source Sans Pro" w:cs="Arial"/>
        </w:rPr>
        <w:t>alistonado</w:t>
      </w:r>
      <w:proofErr w:type="spellEnd"/>
      <w:r w:rsidRPr="00C62383">
        <w:rPr>
          <w:rFonts w:ascii="Source Sans Pro" w:hAnsi="Source Sans Pro" w:cs="Arial"/>
        </w:rPr>
        <w:t xml:space="preserve"> de madera tipo </w:t>
      </w:r>
      <w:proofErr w:type="spellStart"/>
      <w:r w:rsidRPr="00C62383">
        <w:rPr>
          <w:rFonts w:ascii="Source Sans Pro" w:hAnsi="Source Sans Pro" w:cs="Arial"/>
        </w:rPr>
        <w:t>finger</w:t>
      </w:r>
      <w:proofErr w:type="spellEnd"/>
      <w:r w:rsidRPr="00C62383">
        <w:rPr>
          <w:rFonts w:ascii="Source Sans Pro" w:hAnsi="Source Sans Pro" w:cs="Arial"/>
        </w:rPr>
        <w:t xml:space="preserve"> </w:t>
      </w:r>
      <w:proofErr w:type="spellStart"/>
      <w:r w:rsidRPr="00C62383">
        <w:rPr>
          <w:rFonts w:ascii="Source Sans Pro" w:hAnsi="Source Sans Pro" w:cs="Arial"/>
        </w:rPr>
        <w:t>joint</w:t>
      </w:r>
      <w:proofErr w:type="spellEnd"/>
      <w:r w:rsidRPr="00C62383">
        <w:rPr>
          <w:rFonts w:ascii="Source Sans Pro" w:hAnsi="Source Sans Pro" w:cs="Arial"/>
        </w:rPr>
        <w:t xml:space="preserve"> de 30 mm de espesor, con lamelas dispuestas en sentido longitudinal, según especificaciones técnicas generales. </w:t>
      </w:r>
    </w:p>
    <w:p w14:paraId="55698251" w14:textId="77777777" w:rsidR="003C7E4D" w:rsidRPr="00C62383" w:rsidRDefault="003C7E4D" w:rsidP="003C7E4D">
      <w:pPr>
        <w:tabs>
          <w:tab w:val="left" w:pos="-3402"/>
        </w:tabs>
        <w:jc w:val="both"/>
        <w:rPr>
          <w:rFonts w:ascii="Source Sans Pro" w:hAnsi="Source Sans Pro" w:cs="Arial"/>
        </w:rPr>
      </w:pPr>
      <w:r w:rsidRPr="00C62383">
        <w:rPr>
          <w:rFonts w:ascii="Source Sans Pro" w:hAnsi="Source Sans Pro" w:cs="Arial"/>
        </w:rPr>
        <w:t xml:space="preserve">En los lados cortos de la tabla se dispondrán cabezales de madera maciza (eucaliptus </w:t>
      </w:r>
      <w:proofErr w:type="spellStart"/>
      <w:r w:rsidRPr="00C62383">
        <w:rPr>
          <w:rFonts w:ascii="Source Sans Pro" w:hAnsi="Source Sans Pro" w:cs="Arial"/>
        </w:rPr>
        <w:t>grandis</w:t>
      </w:r>
      <w:proofErr w:type="spellEnd"/>
      <w:r w:rsidRPr="00C62383">
        <w:rPr>
          <w:rFonts w:ascii="Source Sans Pro" w:hAnsi="Source Sans Pro" w:cs="Arial"/>
        </w:rPr>
        <w:t>) que irán machihembrados, espigados y encolados al tablero.</w:t>
      </w:r>
    </w:p>
    <w:p w14:paraId="4BB943C7" w14:textId="77777777" w:rsidR="003C7E4D" w:rsidRPr="00C62383" w:rsidRDefault="003C7E4D" w:rsidP="003C7E4D">
      <w:pPr>
        <w:tabs>
          <w:tab w:val="left" w:pos="-3402"/>
        </w:tabs>
        <w:jc w:val="both"/>
        <w:rPr>
          <w:rFonts w:ascii="Source Sans Pro" w:hAnsi="Source Sans Pro" w:cs="Arial"/>
        </w:rPr>
      </w:pPr>
    </w:p>
    <w:p w14:paraId="1D6A07C8" w14:textId="77777777" w:rsidR="003C7E4D" w:rsidRPr="00C62383" w:rsidRDefault="003C7E4D" w:rsidP="003C7E4D">
      <w:pPr>
        <w:tabs>
          <w:tab w:val="left" w:pos="-3402"/>
        </w:tabs>
        <w:jc w:val="both"/>
        <w:rPr>
          <w:rFonts w:ascii="Source Sans Pro" w:hAnsi="Source Sans Pro" w:cs="Arial"/>
        </w:rPr>
      </w:pPr>
      <w:r w:rsidRPr="00C62383">
        <w:rPr>
          <w:rFonts w:ascii="Source Sans Pro" w:hAnsi="Source Sans Pro" w:cs="Arial"/>
          <w:u w:val="single"/>
        </w:rPr>
        <w:t>Fijación</w:t>
      </w:r>
      <w:r w:rsidRPr="00C62383">
        <w:rPr>
          <w:rFonts w:ascii="Source Sans Pro" w:hAnsi="Source Sans Pro" w:cs="Arial"/>
        </w:rPr>
        <w:t>: La fijación de la tapa a la estructura se realizará mediante lengüetas según recaudos gráficos las que se atornillarán al tablero.</w:t>
      </w:r>
    </w:p>
    <w:p w14:paraId="07B93902" w14:textId="77777777" w:rsidR="003C7E4D" w:rsidRPr="00C62383" w:rsidRDefault="003C7E4D" w:rsidP="003C7E4D">
      <w:pPr>
        <w:tabs>
          <w:tab w:val="left" w:pos="-3402"/>
        </w:tabs>
        <w:jc w:val="both"/>
        <w:rPr>
          <w:rFonts w:ascii="Source Sans Pro" w:hAnsi="Source Sans Pro" w:cs="Arial"/>
          <w:b/>
        </w:rPr>
      </w:pPr>
    </w:p>
    <w:p w14:paraId="67CCC1CA" w14:textId="77777777" w:rsidR="003C7E4D" w:rsidRPr="00C62383" w:rsidRDefault="003C7E4D" w:rsidP="003C7E4D">
      <w:pPr>
        <w:jc w:val="both"/>
        <w:rPr>
          <w:rFonts w:ascii="Source Sans Pro" w:hAnsi="Source Sans Pro" w:cs="Arial"/>
        </w:rPr>
      </w:pPr>
      <w:r w:rsidRPr="00C62383">
        <w:rPr>
          <w:rFonts w:ascii="Source Sans Pro" w:hAnsi="Source Sans Pro" w:cs="Arial"/>
          <w:u w:val="single"/>
        </w:rPr>
        <w:t>Terminación</w:t>
      </w:r>
      <w:r w:rsidRPr="00C62383">
        <w:rPr>
          <w:rFonts w:ascii="Source Sans Pro" w:hAnsi="Source Sans Pro" w:cs="Arial"/>
        </w:rPr>
        <w:t>: Laca catalítica según Especificaciones Técnicas Generales.</w:t>
      </w:r>
      <w:r w:rsidRPr="00C62383">
        <w:rPr>
          <w:rFonts w:ascii="Source Sans Pro" w:hAnsi="Source Sans Pro" w:cs="Arial"/>
          <w:b/>
        </w:rPr>
        <w:t xml:space="preserve"> </w:t>
      </w:r>
      <w:r w:rsidRPr="00C62383">
        <w:rPr>
          <w:rFonts w:ascii="Source Sans Pro" w:hAnsi="Source Sans Pro" w:cs="Arial"/>
        </w:rPr>
        <w:t>Se pintarán todos los planos (superior e inferior) y cantos. La madera no se entintará, manteniéndose de color natural.</w:t>
      </w:r>
    </w:p>
    <w:p w14:paraId="353347D6" w14:textId="77777777" w:rsidR="003C7E4D" w:rsidRPr="00C62383" w:rsidRDefault="003C7E4D" w:rsidP="003C7E4D">
      <w:pPr>
        <w:tabs>
          <w:tab w:val="left" w:pos="-3402"/>
        </w:tabs>
        <w:jc w:val="both"/>
        <w:rPr>
          <w:rFonts w:ascii="Source Sans Pro" w:hAnsi="Source Sans Pro" w:cs="Arial"/>
          <w:b/>
        </w:rPr>
      </w:pPr>
    </w:p>
    <w:p w14:paraId="0B57B456" w14:textId="77777777" w:rsidR="003C7E4D" w:rsidRPr="00C62383" w:rsidRDefault="003C7E4D" w:rsidP="003C7E4D">
      <w:pPr>
        <w:tabs>
          <w:tab w:val="left" w:pos="-3402"/>
        </w:tabs>
        <w:jc w:val="both"/>
        <w:rPr>
          <w:rFonts w:ascii="Source Sans Pro" w:hAnsi="Source Sans Pro" w:cs="Arial"/>
          <w:b/>
        </w:rPr>
      </w:pPr>
      <w:r w:rsidRPr="00C62383">
        <w:rPr>
          <w:rFonts w:ascii="Source Sans Pro" w:hAnsi="Source Sans Pro" w:cs="Arial"/>
          <w:b/>
        </w:rPr>
        <w:t>EMBALAJE</w:t>
      </w:r>
    </w:p>
    <w:p w14:paraId="35698025" w14:textId="77777777" w:rsidR="003C7E4D" w:rsidRPr="00C62383" w:rsidRDefault="003C7E4D" w:rsidP="003C7E4D">
      <w:pPr>
        <w:tabs>
          <w:tab w:val="left" w:pos="-3402"/>
        </w:tabs>
        <w:jc w:val="both"/>
        <w:rPr>
          <w:rFonts w:ascii="Source Sans Pro" w:hAnsi="Source Sans Pro" w:cs="Arial"/>
        </w:rPr>
      </w:pPr>
      <w:r w:rsidRPr="00C62383">
        <w:rPr>
          <w:rFonts w:ascii="Source Sans Pro" w:hAnsi="Source Sans Pro" w:cs="Arial"/>
        </w:rPr>
        <w:t xml:space="preserve">Según Especificaciones Técnicas Generales. </w:t>
      </w:r>
    </w:p>
    <w:p w14:paraId="2B65CE6E" w14:textId="77777777" w:rsidR="003C7E4D" w:rsidRPr="00C62383" w:rsidRDefault="003C7E4D" w:rsidP="003C7E4D">
      <w:pPr>
        <w:pStyle w:val="Sangradetextonormal"/>
        <w:rPr>
          <w:rFonts w:ascii="Source Sans Pro" w:hAnsi="Source Sans Pro" w:cs="Arial"/>
        </w:rPr>
      </w:pPr>
    </w:p>
    <w:p w14:paraId="7BAD1445" w14:textId="19602EC5" w:rsidR="003C7E4D" w:rsidRPr="00C62383" w:rsidRDefault="003C7E4D" w:rsidP="00C62383">
      <w:pPr>
        <w:pStyle w:val="Sangradetextonormal"/>
        <w:ind w:left="0" w:firstLine="0"/>
        <w:rPr>
          <w:rFonts w:ascii="Source Sans Pro" w:hAnsi="Source Sans Pro" w:cs="Arial"/>
        </w:rPr>
      </w:pPr>
      <w:r w:rsidRPr="00C62383">
        <w:rPr>
          <w:rFonts w:ascii="Source Sans Pro" w:hAnsi="Source Sans Pro" w:cs="Calibri"/>
          <w:noProof/>
          <w:color w:val="000000"/>
          <w:lang w:val="es-UY" w:eastAsia="es-UY"/>
        </w:rPr>
        <w:drawing>
          <wp:inline distT="0" distB="0" distL="0" distR="0" wp14:anchorId="26CD2152" wp14:editId="0DBFFD2C">
            <wp:extent cx="3749040" cy="2834640"/>
            <wp:effectExtent l="0" t="0" r="3810" b="3810"/>
            <wp:docPr id="9" name="Imagen 9" descr="2.2 MESA LABORATORIO DE FÍ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 Imagen" descr="2.2 MESA LABORATORIO DE FÍSICA.jpg"/>
                    <pic:cNvPicPr>
                      <a:picLocks noChangeAspect="1" noChangeArrowheads="1"/>
                    </pic:cNvPicPr>
                  </pic:nvPicPr>
                  <pic:blipFill>
                    <a:blip r:embed="rId28">
                      <a:lum contrast="10000"/>
                      <a:extLst>
                        <a:ext uri="{28A0092B-C50C-407E-A947-70E740481C1C}">
                          <a14:useLocalDpi xmlns:a14="http://schemas.microsoft.com/office/drawing/2010/main" val="0"/>
                        </a:ext>
                      </a:extLst>
                    </a:blip>
                    <a:srcRect/>
                    <a:stretch>
                      <a:fillRect/>
                    </a:stretch>
                  </pic:blipFill>
                  <pic:spPr bwMode="auto">
                    <a:xfrm>
                      <a:off x="0" y="0"/>
                      <a:ext cx="3749040" cy="2834640"/>
                    </a:xfrm>
                    <a:prstGeom prst="rect">
                      <a:avLst/>
                    </a:prstGeom>
                    <a:noFill/>
                    <a:ln>
                      <a:noFill/>
                    </a:ln>
                  </pic:spPr>
                </pic:pic>
              </a:graphicData>
            </a:graphic>
          </wp:inline>
        </w:drawing>
      </w:r>
      <w:proofErr w:type="spellStart"/>
      <w:r w:rsidRPr="00C62383">
        <w:rPr>
          <w:rFonts w:ascii="Source Sans Pro" w:hAnsi="Source Sans Pro" w:cs="Arial"/>
        </w:rPr>
        <w:t>Pespectiva</w:t>
      </w:r>
      <w:proofErr w:type="spellEnd"/>
    </w:p>
    <w:p w14:paraId="39EF91C1" w14:textId="77777777" w:rsidR="003C7E4D" w:rsidRPr="00C62383" w:rsidRDefault="003C7E4D" w:rsidP="003C7E4D">
      <w:pPr>
        <w:rPr>
          <w:rFonts w:ascii="Source Sans Pro" w:hAnsi="Source Sans Pro"/>
        </w:rPr>
      </w:pPr>
      <w:r w:rsidRPr="00C62383">
        <w:rPr>
          <w:rFonts w:ascii="Source Sans Pro" w:hAnsi="Source Sans Pro"/>
        </w:rPr>
        <w:tab/>
      </w:r>
    </w:p>
    <w:p w14:paraId="09DA916D" w14:textId="77777777" w:rsidR="003C7E4D" w:rsidRPr="00C62383" w:rsidRDefault="003C7E4D" w:rsidP="004537B3">
      <w:pPr>
        <w:jc w:val="both"/>
        <w:rPr>
          <w:rFonts w:ascii="Source Sans Pro" w:hAnsi="Source Sans Pro" w:cs="Arial"/>
          <w:b/>
        </w:rPr>
      </w:pPr>
    </w:p>
    <w:p w14:paraId="32B31546" w14:textId="77777777" w:rsidR="003C7E4D" w:rsidRPr="00C62383" w:rsidRDefault="003C7E4D" w:rsidP="004537B3">
      <w:pPr>
        <w:jc w:val="both"/>
        <w:rPr>
          <w:rFonts w:ascii="Source Sans Pro" w:hAnsi="Source Sans Pro" w:cs="Arial"/>
          <w:b/>
        </w:rPr>
      </w:pPr>
    </w:p>
    <w:p w14:paraId="1283A829" w14:textId="77777777" w:rsidR="003C7E4D" w:rsidRPr="00C62383" w:rsidRDefault="003C7E4D" w:rsidP="00C62383">
      <w:pPr>
        <w:pStyle w:val="Ttulo2"/>
        <w:tabs>
          <w:tab w:val="left" w:pos="-1440"/>
        </w:tabs>
        <w:jc w:val="left"/>
        <w:rPr>
          <w:rFonts w:ascii="Source Sans Pro" w:hAnsi="Source Sans Pro" w:cs="Arial"/>
          <w:sz w:val="24"/>
        </w:rPr>
      </w:pPr>
      <w:r w:rsidRPr="00C62383">
        <w:rPr>
          <w:rFonts w:ascii="Source Sans Pro" w:hAnsi="Source Sans Pro" w:cs="Arial"/>
          <w:sz w:val="24"/>
        </w:rPr>
        <w:t>2.3–</w:t>
      </w:r>
      <w:r w:rsidRPr="00C62383">
        <w:rPr>
          <w:rFonts w:ascii="Source Sans Pro" w:hAnsi="Source Sans Pro" w:cs="Arial"/>
          <w:sz w:val="24"/>
        </w:rPr>
        <w:tab/>
        <w:t>MESA DE LABORATORIO DE QUÍMICA Y BIOLOGÍA</w:t>
      </w:r>
    </w:p>
    <w:p w14:paraId="5FD6D8E0" w14:textId="77777777" w:rsidR="003C7E4D" w:rsidRPr="00C62383" w:rsidRDefault="003C7E4D" w:rsidP="003C7E4D">
      <w:pPr>
        <w:rPr>
          <w:rFonts w:ascii="Source Sans Pro" w:hAnsi="Source Sans Pro" w:cs="Arial"/>
        </w:rPr>
      </w:pPr>
    </w:p>
    <w:p w14:paraId="504AFB1E" w14:textId="77777777" w:rsidR="003C7E4D" w:rsidRPr="00C62383" w:rsidRDefault="003C7E4D" w:rsidP="003C7E4D">
      <w:pPr>
        <w:tabs>
          <w:tab w:val="left" w:pos="-1440"/>
        </w:tabs>
        <w:jc w:val="both"/>
        <w:rPr>
          <w:rFonts w:ascii="Source Sans Pro" w:hAnsi="Source Sans Pro" w:cs="Arial"/>
        </w:rPr>
      </w:pPr>
      <w:r w:rsidRPr="00C62383">
        <w:rPr>
          <w:rFonts w:ascii="Source Sans Pro" w:hAnsi="Source Sans Pro" w:cs="Arial"/>
          <w:u w:val="single"/>
        </w:rPr>
        <w:t>Dimensiones:</w:t>
      </w:r>
      <w:r w:rsidRPr="00C62383">
        <w:rPr>
          <w:rFonts w:ascii="Source Sans Pro" w:hAnsi="Source Sans Pro" w:cs="Arial"/>
        </w:rPr>
        <w:t xml:space="preserve"> Ancho: 70 cm.  Largo: 140 cm.  Altura: 90 cm.</w:t>
      </w:r>
    </w:p>
    <w:p w14:paraId="67907D65" w14:textId="77777777" w:rsidR="003C7E4D" w:rsidRPr="00C62383" w:rsidRDefault="003C7E4D" w:rsidP="003C7E4D">
      <w:pPr>
        <w:tabs>
          <w:tab w:val="left" w:pos="-1440"/>
        </w:tabs>
        <w:jc w:val="both"/>
        <w:rPr>
          <w:rFonts w:ascii="Source Sans Pro" w:hAnsi="Source Sans Pro" w:cs="Arial"/>
        </w:rPr>
      </w:pPr>
      <w:r w:rsidRPr="00C62383">
        <w:rPr>
          <w:rFonts w:ascii="Source Sans Pro" w:hAnsi="Source Sans Pro" w:cs="Arial"/>
        </w:rPr>
        <w:t xml:space="preserve">Se realizará cumpliendo con las especificaciones técnicas generales, las que se establecen a continuación y en la planilla anexa </w:t>
      </w:r>
      <w:r w:rsidRPr="00C62383">
        <w:rPr>
          <w:rFonts w:ascii="Source Sans Pro" w:hAnsi="Source Sans Pro" w:cs="Arial"/>
          <w:b/>
        </w:rPr>
        <w:t>2.3</w:t>
      </w:r>
      <w:r w:rsidRPr="00C62383">
        <w:rPr>
          <w:rFonts w:ascii="Source Sans Pro" w:hAnsi="Source Sans Pro" w:cs="Arial"/>
        </w:rPr>
        <w:t>.</w:t>
      </w:r>
    </w:p>
    <w:p w14:paraId="2D27812E" w14:textId="77777777" w:rsidR="003C7E4D" w:rsidRPr="00C62383" w:rsidRDefault="003C7E4D" w:rsidP="003C7E4D">
      <w:pPr>
        <w:pStyle w:val="Style1"/>
        <w:keepNext w:val="0"/>
        <w:pageBreakBefore w:val="0"/>
        <w:tabs>
          <w:tab w:val="left" w:pos="-3402"/>
        </w:tabs>
        <w:spacing w:before="0" w:after="0"/>
        <w:outlineLvl w:val="9"/>
        <w:rPr>
          <w:rFonts w:ascii="Source Sans Pro" w:hAnsi="Source Sans Pro" w:cs="Arial"/>
          <w:szCs w:val="24"/>
        </w:rPr>
      </w:pPr>
      <w:r w:rsidRPr="00C62383">
        <w:rPr>
          <w:rFonts w:ascii="Source Sans Pro" w:hAnsi="Source Sans Pro" w:cs="Arial"/>
          <w:szCs w:val="24"/>
        </w:rPr>
        <w:t>Mesa de cuatro patas de caño tubular y tapa de compensado fenólico forrado con chapa de acero inoxidable.</w:t>
      </w:r>
    </w:p>
    <w:p w14:paraId="5F93945B" w14:textId="77777777" w:rsidR="003C7E4D" w:rsidRPr="00C62383" w:rsidRDefault="003C7E4D" w:rsidP="003C7E4D">
      <w:pPr>
        <w:pStyle w:val="Style1"/>
        <w:keepNext w:val="0"/>
        <w:pageBreakBefore w:val="0"/>
        <w:tabs>
          <w:tab w:val="left" w:pos="-3402"/>
        </w:tabs>
        <w:spacing w:before="0" w:after="0"/>
        <w:outlineLvl w:val="9"/>
        <w:rPr>
          <w:rFonts w:ascii="Source Sans Pro" w:hAnsi="Source Sans Pro" w:cs="Arial"/>
          <w:szCs w:val="24"/>
          <w:u w:val="single"/>
        </w:rPr>
      </w:pPr>
    </w:p>
    <w:p w14:paraId="3BAF4E4F" w14:textId="77777777" w:rsidR="003C7E4D" w:rsidRPr="00C62383" w:rsidRDefault="003C7E4D" w:rsidP="003C7E4D">
      <w:pPr>
        <w:pStyle w:val="Style1"/>
        <w:keepNext w:val="0"/>
        <w:pageBreakBefore w:val="0"/>
        <w:tabs>
          <w:tab w:val="left" w:pos="-3402"/>
        </w:tabs>
        <w:spacing w:before="0" w:after="0"/>
        <w:outlineLvl w:val="9"/>
        <w:rPr>
          <w:rFonts w:ascii="Source Sans Pro" w:hAnsi="Source Sans Pro" w:cs="Arial"/>
          <w:b/>
          <w:szCs w:val="24"/>
        </w:rPr>
      </w:pPr>
      <w:r w:rsidRPr="00C62383">
        <w:rPr>
          <w:rFonts w:ascii="Source Sans Pro" w:hAnsi="Source Sans Pro" w:cs="Arial"/>
          <w:b/>
          <w:szCs w:val="24"/>
        </w:rPr>
        <w:t>ESTRUCTURA</w:t>
      </w:r>
    </w:p>
    <w:p w14:paraId="4F5C1214" w14:textId="77777777" w:rsidR="003C7E4D" w:rsidRPr="00C62383" w:rsidRDefault="003C7E4D" w:rsidP="003C7E4D">
      <w:pPr>
        <w:pStyle w:val="Style1"/>
        <w:keepNext w:val="0"/>
        <w:pageBreakBefore w:val="0"/>
        <w:tabs>
          <w:tab w:val="left" w:pos="-3402"/>
        </w:tabs>
        <w:spacing w:before="0" w:after="0"/>
        <w:outlineLvl w:val="9"/>
        <w:rPr>
          <w:rFonts w:ascii="Source Sans Pro" w:hAnsi="Source Sans Pro" w:cs="Arial"/>
          <w:szCs w:val="24"/>
        </w:rPr>
      </w:pPr>
      <w:r w:rsidRPr="00C62383">
        <w:rPr>
          <w:rFonts w:ascii="Source Sans Pro" w:hAnsi="Source Sans Pro" w:cs="Arial"/>
          <w:szCs w:val="24"/>
          <w:u w:val="single"/>
        </w:rPr>
        <w:t>Base</w:t>
      </w:r>
      <w:r w:rsidRPr="00C62383">
        <w:rPr>
          <w:rFonts w:ascii="Source Sans Pro" w:hAnsi="Source Sans Pro" w:cs="Arial"/>
          <w:szCs w:val="24"/>
        </w:rPr>
        <w:t>: Marco: caño tubular de 30x50mm de 1.6 mm de espesor, con tubular intermedio de 30x30mm e igual espesor que el anterior.</w:t>
      </w:r>
    </w:p>
    <w:p w14:paraId="1A2E59E4" w14:textId="77777777" w:rsidR="003C7E4D" w:rsidRPr="00C62383" w:rsidRDefault="003C7E4D" w:rsidP="003C7E4D">
      <w:pPr>
        <w:jc w:val="both"/>
        <w:rPr>
          <w:rFonts w:ascii="Source Sans Pro" w:hAnsi="Source Sans Pro" w:cs="Arial"/>
        </w:rPr>
      </w:pPr>
      <w:r w:rsidRPr="00C62383">
        <w:rPr>
          <w:rFonts w:ascii="Source Sans Pro" w:hAnsi="Source Sans Pro" w:cs="Arial"/>
          <w:u w:val="single"/>
        </w:rPr>
        <w:t>Patas</w:t>
      </w:r>
      <w:r w:rsidRPr="00C62383">
        <w:rPr>
          <w:rFonts w:ascii="Source Sans Pro" w:hAnsi="Source Sans Pro" w:cs="Arial"/>
        </w:rPr>
        <w:t>: caño tubular de 30x30mm y 1.6mm de espesor. Llevarán un arriostre en cada lateral corto y uno longitudinal entre ambos conformados con tubular de 30x30mm y 1.6mm de espesor.</w:t>
      </w:r>
    </w:p>
    <w:p w14:paraId="7F3B4462" w14:textId="77777777" w:rsidR="003C7E4D" w:rsidRPr="00C62383" w:rsidRDefault="003C7E4D" w:rsidP="003C7E4D">
      <w:pPr>
        <w:pStyle w:val="Style1"/>
        <w:keepNext w:val="0"/>
        <w:pageBreakBefore w:val="0"/>
        <w:tabs>
          <w:tab w:val="left" w:pos="-3402"/>
        </w:tabs>
        <w:spacing w:before="0" w:after="0"/>
        <w:outlineLvl w:val="9"/>
        <w:rPr>
          <w:rFonts w:ascii="Source Sans Pro" w:hAnsi="Source Sans Pro" w:cs="Arial"/>
          <w:szCs w:val="24"/>
          <w:u w:val="single"/>
        </w:rPr>
      </w:pPr>
    </w:p>
    <w:p w14:paraId="1FBB6B86" w14:textId="77777777" w:rsidR="003C7E4D" w:rsidRPr="00C62383" w:rsidRDefault="003C7E4D" w:rsidP="003C7E4D">
      <w:pPr>
        <w:pStyle w:val="Style1"/>
        <w:keepNext w:val="0"/>
        <w:pageBreakBefore w:val="0"/>
        <w:tabs>
          <w:tab w:val="left" w:pos="-3402"/>
        </w:tabs>
        <w:spacing w:before="0" w:after="0"/>
        <w:outlineLvl w:val="9"/>
        <w:rPr>
          <w:rFonts w:ascii="Source Sans Pro" w:hAnsi="Source Sans Pro" w:cs="Arial"/>
          <w:b/>
          <w:szCs w:val="24"/>
        </w:rPr>
      </w:pPr>
      <w:r w:rsidRPr="00C62383">
        <w:rPr>
          <w:rFonts w:ascii="Source Sans Pro" w:hAnsi="Source Sans Pro" w:cs="Arial"/>
          <w:b/>
          <w:szCs w:val="24"/>
        </w:rPr>
        <w:t>COMPLEMENTOS</w:t>
      </w:r>
    </w:p>
    <w:p w14:paraId="7418BA56" w14:textId="77777777" w:rsidR="003C7E4D" w:rsidRPr="00C62383" w:rsidRDefault="003C7E4D" w:rsidP="003C7E4D">
      <w:pPr>
        <w:tabs>
          <w:tab w:val="left" w:pos="-3402"/>
        </w:tabs>
        <w:jc w:val="both"/>
        <w:rPr>
          <w:rFonts w:ascii="Source Sans Pro" w:hAnsi="Source Sans Pro" w:cs="Arial"/>
        </w:rPr>
      </w:pPr>
      <w:r w:rsidRPr="00C62383">
        <w:rPr>
          <w:rFonts w:ascii="Source Sans Pro" w:hAnsi="Source Sans Pro" w:cs="Arial"/>
          <w:u w:val="single"/>
        </w:rPr>
        <w:t>Tapa:</w:t>
      </w:r>
      <w:r w:rsidRPr="00C62383">
        <w:rPr>
          <w:rFonts w:ascii="Source Sans Pro" w:hAnsi="Source Sans Pro" w:cs="Arial"/>
        </w:rPr>
        <w:t xml:space="preserve"> Placa de compensado con encolamiento fenólico de superficie impermeable de 18 mm de espesor, atornillada a la estructura metálica, con tres tornillos en los lados largos y dos tornillos en los lados cortos, según detalle en planilla anexa. Llevará un </w:t>
      </w:r>
      <w:proofErr w:type="spellStart"/>
      <w:r w:rsidRPr="00C62383">
        <w:rPr>
          <w:rFonts w:ascii="Source Sans Pro" w:hAnsi="Source Sans Pro" w:cs="Arial"/>
        </w:rPr>
        <w:t>regrueso</w:t>
      </w:r>
      <w:proofErr w:type="spellEnd"/>
      <w:r w:rsidRPr="00C62383">
        <w:rPr>
          <w:rFonts w:ascii="Source Sans Pro" w:hAnsi="Source Sans Pro" w:cs="Arial"/>
        </w:rPr>
        <w:t xml:space="preserve"> con la misma placa, encolado y atornillado a la tapa con tornillos </w:t>
      </w:r>
      <w:proofErr w:type="spellStart"/>
      <w:r w:rsidRPr="00C62383">
        <w:rPr>
          <w:rFonts w:ascii="Source Sans Pro" w:hAnsi="Source Sans Pro" w:cs="Arial"/>
        </w:rPr>
        <w:t>autorroscantes</w:t>
      </w:r>
      <w:proofErr w:type="spellEnd"/>
      <w:r w:rsidRPr="00C62383">
        <w:rPr>
          <w:rFonts w:ascii="Source Sans Pro" w:hAnsi="Source Sans Pro" w:cs="Arial"/>
        </w:rPr>
        <w:t xml:space="preserve"> para madera cada 30 cm.</w:t>
      </w:r>
    </w:p>
    <w:p w14:paraId="73B15A18" w14:textId="77777777" w:rsidR="003C7E4D" w:rsidRPr="00C62383" w:rsidRDefault="003C7E4D" w:rsidP="003C7E4D">
      <w:pPr>
        <w:tabs>
          <w:tab w:val="left" w:pos="-3402"/>
        </w:tabs>
        <w:jc w:val="both"/>
        <w:rPr>
          <w:rFonts w:ascii="Source Sans Pro" w:hAnsi="Source Sans Pro" w:cs="Arial"/>
        </w:rPr>
      </w:pPr>
      <w:r w:rsidRPr="00C62383">
        <w:rPr>
          <w:rFonts w:ascii="Source Sans Pro" w:hAnsi="Source Sans Pro" w:cs="Arial"/>
        </w:rPr>
        <w:t xml:space="preserve">Sobre toda la superficie de la placa se pegará una chapa de acero inoxidable de 1mm de espesor tipo AISI 316 L que deberá estar perfectamente adherida con adhesivo, sin tornillos o elementos a la vista. </w:t>
      </w:r>
    </w:p>
    <w:p w14:paraId="75DA3770" w14:textId="77777777" w:rsidR="003C7E4D" w:rsidRPr="00C62383" w:rsidRDefault="003C7E4D" w:rsidP="003C7E4D">
      <w:pPr>
        <w:tabs>
          <w:tab w:val="left" w:pos="-3402"/>
        </w:tabs>
        <w:jc w:val="both"/>
        <w:rPr>
          <w:rFonts w:ascii="Source Sans Pro" w:hAnsi="Source Sans Pro" w:cs="Arial"/>
        </w:rPr>
      </w:pPr>
      <w:r w:rsidRPr="00C62383">
        <w:rPr>
          <w:rFonts w:ascii="Source Sans Pro" w:hAnsi="Source Sans Pro" w:cs="Arial"/>
          <w:u w:val="single"/>
        </w:rPr>
        <w:t>Regatones:</w:t>
      </w:r>
      <w:r w:rsidRPr="00C62383">
        <w:rPr>
          <w:rFonts w:ascii="Source Sans Pro" w:hAnsi="Source Sans Pro" w:cs="Arial"/>
        </w:rPr>
        <w:t xml:space="preserve"> Las patas llevarán regatones de goma o PVC embutidos a presión, al interior del caño.</w:t>
      </w:r>
    </w:p>
    <w:p w14:paraId="4F8DB31B" w14:textId="77777777" w:rsidR="003C7E4D" w:rsidRPr="00C62383" w:rsidRDefault="003C7E4D" w:rsidP="003C7E4D">
      <w:pPr>
        <w:tabs>
          <w:tab w:val="left" w:pos="-3402"/>
        </w:tabs>
        <w:jc w:val="both"/>
        <w:rPr>
          <w:rFonts w:ascii="Source Sans Pro" w:hAnsi="Source Sans Pro" w:cs="Arial"/>
          <w:u w:val="single"/>
        </w:rPr>
      </w:pPr>
    </w:p>
    <w:p w14:paraId="0A1CF08C" w14:textId="77777777" w:rsidR="003C7E4D" w:rsidRPr="00C62383" w:rsidRDefault="003C7E4D" w:rsidP="003C7E4D">
      <w:pPr>
        <w:pStyle w:val="Style1"/>
        <w:keepNext w:val="0"/>
        <w:pageBreakBefore w:val="0"/>
        <w:tabs>
          <w:tab w:val="left" w:pos="-3402"/>
        </w:tabs>
        <w:spacing w:before="0" w:after="0"/>
        <w:outlineLvl w:val="9"/>
        <w:rPr>
          <w:rFonts w:ascii="Source Sans Pro" w:hAnsi="Source Sans Pro" w:cs="Arial"/>
          <w:b/>
          <w:szCs w:val="24"/>
        </w:rPr>
      </w:pPr>
      <w:r w:rsidRPr="00C62383">
        <w:rPr>
          <w:rFonts w:ascii="Source Sans Pro" w:hAnsi="Source Sans Pro" w:cs="Arial"/>
          <w:b/>
          <w:szCs w:val="24"/>
        </w:rPr>
        <w:t>TERMINACION</w:t>
      </w:r>
    </w:p>
    <w:p w14:paraId="1344E741" w14:textId="77777777" w:rsidR="003C7E4D" w:rsidRPr="00C62383" w:rsidRDefault="003C7E4D" w:rsidP="003C7E4D">
      <w:pPr>
        <w:jc w:val="both"/>
        <w:rPr>
          <w:rFonts w:ascii="Source Sans Pro" w:hAnsi="Source Sans Pro" w:cs="Arial"/>
          <w:b/>
        </w:rPr>
      </w:pPr>
      <w:r w:rsidRPr="00C62383">
        <w:rPr>
          <w:rFonts w:ascii="Source Sans Pro" w:hAnsi="Source Sans Pro" w:cs="Arial"/>
        </w:rPr>
        <w:t xml:space="preserve">La terminación de la estructura metálica será con pintura de alta resistencia, en polvo electrostática al horno (epoxi-poliéster), según las Especificaciones Técnicas Generales. El color será </w:t>
      </w:r>
      <w:r w:rsidRPr="00C62383">
        <w:rPr>
          <w:rFonts w:ascii="Source Sans Pro" w:hAnsi="Source Sans Pro" w:cs="Arial"/>
          <w:b/>
        </w:rPr>
        <w:t>negro pleno</w:t>
      </w:r>
      <w:r w:rsidRPr="00C62383">
        <w:rPr>
          <w:rFonts w:ascii="Source Sans Pro" w:hAnsi="Source Sans Pro" w:cs="Arial"/>
        </w:rPr>
        <w:t xml:space="preserve"> tipo catálogo RAL 9005 terminación </w:t>
      </w:r>
      <w:proofErr w:type="spellStart"/>
      <w:r w:rsidRPr="00C62383">
        <w:rPr>
          <w:rFonts w:ascii="Source Sans Pro" w:hAnsi="Source Sans Pro" w:cs="Arial"/>
          <w:b/>
        </w:rPr>
        <w:t>semimate</w:t>
      </w:r>
      <w:proofErr w:type="spellEnd"/>
      <w:r w:rsidRPr="00C62383">
        <w:rPr>
          <w:rFonts w:ascii="Source Sans Pro" w:hAnsi="Source Sans Pro" w:cs="Arial"/>
          <w:b/>
        </w:rPr>
        <w:t>.</w:t>
      </w:r>
    </w:p>
    <w:p w14:paraId="55686B86" w14:textId="77777777" w:rsidR="003C7E4D" w:rsidRPr="00C62383" w:rsidRDefault="003C7E4D" w:rsidP="003C7E4D">
      <w:pPr>
        <w:jc w:val="both"/>
        <w:rPr>
          <w:rFonts w:ascii="Source Sans Pro" w:hAnsi="Source Sans Pro" w:cs="Arial"/>
        </w:rPr>
      </w:pPr>
    </w:p>
    <w:p w14:paraId="21F1D563" w14:textId="77777777" w:rsidR="003C7E4D" w:rsidRPr="00C62383" w:rsidRDefault="003C7E4D" w:rsidP="003C7E4D">
      <w:pPr>
        <w:tabs>
          <w:tab w:val="left" w:pos="-3402"/>
        </w:tabs>
        <w:jc w:val="both"/>
        <w:rPr>
          <w:rFonts w:ascii="Source Sans Pro" w:hAnsi="Source Sans Pro" w:cs="Arial"/>
        </w:rPr>
      </w:pPr>
      <w:r w:rsidRPr="00C62383">
        <w:rPr>
          <w:rFonts w:ascii="Source Sans Pro" w:hAnsi="Source Sans Pro" w:cs="Arial"/>
        </w:rPr>
        <w:t>En el compensado fenólico se aplicará tratamiento preventivo antipolillas: se dará a pincel o con pulverizador dos manos de solución de “</w:t>
      </w:r>
      <w:proofErr w:type="spellStart"/>
      <w:r w:rsidRPr="00C62383">
        <w:rPr>
          <w:rFonts w:ascii="Source Sans Pro" w:hAnsi="Source Sans Pro" w:cs="Arial"/>
        </w:rPr>
        <w:t>cipermetrina</w:t>
      </w:r>
      <w:proofErr w:type="spellEnd"/>
      <w:r w:rsidRPr="00C62383">
        <w:rPr>
          <w:rFonts w:ascii="Source Sans Pro" w:hAnsi="Source Sans Pro" w:cs="Arial"/>
        </w:rPr>
        <w:t xml:space="preserve">” al 0.5 % en aguarrás en todas las caras del material. Se terminará la cara vista con pintura </w:t>
      </w:r>
      <w:proofErr w:type="spellStart"/>
      <w:r w:rsidRPr="00C62383">
        <w:rPr>
          <w:rFonts w:ascii="Source Sans Pro" w:hAnsi="Source Sans Pro" w:cs="Arial"/>
        </w:rPr>
        <w:t>microtexturada</w:t>
      </w:r>
      <w:proofErr w:type="spellEnd"/>
      <w:r w:rsidRPr="00C62383">
        <w:rPr>
          <w:rFonts w:ascii="Source Sans Pro" w:hAnsi="Source Sans Pro" w:cs="Arial"/>
        </w:rPr>
        <w:t xml:space="preserve"> de alta resistencia, la que se aplicará a soplete, del mismo color que la estructura metálica.</w:t>
      </w:r>
    </w:p>
    <w:p w14:paraId="55940B68" w14:textId="77777777" w:rsidR="003C7E4D" w:rsidRPr="00C62383" w:rsidRDefault="003C7E4D" w:rsidP="003C7E4D">
      <w:pPr>
        <w:pStyle w:val="Style1"/>
        <w:keepNext w:val="0"/>
        <w:pageBreakBefore w:val="0"/>
        <w:tabs>
          <w:tab w:val="left" w:pos="-3402"/>
        </w:tabs>
        <w:spacing w:before="0" w:after="0"/>
        <w:outlineLvl w:val="9"/>
        <w:rPr>
          <w:rFonts w:ascii="Source Sans Pro" w:hAnsi="Source Sans Pro" w:cs="Arial"/>
          <w:b/>
          <w:szCs w:val="24"/>
        </w:rPr>
      </w:pPr>
    </w:p>
    <w:p w14:paraId="2B8689D2" w14:textId="77777777" w:rsidR="003C7E4D" w:rsidRPr="00C62383" w:rsidRDefault="003C7E4D" w:rsidP="003C7E4D">
      <w:pPr>
        <w:pStyle w:val="Style1"/>
        <w:keepNext w:val="0"/>
        <w:pageBreakBefore w:val="0"/>
        <w:tabs>
          <w:tab w:val="left" w:pos="-3402"/>
        </w:tabs>
        <w:spacing w:before="0" w:after="0"/>
        <w:outlineLvl w:val="9"/>
        <w:rPr>
          <w:rFonts w:ascii="Source Sans Pro" w:hAnsi="Source Sans Pro" w:cs="Arial"/>
          <w:b/>
          <w:szCs w:val="24"/>
        </w:rPr>
      </w:pPr>
      <w:r w:rsidRPr="00C62383">
        <w:rPr>
          <w:rFonts w:ascii="Source Sans Pro" w:hAnsi="Source Sans Pro" w:cs="Arial"/>
          <w:b/>
          <w:szCs w:val="24"/>
        </w:rPr>
        <w:t>EMBALAJE</w:t>
      </w:r>
    </w:p>
    <w:p w14:paraId="63620C7D" w14:textId="77777777" w:rsidR="003C7E4D" w:rsidRPr="00C62383" w:rsidRDefault="003C7E4D" w:rsidP="00C62383">
      <w:pPr>
        <w:ind w:left="142"/>
        <w:rPr>
          <w:rFonts w:ascii="Source Sans Pro" w:hAnsi="Source Sans Pro" w:cs="Arial"/>
          <w:lang w:val="es-UY"/>
        </w:rPr>
      </w:pPr>
      <w:r w:rsidRPr="00C62383">
        <w:rPr>
          <w:rFonts w:ascii="Source Sans Pro" w:hAnsi="Source Sans Pro" w:cs="Arial"/>
        </w:rPr>
        <w:t>Según especificaciones técnicas generales.</w:t>
      </w:r>
    </w:p>
    <w:p w14:paraId="4385F106" w14:textId="7CED5707" w:rsidR="003C7E4D" w:rsidRPr="00C62383" w:rsidRDefault="003C7E4D" w:rsidP="00C62383">
      <w:pPr>
        <w:ind w:left="142"/>
        <w:jc w:val="center"/>
        <w:rPr>
          <w:rFonts w:ascii="Source Sans Pro" w:hAnsi="Source Sans Pro" w:cs="Arial"/>
        </w:rPr>
      </w:pPr>
      <w:r w:rsidRPr="00C62383">
        <w:rPr>
          <w:rFonts w:ascii="Source Sans Pro" w:hAnsi="Source Sans Pro" w:cs="Calibri"/>
          <w:noProof/>
          <w:color w:val="000000"/>
          <w:lang w:val="es-UY" w:eastAsia="es-UY"/>
        </w:rPr>
        <w:lastRenderedPageBreak/>
        <w:drawing>
          <wp:inline distT="0" distB="0" distL="0" distR="0" wp14:anchorId="7325F70D" wp14:editId="1DD4848A">
            <wp:extent cx="4029075" cy="3019425"/>
            <wp:effectExtent l="0" t="0" r="9525" b="9525"/>
            <wp:docPr id="14" name="Imagen 14" descr="2.3 MESA DE LABORATORIO DE QUÍMICA Y BIOLOGÍ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 Imagen" descr="2.3 MESA DE LABORATORIO DE QUÍMICA Y BIOLOGÍA.jpg"/>
                    <pic:cNvPicPr>
                      <a:picLocks noChangeAspect="1" noChangeArrowheads="1"/>
                    </pic:cNvPicPr>
                  </pic:nvPicPr>
                  <pic:blipFill>
                    <a:blip r:embed="rId29">
                      <a:lum contrast="10000"/>
                      <a:extLst>
                        <a:ext uri="{28A0092B-C50C-407E-A947-70E740481C1C}">
                          <a14:useLocalDpi xmlns:a14="http://schemas.microsoft.com/office/drawing/2010/main" val="0"/>
                        </a:ext>
                      </a:extLst>
                    </a:blip>
                    <a:srcRect/>
                    <a:stretch>
                      <a:fillRect/>
                    </a:stretch>
                  </pic:blipFill>
                  <pic:spPr bwMode="auto">
                    <a:xfrm>
                      <a:off x="0" y="0"/>
                      <a:ext cx="4029075" cy="3019425"/>
                    </a:xfrm>
                    <a:prstGeom prst="rect">
                      <a:avLst/>
                    </a:prstGeom>
                    <a:noFill/>
                    <a:ln>
                      <a:noFill/>
                    </a:ln>
                  </pic:spPr>
                </pic:pic>
              </a:graphicData>
            </a:graphic>
          </wp:inline>
        </w:drawing>
      </w:r>
    </w:p>
    <w:p w14:paraId="047C5650" w14:textId="77777777" w:rsidR="003C7E4D" w:rsidRPr="00C62383" w:rsidRDefault="003C7E4D" w:rsidP="00C62383">
      <w:pPr>
        <w:ind w:left="142"/>
        <w:jc w:val="center"/>
        <w:rPr>
          <w:rFonts w:ascii="Source Sans Pro" w:hAnsi="Source Sans Pro" w:cs="Arial"/>
        </w:rPr>
      </w:pPr>
      <w:r w:rsidRPr="00C62383">
        <w:rPr>
          <w:rFonts w:ascii="Source Sans Pro" w:hAnsi="Source Sans Pro" w:cs="Arial"/>
        </w:rPr>
        <w:t>Imagen ilustrativa del modelo. Colores según especificación</w:t>
      </w:r>
    </w:p>
    <w:p w14:paraId="375E0A87" w14:textId="784817DC" w:rsidR="003C7E4D" w:rsidRDefault="003C7E4D" w:rsidP="00C62383">
      <w:pPr>
        <w:ind w:left="142"/>
        <w:jc w:val="both"/>
        <w:rPr>
          <w:rFonts w:ascii="Source Sans Pro" w:hAnsi="Source Sans Pro" w:cs="Arial"/>
        </w:rPr>
      </w:pPr>
    </w:p>
    <w:p w14:paraId="00C8535A" w14:textId="77777777" w:rsidR="00C62383" w:rsidRPr="00C62383" w:rsidRDefault="00C62383" w:rsidP="00C62383">
      <w:pPr>
        <w:ind w:left="142"/>
        <w:jc w:val="both"/>
        <w:rPr>
          <w:rFonts w:ascii="Source Sans Pro" w:hAnsi="Source Sans Pro" w:cs="Arial"/>
        </w:rPr>
      </w:pPr>
    </w:p>
    <w:p w14:paraId="2DC6A8CC" w14:textId="77777777" w:rsidR="003C7E4D" w:rsidRPr="00C62383" w:rsidRDefault="003C7E4D" w:rsidP="00C62383">
      <w:pPr>
        <w:tabs>
          <w:tab w:val="left" w:pos="-1440"/>
        </w:tabs>
        <w:ind w:left="142"/>
        <w:jc w:val="both"/>
        <w:rPr>
          <w:rFonts w:ascii="Source Sans Pro" w:hAnsi="Source Sans Pro" w:cs="Arial"/>
          <w:b/>
          <w:caps/>
        </w:rPr>
      </w:pPr>
      <w:r w:rsidRPr="00C62383">
        <w:rPr>
          <w:rFonts w:ascii="Source Sans Pro" w:hAnsi="Source Sans Pro" w:cs="Arial"/>
          <w:b/>
          <w:caps/>
        </w:rPr>
        <w:t>2.5-</w:t>
      </w:r>
      <w:r w:rsidRPr="00C62383">
        <w:rPr>
          <w:rFonts w:ascii="Source Sans Pro" w:hAnsi="Source Sans Pro" w:cs="Arial"/>
          <w:b/>
          <w:caps/>
        </w:rPr>
        <w:tab/>
        <w:t xml:space="preserve">Mesa cuadrada </w:t>
      </w:r>
    </w:p>
    <w:p w14:paraId="39466616" w14:textId="77777777" w:rsidR="003C7E4D" w:rsidRPr="00C62383" w:rsidRDefault="003C7E4D" w:rsidP="00C62383">
      <w:pPr>
        <w:ind w:left="142"/>
        <w:jc w:val="both"/>
        <w:rPr>
          <w:rFonts w:ascii="Source Sans Pro" w:hAnsi="Source Sans Pro" w:cs="Arial"/>
          <w:u w:val="single"/>
        </w:rPr>
      </w:pPr>
    </w:p>
    <w:p w14:paraId="5CC73ADF" w14:textId="77777777" w:rsidR="003C7E4D" w:rsidRPr="00C62383" w:rsidRDefault="003C7E4D" w:rsidP="00C62383">
      <w:pPr>
        <w:ind w:left="142"/>
        <w:jc w:val="both"/>
        <w:rPr>
          <w:rFonts w:ascii="Source Sans Pro" w:hAnsi="Source Sans Pro" w:cs="Arial"/>
        </w:rPr>
      </w:pPr>
      <w:r w:rsidRPr="00C62383">
        <w:rPr>
          <w:rFonts w:ascii="Source Sans Pro" w:hAnsi="Source Sans Pro" w:cs="Arial"/>
          <w:u w:val="single"/>
        </w:rPr>
        <w:t>Dimensiones</w:t>
      </w:r>
      <w:r w:rsidRPr="00C62383">
        <w:rPr>
          <w:rFonts w:ascii="Source Sans Pro" w:hAnsi="Source Sans Pro" w:cs="Arial"/>
        </w:rPr>
        <w:t>: Ancho: 60 cm. Largo: 60 cm. Altura: 72 cm</w:t>
      </w:r>
    </w:p>
    <w:p w14:paraId="622A77E4" w14:textId="77777777" w:rsidR="003C7E4D" w:rsidRPr="00C62383" w:rsidRDefault="003C7E4D" w:rsidP="00C62383">
      <w:pPr>
        <w:tabs>
          <w:tab w:val="left" w:pos="-1440"/>
        </w:tabs>
        <w:ind w:left="142"/>
        <w:jc w:val="both"/>
        <w:rPr>
          <w:rFonts w:ascii="Source Sans Pro" w:hAnsi="Source Sans Pro" w:cs="Arial"/>
        </w:rPr>
      </w:pPr>
      <w:r w:rsidRPr="00C62383">
        <w:rPr>
          <w:rFonts w:ascii="Source Sans Pro" w:hAnsi="Source Sans Pro" w:cs="Arial"/>
        </w:rPr>
        <w:t xml:space="preserve">Se realizará cumpliendo con las especificaciones técnicas generales, las que se establecen a continuación y en la planilla anexa </w:t>
      </w:r>
      <w:r w:rsidRPr="00C62383">
        <w:rPr>
          <w:rFonts w:ascii="Source Sans Pro" w:hAnsi="Source Sans Pro" w:cs="Arial"/>
          <w:b/>
        </w:rPr>
        <w:t>2.5</w:t>
      </w:r>
      <w:r w:rsidRPr="00C62383">
        <w:rPr>
          <w:rFonts w:ascii="Source Sans Pro" w:hAnsi="Source Sans Pro" w:cs="Arial"/>
        </w:rPr>
        <w:t>.</w:t>
      </w:r>
    </w:p>
    <w:p w14:paraId="124661D6" w14:textId="77777777" w:rsidR="003C7E4D" w:rsidRPr="00C62383" w:rsidRDefault="003C7E4D" w:rsidP="00C62383">
      <w:pPr>
        <w:ind w:left="142"/>
        <w:jc w:val="both"/>
        <w:rPr>
          <w:rFonts w:ascii="Source Sans Pro" w:hAnsi="Source Sans Pro" w:cs="Arial"/>
          <w:u w:val="single"/>
        </w:rPr>
      </w:pPr>
    </w:p>
    <w:p w14:paraId="312419D2" w14:textId="77777777" w:rsidR="003C7E4D" w:rsidRPr="00C62383" w:rsidRDefault="003C7E4D" w:rsidP="00C62383">
      <w:pPr>
        <w:ind w:left="142"/>
        <w:jc w:val="both"/>
        <w:rPr>
          <w:rFonts w:ascii="Source Sans Pro" w:hAnsi="Source Sans Pro" w:cs="Arial"/>
          <w:b/>
        </w:rPr>
      </w:pPr>
      <w:r w:rsidRPr="00C62383">
        <w:rPr>
          <w:rFonts w:ascii="Source Sans Pro" w:hAnsi="Source Sans Pro" w:cs="Arial"/>
          <w:b/>
        </w:rPr>
        <w:t>ESTRUCTURA</w:t>
      </w:r>
    </w:p>
    <w:p w14:paraId="50FF6747" w14:textId="77777777" w:rsidR="003C7E4D" w:rsidRPr="00C62383" w:rsidRDefault="003C7E4D" w:rsidP="00C62383">
      <w:pPr>
        <w:ind w:left="142"/>
        <w:jc w:val="both"/>
        <w:rPr>
          <w:rFonts w:ascii="Source Sans Pro" w:hAnsi="Source Sans Pro" w:cs="Arial"/>
          <w:u w:val="single"/>
        </w:rPr>
      </w:pPr>
      <w:r w:rsidRPr="00C62383">
        <w:rPr>
          <w:rFonts w:ascii="Source Sans Pro" w:hAnsi="Source Sans Pro" w:cs="Arial"/>
          <w:u w:val="single"/>
        </w:rPr>
        <w:t>Materiales</w:t>
      </w:r>
    </w:p>
    <w:p w14:paraId="7129EE66" w14:textId="77777777" w:rsidR="003C7E4D" w:rsidRPr="00C62383" w:rsidRDefault="003C7E4D" w:rsidP="00C62383">
      <w:pPr>
        <w:pStyle w:val="Style1"/>
        <w:keepNext w:val="0"/>
        <w:pageBreakBefore w:val="0"/>
        <w:tabs>
          <w:tab w:val="left" w:pos="-3402"/>
        </w:tabs>
        <w:spacing w:before="0" w:after="0"/>
        <w:ind w:left="142"/>
        <w:outlineLvl w:val="9"/>
        <w:rPr>
          <w:rFonts w:ascii="Source Sans Pro" w:hAnsi="Source Sans Pro" w:cs="Arial"/>
          <w:szCs w:val="24"/>
        </w:rPr>
      </w:pPr>
      <w:r w:rsidRPr="00C62383">
        <w:rPr>
          <w:rFonts w:ascii="Source Sans Pro" w:hAnsi="Source Sans Pro" w:cs="Arial"/>
          <w:szCs w:val="24"/>
        </w:rPr>
        <w:t>Estructura de tubular de dimensiones 30x50mm y 30x30mm de 1,6mm de espesor.</w:t>
      </w:r>
    </w:p>
    <w:p w14:paraId="70ABB690" w14:textId="77777777" w:rsidR="003C7E4D" w:rsidRPr="00C62383" w:rsidRDefault="003C7E4D" w:rsidP="00C62383">
      <w:pPr>
        <w:ind w:left="142"/>
        <w:jc w:val="both"/>
        <w:rPr>
          <w:rFonts w:ascii="Source Sans Pro" w:hAnsi="Source Sans Pro" w:cs="Arial"/>
          <w:u w:val="single"/>
        </w:rPr>
      </w:pPr>
      <w:r w:rsidRPr="00C62383">
        <w:rPr>
          <w:rFonts w:ascii="Source Sans Pro" w:hAnsi="Source Sans Pro" w:cs="Arial"/>
          <w:u w:val="single"/>
        </w:rPr>
        <w:t xml:space="preserve">Componentes y uniones </w:t>
      </w:r>
    </w:p>
    <w:p w14:paraId="0687A7BB" w14:textId="77777777" w:rsidR="003C7E4D" w:rsidRPr="00C62383" w:rsidRDefault="003C7E4D" w:rsidP="00C62383">
      <w:pPr>
        <w:ind w:left="142"/>
        <w:jc w:val="both"/>
        <w:rPr>
          <w:rFonts w:ascii="Source Sans Pro" w:hAnsi="Source Sans Pro" w:cs="Arial"/>
        </w:rPr>
      </w:pPr>
      <w:r w:rsidRPr="00C62383">
        <w:rPr>
          <w:rFonts w:ascii="Source Sans Pro" w:hAnsi="Source Sans Pro" w:cs="Arial"/>
        </w:rPr>
        <w:t xml:space="preserve">Los componentes estructurales (tubulares de acero), deberán presentar aspectos de conformación uniformes. </w:t>
      </w:r>
    </w:p>
    <w:p w14:paraId="1D3A5653" w14:textId="77777777" w:rsidR="003C7E4D" w:rsidRPr="00C62383" w:rsidRDefault="003C7E4D" w:rsidP="00C62383">
      <w:pPr>
        <w:ind w:left="142"/>
        <w:jc w:val="both"/>
        <w:rPr>
          <w:rFonts w:ascii="Source Sans Pro" w:hAnsi="Source Sans Pro" w:cs="Arial"/>
        </w:rPr>
      </w:pPr>
      <w:r w:rsidRPr="00C62383">
        <w:rPr>
          <w:rFonts w:ascii="Source Sans Pro" w:hAnsi="Source Sans Pro" w:cs="Arial"/>
        </w:rPr>
        <w:t>Las uniones de los distintos componentes metálicos se realizarán con soldadura tipo MIG de cordón continuo de alambre de cobre más CO</w:t>
      </w:r>
      <w:r w:rsidRPr="00C62383">
        <w:rPr>
          <w:rFonts w:ascii="Source Sans Pro" w:hAnsi="Source Sans Pro" w:cs="Arial"/>
          <w:vertAlign w:val="subscript"/>
        </w:rPr>
        <w:t>2</w:t>
      </w:r>
      <w:r w:rsidRPr="00C62383">
        <w:rPr>
          <w:rFonts w:ascii="Source Sans Pro" w:hAnsi="Source Sans Pro" w:cs="Arial"/>
        </w:rPr>
        <w:t>.</w:t>
      </w:r>
    </w:p>
    <w:p w14:paraId="620E7A21" w14:textId="77777777" w:rsidR="003C7E4D" w:rsidRPr="00C62383" w:rsidRDefault="003C7E4D" w:rsidP="00C62383">
      <w:pPr>
        <w:ind w:left="142"/>
        <w:jc w:val="both"/>
        <w:rPr>
          <w:rFonts w:ascii="Source Sans Pro" w:hAnsi="Source Sans Pro" w:cs="Arial"/>
          <w:u w:val="single"/>
        </w:rPr>
      </w:pPr>
      <w:r w:rsidRPr="00C62383">
        <w:rPr>
          <w:rFonts w:ascii="Source Sans Pro" w:hAnsi="Source Sans Pro" w:cs="Arial"/>
          <w:u w:val="single"/>
        </w:rPr>
        <w:t xml:space="preserve">Terminaciones </w:t>
      </w:r>
    </w:p>
    <w:p w14:paraId="607024DE" w14:textId="77777777" w:rsidR="003C7E4D" w:rsidRPr="00C62383" w:rsidRDefault="003C7E4D" w:rsidP="00C62383">
      <w:pPr>
        <w:ind w:left="142"/>
        <w:jc w:val="both"/>
        <w:rPr>
          <w:rFonts w:ascii="Source Sans Pro" w:hAnsi="Source Sans Pro" w:cs="Arial"/>
        </w:rPr>
      </w:pPr>
      <w:r w:rsidRPr="00C62383">
        <w:rPr>
          <w:rFonts w:ascii="Source Sans Pro" w:hAnsi="Source Sans Pro" w:cs="Arial"/>
        </w:rPr>
        <w:t xml:space="preserve">La terminación de la estructura metálica será con pintura de alta resistencia, en polvo electrostática al horno (epoxi-poliéster), según las Especificaciones Técnicas Generales. El color será </w:t>
      </w:r>
      <w:r w:rsidRPr="00C62383">
        <w:rPr>
          <w:rFonts w:ascii="Source Sans Pro" w:hAnsi="Source Sans Pro" w:cs="Arial"/>
          <w:b/>
        </w:rPr>
        <w:t>negro pleno</w:t>
      </w:r>
      <w:r w:rsidRPr="00C62383">
        <w:rPr>
          <w:rFonts w:ascii="Source Sans Pro" w:hAnsi="Source Sans Pro" w:cs="Arial"/>
        </w:rPr>
        <w:t xml:space="preserve"> tipo catálogo RAL 9005 terminación </w:t>
      </w:r>
      <w:proofErr w:type="spellStart"/>
      <w:r w:rsidRPr="00C62383">
        <w:rPr>
          <w:rFonts w:ascii="Source Sans Pro" w:hAnsi="Source Sans Pro" w:cs="Arial"/>
          <w:b/>
        </w:rPr>
        <w:t>semimate</w:t>
      </w:r>
      <w:proofErr w:type="spellEnd"/>
      <w:r w:rsidRPr="00C62383">
        <w:rPr>
          <w:rFonts w:ascii="Source Sans Pro" w:hAnsi="Source Sans Pro" w:cs="Arial"/>
          <w:b/>
        </w:rPr>
        <w:t>.</w:t>
      </w:r>
    </w:p>
    <w:p w14:paraId="49435388" w14:textId="77777777" w:rsidR="003C7E4D" w:rsidRPr="00C62383" w:rsidRDefault="003C7E4D" w:rsidP="00C62383">
      <w:pPr>
        <w:ind w:left="142"/>
        <w:jc w:val="both"/>
        <w:rPr>
          <w:rFonts w:ascii="Source Sans Pro" w:hAnsi="Source Sans Pro" w:cs="Arial"/>
        </w:rPr>
      </w:pPr>
    </w:p>
    <w:p w14:paraId="36E85E0D" w14:textId="77777777" w:rsidR="003C7E4D" w:rsidRPr="00C62383" w:rsidRDefault="003C7E4D" w:rsidP="00C62383">
      <w:pPr>
        <w:ind w:left="142"/>
        <w:jc w:val="both"/>
        <w:rPr>
          <w:rFonts w:ascii="Source Sans Pro" w:hAnsi="Source Sans Pro" w:cs="Arial"/>
          <w:b/>
        </w:rPr>
      </w:pPr>
      <w:r w:rsidRPr="00C62383">
        <w:rPr>
          <w:rFonts w:ascii="Source Sans Pro" w:hAnsi="Source Sans Pro" w:cs="Arial"/>
          <w:b/>
        </w:rPr>
        <w:t>COMPLEMENTOS</w:t>
      </w:r>
    </w:p>
    <w:p w14:paraId="0B6CE3CE" w14:textId="77777777" w:rsidR="003C7E4D" w:rsidRPr="00C62383" w:rsidRDefault="003C7E4D" w:rsidP="00C62383">
      <w:pPr>
        <w:ind w:left="142"/>
        <w:jc w:val="both"/>
        <w:rPr>
          <w:rFonts w:ascii="Source Sans Pro" w:hAnsi="Source Sans Pro" w:cs="Arial"/>
        </w:rPr>
      </w:pPr>
      <w:r w:rsidRPr="00C62383">
        <w:rPr>
          <w:rFonts w:ascii="Source Sans Pro" w:hAnsi="Source Sans Pro" w:cs="Arial"/>
          <w:u w:val="single"/>
        </w:rPr>
        <w:t>Tapa</w:t>
      </w:r>
      <w:r w:rsidRPr="00C62383">
        <w:rPr>
          <w:rFonts w:ascii="Source Sans Pro" w:hAnsi="Source Sans Pro" w:cs="Arial"/>
        </w:rPr>
        <w:t xml:space="preserve">: La tabla estará compuesta por placa de MDF con laminado </w:t>
      </w:r>
      <w:proofErr w:type="spellStart"/>
      <w:r w:rsidRPr="00C62383">
        <w:rPr>
          <w:rFonts w:ascii="Source Sans Pro" w:hAnsi="Source Sans Pro" w:cs="Arial"/>
        </w:rPr>
        <w:t>melamínico</w:t>
      </w:r>
      <w:proofErr w:type="spellEnd"/>
      <w:r w:rsidRPr="00C62383">
        <w:rPr>
          <w:rFonts w:ascii="Source Sans Pro" w:hAnsi="Source Sans Pro" w:cs="Arial"/>
        </w:rPr>
        <w:t xml:space="preserve"> de ambas caras, de 18mm de espesor, color </w:t>
      </w:r>
      <w:r w:rsidRPr="00C62383">
        <w:rPr>
          <w:rFonts w:ascii="Source Sans Pro" w:hAnsi="Source Sans Pro" w:cs="Arial"/>
          <w:b/>
        </w:rPr>
        <w:t>blanco</w:t>
      </w:r>
      <w:r w:rsidRPr="00C62383">
        <w:rPr>
          <w:rFonts w:ascii="Source Sans Pro" w:hAnsi="Source Sans Pro" w:cs="Arial"/>
        </w:rPr>
        <w:t xml:space="preserve"> (</w:t>
      </w:r>
      <w:r w:rsidRPr="00C62383">
        <w:rPr>
          <w:rFonts w:ascii="Source Sans Pro" w:hAnsi="Source Sans Pro" w:cs="Arial"/>
          <w:b/>
        </w:rPr>
        <w:t>tipo L120 del catálogo de Formica</w:t>
      </w:r>
      <w:r w:rsidRPr="00C62383">
        <w:rPr>
          <w:rFonts w:ascii="Source Sans Pro" w:hAnsi="Source Sans Pro" w:cs="Arial"/>
        </w:rPr>
        <w:t>) según Especificaciones Técnicas Generales.</w:t>
      </w:r>
    </w:p>
    <w:p w14:paraId="6B6C0976" w14:textId="77777777" w:rsidR="003C7E4D" w:rsidRPr="00C62383" w:rsidRDefault="003C7E4D" w:rsidP="00C62383">
      <w:pPr>
        <w:tabs>
          <w:tab w:val="left" w:pos="-3402"/>
        </w:tabs>
        <w:ind w:left="142"/>
        <w:jc w:val="both"/>
        <w:rPr>
          <w:rFonts w:ascii="Source Sans Pro" w:hAnsi="Source Sans Pro" w:cs="Arial"/>
        </w:rPr>
      </w:pPr>
      <w:r w:rsidRPr="00C62383">
        <w:rPr>
          <w:rFonts w:ascii="Source Sans Pro" w:hAnsi="Source Sans Pro" w:cs="Arial"/>
          <w:u w:val="single"/>
        </w:rPr>
        <w:t>Fijación</w:t>
      </w:r>
      <w:r w:rsidRPr="00C62383">
        <w:rPr>
          <w:rFonts w:ascii="Source Sans Pro" w:hAnsi="Source Sans Pro" w:cs="Arial"/>
        </w:rPr>
        <w:t xml:space="preserve">: La tapa irá fijada a la estructura metálica con tornillos y tacos para aglomerado, según </w:t>
      </w:r>
      <w:r w:rsidRPr="00C62383">
        <w:rPr>
          <w:rFonts w:ascii="Source Sans Pro" w:hAnsi="Source Sans Pro" w:cs="Arial"/>
          <w:b/>
        </w:rPr>
        <w:t>detalle 1</w:t>
      </w:r>
      <w:r w:rsidRPr="00C62383">
        <w:rPr>
          <w:rFonts w:ascii="Source Sans Pro" w:hAnsi="Source Sans Pro" w:cs="Arial"/>
        </w:rPr>
        <w:t xml:space="preserve"> en planilla anexa, con 2 fijaciones en cada uno de los lados de la estructura perimetral. </w:t>
      </w:r>
    </w:p>
    <w:p w14:paraId="2AB3D37A" w14:textId="77777777" w:rsidR="003C7E4D" w:rsidRPr="00C62383" w:rsidRDefault="003C7E4D" w:rsidP="00C62383">
      <w:pPr>
        <w:tabs>
          <w:tab w:val="left" w:pos="-3402"/>
        </w:tabs>
        <w:ind w:left="142"/>
        <w:jc w:val="both"/>
        <w:rPr>
          <w:rFonts w:ascii="Source Sans Pro" w:hAnsi="Source Sans Pro" w:cs="Arial"/>
        </w:rPr>
      </w:pPr>
      <w:r w:rsidRPr="00C62383">
        <w:rPr>
          <w:rFonts w:ascii="Source Sans Pro" w:hAnsi="Source Sans Pro" w:cs="Arial"/>
          <w:u w:val="single"/>
        </w:rPr>
        <w:lastRenderedPageBreak/>
        <w:t>Cantos:</w:t>
      </w:r>
      <w:r w:rsidRPr="00C62383">
        <w:rPr>
          <w:rFonts w:ascii="Source Sans Pro" w:hAnsi="Source Sans Pro" w:cs="Arial"/>
        </w:rPr>
        <w:t xml:space="preserve"> Los cantos de la tapa llevarán ABS de 2 mm de espesor de igual color al laminado de la placa.</w:t>
      </w:r>
    </w:p>
    <w:p w14:paraId="4FC4C078" w14:textId="77777777" w:rsidR="003C7E4D" w:rsidRPr="00C62383" w:rsidRDefault="003C7E4D" w:rsidP="00C62383">
      <w:pPr>
        <w:ind w:left="142"/>
        <w:jc w:val="both"/>
        <w:rPr>
          <w:rFonts w:ascii="Source Sans Pro" w:hAnsi="Source Sans Pro" w:cs="Arial"/>
        </w:rPr>
      </w:pPr>
      <w:r w:rsidRPr="00C62383">
        <w:rPr>
          <w:rFonts w:ascii="Source Sans Pro" w:hAnsi="Source Sans Pro" w:cs="Arial"/>
          <w:u w:val="single"/>
        </w:rPr>
        <w:t>Regatones</w:t>
      </w:r>
      <w:r w:rsidRPr="00C62383">
        <w:rPr>
          <w:rFonts w:ascii="Source Sans Pro" w:hAnsi="Source Sans Pro" w:cs="Arial"/>
        </w:rPr>
        <w:t>: Las patas llevarán regatones de goma o PVC embutidos a presión al interior del caño.</w:t>
      </w:r>
    </w:p>
    <w:p w14:paraId="4A188A91" w14:textId="77777777" w:rsidR="003C7E4D" w:rsidRPr="00C62383" w:rsidRDefault="003C7E4D" w:rsidP="00C62383">
      <w:pPr>
        <w:tabs>
          <w:tab w:val="left" w:pos="-3402"/>
        </w:tabs>
        <w:ind w:left="142"/>
        <w:jc w:val="both"/>
        <w:rPr>
          <w:rFonts w:ascii="Source Sans Pro" w:hAnsi="Source Sans Pro" w:cs="Arial"/>
        </w:rPr>
      </w:pPr>
      <w:r w:rsidRPr="00C62383">
        <w:rPr>
          <w:rFonts w:ascii="Source Sans Pro" w:hAnsi="Source Sans Pro" w:cs="Arial"/>
          <w:u w:val="single"/>
        </w:rPr>
        <w:t>Terminaciones</w:t>
      </w:r>
      <w:r w:rsidRPr="00C62383">
        <w:rPr>
          <w:rFonts w:ascii="Source Sans Pro" w:hAnsi="Source Sans Pro" w:cs="Arial"/>
        </w:rPr>
        <w:t>: La terminación de la estructura metálica y del MDF se realizará según Especificaciones Técnicas Generales.</w:t>
      </w:r>
    </w:p>
    <w:p w14:paraId="2A88C7C0" w14:textId="77777777" w:rsidR="003C7E4D" w:rsidRPr="00C62383" w:rsidRDefault="003C7E4D" w:rsidP="00C62383">
      <w:pPr>
        <w:ind w:left="142"/>
        <w:rPr>
          <w:rFonts w:ascii="Source Sans Pro" w:hAnsi="Source Sans Pro" w:cs="Arial"/>
          <w:lang w:val="es-UY"/>
        </w:rPr>
      </w:pPr>
    </w:p>
    <w:p w14:paraId="5C63D9E1" w14:textId="77777777" w:rsidR="003C7E4D" w:rsidRPr="00C62383" w:rsidRDefault="003C7E4D" w:rsidP="00C62383">
      <w:pPr>
        <w:ind w:left="142"/>
        <w:jc w:val="both"/>
        <w:rPr>
          <w:rFonts w:ascii="Source Sans Pro" w:hAnsi="Source Sans Pro" w:cs="Arial"/>
          <w:b/>
        </w:rPr>
      </w:pPr>
      <w:r w:rsidRPr="00C62383">
        <w:rPr>
          <w:rFonts w:ascii="Source Sans Pro" w:hAnsi="Source Sans Pro" w:cs="Arial"/>
          <w:b/>
        </w:rPr>
        <w:t>EMBALAJE</w:t>
      </w:r>
    </w:p>
    <w:p w14:paraId="7DAA715D" w14:textId="77777777" w:rsidR="003C7E4D" w:rsidRPr="00C62383" w:rsidRDefault="003C7E4D" w:rsidP="00C62383">
      <w:pPr>
        <w:tabs>
          <w:tab w:val="left" w:pos="-3402"/>
        </w:tabs>
        <w:ind w:left="142"/>
        <w:jc w:val="both"/>
        <w:rPr>
          <w:rFonts w:ascii="Source Sans Pro" w:hAnsi="Source Sans Pro" w:cs="Arial"/>
          <w:lang w:val="es-UY"/>
        </w:rPr>
      </w:pPr>
      <w:r w:rsidRPr="00C62383">
        <w:rPr>
          <w:rFonts w:ascii="Source Sans Pro" w:hAnsi="Source Sans Pro" w:cs="Arial"/>
        </w:rPr>
        <w:t>Según Especificaciones Técnicas Generales.</w:t>
      </w:r>
    </w:p>
    <w:p w14:paraId="0ECBFAD1" w14:textId="77777777" w:rsidR="003C7E4D" w:rsidRPr="00C62383" w:rsidRDefault="003C7E4D" w:rsidP="00C62383">
      <w:pPr>
        <w:tabs>
          <w:tab w:val="left" w:pos="-1440"/>
        </w:tabs>
        <w:ind w:left="142"/>
        <w:jc w:val="both"/>
        <w:rPr>
          <w:rFonts w:ascii="Source Sans Pro" w:hAnsi="Source Sans Pro" w:cs="Arial"/>
        </w:rPr>
      </w:pPr>
      <w:r w:rsidRPr="00C62383">
        <w:rPr>
          <w:rFonts w:ascii="Source Sans Pro" w:hAnsi="Source Sans Pro" w:cs="Arial"/>
        </w:rPr>
        <w:t xml:space="preserve">             </w:t>
      </w:r>
      <w:r w:rsidRPr="00C62383">
        <w:rPr>
          <w:rFonts w:ascii="Source Sans Pro" w:hAnsi="Source Sans Pro" w:cs="Calibri"/>
          <w:noProof/>
          <w:color w:val="000000"/>
          <w:lang w:val="es-UY" w:eastAsia="es-UY"/>
        </w:rPr>
        <w:drawing>
          <wp:inline distT="0" distB="0" distL="0" distR="0" wp14:anchorId="4193B96E" wp14:editId="5B3D9271">
            <wp:extent cx="3095625" cy="2321719"/>
            <wp:effectExtent l="0" t="0" r="0" b="0"/>
            <wp:docPr id="55" name="54 Imagen" descr="2.5 MESA CUADRADA 60x6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MESA CUADRADA 60x60cm.jpg"/>
                    <pic:cNvPicPr/>
                  </pic:nvPicPr>
                  <pic:blipFill>
                    <a:blip r:embed="rId30" cstate="print"/>
                    <a:stretch>
                      <a:fillRect/>
                    </a:stretch>
                  </pic:blipFill>
                  <pic:spPr>
                    <a:xfrm>
                      <a:off x="0" y="0"/>
                      <a:ext cx="3107668" cy="2330751"/>
                    </a:xfrm>
                    <a:prstGeom prst="rect">
                      <a:avLst/>
                    </a:prstGeom>
                  </pic:spPr>
                </pic:pic>
              </a:graphicData>
            </a:graphic>
          </wp:inline>
        </w:drawing>
      </w:r>
    </w:p>
    <w:p w14:paraId="4261EB7C" w14:textId="77777777" w:rsidR="003C7E4D" w:rsidRPr="00C62383" w:rsidRDefault="003C7E4D" w:rsidP="00C62383">
      <w:pPr>
        <w:ind w:left="142"/>
        <w:rPr>
          <w:rFonts w:ascii="Source Sans Pro" w:hAnsi="Source Sans Pro" w:cs="Arial"/>
        </w:rPr>
      </w:pPr>
      <w:r w:rsidRPr="00C62383">
        <w:rPr>
          <w:rFonts w:ascii="Source Sans Pro" w:hAnsi="Source Sans Pro" w:cs="Arial"/>
        </w:rPr>
        <w:t xml:space="preserve">                       Imagen ilustrativa del modelo. Colores según especificación</w:t>
      </w:r>
    </w:p>
    <w:p w14:paraId="5C9DBE86" w14:textId="77777777" w:rsidR="003C7E4D" w:rsidRPr="00C62383" w:rsidRDefault="003C7E4D" w:rsidP="00C62383">
      <w:pPr>
        <w:ind w:left="142"/>
        <w:jc w:val="both"/>
        <w:rPr>
          <w:rFonts w:ascii="Source Sans Pro" w:hAnsi="Source Sans Pro" w:cs="Arial"/>
          <w:b/>
        </w:rPr>
      </w:pPr>
    </w:p>
    <w:p w14:paraId="6EA0FC41" w14:textId="77777777" w:rsidR="003C7E4D" w:rsidRPr="00C62383" w:rsidRDefault="003C7E4D" w:rsidP="00C62383">
      <w:pPr>
        <w:ind w:left="142"/>
        <w:jc w:val="both"/>
        <w:rPr>
          <w:rFonts w:ascii="Source Sans Pro" w:hAnsi="Source Sans Pro" w:cs="Arial"/>
          <w:b/>
        </w:rPr>
      </w:pPr>
    </w:p>
    <w:p w14:paraId="2801904F" w14:textId="77777777" w:rsidR="003C7E4D" w:rsidRPr="00C62383" w:rsidRDefault="003C7E4D" w:rsidP="00C62383">
      <w:pPr>
        <w:pStyle w:val="Ttulo2"/>
        <w:tabs>
          <w:tab w:val="left" w:pos="-1440"/>
        </w:tabs>
        <w:ind w:left="142"/>
        <w:jc w:val="left"/>
        <w:rPr>
          <w:rFonts w:ascii="Source Sans Pro" w:hAnsi="Source Sans Pro" w:cs="Arial"/>
          <w:sz w:val="24"/>
        </w:rPr>
      </w:pPr>
      <w:r w:rsidRPr="00C62383">
        <w:rPr>
          <w:rFonts w:ascii="Source Sans Pro" w:hAnsi="Source Sans Pro" w:cs="Arial"/>
          <w:sz w:val="24"/>
        </w:rPr>
        <w:t>2.7 –</w:t>
      </w:r>
      <w:r w:rsidRPr="00C62383">
        <w:rPr>
          <w:rFonts w:ascii="Source Sans Pro" w:hAnsi="Source Sans Pro" w:cs="Arial"/>
          <w:sz w:val="24"/>
        </w:rPr>
        <w:tab/>
        <w:t xml:space="preserve">MESA BAJA </w:t>
      </w:r>
    </w:p>
    <w:p w14:paraId="5F09F6A5" w14:textId="77777777" w:rsidR="003C7E4D" w:rsidRPr="00C62383" w:rsidRDefault="003C7E4D" w:rsidP="00C62383">
      <w:pPr>
        <w:tabs>
          <w:tab w:val="left" w:pos="-1440"/>
        </w:tabs>
        <w:ind w:left="142"/>
        <w:jc w:val="both"/>
        <w:rPr>
          <w:rFonts w:ascii="Source Sans Pro" w:hAnsi="Source Sans Pro" w:cs="Arial"/>
          <w:u w:val="single"/>
        </w:rPr>
      </w:pPr>
    </w:p>
    <w:p w14:paraId="1C4810E1" w14:textId="77777777" w:rsidR="003C7E4D" w:rsidRPr="00C62383" w:rsidRDefault="003C7E4D" w:rsidP="00C62383">
      <w:pPr>
        <w:ind w:left="142"/>
        <w:jc w:val="both"/>
        <w:rPr>
          <w:rFonts w:ascii="Source Sans Pro" w:hAnsi="Source Sans Pro" w:cs="Arial"/>
        </w:rPr>
      </w:pPr>
      <w:r w:rsidRPr="00C62383">
        <w:rPr>
          <w:rFonts w:ascii="Source Sans Pro" w:hAnsi="Source Sans Pro" w:cs="Arial"/>
          <w:u w:val="single"/>
        </w:rPr>
        <w:t>Dimensiones</w:t>
      </w:r>
      <w:r w:rsidRPr="00C62383">
        <w:rPr>
          <w:rFonts w:ascii="Source Sans Pro" w:hAnsi="Source Sans Pro" w:cs="Arial"/>
        </w:rPr>
        <w:t>: ancho: 60 cm, largo: 120 cm, altura: 37 cm</w:t>
      </w:r>
    </w:p>
    <w:p w14:paraId="13BC41A9" w14:textId="77777777" w:rsidR="003C7E4D" w:rsidRPr="00C62383" w:rsidRDefault="003C7E4D" w:rsidP="00C62383">
      <w:pPr>
        <w:tabs>
          <w:tab w:val="left" w:pos="-1440"/>
        </w:tabs>
        <w:ind w:left="142"/>
        <w:jc w:val="both"/>
        <w:rPr>
          <w:rFonts w:ascii="Source Sans Pro" w:hAnsi="Source Sans Pro" w:cs="Arial"/>
        </w:rPr>
      </w:pPr>
      <w:r w:rsidRPr="00C62383">
        <w:rPr>
          <w:rFonts w:ascii="Source Sans Pro" w:hAnsi="Source Sans Pro" w:cs="Arial"/>
        </w:rPr>
        <w:t xml:space="preserve">Se realizará cumpliendo con las especificaciones técnicas generales, las que se establecen a continuación y en la planilla anexa </w:t>
      </w:r>
      <w:r w:rsidRPr="00C62383">
        <w:rPr>
          <w:rFonts w:ascii="Source Sans Pro" w:hAnsi="Source Sans Pro" w:cs="Arial"/>
          <w:b/>
        </w:rPr>
        <w:t>2.7</w:t>
      </w:r>
      <w:r w:rsidRPr="00C62383">
        <w:rPr>
          <w:rFonts w:ascii="Source Sans Pro" w:hAnsi="Source Sans Pro" w:cs="Arial"/>
        </w:rPr>
        <w:t>.</w:t>
      </w:r>
    </w:p>
    <w:p w14:paraId="382FB388" w14:textId="77777777" w:rsidR="003C7E4D" w:rsidRPr="00C62383" w:rsidRDefault="003C7E4D" w:rsidP="00C62383">
      <w:pPr>
        <w:pStyle w:val="Style1"/>
        <w:keepNext w:val="0"/>
        <w:pageBreakBefore w:val="0"/>
        <w:tabs>
          <w:tab w:val="left" w:pos="-3402"/>
        </w:tabs>
        <w:spacing w:before="0" w:after="0"/>
        <w:ind w:left="142"/>
        <w:outlineLvl w:val="9"/>
        <w:rPr>
          <w:rFonts w:ascii="Source Sans Pro" w:hAnsi="Source Sans Pro" w:cs="Arial"/>
          <w:szCs w:val="24"/>
        </w:rPr>
      </w:pPr>
      <w:r w:rsidRPr="00C62383">
        <w:rPr>
          <w:rFonts w:ascii="Source Sans Pro" w:hAnsi="Source Sans Pro" w:cs="Arial"/>
          <w:szCs w:val="24"/>
        </w:rPr>
        <w:t xml:space="preserve">Mesa de cuatro patas de tubulares y tapa de panel de madera de Eucaliptus </w:t>
      </w:r>
      <w:proofErr w:type="spellStart"/>
      <w:r w:rsidRPr="00C62383">
        <w:rPr>
          <w:rFonts w:ascii="Source Sans Pro" w:hAnsi="Source Sans Pro" w:cs="Arial"/>
          <w:szCs w:val="24"/>
        </w:rPr>
        <w:t>Grandis</w:t>
      </w:r>
      <w:proofErr w:type="spellEnd"/>
      <w:r w:rsidRPr="00C62383">
        <w:rPr>
          <w:rFonts w:ascii="Source Sans Pro" w:hAnsi="Source Sans Pro" w:cs="Arial"/>
          <w:szCs w:val="24"/>
        </w:rPr>
        <w:t xml:space="preserve"> tipo </w:t>
      </w:r>
      <w:proofErr w:type="spellStart"/>
      <w:r w:rsidRPr="00C62383">
        <w:rPr>
          <w:rFonts w:ascii="Source Sans Pro" w:hAnsi="Source Sans Pro" w:cs="Arial"/>
          <w:szCs w:val="24"/>
        </w:rPr>
        <w:t>Finger</w:t>
      </w:r>
      <w:proofErr w:type="spellEnd"/>
      <w:r w:rsidRPr="00C62383">
        <w:rPr>
          <w:rFonts w:ascii="Source Sans Pro" w:hAnsi="Source Sans Pro" w:cs="Arial"/>
          <w:szCs w:val="24"/>
        </w:rPr>
        <w:t xml:space="preserve"> </w:t>
      </w:r>
      <w:proofErr w:type="spellStart"/>
      <w:r w:rsidRPr="00C62383">
        <w:rPr>
          <w:rFonts w:ascii="Source Sans Pro" w:hAnsi="Source Sans Pro" w:cs="Arial"/>
          <w:szCs w:val="24"/>
        </w:rPr>
        <w:t>Joint</w:t>
      </w:r>
      <w:proofErr w:type="spellEnd"/>
      <w:r w:rsidRPr="00C62383">
        <w:rPr>
          <w:rFonts w:ascii="Source Sans Pro" w:hAnsi="Source Sans Pro" w:cs="Arial"/>
          <w:szCs w:val="24"/>
        </w:rPr>
        <w:t>.</w:t>
      </w:r>
    </w:p>
    <w:p w14:paraId="190738A8" w14:textId="77777777" w:rsidR="003C7E4D" w:rsidRPr="00C62383" w:rsidRDefault="003C7E4D" w:rsidP="00C62383">
      <w:pPr>
        <w:ind w:left="142"/>
        <w:jc w:val="both"/>
        <w:rPr>
          <w:rFonts w:ascii="Source Sans Pro" w:hAnsi="Source Sans Pro" w:cs="Arial"/>
          <w:b/>
        </w:rPr>
      </w:pPr>
    </w:p>
    <w:p w14:paraId="45154D1D" w14:textId="77777777" w:rsidR="003C7E4D" w:rsidRPr="00C62383" w:rsidRDefault="003C7E4D" w:rsidP="00C62383">
      <w:pPr>
        <w:ind w:left="142"/>
        <w:jc w:val="both"/>
        <w:rPr>
          <w:rFonts w:ascii="Source Sans Pro" w:hAnsi="Source Sans Pro" w:cs="Arial"/>
          <w:b/>
        </w:rPr>
      </w:pPr>
      <w:r w:rsidRPr="00C62383">
        <w:rPr>
          <w:rFonts w:ascii="Source Sans Pro" w:hAnsi="Source Sans Pro" w:cs="Arial"/>
          <w:b/>
        </w:rPr>
        <w:t>ESTRUCTURA</w:t>
      </w:r>
    </w:p>
    <w:p w14:paraId="5D3C2155" w14:textId="77777777" w:rsidR="003C7E4D" w:rsidRPr="00C62383" w:rsidRDefault="003C7E4D" w:rsidP="00C62383">
      <w:pPr>
        <w:ind w:left="142"/>
        <w:jc w:val="both"/>
        <w:rPr>
          <w:rFonts w:ascii="Source Sans Pro" w:hAnsi="Source Sans Pro" w:cs="Arial"/>
          <w:u w:val="single"/>
        </w:rPr>
      </w:pPr>
      <w:r w:rsidRPr="00C62383">
        <w:rPr>
          <w:rFonts w:ascii="Source Sans Pro" w:hAnsi="Source Sans Pro" w:cs="Arial"/>
          <w:u w:val="single"/>
        </w:rPr>
        <w:t>Materiales</w:t>
      </w:r>
    </w:p>
    <w:p w14:paraId="66D7A4E0" w14:textId="77777777" w:rsidR="003C7E4D" w:rsidRPr="00C62383" w:rsidRDefault="003C7E4D" w:rsidP="00C62383">
      <w:pPr>
        <w:pStyle w:val="Style1"/>
        <w:keepNext w:val="0"/>
        <w:pageBreakBefore w:val="0"/>
        <w:tabs>
          <w:tab w:val="left" w:pos="-3402"/>
        </w:tabs>
        <w:spacing w:before="0" w:after="0"/>
        <w:ind w:left="142"/>
        <w:outlineLvl w:val="9"/>
        <w:rPr>
          <w:rFonts w:ascii="Source Sans Pro" w:hAnsi="Source Sans Pro" w:cs="Arial"/>
          <w:szCs w:val="24"/>
        </w:rPr>
      </w:pPr>
      <w:r w:rsidRPr="00C62383">
        <w:rPr>
          <w:rFonts w:ascii="Source Sans Pro" w:hAnsi="Source Sans Pro" w:cs="Arial"/>
          <w:szCs w:val="24"/>
        </w:rPr>
        <w:t>Estructura de tubular de dimensiones (30x50mm y 30x30mm).</w:t>
      </w:r>
    </w:p>
    <w:p w14:paraId="79DD0DE6" w14:textId="77777777" w:rsidR="003C7E4D" w:rsidRPr="00C62383" w:rsidRDefault="003C7E4D" w:rsidP="00C62383">
      <w:pPr>
        <w:ind w:left="142"/>
        <w:jc w:val="both"/>
        <w:rPr>
          <w:rFonts w:ascii="Source Sans Pro" w:hAnsi="Source Sans Pro" w:cs="Arial"/>
          <w:u w:val="single"/>
        </w:rPr>
      </w:pPr>
      <w:r w:rsidRPr="00C62383">
        <w:rPr>
          <w:rFonts w:ascii="Source Sans Pro" w:hAnsi="Source Sans Pro" w:cs="Arial"/>
          <w:u w:val="single"/>
        </w:rPr>
        <w:t xml:space="preserve">Componentes y uniones </w:t>
      </w:r>
    </w:p>
    <w:p w14:paraId="306B194E" w14:textId="77777777" w:rsidR="003C7E4D" w:rsidRPr="00C62383" w:rsidRDefault="003C7E4D" w:rsidP="00C62383">
      <w:pPr>
        <w:ind w:left="142"/>
        <w:jc w:val="both"/>
        <w:rPr>
          <w:rFonts w:ascii="Source Sans Pro" w:hAnsi="Source Sans Pro" w:cs="Arial"/>
        </w:rPr>
      </w:pPr>
      <w:r w:rsidRPr="00C62383">
        <w:rPr>
          <w:rFonts w:ascii="Source Sans Pro" w:hAnsi="Source Sans Pro" w:cs="Arial"/>
        </w:rPr>
        <w:t xml:space="preserve">Los componentes estructurales (tubulares de acero), deberán presentar aspectos de conformación uniformes. </w:t>
      </w:r>
    </w:p>
    <w:p w14:paraId="17B69CC8" w14:textId="77777777" w:rsidR="003C7E4D" w:rsidRPr="00C62383" w:rsidRDefault="003C7E4D" w:rsidP="00C62383">
      <w:pPr>
        <w:ind w:left="142"/>
        <w:jc w:val="both"/>
        <w:rPr>
          <w:rFonts w:ascii="Source Sans Pro" w:hAnsi="Source Sans Pro" w:cs="Arial"/>
        </w:rPr>
      </w:pPr>
      <w:r w:rsidRPr="00C62383">
        <w:rPr>
          <w:rFonts w:ascii="Source Sans Pro" w:hAnsi="Source Sans Pro" w:cs="Arial"/>
        </w:rPr>
        <w:t>Las uniones de los distintos componentes metálicos se realizarán con soldadura tipo MIG continua de cordón de alambre de cobre más CO</w:t>
      </w:r>
      <w:r w:rsidRPr="00C62383">
        <w:rPr>
          <w:rFonts w:ascii="Source Sans Pro" w:hAnsi="Source Sans Pro" w:cs="Arial"/>
          <w:vertAlign w:val="subscript"/>
        </w:rPr>
        <w:t>2</w:t>
      </w:r>
      <w:r w:rsidRPr="00C62383">
        <w:rPr>
          <w:rFonts w:ascii="Source Sans Pro" w:hAnsi="Source Sans Pro" w:cs="Arial"/>
        </w:rPr>
        <w:t>.</w:t>
      </w:r>
    </w:p>
    <w:p w14:paraId="53A95728" w14:textId="77777777" w:rsidR="003C7E4D" w:rsidRPr="00C62383" w:rsidRDefault="003C7E4D" w:rsidP="00C62383">
      <w:pPr>
        <w:tabs>
          <w:tab w:val="left" w:pos="-3402"/>
        </w:tabs>
        <w:ind w:left="142"/>
        <w:jc w:val="both"/>
        <w:rPr>
          <w:rFonts w:ascii="Source Sans Pro" w:hAnsi="Source Sans Pro" w:cs="Arial"/>
        </w:rPr>
      </w:pPr>
      <w:r w:rsidRPr="00C62383">
        <w:rPr>
          <w:rFonts w:ascii="Source Sans Pro" w:hAnsi="Source Sans Pro" w:cs="Arial"/>
          <w:u w:val="single"/>
        </w:rPr>
        <w:t>Regatones:</w:t>
      </w:r>
      <w:r w:rsidRPr="00C62383">
        <w:rPr>
          <w:rFonts w:ascii="Source Sans Pro" w:hAnsi="Source Sans Pro" w:cs="Arial"/>
        </w:rPr>
        <w:t xml:space="preserve"> Las patas llevarán regatones de goma o PVC embutidos a presión, al interior del tubular.</w:t>
      </w:r>
    </w:p>
    <w:p w14:paraId="228183B5" w14:textId="77777777" w:rsidR="003C7E4D" w:rsidRPr="00C62383" w:rsidRDefault="003C7E4D" w:rsidP="00C62383">
      <w:pPr>
        <w:ind w:left="142"/>
        <w:jc w:val="both"/>
        <w:rPr>
          <w:rFonts w:ascii="Source Sans Pro" w:hAnsi="Source Sans Pro" w:cs="Arial"/>
          <w:u w:val="single"/>
        </w:rPr>
      </w:pPr>
      <w:r w:rsidRPr="00C62383">
        <w:rPr>
          <w:rFonts w:ascii="Source Sans Pro" w:hAnsi="Source Sans Pro" w:cs="Arial"/>
          <w:u w:val="single"/>
        </w:rPr>
        <w:t xml:space="preserve">Terminación </w:t>
      </w:r>
    </w:p>
    <w:p w14:paraId="5DA678FD" w14:textId="77777777" w:rsidR="003C7E4D" w:rsidRPr="00C62383" w:rsidRDefault="003C7E4D" w:rsidP="00C62383">
      <w:pPr>
        <w:ind w:left="142"/>
        <w:jc w:val="both"/>
        <w:rPr>
          <w:rFonts w:ascii="Source Sans Pro" w:hAnsi="Source Sans Pro" w:cs="Arial"/>
        </w:rPr>
      </w:pPr>
      <w:r w:rsidRPr="00C62383">
        <w:rPr>
          <w:rFonts w:ascii="Source Sans Pro" w:hAnsi="Source Sans Pro" w:cs="Arial"/>
        </w:rPr>
        <w:t xml:space="preserve">La terminación de la estructura metálica será con pintura de alta resistencia, en polvo electrostática al horno (epoxi-poliéster), según las Especificaciones Técnicas Generales. El color será </w:t>
      </w:r>
      <w:r w:rsidRPr="00C62383">
        <w:rPr>
          <w:rFonts w:ascii="Source Sans Pro" w:hAnsi="Source Sans Pro" w:cs="Arial"/>
          <w:b/>
        </w:rPr>
        <w:t>negro pleno</w:t>
      </w:r>
      <w:r w:rsidRPr="00C62383">
        <w:rPr>
          <w:rFonts w:ascii="Source Sans Pro" w:hAnsi="Source Sans Pro" w:cs="Arial"/>
        </w:rPr>
        <w:t xml:space="preserve"> tipo catálogo RAL 9005 terminación </w:t>
      </w:r>
      <w:proofErr w:type="spellStart"/>
      <w:r w:rsidRPr="00C62383">
        <w:rPr>
          <w:rFonts w:ascii="Source Sans Pro" w:hAnsi="Source Sans Pro" w:cs="Arial"/>
          <w:b/>
        </w:rPr>
        <w:t>semimate</w:t>
      </w:r>
      <w:proofErr w:type="spellEnd"/>
      <w:r w:rsidRPr="00C62383">
        <w:rPr>
          <w:rFonts w:ascii="Source Sans Pro" w:hAnsi="Source Sans Pro" w:cs="Arial"/>
          <w:b/>
        </w:rPr>
        <w:t>.</w:t>
      </w:r>
    </w:p>
    <w:p w14:paraId="567C71A1" w14:textId="77777777" w:rsidR="003C7E4D" w:rsidRPr="00C62383" w:rsidRDefault="003C7E4D" w:rsidP="00C62383">
      <w:pPr>
        <w:tabs>
          <w:tab w:val="left" w:pos="-1440"/>
        </w:tabs>
        <w:ind w:left="142"/>
        <w:jc w:val="both"/>
        <w:rPr>
          <w:rFonts w:ascii="Source Sans Pro" w:hAnsi="Source Sans Pro" w:cs="Arial"/>
        </w:rPr>
      </w:pPr>
    </w:p>
    <w:p w14:paraId="7F2000A8" w14:textId="77777777" w:rsidR="003C7E4D" w:rsidRPr="00C62383" w:rsidRDefault="003C7E4D" w:rsidP="00C62383">
      <w:pPr>
        <w:ind w:left="142"/>
        <w:jc w:val="both"/>
        <w:rPr>
          <w:rFonts w:ascii="Source Sans Pro" w:hAnsi="Source Sans Pro" w:cs="Arial"/>
          <w:b/>
        </w:rPr>
      </w:pPr>
      <w:r w:rsidRPr="00C62383">
        <w:rPr>
          <w:rFonts w:ascii="Source Sans Pro" w:hAnsi="Source Sans Pro" w:cs="Arial"/>
          <w:b/>
        </w:rPr>
        <w:t>COMPLEMENTOS</w:t>
      </w:r>
    </w:p>
    <w:p w14:paraId="09C61EB3" w14:textId="77777777" w:rsidR="003C7E4D" w:rsidRPr="00C62383" w:rsidRDefault="003C7E4D" w:rsidP="00C62383">
      <w:pPr>
        <w:tabs>
          <w:tab w:val="left" w:pos="-3402"/>
        </w:tabs>
        <w:ind w:left="142"/>
        <w:jc w:val="both"/>
        <w:rPr>
          <w:rFonts w:ascii="Source Sans Pro" w:hAnsi="Source Sans Pro" w:cs="Arial"/>
        </w:rPr>
      </w:pPr>
      <w:r w:rsidRPr="00C62383">
        <w:rPr>
          <w:rFonts w:ascii="Source Sans Pro" w:hAnsi="Source Sans Pro" w:cs="Arial"/>
          <w:u w:val="single"/>
        </w:rPr>
        <w:t>Tapa</w:t>
      </w:r>
      <w:r w:rsidRPr="00C62383">
        <w:rPr>
          <w:rFonts w:ascii="Source Sans Pro" w:hAnsi="Source Sans Pro" w:cs="Arial"/>
          <w:b/>
        </w:rPr>
        <w:t xml:space="preserve">: </w:t>
      </w:r>
      <w:r w:rsidRPr="00C62383">
        <w:rPr>
          <w:rFonts w:ascii="Source Sans Pro" w:hAnsi="Source Sans Pro" w:cs="Arial"/>
        </w:rPr>
        <w:t xml:space="preserve">Compuesta de panel </w:t>
      </w:r>
      <w:proofErr w:type="spellStart"/>
      <w:r w:rsidRPr="00C62383">
        <w:rPr>
          <w:rFonts w:ascii="Source Sans Pro" w:hAnsi="Source Sans Pro" w:cs="Arial"/>
        </w:rPr>
        <w:t>alistonado</w:t>
      </w:r>
      <w:proofErr w:type="spellEnd"/>
      <w:r w:rsidRPr="00C62383">
        <w:rPr>
          <w:rFonts w:ascii="Source Sans Pro" w:hAnsi="Source Sans Pro" w:cs="Arial"/>
        </w:rPr>
        <w:t xml:space="preserve"> de madera tipo </w:t>
      </w:r>
      <w:proofErr w:type="spellStart"/>
      <w:r w:rsidRPr="00C62383">
        <w:rPr>
          <w:rFonts w:ascii="Source Sans Pro" w:hAnsi="Source Sans Pro" w:cs="Arial"/>
        </w:rPr>
        <w:t>Finger</w:t>
      </w:r>
      <w:proofErr w:type="spellEnd"/>
      <w:r w:rsidRPr="00C62383">
        <w:rPr>
          <w:rFonts w:ascii="Source Sans Pro" w:hAnsi="Source Sans Pro" w:cs="Arial"/>
        </w:rPr>
        <w:t xml:space="preserve"> </w:t>
      </w:r>
      <w:proofErr w:type="spellStart"/>
      <w:r w:rsidRPr="00C62383">
        <w:rPr>
          <w:rFonts w:ascii="Source Sans Pro" w:hAnsi="Source Sans Pro" w:cs="Arial"/>
        </w:rPr>
        <w:t>Joint</w:t>
      </w:r>
      <w:proofErr w:type="spellEnd"/>
      <w:r w:rsidRPr="00C62383">
        <w:rPr>
          <w:rFonts w:ascii="Source Sans Pro" w:hAnsi="Source Sans Pro" w:cs="Arial"/>
        </w:rPr>
        <w:t xml:space="preserve"> de 30 mm de espesor. Las lamelas del </w:t>
      </w:r>
      <w:proofErr w:type="spellStart"/>
      <w:r w:rsidRPr="00C62383">
        <w:rPr>
          <w:rFonts w:ascii="Source Sans Pro" w:hAnsi="Source Sans Pro" w:cs="Arial"/>
        </w:rPr>
        <w:t>Finger</w:t>
      </w:r>
      <w:proofErr w:type="spellEnd"/>
      <w:r w:rsidRPr="00C62383">
        <w:rPr>
          <w:rFonts w:ascii="Source Sans Pro" w:hAnsi="Source Sans Pro" w:cs="Arial"/>
        </w:rPr>
        <w:t xml:space="preserve"> </w:t>
      </w:r>
      <w:proofErr w:type="spellStart"/>
      <w:r w:rsidRPr="00C62383">
        <w:rPr>
          <w:rFonts w:ascii="Source Sans Pro" w:hAnsi="Source Sans Pro" w:cs="Arial"/>
        </w:rPr>
        <w:t>Joint</w:t>
      </w:r>
      <w:proofErr w:type="spellEnd"/>
      <w:r w:rsidRPr="00C62383">
        <w:rPr>
          <w:rFonts w:ascii="Source Sans Pro" w:hAnsi="Source Sans Pro" w:cs="Arial"/>
        </w:rPr>
        <w:t xml:space="preserve"> se dispondrán longitudinalmente.</w:t>
      </w:r>
    </w:p>
    <w:p w14:paraId="109481A3" w14:textId="77777777" w:rsidR="003C7E4D" w:rsidRPr="00C62383" w:rsidRDefault="003C7E4D" w:rsidP="00C62383">
      <w:pPr>
        <w:pStyle w:val="Sangradetextonormal"/>
        <w:tabs>
          <w:tab w:val="left" w:pos="-3402"/>
        </w:tabs>
        <w:ind w:left="142" w:firstLine="0"/>
        <w:jc w:val="both"/>
        <w:rPr>
          <w:rFonts w:ascii="Source Sans Pro" w:hAnsi="Source Sans Pro" w:cs="Arial"/>
        </w:rPr>
      </w:pPr>
      <w:r w:rsidRPr="00C62383">
        <w:rPr>
          <w:rFonts w:ascii="Source Sans Pro" w:hAnsi="Source Sans Pro" w:cs="Arial"/>
          <w:u w:val="single"/>
        </w:rPr>
        <w:t>Fijación</w:t>
      </w:r>
      <w:r w:rsidRPr="00C62383">
        <w:rPr>
          <w:rFonts w:ascii="Source Sans Pro" w:hAnsi="Source Sans Pro" w:cs="Arial"/>
        </w:rPr>
        <w:t>:</w:t>
      </w:r>
      <w:r w:rsidRPr="00C62383">
        <w:rPr>
          <w:rFonts w:ascii="Source Sans Pro" w:hAnsi="Source Sans Pro" w:cs="Arial"/>
          <w:b/>
        </w:rPr>
        <w:t xml:space="preserve"> </w:t>
      </w:r>
      <w:r w:rsidRPr="00C62383">
        <w:rPr>
          <w:rFonts w:ascii="Source Sans Pro" w:hAnsi="Source Sans Pro" w:cs="Arial"/>
        </w:rPr>
        <w:t xml:space="preserve">La tapa irá fijada a la estructura metálica con tornillos para madera y cabeza </w:t>
      </w:r>
      <w:proofErr w:type="spellStart"/>
      <w:r w:rsidRPr="00C62383">
        <w:rPr>
          <w:rFonts w:ascii="Source Sans Pro" w:hAnsi="Source Sans Pro" w:cs="Arial"/>
        </w:rPr>
        <w:t>exagonal</w:t>
      </w:r>
      <w:proofErr w:type="spellEnd"/>
      <w:r w:rsidRPr="00C62383">
        <w:rPr>
          <w:rFonts w:ascii="Source Sans Pro" w:hAnsi="Source Sans Pro" w:cs="Arial"/>
        </w:rPr>
        <w:t xml:space="preserve">, según </w:t>
      </w:r>
      <w:r w:rsidRPr="00C62383">
        <w:rPr>
          <w:rFonts w:ascii="Source Sans Pro" w:hAnsi="Source Sans Pro" w:cs="Arial"/>
          <w:b/>
        </w:rPr>
        <w:t>detalle 1</w:t>
      </w:r>
      <w:r w:rsidRPr="00C62383">
        <w:rPr>
          <w:rFonts w:ascii="Source Sans Pro" w:hAnsi="Source Sans Pro" w:cs="Arial"/>
        </w:rPr>
        <w:t xml:space="preserve"> en planilla anexa, 3 fijaciones por lado largo en la estructura perimetral y dos por cada uno de los tubulares laterales cortos y del intermedio. </w:t>
      </w:r>
    </w:p>
    <w:p w14:paraId="2C3DFE11" w14:textId="77777777" w:rsidR="003C7E4D" w:rsidRPr="00C62383" w:rsidRDefault="003C7E4D" w:rsidP="00C62383">
      <w:pPr>
        <w:ind w:left="142"/>
        <w:jc w:val="both"/>
        <w:rPr>
          <w:rFonts w:ascii="Source Sans Pro" w:hAnsi="Source Sans Pro" w:cs="Arial"/>
          <w:u w:val="single"/>
        </w:rPr>
      </w:pPr>
      <w:r w:rsidRPr="00C62383">
        <w:rPr>
          <w:rFonts w:ascii="Source Sans Pro" w:hAnsi="Source Sans Pro" w:cs="Arial"/>
          <w:u w:val="single"/>
        </w:rPr>
        <w:t>Terminación</w:t>
      </w:r>
    </w:p>
    <w:p w14:paraId="6148A053" w14:textId="77777777" w:rsidR="003C7E4D" w:rsidRPr="00C62383" w:rsidRDefault="003C7E4D" w:rsidP="00C62383">
      <w:pPr>
        <w:ind w:left="142"/>
        <w:jc w:val="both"/>
        <w:rPr>
          <w:rFonts w:ascii="Source Sans Pro" w:hAnsi="Source Sans Pro" w:cs="Arial"/>
        </w:rPr>
      </w:pPr>
      <w:r w:rsidRPr="00C62383">
        <w:rPr>
          <w:rFonts w:ascii="Source Sans Pro" w:hAnsi="Source Sans Pro" w:cs="Arial"/>
        </w:rPr>
        <w:t>Laca catalítica según Especificaciones Técnicas Generales. Se pintarán todos los planos (superior e inferior) y cantos. La madera no se entintará, manteniéndose de color natural.</w:t>
      </w:r>
    </w:p>
    <w:p w14:paraId="3A3B7B4D" w14:textId="77777777" w:rsidR="003C7E4D" w:rsidRPr="00C62383" w:rsidRDefault="003C7E4D" w:rsidP="00C62383">
      <w:pPr>
        <w:pStyle w:val="Sangradetextonormal"/>
        <w:ind w:left="142"/>
        <w:rPr>
          <w:rFonts w:ascii="Source Sans Pro" w:hAnsi="Source Sans Pro" w:cs="Arial"/>
        </w:rPr>
      </w:pPr>
    </w:p>
    <w:p w14:paraId="16F60913" w14:textId="77777777" w:rsidR="003C7E4D" w:rsidRPr="00C62383" w:rsidRDefault="003C7E4D" w:rsidP="00C62383">
      <w:pPr>
        <w:ind w:left="142"/>
        <w:jc w:val="both"/>
        <w:rPr>
          <w:rFonts w:ascii="Source Sans Pro" w:hAnsi="Source Sans Pro" w:cs="Arial"/>
          <w:b/>
        </w:rPr>
      </w:pPr>
      <w:r w:rsidRPr="00C62383">
        <w:rPr>
          <w:rFonts w:ascii="Source Sans Pro" w:hAnsi="Source Sans Pro" w:cs="Arial"/>
          <w:b/>
        </w:rPr>
        <w:t>EMBALAJE</w:t>
      </w:r>
    </w:p>
    <w:p w14:paraId="77C6D80B" w14:textId="77777777" w:rsidR="003C7E4D" w:rsidRPr="00C62383" w:rsidRDefault="003C7E4D" w:rsidP="00C62383">
      <w:pPr>
        <w:ind w:left="142"/>
        <w:rPr>
          <w:rFonts w:ascii="Source Sans Pro" w:hAnsi="Source Sans Pro" w:cs="Arial"/>
          <w:lang w:val="es-UY"/>
        </w:rPr>
      </w:pPr>
      <w:r w:rsidRPr="00C62383">
        <w:rPr>
          <w:rFonts w:ascii="Source Sans Pro" w:hAnsi="Source Sans Pro" w:cs="Arial"/>
        </w:rPr>
        <w:t>Según Especificaciones Técnicas Generales.</w:t>
      </w:r>
    </w:p>
    <w:p w14:paraId="225B1C67" w14:textId="2235AA6D" w:rsidR="003C7E4D" w:rsidRPr="00C62383" w:rsidRDefault="003C7E4D" w:rsidP="00C62383">
      <w:pPr>
        <w:pStyle w:val="Sangradetextonormal"/>
        <w:ind w:left="142"/>
        <w:jc w:val="center"/>
        <w:rPr>
          <w:rFonts w:ascii="Source Sans Pro" w:hAnsi="Source Sans Pro" w:cs="Calibri"/>
          <w:noProof/>
          <w:color w:val="000000"/>
        </w:rPr>
      </w:pPr>
      <w:r w:rsidRPr="00C62383">
        <w:rPr>
          <w:rFonts w:ascii="Source Sans Pro" w:hAnsi="Source Sans Pro" w:cs="Calibri"/>
          <w:noProof/>
          <w:color w:val="000000"/>
          <w:lang w:val="es-UY" w:eastAsia="es-UY"/>
        </w:rPr>
        <w:drawing>
          <wp:inline distT="0" distB="0" distL="0" distR="0" wp14:anchorId="466B935F" wp14:editId="4C98EFD5">
            <wp:extent cx="3048000" cy="2266950"/>
            <wp:effectExtent l="0" t="0" r="0" b="0"/>
            <wp:docPr id="15" name="Imagen 15" descr="DSC05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 Imagen" descr="DSC05285.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266950"/>
                    </a:xfrm>
                    <a:prstGeom prst="rect">
                      <a:avLst/>
                    </a:prstGeom>
                    <a:noFill/>
                    <a:ln>
                      <a:noFill/>
                    </a:ln>
                  </pic:spPr>
                </pic:pic>
              </a:graphicData>
            </a:graphic>
          </wp:inline>
        </w:drawing>
      </w:r>
    </w:p>
    <w:p w14:paraId="1C5D5F61" w14:textId="77777777" w:rsidR="003C7E4D" w:rsidRPr="00C62383" w:rsidRDefault="003C7E4D" w:rsidP="00C62383">
      <w:pPr>
        <w:ind w:left="142"/>
        <w:jc w:val="center"/>
        <w:rPr>
          <w:rFonts w:ascii="Source Sans Pro" w:hAnsi="Source Sans Pro" w:cs="Arial"/>
        </w:rPr>
      </w:pPr>
      <w:r w:rsidRPr="00C62383">
        <w:rPr>
          <w:rFonts w:ascii="Source Sans Pro" w:hAnsi="Source Sans Pro" w:cs="Arial"/>
        </w:rPr>
        <w:t>Imagen ilustrativa del modelo. Colores según especificación</w:t>
      </w:r>
    </w:p>
    <w:p w14:paraId="0914233A" w14:textId="77777777" w:rsidR="003C7E4D" w:rsidRPr="00C62383" w:rsidRDefault="003C7E4D" w:rsidP="00C62383">
      <w:pPr>
        <w:ind w:left="142"/>
        <w:jc w:val="both"/>
        <w:rPr>
          <w:rFonts w:ascii="Source Sans Pro" w:hAnsi="Source Sans Pro" w:cs="Arial"/>
          <w:b/>
        </w:rPr>
      </w:pPr>
    </w:p>
    <w:p w14:paraId="680EA56D" w14:textId="77777777" w:rsidR="003C7E4D" w:rsidRPr="00C62383" w:rsidRDefault="003C7E4D" w:rsidP="00C62383">
      <w:pPr>
        <w:ind w:left="142"/>
        <w:jc w:val="both"/>
        <w:rPr>
          <w:rFonts w:ascii="Source Sans Pro" w:hAnsi="Source Sans Pro" w:cs="Arial"/>
          <w:b/>
        </w:rPr>
      </w:pPr>
    </w:p>
    <w:p w14:paraId="474C77C7" w14:textId="77777777" w:rsidR="003C7E4D" w:rsidRPr="00C62383" w:rsidRDefault="003C7E4D" w:rsidP="00C62383">
      <w:pPr>
        <w:tabs>
          <w:tab w:val="left" w:pos="-1440"/>
        </w:tabs>
        <w:ind w:left="142"/>
        <w:jc w:val="both"/>
        <w:rPr>
          <w:rFonts w:ascii="Source Sans Pro" w:hAnsi="Source Sans Pro" w:cs="Arial"/>
          <w:b/>
        </w:rPr>
      </w:pPr>
      <w:r w:rsidRPr="00C62383">
        <w:rPr>
          <w:rFonts w:ascii="Source Sans Pro" w:hAnsi="Source Sans Pro" w:cs="Arial"/>
          <w:b/>
        </w:rPr>
        <w:t>2.8-</w:t>
      </w:r>
      <w:r w:rsidRPr="00C62383">
        <w:rPr>
          <w:rFonts w:ascii="Source Sans Pro" w:hAnsi="Source Sans Pro" w:cs="Arial"/>
        </w:rPr>
        <w:tab/>
      </w:r>
      <w:r w:rsidRPr="00C62383">
        <w:rPr>
          <w:rFonts w:ascii="Source Sans Pro" w:hAnsi="Source Sans Pro" w:cs="Arial"/>
          <w:b/>
          <w:caps/>
        </w:rPr>
        <w:t>Mesa de Sala Docente</w:t>
      </w:r>
      <w:r w:rsidRPr="00C62383">
        <w:rPr>
          <w:rFonts w:ascii="Source Sans Pro" w:hAnsi="Source Sans Pro" w:cs="Arial"/>
          <w:b/>
        </w:rPr>
        <w:t xml:space="preserve"> </w:t>
      </w:r>
    </w:p>
    <w:p w14:paraId="5B9BD6F2" w14:textId="77777777" w:rsidR="003C7E4D" w:rsidRPr="00C62383" w:rsidRDefault="003C7E4D" w:rsidP="00C62383">
      <w:pPr>
        <w:pStyle w:val="Textoindependiente"/>
        <w:tabs>
          <w:tab w:val="left" w:pos="-5245"/>
        </w:tabs>
        <w:ind w:left="142"/>
        <w:jc w:val="both"/>
        <w:rPr>
          <w:rFonts w:ascii="Source Sans Pro" w:hAnsi="Source Sans Pro" w:cs="Arial"/>
        </w:rPr>
      </w:pPr>
    </w:p>
    <w:p w14:paraId="0491F0F6" w14:textId="77777777" w:rsidR="003C7E4D" w:rsidRPr="00C62383" w:rsidRDefault="003C7E4D" w:rsidP="00C62383">
      <w:pPr>
        <w:ind w:left="142"/>
        <w:jc w:val="both"/>
        <w:rPr>
          <w:rFonts w:ascii="Source Sans Pro" w:hAnsi="Source Sans Pro" w:cs="Arial"/>
        </w:rPr>
      </w:pPr>
      <w:r w:rsidRPr="00C62383">
        <w:rPr>
          <w:rFonts w:ascii="Source Sans Pro" w:hAnsi="Source Sans Pro" w:cs="Arial"/>
          <w:u w:val="single"/>
        </w:rPr>
        <w:t>Dimensiones:</w:t>
      </w:r>
      <w:r w:rsidRPr="00C62383">
        <w:rPr>
          <w:rFonts w:ascii="Source Sans Pro" w:hAnsi="Source Sans Pro" w:cs="Arial"/>
        </w:rPr>
        <w:t xml:space="preserve"> Ancho 90cm. Largo 180cm. Altura 72cm.</w:t>
      </w:r>
    </w:p>
    <w:p w14:paraId="6DD5C82F" w14:textId="77777777" w:rsidR="003C7E4D" w:rsidRPr="00C62383" w:rsidRDefault="003C7E4D" w:rsidP="00C62383">
      <w:pPr>
        <w:tabs>
          <w:tab w:val="left" w:pos="-1440"/>
        </w:tabs>
        <w:ind w:left="142"/>
        <w:jc w:val="both"/>
        <w:rPr>
          <w:rFonts w:ascii="Source Sans Pro" w:hAnsi="Source Sans Pro" w:cs="Arial"/>
        </w:rPr>
      </w:pPr>
      <w:r w:rsidRPr="00C62383">
        <w:rPr>
          <w:rFonts w:ascii="Source Sans Pro" w:hAnsi="Source Sans Pro" w:cs="Arial"/>
        </w:rPr>
        <w:t xml:space="preserve">Se realizará cumpliendo con las especificaciones técnicas generales, las que se establecen a continuación y en las planillas anexas </w:t>
      </w:r>
      <w:r w:rsidRPr="00C62383">
        <w:rPr>
          <w:rFonts w:ascii="Source Sans Pro" w:hAnsi="Source Sans Pro" w:cs="Arial"/>
          <w:b/>
        </w:rPr>
        <w:t xml:space="preserve">2.8a </w:t>
      </w:r>
      <w:r w:rsidRPr="00C62383">
        <w:rPr>
          <w:rFonts w:ascii="Source Sans Pro" w:hAnsi="Source Sans Pro" w:cs="Arial"/>
        </w:rPr>
        <w:t xml:space="preserve">y </w:t>
      </w:r>
      <w:r w:rsidRPr="00C62383">
        <w:rPr>
          <w:rFonts w:ascii="Source Sans Pro" w:hAnsi="Source Sans Pro" w:cs="Arial"/>
          <w:b/>
        </w:rPr>
        <w:t>2.8b</w:t>
      </w:r>
      <w:r w:rsidRPr="00C62383">
        <w:rPr>
          <w:rFonts w:ascii="Source Sans Pro" w:hAnsi="Source Sans Pro" w:cs="Arial"/>
        </w:rPr>
        <w:t>.</w:t>
      </w:r>
    </w:p>
    <w:p w14:paraId="3D6DA378" w14:textId="77777777" w:rsidR="003C7E4D" w:rsidRPr="00C62383" w:rsidRDefault="003C7E4D" w:rsidP="00C62383">
      <w:pPr>
        <w:pStyle w:val="Style1"/>
        <w:keepNext w:val="0"/>
        <w:pageBreakBefore w:val="0"/>
        <w:tabs>
          <w:tab w:val="left" w:pos="-3402"/>
        </w:tabs>
        <w:spacing w:before="0" w:after="0"/>
        <w:ind w:left="142"/>
        <w:outlineLvl w:val="9"/>
        <w:rPr>
          <w:rFonts w:ascii="Source Sans Pro" w:hAnsi="Source Sans Pro" w:cs="Arial"/>
          <w:szCs w:val="24"/>
        </w:rPr>
      </w:pPr>
      <w:r w:rsidRPr="00C62383">
        <w:rPr>
          <w:rFonts w:ascii="Source Sans Pro" w:hAnsi="Source Sans Pro" w:cs="Arial"/>
          <w:szCs w:val="24"/>
        </w:rPr>
        <w:t xml:space="preserve">Mesa de cuatro patas de hierro y tapa de madera tipo </w:t>
      </w:r>
      <w:proofErr w:type="spellStart"/>
      <w:r w:rsidRPr="00C62383">
        <w:rPr>
          <w:rFonts w:ascii="Source Sans Pro" w:hAnsi="Source Sans Pro" w:cs="Arial"/>
          <w:szCs w:val="24"/>
        </w:rPr>
        <w:t>Finger</w:t>
      </w:r>
      <w:proofErr w:type="spellEnd"/>
      <w:r w:rsidRPr="00C62383">
        <w:rPr>
          <w:rFonts w:ascii="Source Sans Pro" w:hAnsi="Source Sans Pro" w:cs="Arial"/>
          <w:szCs w:val="24"/>
        </w:rPr>
        <w:t xml:space="preserve"> </w:t>
      </w:r>
      <w:proofErr w:type="spellStart"/>
      <w:r w:rsidRPr="00C62383">
        <w:rPr>
          <w:rFonts w:ascii="Source Sans Pro" w:hAnsi="Source Sans Pro" w:cs="Arial"/>
          <w:szCs w:val="24"/>
        </w:rPr>
        <w:t>Joint</w:t>
      </w:r>
      <w:proofErr w:type="spellEnd"/>
      <w:r w:rsidRPr="00C62383">
        <w:rPr>
          <w:rFonts w:ascii="Source Sans Pro" w:hAnsi="Source Sans Pro" w:cs="Arial"/>
          <w:szCs w:val="24"/>
        </w:rPr>
        <w:t>.</w:t>
      </w:r>
    </w:p>
    <w:p w14:paraId="3224F7C1" w14:textId="77777777" w:rsidR="003C7E4D" w:rsidRPr="00C62383" w:rsidRDefault="003C7E4D" w:rsidP="00C62383">
      <w:pPr>
        <w:ind w:left="142"/>
        <w:jc w:val="both"/>
        <w:rPr>
          <w:rFonts w:ascii="Source Sans Pro" w:hAnsi="Source Sans Pro" w:cs="Arial"/>
          <w:u w:val="single"/>
        </w:rPr>
      </w:pPr>
    </w:p>
    <w:p w14:paraId="4F4173B0" w14:textId="77777777" w:rsidR="003C7E4D" w:rsidRPr="00C62383" w:rsidRDefault="003C7E4D" w:rsidP="00C62383">
      <w:pPr>
        <w:ind w:left="142"/>
        <w:jc w:val="both"/>
        <w:rPr>
          <w:rFonts w:ascii="Source Sans Pro" w:hAnsi="Source Sans Pro" w:cs="Arial"/>
          <w:b/>
        </w:rPr>
      </w:pPr>
      <w:r w:rsidRPr="00C62383">
        <w:rPr>
          <w:rFonts w:ascii="Source Sans Pro" w:hAnsi="Source Sans Pro" w:cs="Arial"/>
          <w:b/>
        </w:rPr>
        <w:t>ESTRUCTURA</w:t>
      </w:r>
    </w:p>
    <w:p w14:paraId="1D001935" w14:textId="77777777" w:rsidR="003C7E4D" w:rsidRPr="00C62383" w:rsidRDefault="003C7E4D" w:rsidP="00C62383">
      <w:pPr>
        <w:ind w:left="142"/>
        <w:jc w:val="both"/>
        <w:rPr>
          <w:rFonts w:ascii="Source Sans Pro" w:hAnsi="Source Sans Pro" w:cs="Arial"/>
          <w:u w:val="single"/>
        </w:rPr>
      </w:pPr>
      <w:r w:rsidRPr="00C62383">
        <w:rPr>
          <w:rFonts w:ascii="Source Sans Pro" w:hAnsi="Source Sans Pro" w:cs="Arial"/>
          <w:u w:val="single"/>
        </w:rPr>
        <w:t>Materiales</w:t>
      </w:r>
    </w:p>
    <w:p w14:paraId="27D3B9CE" w14:textId="77777777" w:rsidR="003C7E4D" w:rsidRPr="00C62383" w:rsidRDefault="003C7E4D" w:rsidP="00C62383">
      <w:pPr>
        <w:pStyle w:val="Style1"/>
        <w:keepNext w:val="0"/>
        <w:pageBreakBefore w:val="0"/>
        <w:tabs>
          <w:tab w:val="left" w:pos="-3402"/>
        </w:tabs>
        <w:spacing w:before="0" w:after="0"/>
        <w:ind w:left="142"/>
        <w:outlineLvl w:val="9"/>
        <w:rPr>
          <w:rFonts w:ascii="Source Sans Pro" w:hAnsi="Source Sans Pro" w:cs="Arial"/>
          <w:szCs w:val="24"/>
        </w:rPr>
      </w:pPr>
      <w:r w:rsidRPr="00C62383">
        <w:rPr>
          <w:rFonts w:ascii="Source Sans Pro" w:hAnsi="Source Sans Pro" w:cs="Arial"/>
          <w:szCs w:val="24"/>
        </w:rPr>
        <w:t>Estructura de tubular de sección 30x30mm y 30x50mm, de espesor 1,6mm.</w:t>
      </w:r>
    </w:p>
    <w:p w14:paraId="008BEC7B" w14:textId="77777777" w:rsidR="003C7E4D" w:rsidRPr="00C62383" w:rsidRDefault="003C7E4D" w:rsidP="00C62383">
      <w:pPr>
        <w:ind w:left="142"/>
        <w:jc w:val="both"/>
        <w:rPr>
          <w:rFonts w:ascii="Source Sans Pro" w:hAnsi="Source Sans Pro" w:cs="Arial"/>
          <w:u w:val="single"/>
        </w:rPr>
      </w:pPr>
      <w:r w:rsidRPr="00C62383">
        <w:rPr>
          <w:rFonts w:ascii="Source Sans Pro" w:hAnsi="Source Sans Pro" w:cs="Arial"/>
          <w:u w:val="single"/>
        </w:rPr>
        <w:t xml:space="preserve">Componentes y uniones </w:t>
      </w:r>
    </w:p>
    <w:p w14:paraId="12FBD997" w14:textId="77777777" w:rsidR="003C7E4D" w:rsidRPr="00C62383" w:rsidRDefault="003C7E4D" w:rsidP="00C62383">
      <w:pPr>
        <w:ind w:left="142"/>
        <w:jc w:val="both"/>
        <w:rPr>
          <w:rFonts w:ascii="Source Sans Pro" w:hAnsi="Source Sans Pro" w:cs="Arial"/>
        </w:rPr>
      </w:pPr>
      <w:r w:rsidRPr="00C62383">
        <w:rPr>
          <w:rFonts w:ascii="Source Sans Pro" w:hAnsi="Source Sans Pro" w:cs="Arial"/>
        </w:rPr>
        <w:t xml:space="preserve">Los componentes estructurales (tubulares de acero) deberán presentar aspectos de conformación uniformes. </w:t>
      </w:r>
    </w:p>
    <w:p w14:paraId="62D74474" w14:textId="77777777" w:rsidR="003C7E4D" w:rsidRPr="00C62383" w:rsidRDefault="003C7E4D" w:rsidP="00C62383">
      <w:pPr>
        <w:ind w:left="142"/>
        <w:jc w:val="both"/>
        <w:rPr>
          <w:rFonts w:ascii="Source Sans Pro" w:hAnsi="Source Sans Pro" w:cs="Arial"/>
        </w:rPr>
      </w:pPr>
      <w:r w:rsidRPr="00C62383">
        <w:rPr>
          <w:rFonts w:ascii="Source Sans Pro" w:hAnsi="Source Sans Pro" w:cs="Arial"/>
        </w:rPr>
        <w:t>Las uniones de los distintos componentes metálicos se realizarán con soldadura tipo MIG continua de cordón de alambre de cobre más CO</w:t>
      </w:r>
      <w:r w:rsidRPr="00C62383">
        <w:rPr>
          <w:rFonts w:ascii="Source Sans Pro" w:hAnsi="Source Sans Pro" w:cs="Arial"/>
          <w:vertAlign w:val="subscript"/>
        </w:rPr>
        <w:t>2</w:t>
      </w:r>
      <w:r w:rsidRPr="00C62383">
        <w:rPr>
          <w:rFonts w:ascii="Source Sans Pro" w:hAnsi="Source Sans Pro" w:cs="Arial"/>
        </w:rPr>
        <w:t>.</w:t>
      </w:r>
    </w:p>
    <w:p w14:paraId="776A103C" w14:textId="77777777" w:rsidR="003C7E4D" w:rsidRPr="00C62383" w:rsidRDefault="003C7E4D" w:rsidP="00C62383">
      <w:pPr>
        <w:pStyle w:val="Sangradetextonormal"/>
        <w:tabs>
          <w:tab w:val="left" w:pos="-3402"/>
        </w:tabs>
        <w:ind w:left="142" w:firstLine="0"/>
        <w:jc w:val="both"/>
        <w:rPr>
          <w:rFonts w:ascii="Source Sans Pro" w:hAnsi="Source Sans Pro" w:cs="Arial"/>
        </w:rPr>
      </w:pPr>
      <w:r w:rsidRPr="00C62383">
        <w:rPr>
          <w:rFonts w:ascii="Source Sans Pro" w:hAnsi="Source Sans Pro" w:cs="Arial"/>
        </w:rPr>
        <w:lastRenderedPageBreak/>
        <w:t xml:space="preserve">La tapa irá fijada a la estructura metálica con tornillos para madera de cabeza hexagonal, según </w:t>
      </w:r>
      <w:r w:rsidRPr="00C62383">
        <w:rPr>
          <w:rFonts w:ascii="Source Sans Pro" w:hAnsi="Source Sans Pro" w:cs="Arial"/>
          <w:b/>
        </w:rPr>
        <w:t>detalle 1</w:t>
      </w:r>
      <w:r w:rsidRPr="00C62383">
        <w:rPr>
          <w:rFonts w:ascii="Source Sans Pro" w:hAnsi="Source Sans Pro" w:cs="Arial"/>
        </w:rPr>
        <w:t xml:space="preserve"> en planilla anexa </w:t>
      </w:r>
      <w:r w:rsidRPr="00C62383">
        <w:rPr>
          <w:rFonts w:ascii="Source Sans Pro" w:hAnsi="Source Sans Pro" w:cs="Arial"/>
          <w:b/>
        </w:rPr>
        <w:t>2.8b</w:t>
      </w:r>
      <w:r w:rsidRPr="00C62383">
        <w:rPr>
          <w:rFonts w:ascii="Source Sans Pro" w:hAnsi="Source Sans Pro" w:cs="Arial"/>
        </w:rPr>
        <w:t xml:space="preserve">, 3 fijaciones por lado largo en la estructura perimetral y dos por cada uno de los tubulares extremos e intermedios. </w:t>
      </w:r>
    </w:p>
    <w:p w14:paraId="3AFDBA25" w14:textId="77777777" w:rsidR="003C7E4D" w:rsidRPr="00C62383" w:rsidRDefault="003C7E4D" w:rsidP="00C62383">
      <w:pPr>
        <w:pStyle w:val="Sangradetextonormal"/>
        <w:tabs>
          <w:tab w:val="left" w:pos="-3402"/>
        </w:tabs>
        <w:ind w:left="142" w:firstLine="0"/>
        <w:jc w:val="both"/>
        <w:rPr>
          <w:rFonts w:ascii="Source Sans Pro" w:hAnsi="Source Sans Pro" w:cs="Arial"/>
          <w:u w:val="single"/>
        </w:rPr>
      </w:pPr>
      <w:r w:rsidRPr="00C62383">
        <w:rPr>
          <w:rFonts w:ascii="Source Sans Pro" w:hAnsi="Source Sans Pro" w:cs="Arial"/>
          <w:u w:val="single"/>
        </w:rPr>
        <w:t xml:space="preserve">Terminaciones </w:t>
      </w:r>
    </w:p>
    <w:p w14:paraId="32DAEA18" w14:textId="77777777" w:rsidR="003C7E4D" w:rsidRPr="00C62383" w:rsidRDefault="003C7E4D" w:rsidP="00C62383">
      <w:pPr>
        <w:ind w:left="142"/>
        <w:jc w:val="both"/>
        <w:rPr>
          <w:rFonts w:ascii="Source Sans Pro" w:hAnsi="Source Sans Pro" w:cs="Arial"/>
        </w:rPr>
      </w:pPr>
      <w:r w:rsidRPr="00C62383">
        <w:rPr>
          <w:rFonts w:ascii="Source Sans Pro" w:hAnsi="Source Sans Pro" w:cs="Arial"/>
        </w:rPr>
        <w:t xml:space="preserve">La terminación de la estructura metálica será con pintura de alta resistencia, en polvo electrostática al horno (epoxi-poliéster), según las Especificaciones Técnicas Generales. El color será </w:t>
      </w:r>
      <w:r w:rsidRPr="00C62383">
        <w:rPr>
          <w:rFonts w:ascii="Source Sans Pro" w:hAnsi="Source Sans Pro" w:cs="Arial"/>
          <w:b/>
        </w:rPr>
        <w:t>negro pleno</w:t>
      </w:r>
      <w:r w:rsidRPr="00C62383">
        <w:rPr>
          <w:rFonts w:ascii="Source Sans Pro" w:hAnsi="Source Sans Pro" w:cs="Arial"/>
        </w:rPr>
        <w:t xml:space="preserve"> tipo catálogo RAL 9005 terminación </w:t>
      </w:r>
      <w:proofErr w:type="spellStart"/>
      <w:r w:rsidRPr="00C62383">
        <w:rPr>
          <w:rFonts w:ascii="Source Sans Pro" w:hAnsi="Source Sans Pro" w:cs="Arial"/>
          <w:b/>
        </w:rPr>
        <w:t>semimate</w:t>
      </w:r>
      <w:proofErr w:type="spellEnd"/>
      <w:r w:rsidRPr="00C62383">
        <w:rPr>
          <w:rFonts w:ascii="Source Sans Pro" w:hAnsi="Source Sans Pro" w:cs="Arial"/>
          <w:b/>
        </w:rPr>
        <w:t>.</w:t>
      </w:r>
    </w:p>
    <w:p w14:paraId="13536D98" w14:textId="77777777" w:rsidR="003C7E4D" w:rsidRPr="00C62383" w:rsidRDefault="003C7E4D" w:rsidP="00C62383">
      <w:pPr>
        <w:pStyle w:val="Sangradetextonormal"/>
        <w:tabs>
          <w:tab w:val="left" w:pos="-3402"/>
        </w:tabs>
        <w:ind w:left="142"/>
        <w:jc w:val="both"/>
        <w:rPr>
          <w:rFonts w:ascii="Source Sans Pro" w:hAnsi="Source Sans Pro" w:cs="Arial"/>
        </w:rPr>
      </w:pPr>
    </w:p>
    <w:p w14:paraId="02A00FA7" w14:textId="77777777" w:rsidR="003C7E4D" w:rsidRPr="00C62383" w:rsidRDefault="003C7E4D" w:rsidP="00C62383">
      <w:pPr>
        <w:ind w:left="142"/>
        <w:jc w:val="both"/>
        <w:rPr>
          <w:rFonts w:ascii="Source Sans Pro" w:hAnsi="Source Sans Pro" w:cs="Arial"/>
        </w:rPr>
      </w:pPr>
    </w:p>
    <w:p w14:paraId="51852C52" w14:textId="77777777" w:rsidR="003C7E4D" w:rsidRPr="00C62383" w:rsidRDefault="003C7E4D" w:rsidP="00C62383">
      <w:pPr>
        <w:ind w:left="142"/>
        <w:jc w:val="both"/>
        <w:rPr>
          <w:rFonts w:ascii="Source Sans Pro" w:hAnsi="Source Sans Pro" w:cs="Arial"/>
          <w:b/>
        </w:rPr>
      </w:pPr>
      <w:r w:rsidRPr="00C62383">
        <w:rPr>
          <w:rFonts w:ascii="Source Sans Pro" w:hAnsi="Source Sans Pro" w:cs="Arial"/>
          <w:b/>
        </w:rPr>
        <w:t>COMPLEMENTOS</w:t>
      </w:r>
    </w:p>
    <w:p w14:paraId="7D021789" w14:textId="77777777" w:rsidR="003C7E4D" w:rsidRPr="00C62383" w:rsidRDefault="003C7E4D" w:rsidP="00C62383">
      <w:pPr>
        <w:tabs>
          <w:tab w:val="left" w:pos="-3402"/>
        </w:tabs>
        <w:ind w:left="142"/>
        <w:jc w:val="both"/>
        <w:rPr>
          <w:rFonts w:ascii="Source Sans Pro" w:hAnsi="Source Sans Pro" w:cs="Arial"/>
        </w:rPr>
      </w:pPr>
      <w:r w:rsidRPr="00C62383">
        <w:rPr>
          <w:rFonts w:ascii="Source Sans Pro" w:hAnsi="Source Sans Pro" w:cs="Arial"/>
          <w:u w:val="single"/>
        </w:rPr>
        <w:t>Tapa</w:t>
      </w:r>
      <w:r w:rsidRPr="00C62383">
        <w:rPr>
          <w:rFonts w:ascii="Source Sans Pro" w:hAnsi="Source Sans Pro" w:cs="Arial"/>
          <w:b/>
        </w:rPr>
        <w:t xml:space="preserve">: </w:t>
      </w:r>
      <w:r w:rsidRPr="00C62383">
        <w:rPr>
          <w:rFonts w:ascii="Source Sans Pro" w:hAnsi="Source Sans Pro" w:cs="Arial"/>
        </w:rPr>
        <w:t xml:space="preserve">Compuesta de panel </w:t>
      </w:r>
      <w:proofErr w:type="spellStart"/>
      <w:r w:rsidRPr="00C62383">
        <w:rPr>
          <w:rFonts w:ascii="Source Sans Pro" w:hAnsi="Source Sans Pro" w:cs="Arial"/>
        </w:rPr>
        <w:t>alistonado</w:t>
      </w:r>
      <w:proofErr w:type="spellEnd"/>
      <w:r w:rsidRPr="00C62383">
        <w:rPr>
          <w:rFonts w:ascii="Source Sans Pro" w:hAnsi="Source Sans Pro" w:cs="Arial"/>
        </w:rPr>
        <w:t xml:space="preserve"> de madera tipo </w:t>
      </w:r>
      <w:proofErr w:type="spellStart"/>
      <w:r w:rsidRPr="00C62383">
        <w:rPr>
          <w:rFonts w:ascii="Source Sans Pro" w:hAnsi="Source Sans Pro" w:cs="Arial"/>
        </w:rPr>
        <w:t>Finger</w:t>
      </w:r>
      <w:proofErr w:type="spellEnd"/>
      <w:r w:rsidRPr="00C62383">
        <w:rPr>
          <w:rFonts w:ascii="Source Sans Pro" w:hAnsi="Source Sans Pro" w:cs="Arial"/>
        </w:rPr>
        <w:t xml:space="preserve"> </w:t>
      </w:r>
      <w:proofErr w:type="spellStart"/>
      <w:r w:rsidRPr="00C62383">
        <w:rPr>
          <w:rFonts w:ascii="Source Sans Pro" w:hAnsi="Source Sans Pro" w:cs="Arial"/>
        </w:rPr>
        <w:t>Joint</w:t>
      </w:r>
      <w:proofErr w:type="spellEnd"/>
      <w:r w:rsidRPr="00C62383">
        <w:rPr>
          <w:rFonts w:ascii="Source Sans Pro" w:hAnsi="Source Sans Pro" w:cs="Arial"/>
        </w:rPr>
        <w:t xml:space="preserve"> de 30 mm de espesor. Las lamelas del </w:t>
      </w:r>
      <w:proofErr w:type="spellStart"/>
      <w:r w:rsidRPr="00C62383">
        <w:rPr>
          <w:rFonts w:ascii="Source Sans Pro" w:hAnsi="Source Sans Pro" w:cs="Arial"/>
        </w:rPr>
        <w:t>Finger</w:t>
      </w:r>
      <w:proofErr w:type="spellEnd"/>
      <w:r w:rsidRPr="00C62383">
        <w:rPr>
          <w:rFonts w:ascii="Source Sans Pro" w:hAnsi="Source Sans Pro" w:cs="Arial"/>
        </w:rPr>
        <w:t xml:space="preserve"> </w:t>
      </w:r>
      <w:proofErr w:type="spellStart"/>
      <w:r w:rsidRPr="00C62383">
        <w:rPr>
          <w:rFonts w:ascii="Source Sans Pro" w:hAnsi="Source Sans Pro" w:cs="Arial"/>
        </w:rPr>
        <w:t>Joint</w:t>
      </w:r>
      <w:proofErr w:type="spellEnd"/>
      <w:r w:rsidRPr="00C62383">
        <w:rPr>
          <w:rFonts w:ascii="Source Sans Pro" w:hAnsi="Source Sans Pro" w:cs="Arial"/>
        </w:rPr>
        <w:t xml:space="preserve"> se dispondrán longitudinalmente.</w:t>
      </w:r>
    </w:p>
    <w:p w14:paraId="544DDA21" w14:textId="77777777" w:rsidR="003C7E4D" w:rsidRPr="00C62383" w:rsidRDefault="003C7E4D" w:rsidP="00C62383">
      <w:pPr>
        <w:pStyle w:val="Sangradetextonormal"/>
        <w:tabs>
          <w:tab w:val="left" w:pos="-3402"/>
        </w:tabs>
        <w:ind w:left="142" w:firstLine="0"/>
        <w:jc w:val="both"/>
        <w:rPr>
          <w:rFonts w:ascii="Source Sans Pro" w:hAnsi="Source Sans Pro" w:cs="Arial"/>
        </w:rPr>
      </w:pPr>
      <w:r w:rsidRPr="00C62383">
        <w:rPr>
          <w:rFonts w:ascii="Source Sans Pro" w:hAnsi="Source Sans Pro" w:cs="Arial"/>
          <w:u w:val="single"/>
        </w:rPr>
        <w:t>Fijación</w:t>
      </w:r>
      <w:r w:rsidRPr="00C62383">
        <w:rPr>
          <w:rFonts w:ascii="Source Sans Pro" w:hAnsi="Source Sans Pro" w:cs="Arial"/>
        </w:rPr>
        <w:t>:</w:t>
      </w:r>
      <w:r w:rsidRPr="00C62383">
        <w:rPr>
          <w:rFonts w:ascii="Source Sans Pro" w:hAnsi="Source Sans Pro" w:cs="Arial"/>
          <w:b/>
        </w:rPr>
        <w:t xml:space="preserve"> </w:t>
      </w:r>
      <w:r w:rsidRPr="00C62383">
        <w:rPr>
          <w:rFonts w:ascii="Source Sans Pro" w:hAnsi="Source Sans Pro" w:cs="Arial"/>
        </w:rPr>
        <w:t xml:space="preserve">La tapa irá fijada a la estructura metálica con tornillos para madera y cabeza </w:t>
      </w:r>
      <w:proofErr w:type="spellStart"/>
      <w:r w:rsidRPr="00C62383">
        <w:rPr>
          <w:rFonts w:ascii="Source Sans Pro" w:hAnsi="Source Sans Pro" w:cs="Arial"/>
        </w:rPr>
        <w:t>exagonal</w:t>
      </w:r>
      <w:proofErr w:type="spellEnd"/>
      <w:r w:rsidRPr="00C62383">
        <w:rPr>
          <w:rFonts w:ascii="Source Sans Pro" w:hAnsi="Source Sans Pro" w:cs="Arial"/>
        </w:rPr>
        <w:t xml:space="preserve">, según </w:t>
      </w:r>
      <w:r w:rsidRPr="00C62383">
        <w:rPr>
          <w:rFonts w:ascii="Source Sans Pro" w:hAnsi="Source Sans Pro" w:cs="Arial"/>
          <w:b/>
        </w:rPr>
        <w:t>detalle 1</w:t>
      </w:r>
      <w:r w:rsidRPr="00C62383">
        <w:rPr>
          <w:rFonts w:ascii="Source Sans Pro" w:hAnsi="Source Sans Pro" w:cs="Arial"/>
        </w:rPr>
        <w:t xml:space="preserve"> en planilla anexa, 4 fijaciones por lado largo en la estructura perimetral y dos por cada uno de los tubulares laterales cortos y de los intermedios. </w:t>
      </w:r>
    </w:p>
    <w:p w14:paraId="49B60B77" w14:textId="77777777" w:rsidR="003C7E4D" w:rsidRPr="00C62383" w:rsidRDefault="003C7E4D" w:rsidP="00C62383">
      <w:pPr>
        <w:ind w:left="142"/>
        <w:jc w:val="both"/>
        <w:rPr>
          <w:rFonts w:ascii="Source Sans Pro" w:hAnsi="Source Sans Pro" w:cs="Arial"/>
          <w:u w:val="single"/>
        </w:rPr>
      </w:pPr>
      <w:r w:rsidRPr="00C62383">
        <w:rPr>
          <w:rFonts w:ascii="Source Sans Pro" w:hAnsi="Source Sans Pro" w:cs="Arial"/>
          <w:u w:val="single"/>
        </w:rPr>
        <w:t>Terminación</w:t>
      </w:r>
    </w:p>
    <w:p w14:paraId="67E2A826" w14:textId="77777777" w:rsidR="003C7E4D" w:rsidRPr="00C62383" w:rsidRDefault="003C7E4D" w:rsidP="00C62383">
      <w:pPr>
        <w:ind w:left="142"/>
        <w:jc w:val="both"/>
        <w:rPr>
          <w:rFonts w:ascii="Source Sans Pro" w:hAnsi="Source Sans Pro" w:cs="Arial"/>
        </w:rPr>
      </w:pPr>
      <w:r w:rsidRPr="00C62383">
        <w:rPr>
          <w:rFonts w:ascii="Source Sans Pro" w:hAnsi="Source Sans Pro" w:cs="Arial"/>
        </w:rPr>
        <w:t>Laca catalítica según Especificaciones Técnicas Generales. Se pintarán todos los planos (superior e inferior) y cantos. La madera no se entintará, manteniéndose de color natural.</w:t>
      </w:r>
    </w:p>
    <w:p w14:paraId="7D59A46D" w14:textId="77777777" w:rsidR="003C7E4D" w:rsidRPr="00C62383" w:rsidRDefault="003C7E4D" w:rsidP="00C62383">
      <w:pPr>
        <w:ind w:left="142"/>
        <w:jc w:val="both"/>
        <w:rPr>
          <w:rFonts w:ascii="Source Sans Pro" w:hAnsi="Source Sans Pro" w:cs="Arial"/>
          <w:u w:val="single"/>
        </w:rPr>
      </w:pPr>
      <w:r w:rsidRPr="00C62383">
        <w:rPr>
          <w:rFonts w:ascii="Source Sans Pro" w:hAnsi="Source Sans Pro" w:cs="Arial"/>
          <w:u w:val="single"/>
        </w:rPr>
        <w:t>Regatones</w:t>
      </w:r>
    </w:p>
    <w:p w14:paraId="7305D5A4" w14:textId="77777777" w:rsidR="003C7E4D" w:rsidRPr="00C62383" w:rsidRDefault="003C7E4D" w:rsidP="00C62383">
      <w:pPr>
        <w:ind w:left="142"/>
        <w:jc w:val="both"/>
        <w:rPr>
          <w:rFonts w:ascii="Source Sans Pro" w:hAnsi="Source Sans Pro" w:cs="Arial"/>
        </w:rPr>
      </w:pPr>
      <w:r w:rsidRPr="00C62383">
        <w:rPr>
          <w:rFonts w:ascii="Source Sans Pro" w:hAnsi="Source Sans Pro" w:cs="Arial"/>
        </w:rPr>
        <w:t>Las patas llevarán regatones de goma o PVC embutidos a presión al interior del caño.</w:t>
      </w:r>
    </w:p>
    <w:p w14:paraId="41E1F215" w14:textId="77777777" w:rsidR="003C7E4D" w:rsidRPr="00C62383" w:rsidRDefault="003C7E4D" w:rsidP="00C62383">
      <w:pPr>
        <w:ind w:left="142"/>
        <w:jc w:val="both"/>
        <w:rPr>
          <w:rFonts w:ascii="Source Sans Pro" w:hAnsi="Source Sans Pro" w:cs="Arial"/>
          <w:b/>
        </w:rPr>
      </w:pPr>
    </w:p>
    <w:p w14:paraId="1410F310" w14:textId="77777777" w:rsidR="003C7E4D" w:rsidRPr="00C62383" w:rsidRDefault="003C7E4D" w:rsidP="00C62383">
      <w:pPr>
        <w:ind w:left="142"/>
        <w:jc w:val="both"/>
        <w:rPr>
          <w:rFonts w:ascii="Source Sans Pro" w:hAnsi="Source Sans Pro" w:cs="Arial"/>
          <w:b/>
        </w:rPr>
      </w:pPr>
      <w:r w:rsidRPr="00C62383">
        <w:rPr>
          <w:rFonts w:ascii="Source Sans Pro" w:hAnsi="Source Sans Pro" w:cs="Arial"/>
          <w:b/>
        </w:rPr>
        <w:t>EMBALAJE</w:t>
      </w:r>
    </w:p>
    <w:p w14:paraId="694961B6" w14:textId="77777777" w:rsidR="003C7E4D" w:rsidRPr="00C62383" w:rsidRDefault="003C7E4D" w:rsidP="00C62383">
      <w:pPr>
        <w:tabs>
          <w:tab w:val="left" w:pos="-1440"/>
        </w:tabs>
        <w:ind w:left="142"/>
        <w:jc w:val="both"/>
        <w:rPr>
          <w:rFonts w:ascii="Source Sans Pro" w:hAnsi="Source Sans Pro" w:cs="Arial"/>
          <w:u w:val="single"/>
        </w:rPr>
      </w:pPr>
      <w:r w:rsidRPr="00C62383">
        <w:rPr>
          <w:rFonts w:ascii="Source Sans Pro" w:hAnsi="Source Sans Pro" w:cs="Arial"/>
        </w:rPr>
        <w:t>Según Especificaciones Técnicas Generales.</w:t>
      </w:r>
    </w:p>
    <w:p w14:paraId="3F366619" w14:textId="77777777" w:rsidR="003C7E4D" w:rsidRPr="00C62383" w:rsidRDefault="003C7E4D" w:rsidP="00C62383">
      <w:pPr>
        <w:ind w:left="142"/>
        <w:jc w:val="center"/>
        <w:rPr>
          <w:rFonts w:ascii="Source Sans Pro" w:hAnsi="Source Sans Pro" w:cs="Arial"/>
        </w:rPr>
      </w:pPr>
      <w:r w:rsidRPr="00C62383">
        <w:rPr>
          <w:rFonts w:ascii="Source Sans Pro" w:hAnsi="Source Sans Pro" w:cs="Calibri"/>
          <w:noProof/>
          <w:color w:val="000000"/>
          <w:lang w:val="es-UY" w:eastAsia="es-UY"/>
        </w:rPr>
        <w:drawing>
          <wp:inline distT="0" distB="0" distL="0" distR="0" wp14:anchorId="4B7DE0E6" wp14:editId="3729AD20">
            <wp:extent cx="2466975" cy="1928483"/>
            <wp:effectExtent l="0" t="0" r="0" b="0"/>
            <wp:docPr id="39" name="8 Imagen" descr="100_9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9531.JPG"/>
                    <pic:cNvPicPr/>
                  </pic:nvPicPr>
                  <pic:blipFill>
                    <a:blip r:embed="rId32" cstate="print"/>
                    <a:srcRect r="4227"/>
                    <a:stretch>
                      <a:fillRect/>
                    </a:stretch>
                  </pic:blipFill>
                  <pic:spPr>
                    <a:xfrm>
                      <a:off x="0" y="0"/>
                      <a:ext cx="2471978" cy="1932394"/>
                    </a:xfrm>
                    <a:prstGeom prst="rect">
                      <a:avLst/>
                    </a:prstGeom>
                  </pic:spPr>
                </pic:pic>
              </a:graphicData>
            </a:graphic>
          </wp:inline>
        </w:drawing>
      </w:r>
    </w:p>
    <w:p w14:paraId="24F7A4E6" w14:textId="77777777" w:rsidR="003C7E4D" w:rsidRPr="00C62383" w:rsidRDefault="003C7E4D" w:rsidP="00C62383">
      <w:pPr>
        <w:ind w:left="142"/>
        <w:jc w:val="center"/>
        <w:rPr>
          <w:rFonts w:ascii="Source Sans Pro" w:hAnsi="Source Sans Pro" w:cs="Arial"/>
        </w:rPr>
      </w:pPr>
      <w:r w:rsidRPr="00C62383">
        <w:rPr>
          <w:rFonts w:ascii="Source Sans Pro" w:hAnsi="Source Sans Pro" w:cs="Arial"/>
        </w:rPr>
        <w:t>Imagen ilustrativa del modelo. Colores según especificación</w:t>
      </w:r>
    </w:p>
    <w:p w14:paraId="3C174E8F" w14:textId="77777777" w:rsidR="003C7E4D" w:rsidRPr="00C62383" w:rsidRDefault="003C7E4D" w:rsidP="00C62383">
      <w:pPr>
        <w:ind w:left="142"/>
        <w:jc w:val="both"/>
        <w:rPr>
          <w:rFonts w:ascii="Source Sans Pro" w:hAnsi="Source Sans Pro" w:cs="Arial"/>
          <w:b/>
        </w:rPr>
      </w:pPr>
    </w:p>
    <w:p w14:paraId="74471645" w14:textId="77777777" w:rsidR="003C7E4D" w:rsidRPr="00C62383" w:rsidRDefault="003C7E4D" w:rsidP="00C62383">
      <w:pPr>
        <w:ind w:left="142"/>
        <w:jc w:val="both"/>
        <w:rPr>
          <w:rFonts w:ascii="Source Sans Pro" w:hAnsi="Source Sans Pro" w:cs="Arial"/>
          <w:b/>
        </w:rPr>
      </w:pPr>
    </w:p>
    <w:p w14:paraId="0B5F8CB9" w14:textId="77777777" w:rsidR="00101BCA" w:rsidRPr="00C62383" w:rsidRDefault="00101BCA" w:rsidP="00C62383">
      <w:pPr>
        <w:tabs>
          <w:tab w:val="left" w:pos="-1440"/>
        </w:tabs>
        <w:ind w:left="142"/>
        <w:jc w:val="both"/>
        <w:rPr>
          <w:rFonts w:ascii="Source Sans Pro" w:hAnsi="Source Sans Pro" w:cs="Arial"/>
          <w:b/>
        </w:rPr>
      </w:pPr>
      <w:r w:rsidRPr="00C62383">
        <w:rPr>
          <w:rFonts w:ascii="Source Sans Pro" w:hAnsi="Source Sans Pro" w:cs="Arial"/>
          <w:b/>
        </w:rPr>
        <w:t>2.9-</w:t>
      </w:r>
      <w:r w:rsidRPr="00C62383">
        <w:rPr>
          <w:rFonts w:ascii="Source Sans Pro" w:hAnsi="Source Sans Pro" w:cs="Arial"/>
          <w:b/>
        </w:rPr>
        <w:tab/>
      </w:r>
      <w:r w:rsidRPr="00C62383">
        <w:rPr>
          <w:rFonts w:ascii="Source Sans Pro" w:hAnsi="Source Sans Pro" w:cs="Arial"/>
          <w:b/>
          <w:caps/>
        </w:rPr>
        <w:t>Mesa con frente</w:t>
      </w:r>
      <w:r w:rsidRPr="00C62383">
        <w:rPr>
          <w:rFonts w:ascii="Source Sans Pro" w:hAnsi="Source Sans Pro" w:cs="Arial"/>
          <w:b/>
        </w:rPr>
        <w:t xml:space="preserve"> </w:t>
      </w:r>
    </w:p>
    <w:p w14:paraId="6BA65EEF" w14:textId="77777777" w:rsidR="00101BCA" w:rsidRPr="00C62383" w:rsidRDefault="00101BCA" w:rsidP="00C62383">
      <w:pPr>
        <w:pStyle w:val="Textoindependiente"/>
        <w:tabs>
          <w:tab w:val="left" w:pos="-5245"/>
        </w:tabs>
        <w:ind w:left="142"/>
        <w:rPr>
          <w:rFonts w:ascii="Source Sans Pro" w:hAnsi="Source Sans Pro" w:cs="Arial"/>
          <w:b/>
        </w:rPr>
      </w:pPr>
    </w:p>
    <w:p w14:paraId="6894ECD6" w14:textId="77777777" w:rsidR="00101BCA" w:rsidRPr="00C62383" w:rsidRDefault="00101BCA" w:rsidP="00C62383">
      <w:pPr>
        <w:tabs>
          <w:tab w:val="left" w:pos="-1440"/>
        </w:tabs>
        <w:ind w:left="142"/>
        <w:jc w:val="both"/>
        <w:rPr>
          <w:rFonts w:ascii="Source Sans Pro" w:hAnsi="Source Sans Pro" w:cs="Arial"/>
        </w:rPr>
      </w:pPr>
      <w:r w:rsidRPr="00C62383">
        <w:rPr>
          <w:rFonts w:ascii="Source Sans Pro" w:hAnsi="Source Sans Pro" w:cs="Arial"/>
          <w:u w:val="single"/>
        </w:rPr>
        <w:t>Dimensiones</w:t>
      </w:r>
      <w:r w:rsidRPr="00C62383">
        <w:rPr>
          <w:rFonts w:ascii="Source Sans Pro" w:hAnsi="Source Sans Pro" w:cs="Arial"/>
        </w:rPr>
        <w:t>: Ancho: 60 cm.  Largo: 120 cm.  Altura: 72 cm.</w:t>
      </w:r>
    </w:p>
    <w:p w14:paraId="344EAAE1" w14:textId="77777777" w:rsidR="00101BCA" w:rsidRPr="00C62383" w:rsidRDefault="00101BCA" w:rsidP="00C62383">
      <w:pPr>
        <w:ind w:left="142"/>
        <w:jc w:val="both"/>
        <w:rPr>
          <w:rFonts w:ascii="Source Sans Pro" w:hAnsi="Source Sans Pro" w:cs="Arial"/>
        </w:rPr>
      </w:pPr>
      <w:r w:rsidRPr="00C62383">
        <w:rPr>
          <w:rFonts w:ascii="Source Sans Pro" w:hAnsi="Source Sans Pro" w:cs="Arial"/>
        </w:rPr>
        <w:t>Se realizará cumpliendo con las especificaciones técnicas generales, las que se establecen a continuación y en las planillas anexas</w:t>
      </w:r>
      <w:r w:rsidRPr="00C62383">
        <w:rPr>
          <w:rFonts w:ascii="Source Sans Pro" w:hAnsi="Source Sans Pro" w:cs="Arial"/>
          <w:b/>
        </w:rPr>
        <w:t xml:space="preserve"> 2.9a y 2.9b</w:t>
      </w:r>
      <w:r w:rsidRPr="00C62383">
        <w:rPr>
          <w:rFonts w:ascii="Source Sans Pro" w:hAnsi="Source Sans Pro" w:cs="Arial"/>
        </w:rPr>
        <w:t>.</w:t>
      </w:r>
    </w:p>
    <w:p w14:paraId="48FE4B1C" w14:textId="77777777" w:rsidR="00101BCA" w:rsidRPr="00C62383" w:rsidRDefault="00101BCA" w:rsidP="00C62383">
      <w:pPr>
        <w:ind w:left="142"/>
        <w:rPr>
          <w:rFonts w:ascii="Source Sans Pro" w:hAnsi="Source Sans Pro" w:cs="Arial"/>
          <w:b/>
        </w:rPr>
      </w:pPr>
    </w:p>
    <w:p w14:paraId="5E94550D" w14:textId="77777777" w:rsidR="00101BCA" w:rsidRPr="00C62383" w:rsidRDefault="00101BCA" w:rsidP="00C62383">
      <w:pPr>
        <w:ind w:left="142"/>
        <w:rPr>
          <w:rFonts w:ascii="Source Sans Pro" w:hAnsi="Source Sans Pro" w:cs="Arial"/>
          <w:b/>
        </w:rPr>
      </w:pPr>
      <w:r w:rsidRPr="00C62383">
        <w:rPr>
          <w:rFonts w:ascii="Source Sans Pro" w:hAnsi="Source Sans Pro" w:cs="Arial"/>
          <w:b/>
        </w:rPr>
        <w:t>ESTRUCTURA</w:t>
      </w:r>
    </w:p>
    <w:p w14:paraId="7B8FB26E" w14:textId="77777777" w:rsidR="00101BCA" w:rsidRPr="00C62383" w:rsidRDefault="00101BCA" w:rsidP="00C62383">
      <w:pPr>
        <w:ind w:left="142"/>
        <w:rPr>
          <w:rFonts w:ascii="Source Sans Pro" w:hAnsi="Source Sans Pro" w:cs="Arial"/>
          <w:u w:val="single"/>
        </w:rPr>
      </w:pPr>
      <w:r w:rsidRPr="00C62383">
        <w:rPr>
          <w:rFonts w:ascii="Source Sans Pro" w:hAnsi="Source Sans Pro" w:cs="Arial"/>
          <w:u w:val="single"/>
        </w:rPr>
        <w:t>Materiales</w:t>
      </w:r>
    </w:p>
    <w:p w14:paraId="52BD1694" w14:textId="77777777" w:rsidR="00101BCA" w:rsidRPr="00C62383" w:rsidRDefault="00101BCA" w:rsidP="00C62383">
      <w:pPr>
        <w:pStyle w:val="Style1"/>
        <w:keepNext w:val="0"/>
        <w:pageBreakBefore w:val="0"/>
        <w:tabs>
          <w:tab w:val="left" w:pos="-3402"/>
        </w:tabs>
        <w:spacing w:before="0" w:after="0"/>
        <w:ind w:left="142"/>
        <w:outlineLvl w:val="9"/>
        <w:rPr>
          <w:rFonts w:ascii="Source Sans Pro" w:hAnsi="Source Sans Pro" w:cs="Arial"/>
          <w:szCs w:val="24"/>
        </w:rPr>
      </w:pPr>
      <w:r w:rsidRPr="00C62383">
        <w:rPr>
          <w:rFonts w:ascii="Source Sans Pro" w:hAnsi="Source Sans Pro" w:cs="Arial"/>
          <w:szCs w:val="24"/>
        </w:rPr>
        <w:t>Estructura de tubular de dimensiones 30x50mm y 30x30mm de 1,6mm de espesor.</w:t>
      </w:r>
    </w:p>
    <w:p w14:paraId="3B1805E8" w14:textId="77777777" w:rsidR="00101BCA" w:rsidRPr="00C62383" w:rsidRDefault="00101BCA" w:rsidP="00C62383">
      <w:pPr>
        <w:ind w:left="142"/>
        <w:rPr>
          <w:rFonts w:ascii="Source Sans Pro" w:hAnsi="Source Sans Pro" w:cs="Arial"/>
          <w:u w:val="single"/>
        </w:rPr>
      </w:pPr>
      <w:r w:rsidRPr="00C62383">
        <w:rPr>
          <w:rFonts w:ascii="Source Sans Pro" w:hAnsi="Source Sans Pro" w:cs="Arial"/>
          <w:u w:val="single"/>
        </w:rPr>
        <w:lastRenderedPageBreak/>
        <w:t xml:space="preserve">Componentes y uniones </w:t>
      </w:r>
    </w:p>
    <w:p w14:paraId="23A75C77" w14:textId="77777777" w:rsidR="00101BCA" w:rsidRPr="00C62383" w:rsidRDefault="00101BCA" w:rsidP="00C62383">
      <w:pPr>
        <w:ind w:left="142"/>
        <w:jc w:val="both"/>
        <w:rPr>
          <w:rFonts w:ascii="Source Sans Pro" w:hAnsi="Source Sans Pro" w:cs="Arial"/>
        </w:rPr>
      </w:pPr>
      <w:r w:rsidRPr="00C62383">
        <w:rPr>
          <w:rFonts w:ascii="Source Sans Pro" w:hAnsi="Source Sans Pro" w:cs="Arial"/>
        </w:rPr>
        <w:t xml:space="preserve">Los componentes estructurales (tubulares de acero), deberán presentar aspectos de conformación uniformes. </w:t>
      </w:r>
    </w:p>
    <w:p w14:paraId="66930A22" w14:textId="77777777" w:rsidR="00101BCA" w:rsidRPr="00C62383" w:rsidRDefault="00101BCA" w:rsidP="00101BCA">
      <w:pPr>
        <w:jc w:val="both"/>
        <w:rPr>
          <w:rFonts w:ascii="Source Sans Pro" w:hAnsi="Source Sans Pro" w:cs="Arial"/>
        </w:rPr>
      </w:pPr>
      <w:r w:rsidRPr="00C62383">
        <w:rPr>
          <w:rFonts w:ascii="Source Sans Pro" w:hAnsi="Source Sans Pro" w:cs="Arial"/>
        </w:rPr>
        <w:t>Las uniones de los distintos componentes metálicos se realizarán con soldadura tipo MIG de cordón continuo de alambre de cobre más CO</w:t>
      </w:r>
      <w:r w:rsidRPr="00C62383">
        <w:rPr>
          <w:rFonts w:ascii="Source Sans Pro" w:hAnsi="Source Sans Pro" w:cs="Arial"/>
          <w:vertAlign w:val="subscript"/>
        </w:rPr>
        <w:t>2</w:t>
      </w:r>
      <w:r w:rsidRPr="00C62383">
        <w:rPr>
          <w:rFonts w:ascii="Source Sans Pro" w:hAnsi="Source Sans Pro" w:cs="Arial"/>
        </w:rPr>
        <w:t>.</w:t>
      </w:r>
    </w:p>
    <w:p w14:paraId="31F8B071" w14:textId="77777777" w:rsidR="00101BCA" w:rsidRPr="00C62383" w:rsidRDefault="00101BCA" w:rsidP="00101BCA">
      <w:pPr>
        <w:rPr>
          <w:rFonts w:ascii="Source Sans Pro" w:hAnsi="Source Sans Pro" w:cs="Arial"/>
          <w:u w:val="single"/>
        </w:rPr>
      </w:pPr>
      <w:r w:rsidRPr="00C62383">
        <w:rPr>
          <w:rFonts w:ascii="Source Sans Pro" w:hAnsi="Source Sans Pro" w:cs="Arial"/>
          <w:u w:val="single"/>
        </w:rPr>
        <w:t xml:space="preserve">Terminaciones </w:t>
      </w:r>
    </w:p>
    <w:p w14:paraId="2C959CB8" w14:textId="77777777" w:rsidR="00101BCA" w:rsidRPr="00C62383" w:rsidRDefault="00101BCA" w:rsidP="00101BCA">
      <w:pPr>
        <w:jc w:val="both"/>
        <w:rPr>
          <w:rFonts w:ascii="Source Sans Pro" w:hAnsi="Source Sans Pro" w:cs="Arial"/>
        </w:rPr>
      </w:pPr>
      <w:r w:rsidRPr="00C62383">
        <w:rPr>
          <w:rFonts w:ascii="Source Sans Pro" w:hAnsi="Source Sans Pro" w:cs="Arial"/>
        </w:rPr>
        <w:t xml:space="preserve">La terminación de la estructura metálica será con pintura de alta resistencia, en polvo electrostática al horno (epoxi-poliéster), según las Especificaciones Técnicas Generales. El color será </w:t>
      </w:r>
      <w:r w:rsidRPr="00C62383">
        <w:rPr>
          <w:rFonts w:ascii="Source Sans Pro" w:hAnsi="Source Sans Pro" w:cs="Arial"/>
          <w:b/>
        </w:rPr>
        <w:t>negro pleno</w:t>
      </w:r>
      <w:r w:rsidRPr="00C62383">
        <w:rPr>
          <w:rFonts w:ascii="Source Sans Pro" w:hAnsi="Source Sans Pro" w:cs="Arial"/>
        </w:rPr>
        <w:t xml:space="preserve"> tipo catálogo RAL 9005 terminación </w:t>
      </w:r>
      <w:proofErr w:type="spellStart"/>
      <w:r w:rsidRPr="00C62383">
        <w:rPr>
          <w:rFonts w:ascii="Source Sans Pro" w:hAnsi="Source Sans Pro" w:cs="Arial"/>
          <w:b/>
        </w:rPr>
        <w:t>semimate</w:t>
      </w:r>
      <w:proofErr w:type="spellEnd"/>
      <w:r w:rsidRPr="00C62383">
        <w:rPr>
          <w:rFonts w:ascii="Source Sans Pro" w:hAnsi="Source Sans Pro" w:cs="Arial"/>
          <w:b/>
        </w:rPr>
        <w:t>.</w:t>
      </w:r>
    </w:p>
    <w:p w14:paraId="02AA0521" w14:textId="77777777" w:rsidR="00101BCA" w:rsidRPr="00C62383" w:rsidRDefault="00101BCA" w:rsidP="00101BCA">
      <w:pPr>
        <w:rPr>
          <w:rFonts w:ascii="Source Sans Pro" w:hAnsi="Source Sans Pro" w:cs="Arial"/>
        </w:rPr>
      </w:pPr>
    </w:p>
    <w:p w14:paraId="4F938500" w14:textId="77777777" w:rsidR="00101BCA" w:rsidRPr="00C62383" w:rsidRDefault="00101BCA" w:rsidP="00101BCA">
      <w:pPr>
        <w:rPr>
          <w:rFonts w:ascii="Source Sans Pro" w:hAnsi="Source Sans Pro" w:cs="Arial"/>
          <w:b/>
        </w:rPr>
      </w:pPr>
      <w:r w:rsidRPr="00C62383">
        <w:rPr>
          <w:rFonts w:ascii="Source Sans Pro" w:hAnsi="Source Sans Pro" w:cs="Arial"/>
          <w:b/>
        </w:rPr>
        <w:t>COMPLEMENTOS</w:t>
      </w:r>
    </w:p>
    <w:p w14:paraId="69622BD0" w14:textId="77777777" w:rsidR="00101BCA" w:rsidRPr="00C62383" w:rsidRDefault="00101BCA" w:rsidP="00101BCA">
      <w:pPr>
        <w:jc w:val="both"/>
        <w:rPr>
          <w:rFonts w:ascii="Source Sans Pro" w:hAnsi="Source Sans Pro" w:cs="Arial"/>
        </w:rPr>
      </w:pPr>
      <w:r w:rsidRPr="00C62383">
        <w:rPr>
          <w:rFonts w:ascii="Source Sans Pro" w:hAnsi="Source Sans Pro" w:cs="Arial"/>
          <w:u w:val="single"/>
        </w:rPr>
        <w:t>Tapa</w:t>
      </w:r>
      <w:r w:rsidRPr="00C62383">
        <w:rPr>
          <w:rFonts w:ascii="Source Sans Pro" w:hAnsi="Source Sans Pro" w:cs="Arial"/>
        </w:rPr>
        <w:t xml:space="preserve">: La tabla estará compuesta por placa de MDF con laminado </w:t>
      </w:r>
      <w:proofErr w:type="spellStart"/>
      <w:r w:rsidRPr="00C62383">
        <w:rPr>
          <w:rFonts w:ascii="Source Sans Pro" w:hAnsi="Source Sans Pro" w:cs="Arial"/>
        </w:rPr>
        <w:t>melamínico</w:t>
      </w:r>
      <w:proofErr w:type="spellEnd"/>
      <w:r w:rsidRPr="00C62383">
        <w:rPr>
          <w:rFonts w:ascii="Source Sans Pro" w:hAnsi="Source Sans Pro" w:cs="Arial"/>
        </w:rPr>
        <w:t xml:space="preserve"> en ambas caras, de 18mm de espesor, color </w:t>
      </w:r>
      <w:r w:rsidRPr="00C62383">
        <w:rPr>
          <w:rFonts w:ascii="Source Sans Pro" w:hAnsi="Source Sans Pro" w:cs="Arial"/>
          <w:b/>
        </w:rPr>
        <w:t>blanco</w:t>
      </w:r>
      <w:r w:rsidRPr="00C62383">
        <w:rPr>
          <w:rFonts w:ascii="Source Sans Pro" w:hAnsi="Source Sans Pro" w:cs="Arial"/>
        </w:rPr>
        <w:t xml:space="preserve"> (</w:t>
      </w:r>
      <w:r w:rsidRPr="00C62383">
        <w:rPr>
          <w:rFonts w:ascii="Source Sans Pro" w:hAnsi="Source Sans Pro" w:cs="Arial"/>
          <w:b/>
        </w:rPr>
        <w:t>tipo L120 del catálogo de Formica</w:t>
      </w:r>
      <w:r w:rsidRPr="00C62383">
        <w:rPr>
          <w:rFonts w:ascii="Source Sans Pro" w:hAnsi="Source Sans Pro" w:cs="Arial"/>
        </w:rPr>
        <w:t>) según Especificaciones Técnicas Generales.</w:t>
      </w:r>
    </w:p>
    <w:p w14:paraId="7637C119" w14:textId="77777777" w:rsidR="00101BCA" w:rsidRPr="00C62383" w:rsidRDefault="00101BCA" w:rsidP="00C62383">
      <w:pPr>
        <w:pStyle w:val="Sangradetextonormal"/>
        <w:tabs>
          <w:tab w:val="left" w:pos="-3402"/>
        </w:tabs>
        <w:ind w:left="0" w:firstLine="0"/>
        <w:jc w:val="both"/>
        <w:rPr>
          <w:rFonts w:ascii="Source Sans Pro" w:hAnsi="Source Sans Pro" w:cs="Arial"/>
        </w:rPr>
      </w:pPr>
      <w:r w:rsidRPr="00C62383">
        <w:rPr>
          <w:rFonts w:ascii="Source Sans Pro" w:hAnsi="Source Sans Pro" w:cs="Arial"/>
          <w:u w:val="single"/>
        </w:rPr>
        <w:t>Fijación</w:t>
      </w:r>
      <w:r w:rsidRPr="00C62383">
        <w:rPr>
          <w:rFonts w:ascii="Source Sans Pro" w:hAnsi="Source Sans Pro" w:cs="Arial"/>
        </w:rPr>
        <w:t xml:space="preserve">: La tapa irá fijada a la estructura metálica mediante tornillos estructurales y tacos para aglomerado, según </w:t>
      </w:r>
      <w:r w:rsidRPr="00C62383">
        <w:rPr>
          <w:rFonts w:ascii="Source Sans Pro" w:hAnsi="Source Sans Pro" w:cs="Arial"/>
          <w:b/>
        </w:rPr>
        <w:t>detalle 1</w:t>
      </w:r>
      <w:r w:rsidRPr="00C62383">
        <w:rPr>
          <w:rFonts w:ascii="Source Sans Pro" w:hAnsi="Source Sans Pro" w:cs="Arial"/>
        </w:rPr>
        <w:t xml:space="preserve"> en planilla </w:t>
      </w:r>
      <w:r w:rsidRPr="00C62383">
        <w:rPr>
          <w:rFonts w:ascii="Source Sans Pro" w:hAnsi="Source Sans Pro" w:cs="Arial"/>
          <w:b/>
        </w:rPr>
        <w:t>2.9b</w:t>
      </w:r>
      <w:r w:rsidRPr="00C62383">
        <w:rPr>
          <w:rFonts w:ascii="Source Sans Pro" w:hAnsi="Source Sans Pro" w:cs="Arial"/>
        </w:rPr>
        <w:t xml:space="preserve">, con 3 fijaciones en los lados largos de la estructura perimetral y dos en los lados cortos. </w:t>
      </w:r>
    </w:p>
    <w:p w14:paraId="53F7C38F"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Frente</w:t>
      </w:r>
      <w:r w:rsidRPr="00C62383">
        <w:rPr>
          <w:rFonts w:ascii="Source Sans Pro" w:hAnsi="Source Sans Pro" w:cs="Arial"/>
        </w:rPr>
        <w:t xml:space="preserve">: La mesa llevará frente de chapa de 1mm de espesor, perforada según detalle en planilla </w:t>
      </w:r>
      <w:r w:rsidRPr="00C62383">
        <w:rPr>
          <w:rFonts w:ascii="Source Sans Pro" w:hAnsi="Source Sans Pro" w:cs="Arial"/>
          <w:b/>
        </w:rPr>
        <w:t>2.9b</w:t>
      </w:r>
      <w:r w:rsidRPr="00C62383">
        <w:rPr>
          <w:rFonts w:ascii="Source Sans Pro" w:hAnsi="Source Sans Pro" w:cs="Arial"/>
        </w:rPr>
        <w:t>.</w:t>
      </w:r>
    </w:p>
    <w:p w14:paraId="631618F1"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Cantos:</w:t>
      </w:r>
      <w:r w:rsidRPr="00C62383">
        <w:rPr>
          <w:rFonts w:ascii="Source Sans Pro" w:hAnsi="Source Sans Pro" w:cs="Arial"/>
        </w:rPr>
        <w:t xml:space="preserve"> Los cantos de la tapa llevarán ABS de 2 mm de espesor de igual color al laminado de la placa.</w:t>
      </w:r>
    </w:p>
    <w:p w14:paraId="61C7C724" w14:textId="77777777" w:rsidR="00101BCA" w:rsidRPr="00C62383" w:rsidRDefault="00101BCA" w:rsidP="00101BCA">
      <w:pPr>
        <w:pStyle w:val="Textoindependiente"/>
        <w:tabs>
          <w:tab w:val="left" w:pos="-5245"/>
        </w:tabs>
        <w:jc w:val="both"/>
        <w:rPr>
          <w:rFonts w:ascii="Source Sans Pro" w:hAnsi="Source Sans Pro" w:cs="Arial"/>
          <w:b/>
          <w:u w:val="single"/>
          <w:lang w:val="es-ES"/>
        </w:rPr>
      </w:pPr>
      <w:r w:rsidRPr="00C62383">
        <w:rPr>
          <w:rFonts w:ascii="Source Sans Pro" w:hAnsi="Source Sans Pro" w:cs="Arial"/>
          <w:u w:val="single"/>
          <w:lang w:val="es-ES"/>
        </w:rPr>
        <w:t>Regatones</w:t>
      </w:r>
    </w:p>
    <w:p w14:paraId="482F9801" w14:textId="77777777" w:rsidR="00101BCA" w:rsidRPr="00C62383" w:rsidRDefault="00101BCA" w:rsidP="00101BCA">
      <w:pPr>
        <w:jc w:val="both"/>
        <w:rPr>
          <w:rFonts w:ascii="Source Sans Pro" w:hAnsi="Source Sans Pro" w:cs="Arial"/>
        </w:rPr>
      </w:pPr>
      <w:r w:rsidRPr="00C62383">
        <w:rPr>
          <w:rFonts w:ascii="Source Sans Pro" w:hAnsi="Source Sans Pro" w:cs="Arial"/>
        </w:rPr>
        <w:t>Las patas llevarán regatones de goma o PVC embutidos a presión al interior del caño.</w:t>
      </w:r>
    </w:p>
    <w:p w14:paraId="64E735BA"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Terminaciones</w:t>
      </w:r>
      <w:r w:rsidRPr="00C62383">
        <w:rPr>
          <w:rFonts w:ascii="Source Sans Pro" w:hAnsi="Source Sans Pro" w:cs="Arial"/>
        </w:rPr>
        <w:t>: La terminación de la estructura metálica y del aglomerado se realizará según Especificaciones Técnicas Generales.</w:t>
      </w:r>
    </w:p>
    <w:p w14:paraId="150518D5" w14:textId="77777777" w:rsidR="00101BCA" w:rsidRPr="00C62383" w:rsidRDefault="00101BCA" w:rsidP="00101BCA">
      <w:pPr>
        <w:rPr>
          <w:rFonts w:ascii="Source Sans Pro" w:hAnsi="Source Sans Pro" w:cs="Arial"/>
          <w:lang w:val="es-UY"/>
        </w:rPr>
      </w:pPr>
    </w:p>
    <w:p w14:paraId="7F966B4E" w14:textId="77777777" w:rsidR="00101BCA" w:rsidRPr="00C62383" w:rsidRDefault="00101BCA" w:rsidP="00101BCA">
      <w:pPr>
        <w:tabs>
          <w:tab w:val="left" w:pos="-3402"/>
        </w:tabs>
        <w:jc w:val="both"/>
        <w:rPr>
          <w:rFonts w:ascii="Source Sans Pro" w:hAnsi="Source Sans Pro" w:cs="Arial"/>
          <w:b/>
        </w:rPr>
      </w:pPr>
      <w:r w:rsidRPr="00C62383">
        <w:rPr>
          <w:rFonts w:ascii="Source Sans Pro" w:hAnsi="Source Sans Pro" w:cs="Arial"/>
          <w:b/>
        </w:rPr>
        <w:t xml:space="preserve">EMBALAJE </w:t>
      </w:r>
    </w:p>
    <w:p w14:paraId="489F9DED" w14:textId="77777777" w:rsidR="00101BCA" w:rsidRPr="00C62383" w:rsidRDefault="00101BCA" w:rsidP="00101BCA">
      <w:pPr>
        <w:tabs>
          <w:tab w:val="left" w:pos="-3402"/>
        </w:tabs>
        <w:jc w:val="both"/>
        <w:rPr>
          <w:rFonts w:ascii="Source Sans Pro" w:hAnsi="Source Sans Pro" w:cs="Arial"/>
          <w:lang w:val="es-UY"/>
        </w:rPr>
      </w:pPr>
      <w:r w:rsidRPr="00C62383">
        <w:rPr>
          <w:rFonts w:ascii="Source Sans Pro" w:hAnsi="Source Sans Pro" w:cs="Arial"/>
        </w:rPr>
        <w:t>Según Especificaciones Técnicas Generales.</w:t>
      </w:r>
    </w:p>
    <w:p w14:paraId="2E7A5A0D" w14:textId="77777777" w:rsidR="00101BCA" w:rsidRPr="00C62383" w:rsidRDefault="00101BCA" w:rsidP="00101BCA">
      <w:pPr>
        <w:tabs>
          <w:tab w:val="left" w:pos="-1440"/>
        </w:tabs>
        <w:jc w:val="center"/>
        <w:rPr>
          <w:rFonts w:ascii="Source Sans Pro" w:hAnsi="Source Sans Pro" w:cs="Arial"/>
        </w:rPr>
      </w:pPr>
      <w:r w:rsidRPr="00C62383">
        <w:rPr>
          <w:rFonts w:ascii="Source Sans Pro" w:hAnsi="Source Sans Pro" w:cs="Calibri"/>
          <w:noProof/>
          <w:color w:val="000000"/>
          <w:lang w:val="es-UY" w:eastAsia="es-UY"/>
        </w:rPr>
        <w:drawing>
          <wp:inline distT="0" distB="0" distL="0" distR="0" wp14:anchorId="17AF6A1F" wp14:editId="3F86DB6A">
            <wp:extent cx="2571750" cy="1928813"/>
            <wp:effectExtent l="0" t="0" r="0" b="0"/>
            <wp:docPr id="41" name="127 Imagen" descr="DSC05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306.JPG"/>
                    <pic:cNvPicPr/>
                  </pic:nvPicPr>
                  <pic:blipFill>
                    <a:blip r:embed="rId33" cstate="print"/>
                    <a:stretch>
                      <a:fillRect/>
                    </a:stretch>
                  </pic:blipFill>
                  <pic:spPr>
                    <a:xfrm>
                      <a:off x="0" y="0"/>
                      <a:ext cx="2592467" cy="1944351"/>
                    </a:xfrm>
                    <a:prstGeom prst="rect">
                      <a:avLst/>
                    </a:prstGeom>
                  </pic:spPr>
                </pic:pic>
              </a:graphicData>
            </a:graphic>
          </wp:inline>
        </w:drawing>
      </w:r>
    </w:p>
    <w:p w14:paraId="26DD6D1B" w14:textId="675898BE" w:rsidR="00101BCA" w:rsidRDefault="00101BCA" w:rsidP="00101BCA">
      <w:pPr>
        <w:tabs>
          <w:tab w:val="left" w:pos="-1440"/>
        </w:tabs>
        <w:jc w:val="center"/>
        <w:rPr>
          <w:rFonts w:ascii="Source Sans Pro" w:hAnsi="Source Sans Pro" w:cs="Arial"/>
        </w:rPr>
      </w:pPr>
      <w:r w:rsidRPr="00C62383">
        <w:rPr>
          <w:rFonts w:ascii="Source Sans Pro" w:hAnsi="Source Sans Pro" w:cs="Arial"/>
        </w:rPr>
        <w:t>Imagen ilustrativa del modelo. Colores según especificación</w:t>
      </w:r>
    </w:p>
    <w:p w14:paraId="4CE8AE14" w14:textId="52E7398A" w:rsidR="00C62383" w:rsidRDefault="00C62383" w:rsidP="00101BCA">
      <w:pPr>
        <w:tabs>
          <w:tab w:val="left" w:pos="-1440"/>
        </w:tabs>
        <w:jc w:val="center"/>
        <w:rPr>
          <w:rFonts w:ascii="Source Sans Pro" w:hAnsi="Source Sans Pro" w:cs="Arial"/>
        </w:rPr>
      </w:pPr>
    </w:p>
    <w:p w14:paraId="0B9747D7" w14:textId="77777777" w:rsidR="00C62383" w:rsidRPr="00C62383" w:rsidRDefault="00C62383" w:rsidP="00101BCA">
      <w:pPr>
        <w:tabs>
          <w:tab w:val="left" w:pos="-1440"/>
        </w:tabs>
        <w:jc w:val="center"/>
        <w:rPr>
          <w:rFonts w:ascii="Source Sans Pro" w:hAnsi="Source Sans Pro"/>
        </w:rPr>
      </w:pPr>
    </w:p>
    <w:p w14:paraId="45177F0C" w14:textId="77777777" w:rsidR="00101BCA" w:rsidRPr="00C62383" w:rsidRDefault="00101BCA" w:rsidP="00101BCA">
      <w:pPr>
        <w:tabs>
          <w:tab w:val="left" w:pos="-3402"/>
        </w:tabs>
        <w:jc w:val="both"/>
        <w:rPr>
          <w:rFonts w:ascii="Source Sans Pro" w:hAnsi="Source Sans Pro" w:cs="Arial"/>
          <w:b/>
        </w:rPr>
      </w:pPr>
      <w:r w:rsidRPr="00C62383">
        <w:rPr>
          <w:rFonts w:ascii="Source Sans Pro" w:hAnsi="Source Sans Pro" w:cs="Arial"/>
          <w:b/>
        </w:rPr>
        <w:t>2.10- MESA DE INFORMATICA</w:t>
      </w:r>
    </w:p>
    <w:p w14:paraId="3171B9FD" w14:textId="77777777" w:rsidR="00101BCA" w:rsidRPr="00C62383" w:rsidRDefault="00101BCA" w:rsidP="00101BCA">
      <w:pPr>
        <w:tabs>
          <w:tab w:val="left" w:pos="-3402"/>
        </w:tabs>
        <w:jc w:val="both"/>
        <w:rPr>
          <w:rFonts w:ascii="Source Sans Pro" w:hAnsi="Source Sans Pro" w:cs="Arial"/>
        </w:rPr>
      </w:pPr>
    </w:p>
    <w:p w14:paraId="72F8F573" w14:textId="77777777" w:rsidR="00101BCA" w:rsidRPr="00C62383" w:rsidRDefault="00101BCA" w:rsidP="00101BCA">
      <w:pPr>
        <w:tabs>
          <w:tab w:val="left" w:pos="-1440"/>
        </w:tabs>
        <w:jc w:val="both"/>
        <w:rPr>
          <w:rFonts w:ascii="Source Sans Pro" w:hAnsi="Source Sans Pro" w:cs="Arial"/>
        </w:rPr>
      </w:pPr>
      <w:r w:rsidRPr="00C62383">
        <w:rPr>
          <w:rFonts w:ascii="Source Sans Pro" w:hAnsi="Source Sans Pro" w:cs="Arial"/>
          <w:u w:val="single"/>
        </w:rPr>
        <w:t>Dimensiones:</w:t>
      </w:r>
      <w:r w:rsidRPr="00C62383">
        <w:rPr>
          <w:rFonts w:ascii="Source Sans Pro" w:hAnsi="Source Sans Pro" w:cs="Arial"/>
        </w:rPr>
        <w:t xml:space="preserve"> Ancho: 60 cm  Largo: 100 cm  Altura: 77 cm </w:t>
      </w:r>
    </w:p>
    <w:p w14:paraId="53ED351C" w14:textId="77777777" w:rsidR="00101BCA" w:rsidRPr="00C62383" w:rsidRDefault="00101BCA" w:rsidP="00101BCA">
      <w:pPr>
        <w:tabs>
          <w:tab w:val="left" w:pos="-1440"/>
        </w:tabs>
        <w:jc w:val="both"/>
        <w:rPr>
          <w:rFonts w:ascii="Source Sans Pro" w:hAnsi="Source Sans Pro" w:cs="Arial"/>
        </w:rPr>
      </w:pPr>
      <w:r w:rsidRPr="00C62383">
        <w:rPr>
          <w:rFonts w:ascii="Source Sans Pro" w:hAnsi="Source Sans Pro" w:cs="Arial"/>
        </w:rPr>
        <w:t xml:space="preserve">Se realizará cumpliendo con las especificaciones técnicas generales, las que se establecen a continuación y en la planilla anexa </w:t>
      </w:r>
      <w:r w:rsidRPr="00C62383">
        <w:rPr>
          <w:rFonts w:ascii="Source Sans Pro" w:hAnsi="Source Sans Pro" w:cs="Arial"/>
          <w:b/>
        </w:rPr>
        <w:t>2.10</w:t>
      </w:r>
      <w:r w:rsidRPr="00C62383">
        <w:rPr>
          <w:rFonts w:ascii="Source Sans Pro" w:hAnsi="Source Sans Pro" w:cs="Arial"/>
        </w:rPr>
        <w:t>.</w:t>
      </w:r>
    </w:p>
    <w:p w14:paraId="4E1B6895" w14:textId="77777777" w:rsidR="00101BCA" w:rsidRPr="00C62383" w:rsidRDefault="00101BCA" w:rsidP="00101BCA">
      <w:pPr>
        <w:tabs>
          <w:tab w:val="left" w:pos="-1440"/>
        </w:tabs>
        <w:jc w:val="both"/>
        <w:rPr>
          <w:rFonts w:ascii="Source Sans Pro" w:hAnsi="Source Sans Pro" w:cs="Arial"/>
        </w:rPr>
      </w:pPr>
    </w:p>
    <w:p w14:paraId="0C880E2C" w14:textId="77777777" w:rsidR="00101BCA" w:rsidRPr="00C62383" w:rsidRDefault="00101BCA" w:rsidP="00101BCA">
      <w:pPr>
        <w:tabs>
          <w:tab w:val="left" w:pos="-3402"/>
        </w:tabs>
        <w:jc w:val="both"/>
        <w:rPr>
          <w:rFonts w:ascii="Source Sans Pro" w:hAnsi="Source Sans Pro" w:cs="Arial"/>
          <w:b/>
        </w:rPr>
      </w:pPr>
      <w:r w:rsidRPr="00C62383">
        <w:rPr>
          <w:rFonts w:ascii="Source Sans Pro" w:hAnsi="Source Sans Pro" w:cs="Arial"/>
          <w:b/>
        </w:rPr>
        <w:t xml:space="preserve">ESTRUCTURA </w:t>
      </w:r>
    </w:p>
    <w:p w14:paraId="5A9472FE" w14:textId="77777777" w:rsidR="00101BCA" w:rsidRPr="00C62383" w:rsidRDefault="00101BCA" w:rsidP="00101BCA">
      <w:pPr>
        <w:pStyle w:val="Style1"/>
        <w:keepNext w:val="0"/>
        <w:pageBreakBefore w:val="0"/>
        <w:tabs>
          <w:tab w:val="left" w:pos="-3402"/>
        </w:tabs>
        <w:spacing w:before="0" w:after="0"/>
        <w:outlineLvl w:val="9"/>
        <w:rPr>
          <w:rFonts w:ascii="Source Sans Pro" w:hAnsi="Source Sans Pro" w:cs="Arial"/>
          <w:szCs w:val="24"/>
        </w:rPr>
      </w:pPr>
      <w:r w:rsidRPr="00C62383">
        <w:rPr>
          <w:rFonts w:ascii="Source Sans Pro" w:hAnsi="Source Sans Pro" w:cs="Arial"/>
          <w:szCs w:val="24"/>
          <w:u w:val="single"/>
        </w:rPr>
        <w:t>Patas, apoyos y elementos de arriostre:</w:t>
      </w:r>
      <w:r w:rsidRPr="00C62383">
        <w:rPr>
          <w:rFonts w:ascii="Source Sans Pro" w:hAnsi="Source Sans Pro" w:cs="Arial"/>
          <w:szCs w:val="24"/>
        </w:rPr>
        <w:t xml:space="preserve"> tubular de 30x30mm y e=1.6mm según dimensiones y diseño de la planilla anexa</w:t>
      </w:r>
      <w:r w:rsidRPr="00C62383">
        <w:rPr>
          <w:rFonts w:ascii="Source Sans Pro" w:hAnsi="Source Sans Pro" w:cs="Arial"/>
          <w:b/>
          <w:szCs w:val="24"/>
        </w:rPr>
        <w:t>.</w:t>
      </w:r>
    </w:p>
    <w:p w14:paraId="0C0C5F48" w14:textId="77777777" w:rsidR="00101BCA" w:rsidRPr="00C62383" w:rsidRDefault="00101BCA" w:rsidP="00101BCA">
      <w:pPr>
        <w:jc w:val="both"/>
        <w:rPr>
          <w:rFonts w:ascii="Source Sans Pro" w:hAnsi="Source Sans Pro" w:cs="Arial"/>
          <w:u w:val="single"/>
        </w:rPr>
      </w:pPr>
      <w:r w:rsidRPr="00C62383">
        <w:rPr>
          <w:rFonts w:ascii="Source Sans Pro" w:hAnsi="Source Sans Pro" w:cs="Arial"/>
          <w:u w:val="single"/>
        </w:rPr>
        <w:t xml:space="preserve">Componentes y uniones </w:t>
      </w:r>
    </w:p>
    <w:p w14:paraId="51AFFAF0" w14:textId="77777777" w:rsidR="00101BCA" w:rsidRPr="00C62383" w:rsidRDefault="00101BCA" w:rsidP="00101BCA">
      <w:pPr>
        <w:jc w:val="both"/>
        <w:rPr>
          <w:rFonts w:ascii="Source Sans Pro" w:hAnsi="Source Sans Pro" w:cs="Arial"/>
        </w:rPr>
      </w:pPr>
      <w:r w:rsidRPr="00C62383">
        <w:rPr>
          <w:rFonts w:ascii="Source Sans Pro" w:hAnsi="Source Sans Pro" w:cs="Arial"/>
        </w:rPr>
        <w:t xml:space="preserve">Los componentes estructurales (tubulares de acero), deberán presentar aspectos de conformación uniformes. </w:t>
      </w:r>
    </w:p>
    <w:p w14:paraId="673AA25A" w14:textId="77777777" w:rsidR="00101BCA" w:rsidRPr="00C62383" w:rsidRDefault="00101BCA" w:rsidP="00101BCA">
      <w:pPr>
        <w:jc w:val="both"/>
        <w:rPr>
          <w:rFonts w:ascii="Source Sans Pro" w:hAnsi="Source Sans Pro" w:cs="Arial"/>
        </w:rPr>
      </w:pPr>
      <w:r w:rsidRPr="00C62383">
        <w:rPr>
          <w:rFonts w:ascii="Source Sans Pro" w:hAnsi="Source Sans Pro" w:cs="Arial"/>
        </w:rPr>
        <w:t>Las uniones de los distintos componentes metálicos se realizarán con soldadura tipo MIG de cordón continuo de alambre de cobre más CO</w:t>
      </w:r>
      <w:r w:rsidRPr="00C62383">
        <w:rPr>
          <w:rFonts w:ascii="Source Sans Pro" w:hAnsi="Source Sans Pro" w:cs="Arial"/>
          <w:vertAlign w:val="subscript"/>
        </w:rPr>
        <w:t>2</w:t>
      </w:r>
      <w:r w:rsidRPr="00C62383">
        <w:rPr>
          <w:rFonts w:ascii="Source Sans Pro" w:hAnsi="Source Sans Pro" w:cs="Arial"/>
        </w:rPr>
        <w:t>.</w:t>
      </w:r>
    </w:p>
    <w:p w14:paraId="4F733661" w14:textId="77777777" w:rsidR="00101BCA" w:rsidRPr="00C62383" w:rsidRDefault="00101BCA" w:rsidP="00101BCA">
      <w:pPr>
        <w:jc w:val="both"/>
        <w:rPr>
          <w:rFonts w:ascii="Source Sans Pro" w:hAnsi="Source Sans Pro" w:cs="Arial"/>
          <w:u w:val="single"/>
        </w:rPr>
      </w:pPr>
      <w:r w:rsidRPr="00C62383">
        <w:rPr>
          <w:rFonts w:ascii="Source Sans Pro" w:hAnsi="Source Sans Pro" w:cs="Arial"/>
          <w:u w:val="single"/>
        </w:rPr>
        <w:t xml:space="preserve">Terminaciones </w:t>
      </w:r>
    </w:p>
    <w:p w14:paraId="11F9FF5B" w14:textId="77777777" w:rsidR="00101BCA" w:rsidRPr="00C62383" w:rsidRDefault="00101BCA" w:rsidP="00101BCA">
      <w:pPr>
        <w:jc w:val="both"/>
        <w:rPr>
          <w:rFonts w:ascii="Source Sans Pro" w:hAnsi="Source Sans Pro" w:cs="Arial"/>
        </w:rPr>
      </w:pPr>
      <w:r w:rsidRPr="00C62383">
        <w:rPr>
          <w:rFonts w:ascii="Source Sans Pro" w:hAnsi="Source Sans Pro" w:cs="Arial"/>
        </w:rPr>
        <w:t xml:space="preserve">La terminación de la estructura metálica será con pintura de alta resistencia, en polvo electrostática al horno (epoxi-poliéster), según las Especificaciones Técnicas Generales. El color será </w:t>
      </w:r>
      <w:r w:rsidRPr="00C62383">
        <w:rPr>
          <w:rFonts w:ascii="Source Sans Pro" w:hAnsi="Source Sans Pro" w:cs="Arial"/>
          <w:b/>
        </w:rPr>
        <w:t>negro pleno</w:t>
      </w:r>
      <w:r w:rsidRPr="00C62383">
        <w:rPr>
          <w:rFonts w:ascii="Source Sans Pro" w:hAnsi="Source Sans Pro" w:cs="Arial"/>
        </w:rPr>
        <w:t xml:space="preserve"> tipo catálogo RAL 9005 terminación </w:t>
      </w:r>
      <w:proofErr w:type="spellStart"/>
      <w:r w:rsidRPr="00C62383">
        <w:rPr>
          <w:rFonts w:ascii="Source Sans Pro" w:hAnsi="Source Sans Pro" w:cs="Arial"/>
          <w:b/>
        </w:rPr>
        <w:t>semimate</w:t>
      </w:r>
      <w:proofErr w:type="spellEnd"/>
      <w:r w:rsidRPr="00C62383">
        <w:rPr>
          <w:rFonts w:ascii="Source Sans Pro" w:hAnsi="Source Sans Pro" w:cs="Arial"/>
          <w:b/>
        </w:rPr>
        <w:t>.</w:t>
      </w:r>
    </w:p>
    <w:p w14:paraId="3EC610EA" w14:textId="77777777" w:rsidR="00101BCA" w:rsidRPr="00C62383" w:rsidRDefault="00101BCA" w:rsidP="00101BCA">
      <w:pPr>
        <w:rPr>
          <w:rFonts w:ascii="Source Sans Pro" w:hAnsi="Source Sans Pro" w:cs="Arial"/>
        </w:rPr>
      </w:pPr>
    </w:p>
    <w:p w14:paraId="4F83A617" w14:textId="77777777" w:rsidR="00101BCA" w:rsidRPr="00C62383" w:rsidRDefault="00101BCA" w:rsidP="00101BCA">
      <w:pPr>
        <w:tabs>
          <w:tab w:val="left" w:pos="-3402"/>
        </w:tabs>
        <w:jc w:val="both"/>
        <w:rPr>
          <w:rFonts w:ascii="Source Sans Pro" w:hAnsi="Source Sans Pro" w:cs="Arial"/>
          <w:b/>
        </w:rPr>
      </w:pPr>
      <w:r w:rsidRPr="00C62383">
        <w:rPr>
          <w:rFonts w:ascii="Source Sans Pro" w:hAnsi="Source Sans Pro" w:cs="Arial"/>
          <w:b/>
        </w:rPr>
        <w:t>COMPLEMENTOS</w:t>
      </w:r>
    </w:p>
    <w:p w14:paraId="0887AC55" w14:textId="77777777" w:rsidR="00101BCA" w:rsidRPr="00C62383" w:rsidRDefault="00101BCA" w:rsidP="00101BCA">
      <w:pPr>
        <w:jc w:val="both"/>
        <w:rPr>
          <w:rFonts w:ascii="Source Sans Pro" w:hAnsi="Source Sans Pro" w:cs="Arial"/>
        </w:rPr>
      </w:pPr>
      <w:r w:rsidRPr="00C62383">
        <w:rPr>
          <w:rFonts w:ascii="Source Sans Pro" w:hAnsi="Source Sans Pro" w:cs="Arial"/>
          <w:u w:val="single"/>
        </w:rPr>
        <w:t>Tapa y bandeja:</w:t>
      </w:r>
      <w:r w:rsidRPr="00C62383">
        <w:rPr>
          <w:rFonts w:ascii="Source Sans Pro" w:hAnsi="Source Sans Pro" w:cs="Arial"/>
        </w:rPr>
        <w:t xml:space="preserve"> Compuestas por placa de MDF con laminado </w:t>
      </w:r>
      <w:proofErr w:type="spellStart"/>
      <w:r w:rsidRPr="00C62383">
        <w:rPr>
          <w:rFonts w:ascii="Source Sans Pro" w:hAnsi="Source Sans Pro" w:cs="Arial"/>
        </w:rPr>
        <w:t>melamínico</w:t>
      </w:r>
      <w:proofErr w:type="spellEnd"/>
      <w:r w:rsidRPr="00C62383">
        <w:rPr>
          <w:rFonts w:ascii="Source Sans Pro" w:hAnsi="Source Sans Pro" w:cs="Arial"/>
        </w:rPr>
        <w:t xml:space="preserve"> de ambas caras, de 18mm de espesor, color </w:t>
      </w:r>
      <w:r w:rsidRPr="00C62383">
        <w:rPr>
          <w:rFonts w:ascii="Source Sans Pro" w:hAnsi="Source Sans Pro" w:cs="Arial"/>
          <w:b/>
        </w:rPr>
        <w:t>blanco</w:t>
      </w:r>
      <w:r w:rsidRPr="00C62383">
        <w:rPr>
          <w:rFonts w:ascii="Source Sans Pro" w:hAnsi="Source Sans Pro" w:cs="Arial"/>
        </w:rPr>
        <w:t xml:space="preserve"> (</w:t>
      </w:r>
      <w:r w:rsidRPr="00C62383">
        <w:rPr>
          <w:rFonts w:ascii="Source Sans Pro" w:hAnsi="Source Sans Pro" w:cs="Arial"/>
          <w:b/>
        </w:rPr>
        <w:t>tipo L120 del catálogo de Formica</w:t>
      </w:r>
      <w:r w:rsidRPr="00C62383">
        <w:rPr>
          <w:rFonts w:ascii="Source Sans Pro" w:hAnsi="Source Sans Pro" w:cs="Arial"/>
        </w:rPr>
        <w:t>) según Especificaciones Técnicas Generales.</w:t>
      </w:r>
    </w:p>
    <w:p w14:paraId="57EAE28A" w14:textId="77777777" w:rsidR="00101BCA" w:rsidRPr="00C62383" w:rsidRDefault="00101BCA" w:rsidP="00101BCA">
      <w:pPr>
        <w:jc w:val="both"/>
        <w:rPr>
          <w:rFonts w:ascii="Source Sans Pro" w:hAnsi="Source Sans Pro" w:cs="Arial"/>
        </w:rPr>
      </w:pPr>
      <w:r w:rsidRPr="00C62383">
        <w:rPr>
          <w:rFonts w:ascii="Source Sans Pro" w:hAnsi="Source Sans Pro" w:cs="Arial"/>
          <w:u w:val="single"/>
        </w:rPr>
        <w:t>Piso:</w:t>
      </w:r>
      <w:r w:rsidRPr="00C62383">
        <w:rPr>
          <w:rFonts w:ascii="Source Sans Pro" w:hAnsi="Source Sans Pro" w:cs="Arial"/>
        </w:rPr>
        <w:t xml:space="preserve"> Compuestas por placa de MDF con laminado </w:t>
      </w:r>
      <w:proofErr w:type="spellStart"/>
      <w:r w:rsidRPr="00C62383">
        <w:rPr>
          <w:rFonts w:ascii="Source Sans Pro" w:hAnsi="Source Sans Pro" w:cs="Arial"/>
        </w:rPr>
        <w:t>melamínico</w:t>
      </w:r>
      <w:proofErr w:type="spellEnd"/>
      <w:r w:rsidRPr="00C62383">
        <w:rPr>
          <w:rFonts w:ascii="Source Sans Pro" w:hAnsi="Source Sans Pro" w:cs="Arial"/>
        </w:rPr>
        <w:t xml:space="preserve"> de ambas caras, de 18mm de espesor, color </w:t>
      </w:r>
      <w:r w:rsidRPr="00C62383">
        <w:rPr>
          <w:rFonts w:ascii="Source Sans Pro" w:hAnsi="Source Sans Pro" w:cs="Arial"/>
          <w:b/>
        </w:rPr>
        <w:t>blanco</w:t>
      </w:r>
      <w:r w:rsidRPr="00C62383">
        <w:rPr>
          <w:rFonts w:ascii="Source Sans Pro" w:hAnsi="Source Sans Pro" w:cs="Arial"/>
        </w:rPr>
        <w:t xml:space="preserve"> (</w:t>
      </w:r>
      <w:r w:rsidRPr="00C62383">
        <w:rPr>
          <w:rFonts w:ascii="Source Sans Pro" w:hAnsi="Source Sans Pro" w:cs="Arial"/>
          <w:b/>
        </w:rPr>
        <w:t>tipo L120 del catálogo de Formica</w:t>
      </w:r>
      <w:r w:rsidRPr="00C62383">
        <w:rPr>
          <w:rFonts w:ascii="Source Sans Pro" w:hAnsi="Source Sans Pro" w:cs="Arial"/>
        </w:rPr>
        <w:t>) según Especificaciones Técnicas Generales.</w:t>
      </w:r>
    </w:p>
    <w:p w14:paraId="6901A1AC"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Fijación</w:t>
      </w:r>
      <w:r w:rsidRPr="00C62383">
        <w:rPr>
          <w:rFonts w:ascii="Source Sans Pro" w:hAnsi="Source Sans Pro" w:cs="Arial"/>
        </w:rPr>
        <w:t>: Las placas irán fijadas a la estructura metálica con tornillos y tacos para aglomerado, según detalle en planilla anexa. El plano superior de apoyo irá con 3 fijaciones en los lados largos de la estructura perimetral y 2 en los lados cortos. La bandeja descendida irá con 2 fijaciones en los lados cortos. El piso ira con 2 fijaciones a los tubulares inferiores.</w:t>
      </w:r>
    </w:p>
    <w:p w14:paraId="7EA41FA5"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Cantos</w:t>
      </w:r>
      <w:r w:rsidRPr="00C62383">
        <w:rPr>
          <w:rFonts w:ascii="Source Sans Pro" w:hAnsi="Source Sans Pro" w:cs="Arial"/>
        </w:rPr>
        <w:t>: Los cantos de las tapas llevarán ABS de 2 mm de espesor de igual color al laminado de la placa.</w:t>
      </w:r>
    </w:p>
    <w:p w14:paraId="795EE6D0"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Regatones</w:t>
      </w:r>
      <w:r w:rsidRPr="00C62383">
        <w:rPr>
          <w:rFonts w:ascii="Source Sans Pro" w:hAnsi="Source Sans Pro" w:cs="Arial"/>
        </w:rPr>
        <w:t>: Las patas llevarán regatones regulables de goma o metálicos.</w:t>
      </w:r>
    </w:p>
    <w:p w14:paraId="48C9ACBA" w14:textId="77777777" w:rsidR="00101BCA" w:rsidRPr="00C62383" w:rsidRDefault="00101BCA" w:rsidP="00101BCA">
      <w:pPr>
        <w:tabs>
          <w:tab w:val="left" w:pos="-3402"/>
        </w:tabs>
        <w:jc w:val="both"/>
        <w:rPr>
          <w:rFonts w:ascii="Source Sans Pro" w:hAnsi="Source Sans Pro" w:cs="Arial"/>
        </w:rPr>
      </w:pPr>
    </w:p>
    <w:p w14:paraId="7BF43C73" w14:textId="77777777" w:rsidR="00101BCA" w:rsidRPr="00C62383" w:rsidRDefault="00101BCA" w:rsidP="00101BCA">
      <w:pPr>
        <w:tabs>
          <w:tab w:val="left" w:pos="-3402"/>
        </w:tabs>
        <w:jc w:val="both"/>
        <w:rPr>
          <w:rFonts w:ascii="Source Sans Pro" w:hAnsi="Source Sans Pro" w:cs="Arial"/>
          <w:b/>
        </w:rPr>
      </w:pPr>
      <w:r w:rsidRPr="00C62383">
        <w:rPr>
          <w:rFonts w:ascii="Source Sans Pro" w:hAnsi="Source Sans Pro" w:cs="Arial"/>
          <w:b/>
        </w:rPr>
        <w:t>EMBALAJE</w:t>
      </w:r>
    </w:p>
    <w:p w14:paraId="63C002A8" w14:textId="77777777" w:rsidR="00101BCA" w:rsidRPr="00C62383" w:rsidRDefault="00101BCA" w:rsidP="00101BCA">
      <w:pPr>
        <w:tabs>
          <w:tab w:val="left" w:pos="-3402"/>
        </w:tabs>
        <w:jc w:val="both"/>
        <w:rPr>
          <w:rFonts w:ascii="Source Sans Pro" w:hAnsi="Source Sans Pro" w:cs="Arial"/>
          <w:lang w:val="es-UY"/>
        </w:rPr>
      </w:pPr>
      <w:r w:rsidRPr="00C62383">
        <w:rPr>
          <w:rFonts w:ascii="Source Sans Pro" w:hAnsi="Source Sans Pro" w:cs="Arial"/>
        </w:rPr>
        <w:t>Según Especificaciones Técnicas Generales.</w:t>
      </w:r>
    </w:p>
    <w:p w14:paraId="5832E309" w14:textId="77777777" w:rsidR="00101BCA" w:rsidRPr="00C62383" w:rsidRDefault="00101BCA" w:rsidP="00101BCA">
      <w:pPr>
        <w:tabs>
          <w:tab w:val="left" w:pos="-1440"/>
        </w:tabs>
        <w:jc w:val="center"/>
        <w:rPr>
          <w:rFonts w:ascii="Source Sans Pro" w:hAnsi="Source Sans Pro" w:cs="Calibri"/>
          <w:noProof/>
          <w:color w:val="000000"/>
        </w:rPr>
      </w:pPr>
      <w:r w:rsidRPr="00C62383">
        <w:rPr>
          <w:rFonts w:ascii="Source Sans Pro" w:hAnsi="Source Sans Pro" w:cs="Calibri"/>
          <w:noProof/>
          <w:color w:val="000000"/>
          <w:lang w:val="es-UY" w:eastAsia="es-UY"/>
        </w:rPr>
        <w:drawing>
          <wp:inline distT="0" distB="0" distL="0" distR="0" wp14:anchorId="3CE03D1B" wp14:editId="0195146C">
            <wp:extent cx="3362325" cy="2505075"/>
            <wp:effectExtent l="0" t="0" r="0" b="0"/>
            <wp:docPr id="16" name="70 Imagen" descr="2.10 MESA DE INFORMÁ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 Imagen" descr="2.10 MESA DE INFORMÁTICA.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62325" cy="2505075"/>
                    </a:xfrm>
                    <a:prstGeom prst="rect">
                      <a:avLst/>
                    </a:prstGeom>
                    <a:noFill/>
                    <a:ln>
                      <a:noFill/>
                    </a:ln>
                  </pic:spPr>
                </pic:pic>
              </a:graphicData>
            </a:graphic>
          </wp:inline>
        </w:drawing>
      </w:r>
    </w:p>
    <w:p w14:paraId="333CC1B6" w14:textId="77777777" w:rsidR="00101BCA" w:rsidRPr="00C62383" w:rsidRDefault="00101BCA" w:rsidP="00101BCA">
      <w:pPr>
        <w:tabs>
          <w:tab w:val="left" w:pos="-1440"/>
        </w:tabs>
        <w:jc w:val="center"/>
        <w:rPr>
          <w:rFonts w:ascii="Source Sans Pro" w:hAnsi="Source Sans Pro" w:cs="Calibri"/>
          <w:noProof/>
          <w:color w:val="000000"/>
        </w:rPr>
      </w:pPr>
      <w:r w:rsidRPr="00C62383">
        <w:rPr>
          <w:rFonts w:ascii="Source Sans Pro" w:hAnsi="Source Sans Pro" w:cs="Arial"/>
        </w:rPr>
        <w:t>Imagen ilustrativa del modelo. Colores según especificación</w:t>
      </w:r>
    </w:p>
    <w:p w14:paraId="3D29429F" w14:textId="77777777" w:rsidR="00101BCA" w:rsidRPr="00C62383" w:rsidRDefault="00101BCA" w:rsidP="004537B3">
      <w:pPr>
        <w:jc w:val="both"/>
        <w:rPr>
          <w:rFonts w:ascii="Source Sans Pro" w:hAnsi="Source Sans Pro" w:cs="Arial"/>
          <w:b/>
        </w:rPr>
      </w:pPr>
    </w:p>
    <w:p w14:paraId="6B6976A4" w14:textId="77777777" w:rsidR="00101BCA" w:rsidRPr="00C62383" w:rsidRDefault="00101BCA" w:rsidP="004537B3">
      <w:pPr>
        <w:jc w:val="both"/>
        <w:rPr>
          <w:rFonts w:ascii="Source Sans Pro" w:hAnsi="Source Sans Pro" w:cs="Arial"/>
          <w:b/>
        </w:rPr>
      </w:pPr>
    </w:p>
    <w:p w14:paraId="07BC3A9D" w14:textId="77777777" w:rsidR="00101BCA" w:rsidRPr="00C62383" w:rsidRDefault="00101BCA" w:rsidP="00C62383">
      <w:pPr>
        <w:pStyle w:val="Ttulo2"/>
        <w:tabs>
          <w:tab w:val="left" w:pos="-1440"/>
        </w:tabs>
        <w:jc w:val="left"/>
        <w:rPr>
          <w:rFonts w:ascii="Source Sans Pro" w:hAnsi="Source Sans Pro" w:cs="Arial"/>
          <w:sz w:val="24"/>
        </w:rPr>
      </w:pPr>
      <w:r w:rsidRPr="00C62383">
        <w:rPr>
          <w:rFonts w:ascii="Source Sans Pro" w:hAnsi="Source Sans Pro" w:cs="Arial"/>
          <w:sz w:val="24"/>
        </w:rPr>
        <w:t>2.12 –</w:t>
      </w:r>
      <w:r w:rsidRPr="00C62383">
        <w:rPr>
          <w:rFonts w:ascii="Source Sans Pro" w:hAnsi="Source Sans Pro" w:cs="Arial"/>
          <w:sz w:val="24"/>
        </w:rPr>
        <w:tab/>
        <w:t xml:space="preserve">ESCRITORIO </w:t>
      </w:r>
    </w:p>
    <w:p w14:paraId="5B215E91" w14:textId="77777777" w:rsidR="00101BCA" w:rsidRPr="00C62383" w:rsidRDefault="00101BCA" w:rsidP="00101BCA">
      <w:pPr>
        <w:tabs>
          <w:tab w:val="left" w:pos="-1440"/>
        </w:tabs>
        <w:jc w:val="both"/>
        <w:rPr>
          <w:rFonts w:ascii="Source Sans Pro" w:hAnsi="Source Sans Pro" w:cs="Arial"/>
        </w:rPr>
      </w:pPr>
    </w:p>
    <w:p w14:paraId="2A35D019" w14:textId="77777777" w:rsidR="00101BCA" w:rsidRPr="00C62383" w:rsidRDefault="00101BCA" w:rsidP="00101BCA">
      <w:pPr>
        <w:tabs>
          <w:tab w:val="left" w:pos="-1440"/>
        </w:tabs>
        <w:jc w:val="both"/>
        <w:rPr>
          <w:rFonts w:ascii="Source Sans Pro" w:hAnsi="Source Sans Pro" w:cs="Arial"/>
        </w:rPr>
      </w:pPr>
      <w:r w:rsidRPr="00C62383">
        <w:rPr>
          <w:rFonts w:ascii="Source Sans Pro" w:hAnsi="Source Sans Pro" w:cs="Arial"/>
          <w:u w:val="single"/>
        </w:rPr>
        <w:t>Dimensiones</w:t>
      </w:r>
      <w:r w:rsidRPr="00C62383">
        <w:rPr>
          <w:rFonts w:ascii="Source Sans Pro" w:hAnsi="Source Sans Pro" w:cs="Arial"/>
        </w:rPr>
        <w:t>: Ancho: 120cm.  Profundidad: 60cm.  Altura: 72cm.</w:t>
      </w:r>
    </w:p>
    <w:p w14:paraId="6D7D0660" w14:textId="77777777" w:rsidR="00101BCA" w:rsidRPr="00C62383" w:rsidRDefault="00101BCA" w:rsidP="00101BCA">
      <w:pPr>
        <w:tabs>
          <w:tab w:val="left" w:pos="-1440"/>
        </w:tabs>
        <w:jc w:val="both"/>
        <w:rPr>
          <w:rFonts w:ascii="Source Sans Pro" w:hAnsi="Source Sans Pro" w:cs="Arial"/>
        </w:rPr>
      </w:pPr>
      <w:r w:rsidRPr="00C62383">
        <w:rPr>
          <w:rFonts w:ascii="Source Sans Pro" w:hAnsi="Source Sans Pro" w:cs="Arial"/>
        </w:rPr>
        <w:t xml:space="preserve">Se realizará cumpliendo con las especificaciones técnicas generales, las que se establecen a continuación y en la planilla anexa </w:t>
      </w:r>
      <w:r w:rsidRPr="00C62383">
        <w:rPr>
          <w:rFonts w:ascii="Source Sans Pro" w:hAnsi="Source Sans Pro" w:cs="Arial"/>
          <w:b/>
        </w:rPr>
        <w:t>2.12</w:t>
      </w:r>
      <w:r w:rsidRPr="00C62383">
        <w:rPr>
          <w:rFonts w:ascii="Source Sans Pro" w:hAnsi="Source Sans Pro" w:cs="Arial"/>
        </w:rPr>
        <w:t>.</w:t>
      </w:r>
    </w:p>
    <w:p w14:paraId="706A9306" w14:textId="77777777" w:rsidR="00101BCA" w:rsidRPr="00C62383" w:rsidRDefault="00101BCA" w:rsidP="00101BCA">
      <w:pPr>
        <w:tabs>
          <w:tab w:val="left" w:pos="-1440"/>
        </w:tabs>
        <w:jc w:val="both"/>
        <w:rPr>
          <w:rFonts w:ascii="Source Sans Pro" w:hAnsi="Source Sans Pro" w:cs="Arial"/>
        </w:rPr>
      </w:pPr>
      <w:r w:rsidRPr="00C62383">
        <w:rPr>
          <w:rFonts w:ascii="Source Sans Pro" w:hAnsi="Source Sans Pro" w:cs="Arial"/>
        </w:rPr>
        <w:t xml:space="preserve">Escritorio compuesto por tapa, laterales, </w:t>
      </w:r>
      <w:proofErr w:type="spellStart"/>
      <w:r w:rsidRPr="00C62383">
        <w:rPr>
          <w:rFonts w:ascii="Source Sans Pro" w:hAnsi="Source Sans Pro" w:cs="Arial"/>
        </w:rPr>
        <w:t>cubrepiernas</w:t>
      </w:r>
      <w:proofErr w:type="spellEnd"/>
      <w:r w:rsidRPr="00C62383">
        <w:rPr>
          <w:rFonts w:ascii="Source Sans Pro" w:hAnsi="Source Sans Pro" w:cs="Arial"/>
        </w:rPr>
        <w:t>, cajonera y bandeja extraíble.</w:t>
      </w:r>
    </w:p>
    <w:p w14:paraId="43973AA6" w14:textId="77777777" w:rsidR="00101BCA" w:rsidRPr="00C62383" w:rsidRDefault="00101BCA" w:rsidP="00101BCA">
      <w:pPr>
        <w:tabs>
          <w:tab w:val="left" w:pos="-3402"/>
        </w:tabs>
        <w:jc w:val="both"/>
        <w:rPr>
          <w:rFonts w:ascii="Source Sans Pro" w:hAnsi="Source Sans Pro" w:cs="Arial"/>
          <w:b/>
          <w:u w:val="single"/>
        </w:rPr>
      </w:pPr>
    </w:p>
    <w:p w14:paraId="1BB1DAAF" w14:textId="77777777" w:rsidR="00101BCA" w:rsidRPr="00C62383" w:rsidRDefault="00101BCA" w:rsidP="00101BCA">
      <w:pPr>
        <w:tabs>
          <w:tab w:val="left" w:pos="-3402"/>
        </w:tabs>
        <w:jc w:val="both"/>
        <w:rPr>
          <w:rFonts w:ascii="Source Sans Pro" w:hAnsi="Source Sans Pro" w:cs="Arial"/>
          <w:b/>
        </w:rPr>
      </w:pPr>
      <w:r w:rsidRPr="00C62383">
        <w:rPr>
          <w:rFonts w:ascii="Source Sans Pro" w:hAnsi="Source Sans Pro" w:cs="Arial"/>
          <w:b/>
        </w:rPr>
        <w:t>ESTRUCTURA</w:t>
      </w:r>
    </w:p>
    <w:p w14:paraId="111F2007" w14:textId="77777777" w:rsidR="00101BCA" w:rsidRPr="00C62383" w:rsidRDefault="00101BCA" w:rsidP="00101BCA">
      <w:pPr>
        <w:jc w:val="both"/>
        <w:rPr>
          <w:rFonts w:ascii="Source Sans Pro" w:hAnsi="Source Sans Pro" w:cs="Arial"/>
        </w:rPr>
      </w:pPr>
      <w:r w:rsidRPr="00C62383">
        <w:rPr>
          <w:rFonts w:ascii="Source Sans Pro" w:hAnsi="Source Sans Pro" w:cs="Arial"/>
          <w:u w:val="single"/>
        </w:rPr>
        <w:t>Tapa</w:t>
      </w:r>
      <w:r w:rsidRPr="00C62383">
        <w:rPr>
          <w:rFonts w:ascii="Source Sans Pro" w:hAnsi="Source Sans Pro" w:cs="Arial"/>
          <w:b/>
        </w:rPr>
        <w:t xml:space="preserve">: </w:t>
      </w:r>
      <w:r w:rsidRPr="00C62383">
        <w:rPr>
          <w:rFonts w:ascii="Source Sans Pro" w:hAnsi="Source Sans Pro" w:cs="Arial"/>
        </w:rPr>
        <w:t xml:space="preserve">Placa de MDF con terminación laminado </w:t>
      </w:r>
      <w:proofErr w:type="spellStart"/>
      <w:r w:rsidRPr="00C62383">
        <w:rPr>
          <w:rFonts w:ascii="Source Sans Pro" w:hAnsi="Source Sans Pro" w:cs="Arial"/>
        </w:rPr>
        <w:t>melamínico</w:t>
      </w:r>
      <w:proofErr w:type="spellEnd"/>
      <w:r w:rsidRPr="00C62383">
        <w:rPr>
          <w:rFonts w:ascii="Source Sans Pro" w:hAnsi="Source Sans Pro" w:cs="Arial"/>
        </w:rPr>
        <w:t xml:space="preserve"> en ambas caras, de espesor 18mm color </w:t>
      </w:r>
      <w:r w:rsidRPr="00C62383">
        <w:rPr>
          <w:rFonts w:ascii="Source Sans Pro" w:hAnsi="Source Sans Pro" w:cs="Arial"/>
          <w:b/>
        </w:rPr>
        <w:t>blanco</w:t>
      </w:r>
      <w:r w:rsidRPr="00C62383">
        <w:rPr>
          <w:rFonts w:ascii="Source Sans Pro" w:hAnsi="Source Sans Pro" w:cs="Arial"/>
        </w:rPr>
        <w:t xml:space="preserve"> (</w:t>
      </w:r>
      <w:r w:rsidRPr="00C62383">
        <w:rPr>
          <w:rFonts w:ascii="Source Sans Pro" w:hAnsi="Source Sans Pro" w:cs="Arial"/>
          <w:b/>
        </w:rPr>
        <w:t>tipo L120 del catálogo de Formica</w:t>
      </w:r>
      <w:r w:rsidRPr="00C62383">
        <w:rPr>
          <w:rFonts w:ascii="Source Sans Pro" w:hAnsi="Source Sans Pro" w:cs="Arial"/>
        </w:rPr>
        <w:t>) según Especificaciones Técnicas Generales.</w:t>
      </w:r>
      <w:r w:rsidRPr="00C62383">
        <w:rPr>
          <w:rFonts w:ascii="Source Sans Pro" w:hAnsi="Source Sans Pro" w:cs="Arial"/>
          <w:b/>
        </w:rPr>
        <w:t xml:space="preserve"> </w:t>
      </w:r>
      <w:r w:rsidRPr="00C62383">
        <w:rPr>
          <w:rFonts w:ascii="Source Sans Pro" w:hAnsi="Source Sans Pro" w:cs="Arial"/>
        </w:rPr>
        <w:t xml:space="preserve">Irá apoyada sobre las placas laterales, la intermedia y el </w:t>
      </w:r>
      <w:proofErr w:type="spellStart"/>
      <w:r w:rsidRPr="00C62383">
        <w:rPr>
          <w:rFonts w:ascii="Source Sans Pro" w:hAnsi="Source Sans Pro" w:cs="Arial"/>
        </w:rPr>
        <w:t>cubrepiernas</w:t>
      </w:r>
      <w:proofErr w:type="spellEnd"/>
      <w:r w:rsidRPr="00C62383">
        <w:rPr>
          <w:rFonts w:ascii="Source Sans Pro" w:hAnsi="Source Sans Pro" w:cs="Arial"/>
        </w:rPr>
        <w:t xml:space="preserve">. La fijación a los distintos elementos será según Especificaciones Técnicas Generales mediante tarugos y cola vinílica. </w:t>
      </w:r>
    </w:p>
    <w:p w14:paraId="721C65B6"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rPr>
        <w:t xml:space="preserve">Se colocará un accesorio plástico pasa cable de 6cm de diámetro, según planilla adjunta. </w:t>
      </w:r>
    </w:p>
    <w:p w14:paraId="4676E7A9"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rPr>
        <w:t>Los cantos serán en ABS de espesor 2mm.</w:t>
      </w:r>
    </w:p>
    <w:p w14:paraId="5AA211A3"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Laterales</w:t>
      </w:r>
      <w:r w:rsidRPr="00C62383">
        <w:rPr>
          <w:rFonts w:ascii="Source Sans Pro" w:hAnsi="Source Sans Pro" w:cs="Arial"/>
        </w:rPr>
        <w:t xml:space="preserve">: Placa de MDF con terminación laminado </w:t>
      </w:r>
      <w:proofErr w:type="spellStart"/>
      <w:r w:rsidRPr="00C62383">
        <w:rPr>
          <w:rFonts w:ascii="Source Sans Pro" w:hAnsi="Source Sans Pro" w:cs="Arial"/>
        </w:rPr>
        <w:t>melamínico</w:t>
      </w:r>
      <w:proofErr w:type="spellEnd"/>
      <w:r w:rsidRPr="00C62383">
        <w:rPr>
          <w:rFonts w:ascii="Source Sans Pro" w:hAnsi="Source Sans Pro" w:cs="Arial"/>
        </w:rPr>
        <w:t xml:space="preserve"> en ambas caras, de espesor 18mm color blanco (tipo L120 del catálogo de Formica) según Especificaciones Técnicas Generales. La fijación se realizará según Especificaciones Técnicas Generales mediante entarugado y encolado, mientras que para el resto de las uniones se utilizarán tornillos estructurales </w:t>
      </w:r>
      <w:proofErr w:type="spellStart"/>
      <w:r w:rsidRPr="00C62383">
        <w:rPr>
          <w:rFonts w:ascii="Source Sans Pro" w:hAnsi="Source Sans Pro" w:cs="Arial"/>
        </w:rPr>
        <w:t>autorroscantes</w:t>
      </w:r>
      <w:proofErr w:type="spellEnd"/>
      <w:r w:rsidRPr="00C62383">
        <w:rPr>
          <w:rFonts w:ascii="Source Sans Pro" w:hAnsi="Source Sans Pro" w:cs="Arial"/>
        </w:rPr>
        <w:t>, según especificaciones generales.</w:t>
      </w:r>
    </w:p>
    <w:p w14:paraId="168B92DA"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Cantos</w:t>
      </w:r>
      <w:r w:rsidRPr="00C62383">
        <w:rPr>
          <w:rFonts w:ascii="Source Sans Pro" w:hAnsi="Source Sans Pro" w:cs="Arial"/>
        </w:rPr>
        <w:t>: Los cantos serán en ABS de 2mm de espesor.</w:t>
      </w:r>
    </w:p>
    <w:p w14:paraId="038D799C" w14:textId="77777777" w:rsidR="00101BCA" w:rsidRPr="00C62383" w:rsidRDefault="00101BCA" w:rsidP="00101BCA">
      <w:pPr>
        <w:tabs>
          <w:tab w:val="left" w:pos="-3402"/>
        </w:tabs>
        <w:jc w:val="both"/>
        <w:rPr>
          <w:rFonts w:ascii="Source Sans Pro" w:hAnsi="Source Sans Pro" w:cs="Arial"/>
          <w:b/>
          <w:u w:val="single"/>
        </w:rPr>
      </w:pPr>
    </w:p>
    <w:p w14:paraId="657F02ED" w14:textId="77777777" w:rsidR="00101BCA" w:rsidRPr="00C62383" w:rsidRDefault="00101BCA" w:rsidP="00101BCA">
      <w:pPr>
        <w:tabs>
          <w:tab w:val="left" w:pos="-3402"/>
        </w:tabs>
        <w:jc w:val="both"/>
        <w:rPr>
          <w:rFonts w:ascii="Source Sans Pro" w:hAnsi="Source Sans Pro" w:cs="Arial"/>
          <w:b/>
        </w:rPr>
      </w:pPr>
      <w:r w:rsidRPr="00C62383">
        <w:rPr>
          <w:rFonts w:ascii="Source Sans Pro" w:hAnsi="Source Sans Pro" w:cs="Arial"/>
          <w:b/>
        </w:rPr>
        <w:t>COMPLEMENTOS</w:t>
      </w:r>
    </w:p>
    <w:p w14:paraId="54A03336" w14:textId="77777777" w:rsidR="00101BCA" w:rsidRPr="00C62383" w:rsidRDefault="00101BCA" w:rsidP="00101BCA">
      <w:pPr>
        <w:tabs>
          <w:tab w:val="left" w:pos="-3402"/>
        </w:tabs>
        <w:jc w:val="both"/>
        <w:rPr>
          <w:rFonts w:ascii="Source Sans Pro" w:hAnsi="Source Sans Pro" w:cs="Arial"/>
        </w:rPr>
      </w:pPr>
      <w:proofErr w:type="spellStart"/>
      <w:r w:rsidRPr="00C62383">
        <w:rPr>
          <w:rFonts w:ascii="Source Sans Pro" w:hAnsi="Source Sans Pro" w:cs="Arial"/>
          <w:u w:val="single"/>
        </w:rPr>
        <w:t>Cubrepiernas</w:t>
      </w:r>
      <w:proofErr w:type="spellEnd"/>
      <w:r w:rsidRPr="00C62383">
        <w:rPr>
          <w:rFonts w:ascii="Source Sans Pro" w:hAnsi="Source Sans Pro" w:cs="Arial"/>
        </w:rPr>
        <w:t xml:space="preserve">: Placa de MDF con terminación laminado </w:t>
      </w:r>
      <w:proofErr w:type="spellStart"/>
      <w:r w:rsidRPr="00C62383">
        <w:rPr>
          <w:rFonts w:ascii="Source Sans Pro" w:hAnsi="Source Sans Pro" w:cs="Arial"/>
        </w:rPr>
        <w:t>melamínico</w:t>
      </w:r>
      <w:proofErr w:type="spellEnd"/>
      <w:r w:rsidRPr="00C62383">
        <w:rPr>
          <w:rFonts w:ascii="Source Sans Pro" w:hAnsi="Source Sans Pro" w:cs="Arial"/>
        </w:rPr>
        <w:t xml:space="preserve"> en ambas caras espesor 18mm, retranqueada 100mm con respecto al fondo; debajo de la tapa del escritorio llevará una perforación de 10x4cm con cantos laminados para pasaje de cables, según planilla adjunta.</w:t>
      </w:r>
    </w:p>
    <w:p w14:paraId="20D974C9" w14:textId="77777777" w:rsidR="00101BCA" w:rsidRPr="00C62383" w:rsidRDefault="00101BCA" w:rsidP="00101BCA">
      <w:pPr>
        <w:tabs>
          <w:tab w:val="left" w:pos="-3402"/>
        </w:tabs>
        <w:jc w:val="both"/>
        <w:rPr>
          <w:rFonts w:ascii="Source Sans Pro" w:hAnsi="Source Sans Pro" w:cs="Arial"/>
          <w:b/>
          <w:u w:val="single"/>
        </w:rPr>
      </w:pPr>
    </w:p>
    <w:p w14:paraId="51621883"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Cajonera</w:t>
      </w:r>
      <w:r w:rsidRPr="00C62383">
        <w:rPr>
          <w:rFonts w:ascii="Source Sans Pro" w:hAnsi="Source Sans Pro" w:cs="Arial"/>
        </w:rPr>
        <w:t xml:space="preserve">: cajonera integral con 4 cajones. </w:t>
      </w:r>
    </w:p>
    <w:p w14:paraId="3B533D18"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rPr>
        <w:t xml:space="preserve">Dimensiones: Ancho: 40cm; Altura: 69,80cm; Profundidad: 40cm. Altura frente de cajones: 14cm. </w:t>
      </w:r>
    </w:p>
    <w:p w14:paraId="035BA3F4"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rPr>
        <w:t xml:space="preserve">La cajonera deberá estar incorporada al escritorio entre la placa intermedia y uno de los laterales. Se colocará debajo del cajón inferior una tapa de placa de MDF con terminación </w:t>
      </w:r>
      <w:proofErr w:type="spellStart"/>
      <w:r w:rsidRPr="00C62383">
        <w:rPr>
          <w:rFonts w:ascii="Source Sans Pro" w:hAnsi="Source Sans Pro" w:cs="Arial"/>
        </w:rPr>
        <w:t>melamínico</w:t>
      </w:r>
      <w:proofErr w:type="spellEnd"/>
      <w:r w:rsidRPr="00C62383">
        <w:rPr>
          <w:rFonts w:ascii="Source Sans Pro" w:hAnsi="Source Sans Pro" w:cs="Arial"/>
        </w:rPr>
        <w:t xml:space="preserve"> en ambas caras, espesor 18mm, color blanco (tipo L120 del catálogo de Formica) según Especificaciones Técnicas Generales</w:t>
      </w:r>
    </w:p>
    <w:p w14:paraId="6DAD8022"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rPr>
        <w:t>Los cajones estarán conformados por laterales y frente de MDF natural de 9mm de espesor, y fondo y trasera de MDF natural, de espesor no menor de 5mm. La trasera de los cajones deberá ir embutida en ranura en los laterales. Estos elementos estarán terminados según especificaciones generales.</w:t>
      </w:r>
    </w:p>
    <w:p w14:paraId="341996E8"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rPr>
        <w:t>La tapa vista de los cajones irá atornillada al cajón; llevará cantos de ABS de 0,45mm y tendrá la dimensión del ancho exterior de la cajonera.</w:t>
      </w:r>
    </w:p>
    <w:p w14:paraId="54BF142D"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Herrajes de maniobra</w:t>
      </w:r>
      <w:r w:rsidRPr="00C62383">
        <w:rPr>
          <w:rFonts w:ascii="Source Sans Pro" w:hAnsi="Source Sans Pro" w:cs="Arial"/>
        </w:rPr>
        <w:t>:</w:t>
      </w:r>
      <w:r w:rsidRPr="00C62383">
        <w:rPr>
          <w:rFonts w:ascii="Source Sans Pro" w:hAnsi="Source Sans Pro" w:cs="Arial"/>
          <w:b/>
        </w:rPr>
        <w:t xml:space="preserve"> </w:t>
      </w:r>
      <w:r w:rsidRPr="00C62383">
        <w:rPr>
          <w:rFonts w:ascii="Source Sans Pro" w:hAnsi="Source Sans Pro" w:cs="Arial"/>
        </w:rPr>
        <w:t xml:space="preserve">un tirador metálico por cajón, de forma rectangular de largo 10cm y ancho 3cm, con ángulos redondeados, conformado por barra cilíndrica de 8mm de diámetro y con terminación pintura al horno de alta resistencia color </w:t>
      </w:r>
      <w:r w:rsidRPr="00C62383">
        <w:rPr>
          <w:rFonts w:ascii="Source Sans Pro" w:hAnsi="Source Sans Pro" w:cs="Arial"/>
          <w:b/>
        </w:rPr>
        <w:t>negro</w:t>
      </w:r>
      <w:r w:rsidRPr="00C62383">
        <w:rPr>
          <w:rFonts w:ascii="Source Sans Pro" w:hAnsi="Source Sans Pro" w:cs="Arial"/>
        </w:rPr>
        <w:t>.</w:t>
      </w:r>
    </w:p>
    <w:p w14:paraId="4175F0A4"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rPr>
        <w:lastRenderedPageBreak/>
        <w:t xml:space="preserve">Herrajes de movimiento: guías metálicas con rodamiento de nylon; terminación pintura al horno o </w:t>
      </w:r>
      <w:proofErr w:type="spellStart"/>
      <w:r w:rsidRPr="00C62383">
        <w:rPr>
          <w:rFonts w:ascii="Source Sans Pro" w:hAnsi="Source Sans Pro" w:cs="Arial"/>
        </w:rPr>
        <w:t>rilsanizado</w:t>
      </w:r>
      <w:proofErr w:type="spellEnd"/>
      <w:r w:rsidRPr="00C62383">
        <w:rPr>
          <w:rFonts w:ascii="Source Sans Pro" w:hAnsi="Source Sans Pro" w:cs="Arial"/>
        </w:rPr>
        <w:t xml:space="preserve"> color negro.</w:t>
      </w:r>
    </w:p>
    <w:p w14:paraId="649DABCD"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Herrajes de cierre</w:t>
      </w:r>
      <w:r w:rsidRPr="00C62383">
        <w:rPr>
          <w:rFonts w:ascii="Source Sans Pro" w:hAnsi="Source Sans Pro" w:cs="Arial"/>
        </w:rPr>
        <w:t>: en cajón superior se colocará una cerradura de tambor de seguridad, con dos llaves.</w:t>
      </w:r>
    </w:p>
    <w:p w14:paraId="71718FE4"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Bandeja extraíble</w:t>
      </w:r>
      <w:r w:rsidRPr="00C62383">
        <w:rPr>
          <w:rFonts w:ascii="Source Sans Pro" w:hAnsi="Source Sans Pro" w:cs="Arial"/>
        </w:rPr>
        <w:t>: Placa de espesor 15mm con cantos de ABS de 0,45mm.</w:t>
      </w:r>
    </w:p>
    <w:p w14:paraId="2CAA0D9F"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Dimensiones</w:t>
      </w:r>
      <w:r w:rsidRPr="00C62383">
        <w:rPr>
          <w:rFonts w:ascii="Source Sans Pro" w:hAnsi="Source Sans Pro" w:cs="Arial"/>
        </w:rPr>
        <w:t>: Ancho: 74,60cm; profundidad: 35cm; vuelo con respecto al frente del escritorio: 25cm; altura libre al fondo de la bandeja: 61,30cm. La altura entre la parte superior de la bandeja y la parte inferior de la tapa del escritorio será de 7cm.</w:t>
      </w:r>
    </w:p>
    <w:p w14:paraId="12D966E7"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Herrajes</w:t>
      </w:r>
      <w:r w:rsidRPr="00C62383">
        <w:rPr>
          <w:rFonts w:ascii="Source Sans Pro" w:hAnsi="Source Sans Pro" w:cs="Arial"/>
        </w:rPr>
        <w:t xml:space="preserve">: guías metálicas con rodamientos de nylon; terminación pintura al horno o </w:t>
      </w:r>
      <w:proofErr w:type="spellStart"/>
      <w:r w:rsidRPr="00C62383">
        <w:rPr>
          <w:rFonts w:ascii="Source Sans Pro" w:hAnsi="Source Sans Pro" w:cs="Arial"/>
        </w:rPr>
        <w:t>rilsanizado</w:t>
      </w:r>
      <w:proofErr w:type="spellEnd"/>
      <w:r w:rsidRPr="00C62383">
        <w:rPr>
          <w:rFonts w:ascii="Source Sans Pro" w:hAnsi="Source Sans Pro" w:cs="Arial"/>
        </w:rPr>
        <w:t>, color negro.</w:t>
      </w:r>
    </w:p>
    <w:p w14:paraId="394D731A" w14:textId="77777777" w:rsidR="00101BCA" w:rsidRPr="00C62383" w:rsidRDefault="00101BCA" w:rsidP="00101BCA">
      <w:pPr>
        <w:pStyle w:val="Sinespaciado"/>
        <w:jc w:val="both"/>
        <w:rPr>
          <w:rFonts w:ascii="Source Sans Pro" w:hAnsi="Source Sans Pro" w:cs="Arial"/>
          <w:sz w:val="24"/>
          <w:szCs w:val="24"/>
          <w:lang w:val="es-ES_tradnl"/>
        </w:rPr>
      </w:pPr>
    </w:p>
    <w:p w14:paraId="6B457559" w14:textId="77777777" w:rsidR="00101BCA" w:rsidRPr="00C62383" w:rsidRDefault="00101BCA" w:rsidP="00101BCA">
      <w:pPr>
        <w:pStyle w:val="Sinespaciado"/>
        <w:jc w:val="both"/>
        <w:rPr>
          <w:rFonts w:ascii="Source Sans Pro" w:hAnsi="Source Sans Pro" w:cs="Arial"/>
          <w:sz w:val="24"/>
          <w:szCs w:val="24"/>
          <w:lang w:val="es-ES_tradnl"/>
        </w:rPr>
      </w:pPr>
      <w:r w:rsidRPr="00C62383">
        <w:rPr>
          <w:rFonts w:ascii="Source Sans Pro" w:hAnsi="Source Sans Pro" w:cs="Arial"/>
          <w:sz w:val="24"/>
          <w:szCs w:val="24"/>
          <w:lang w:val="es-ES_tradnl"/>
        </w:rPr>
        <w:t>En las bases de cada lateral y de la placa intermedia se colocarán dos regatones chatos de goma.</w:t>
      </w:r>
    </w:p>
    <w:p w14:paraId="703E1533" w14:textId="77777777" w:rsidR="00101BCA" w:rsidRPr="00C62383" w:rsidRDefault="00101BCA" w:rsidP="00101BCA">
      <w:pPr>
        <w:tabs>
          <w:tab w:val="left" w:pos="-3402"/>
        </w:tabs>
        <w:jc w:val="both"/>
        <w:rPr>
          <w:rFonts w:ascii="Source Sans Pro" w:hAnsi="Source Sans Pro" w:cs="Arial"/>
        </w:rPr>
      </w:pPr>
    </w:p>
    <w:p w14:paraId="18C02DE8"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rPr>
        <w:t>EMBALAJE</w:t>
      </w:r>
    </w:p>
    <w:p w14:paraId="1FADD1CF"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rPr>
        <w:t xml:space="preserve">Según Especificaciones Técnicas Generales. Se deberán proteger los tiradores de los cajones con cartón corrugado y envolver todo el mueble en nylon </w:t>
      </w:r>
      <w:proofErr w:type="spellStart"/>
      <w:r w:rsidRPr="00C62383">
        <w:rPr>
          <w:rFonts w:ascii="Source Sans Pro" w:hAnsi="Source Sans Pro" w:cs="Arial"/>
        </w:rPr>
        <w:t>stretch</w:t>
      </w:r>
      <w:proofErr w:type="spellEnd"/>
      <w:r w:rsidRPr="00C62383">
        <w:rPr>
          <w:rFonts w:ascii="Source Sans Pro" w:hAnsi="Source Sans Pro" w:cs="Arial"/>
        </w:rPr>
        <w:t>. No se debe permitir el movimiento de los cajones. La llave deberá estar pegada con cinta al interior de uno de los cajones. Deberá protegerse además todo el perímetro de la tapa y la parte inferior de los apoyos con una banda de 20cm de ancho de cartón corrugado.</w:t>
      </w:r>
    </w:p>
    <w:p w14:paraId="6A56B256" w14:textId="77777777" w:rsidR="00101BCA" w:rsidRPr="00C62383" w:rsidRDefault="00101BCA" w:rsidP="00101BCA">
      <w:pPr>
        <w:pStyle w:val="Sangradetextonormal"/>
        <w:rPr>
          <w:rFonts w:ascii="Source Sans Pro" w:hAnsi="Source Sans Pro"/>
        </w:rPr>
      </w:pPr>
    </w:p>
    <w:p w14:paraId="1B0479AA" w14:textId="69082F78" w:rsidR="00101BCA" w:rsidRPr="00C62383" w:rsidRDefault="00101BCA" w:rsidP="00101BCA">
      <w:pPr>
        <w:tabs>
          <w:tab w:val="left" w:pos="-3402"/>
        </w:tabs>
        <w:jc w:val="center"/>
        <w:rPr>
          <w:rFonts w:ascii="Source Sans Pro" w:hAnsi="Source Sans Pro" w:cs="Calibri"/>
          <w:noProof/>
          <w:color w:val="000000"/>
        </w:rPr>
      </w:pPr>
      <w:r w:rsidRPr="00C62383">
        <w:rPr>
          <w:rFonts w:ascii="Source Sans Pro" w:hAnsi="Source Sans Pro" w:cs="Calibri"/>
          <w:noProof/>
          <w:color w:val="000000"/>
          <w:lang w:val="es-UY" w:eastAsia="es-UY"/>
        </w:rPr>
        <w:drawing>
          <wp:inline distT="0" distB="0" distL="0" distR="0" wp14:anchorId="69DE1443" wp14:editId="2479A052">
            <wp:extent cx="4057650" cy="3028950"/>
            <wp:effectExtent l="0" t="0" r="0" b="0"/>
            <wp:docPr id="17" name="Imagen 17" descr="2.12 ESCRITO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 Imagen" descr="2.12 ESCRITORIO.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57650" cy="3028950"/>
                    </a:xfrm>
                    <a:prstGeom prst="rect">
                      <a:avLst/>
                    </a:prstGeom>
                    <a:noFill/>
                    <a:ln>
                      <a:noFill/>
                    </a:ln>
                  </pic:spPr>
                </pic:pic>
              </a:graphicData>
            </a:graphic>
          </wp:inline>
        </w:drawing>
      </w:r>
    </w:p>
    <w:p w14:paraId="15BC423B" w14:textId="77777777" w:rsidR="00101BCA" w:rsidRPr="00C62383" w:rsidRDefault="00101BCA" w:rsidP="00101BCA">
      <w:pPr>
        <w:tabs>
          <w:tab w:val="left" w:pos="-1440"/>
        </w:tabs>
        <w:jc w:val="center"/>
        <w:rPr>
          <w:rFonts w:ascii="Source Sans Pro" w:hAnsi="Source Sans Pro" w:cs="Calibri"/>
          <w:noProof/>
          <w:color w:val="000000"/>
        </w:rPr>
      </w:pPr>
      <w:r w:rsidRPr="00C62383">
        <w:rPr>
          <w:rFonts w:ascii="Source Sans Pro" w:hAnsi="Source Sans Pro" w:cs="Arial"/>
        </w:rPr>
        <w:t>Imagen ilustrativa del modelo. Colores según especificación</w:t>
      </w:r>
    </w:p>
    <w:p w14:paraId="57555F7A" w14:textId="77777777" w:rsidR="00101BCA" w:rsidRPr="00C62383" w:rsidRDefault="00101BCA" w:rsidP="004537B3">
      <w:pPr>
        <w:jc w:val="both"/>
        <w:rPr>
          <w:rFonts w:ascii="Source Sans Pro" w:hAnsi="Source Sans Pro" w:cs="Arial"/>
          <w:b/>
        </w:rPr>
      </w:pPr>
    </w:p>
    <w:p w14:paraId="2F9A0466" w14:textId="77777777" w:rsidR="00101BCA" w:rsidRPr="00C62383" w:rsidRDefault="00101BCA" w:rsidP="004537B3">
      <w:pPr>
        <w:jc w:val="both"/>
        <w:rPr>
          <w:rFonts w:ascii="Source Sans Pro" w:hAnsi="Source Sans Pro" w:cs="Arial"/>
          <w:b/>
        </w:rPr>
      </w:pPr>
    </w:p>
    <w:p w14:paraId="1152B4DF" w14:textId="77777777" w:rsidR="00101BCA" w:rsidRPr="00C62383" w:rsidRDefault="00101BCA" w:rsidP="00101BCA">
      <w:pPr>
        <w:tabs>
          <w:tab w:val="left" w:pos="-3402"/>
        </w:tabs>
        <w:jc w:val="both"/>
        <w:rPr>
          <w:rFonts w:ascii="Source Sans Pro" w:hAnsi="Source Sans Pro" w:cs="Arial"/>
          <w:b/>
        </w:rPr>
      </w:pPr>
      <w:r w:rsidRPr="00C62383">
        <w:rPr>
          <w:rFonts w:ascii="Source Sans Pro" w:hAnsi="Source Sans Pro" w:cs="Arial"/>
          <w:b/>
        </w:rPr>
        <w:t>2.14-</w:t>
      </w:r>
      <w:r w:rsidRPr="00C62383">
        <w:rPr>
          <w:rFonts w:ascii="Source Sans Pro" w:hAnsi="Source Sans Pro" w:cs="Arial"/>
          <w:b/>
        </w:rPr>
        <w:tab/>
        <w:t xml:space="preserve">MESA TALLER </w:t>
      </w:r>
    </w:p>
    <w:p w14:paraId="2CF18F3A" w14:textId="77777777" w:rsidR="00101BCA" w:rsidRPr="00C62383" w:rsidRDefault="00101BCA" w:rsidP="00101BCA">
      <w:pPr>
        <w:pStyle w:val="Sangradetextonormal"/>
        <w:rPr>
          <w:rFonts w:ascii="Source Sans Pro" w:hAnsi="Source Sans Pro" w:cs="Arial"/>
        </w:rPr>
      </w:pPr>
    </w:p>
    <w:p w14:paraId="4A107119" w14:textId="77777777" w:rsidR="00101BCA" w:rsidRPr="00C62383" w:rsidRDefault="00101BCA" w:rsidP="00101BCA">
      <w:pPr>
        <w:tabs>
          <w:tab w:val="left" w:pos="-1440"/>
        </w:tabs>
        <w:jc w:val="both"/>
        <w:rPr>
          <w:rFonts w:ascii="Source Sans Pro" w:hAnsi="Source Sans Pro" w:cs="Arial"/>
        </w:rPr>
      </w:pPr>
      <w:r w:rsidRPr="00C62383">
        <w:rPr>
          <w:rFonts w:ascii="Source Sans Pro" w:hAnsi="Source Sans Pro" w:cs="Arial"/>
          <w:u w:val="single"/>
        </w:rPr>
        <w:t>Dimensiones</w:t>
      </w:r>
      <w:r w:rsidRPr="00C62383">
        <w:rPr>
          <w:rFonts w:ascii="Source Sans Pro" w:hAnsi="Source Sans Pro" w:cs="Arial"/>
        </w:rPr>
        <w:t xml:space="preserve">: Ancho: 115 cm  Largo: 135 cm.  Altura: 90 cm. </w:t>
      </w:r>
    </w:p>
    <w:p w14:paraId="73CF9B6E" w14:textId="77777777" w:rsidR="00101BCA" w:rsidRPr="00C62383" w:rsidRDefault="00101BCA" w:rsidP="00101BCA">
      <w:pPr>
        <w:jc w:val="both"/>
        <w:rPr>
          <w:rFonts w:ascii="Source Sans Pro" w:hAnsi="Source Sans Pro" w:cs="Arial"/>
        </w:rPr>
      </w:pPr>
      <w:r w:rsidRPr="00C62383">
        <w:rPr>
          <w:rFonts w:ascii="Source Sans Pro" w:hAnsi="Source Sans Pro" w:cs="Arial"/>
        </w:rPr>
        <w:t xml:space="preserve">Se realizará cumpliendo con las Especificaciones Técnicas Generales, las que se establecen a continuación y en la planilla anexa </w:t>
      </w:r>
      <w:r w:rsidRPr="00C62383">
        <w:rPr>
          <w:rFonts w:ascii="Source Sans Pro" w:hAnsi="Source Sans Pro" w:cs="Arial"/>
          <w:b/>
        </w:rPr>
        <w:t>2.14</w:t>
      </w:r>
      <w:r w:rsidRPr="00C62383">
        <w:rPr>
          <w:rFonts w:ascii="Source Sans Pro" w:hAnsi="Source Sans Pro" w:cs="Arial"/>
        </w:rPr>
        <w:t>.</w:t>
      </w:r>
    </w:p>
    <w:p w14:paraId="7E8AB282" w14:textId="77777777" w:rsidR="00101BCA" w:rsidRPr="00C62383" w:rsidRDefault="00101BCA" w:rsidP="00101BCA">
      <w:pPr>
        <w:pStyle w:val="Style1"/>
        <w:keepNext w:val="0"/>
        <w:pageBreakBefore w:val="0"/>
        <w:tabs>
          <w:tab w:val="left" w:pos="-3402"/>
        </w:tabs>
        <w:spacing w:before="0" w:after="0"/>
        <w:outlineLvl w:val="9"/>
        <w:rPr>
          <w:rFonts w:ascii="Source Sans Pro" w:hAnsi="Source Sans Pro" w:cs="Arial"/>
          <w:szCs w:val="24"/>
        </w:rPr>
      </w:pPr>
      <w:r w:rsidRPr="00C62383">
        <w:rPr>
          <w:rFonts w:ascii="Source Sans Pro" w:hAnsi="Source Sans Pro" w:cs="Arial"/>
          <w:szCs w:val="24"/>
        </w:rPr>
        <w:lastRenderedPageBreak/>
        <w:t xml:space="preserve">Mesa de estructura de caño tubular y tapa de panel </w:t>
      </w:r>
      <w:proofErr w:type="spellStart"/>
      <w:r w:rsidRPr="00C62383">
        <w:rPr>
          <w:rFonts w:ascii="Source Sans Pro" w:hAnsi="Source Sans Pro" w:cs="Arial"/>
          <w:szCs w:val="24"/>
        </w:rPr>
        <w:t>alistonado</w:t>
      </w:r>
      <w:proofErr w:type="spellEnd"/>
      <w:r w:rsidRPr="00C62383">
        <w:rPr>
          <w:rFonts w:ascii="Source Sans Pro" w:hAnsi="Source Sans Pro" w:cs="Arial"/>
          <w:szCs w:val="24"/>
        </w:rPr>
        <w:t xml:space="preserve"> de madera de Eucaliptus </w:t>
      </w:r>
      <w:proofErr w:type="spellStart"/>
      <w:r w:rsidRPr="00C62383">
        <w:rPr>
          <w:rFonts w:ascii="Source Sans Pro" w:hAnsi="Source Sans Pro" w:cs="Arial"/>
          <w:szCs w:val="24"/>
        </w:rPr>
        <w:t>Grandis</w:t>
      </w:r>
      <w:proofErr w:type="spellEnd"/>
      <w:r w:rsidRPr="00C62383">
        <w:rPr>
          <w:rFonts w:ascii="Source Sans Pro" w:hAnsi="Source Sans Pro" w:cs="Arial"/>
          <w:szCs w:val="24"/>
        </w:rPr>
        <w:t xml:space="preserve"> tipo </w:t>
      </w:r>
      <w:proofErr w:type="spellStart"/>
      <w:r w:rsidRPr="00C62383">
        <w:rPr>
          <w:rFonts w:ascii="Source Sans Pro" w:hAnsi="Source Sans Pro" w:cs="Arial"/>
          <w:szCs w:val="24"/>
        </w:rPr>
        <w:t>Finger</w:t>
      </w:r>
      <w:proofErr w:type="spellEnd"/>
      <w:r w:rsidRPr="00C62383">
        <w:rPr>
          <w:rFonts w:ascii="Source Sans Pro" w:hAnsi="Source Sans Pro" w:cs="Arial"/>
          <w:szCs w:val="24"/>
        </w:rPr>
        <w:t xml:space="preserve"> </w:t>
      </w:r>
      <w:proofErr w:type="spellStart"/>
      <w:r w:rsidRPr="00C62383">
        <w:rPr>
          <w:rFonts w:ascii="Source Sans Pro" w:hAnsi="Source Sans Pro" w:cs="Arial"/>
          <w:szCs w:val="24"/>
        </w:rPr>
        <w:t>Joint</w:t>
      </w:r>
      <w:proofErr w:type="spellEnd"/>
      <w:r w:rsidRPr="00C62383">
        <w:rPr>
          <w:rFonts w:ascii="Source Sans Pro" w:hAnsi="Source Sans Pro" w:cs="Arial"/>
          <w:szCs w:val="24"/>
        </w:rPr>
        <w:t>.</w:t>
      </w:r>
    </w:p>
    <w:p w14:paraId="29EF26A1" w14:textId="77777777" w:rsidR="00101BCA" w:rsidRPr="00C62383" w:rsidRDefault="00101BCA" w:rsidP="00101BCA">
      <w:pPr>
        <w:jc w:val="both"/>
        <w:rPr>
          <w:rFonts w:ascii="Source Sans Pro" w:hAnsi="Source Sans Pro" w:cs="Arial"/>
        </w:rPr>
      </w:pPr>
    </w:p>
    <w:p w14:paraId="56A9BCA3" w14:textId="77777777" w:rsidR="00101BCA" w:rsidRPr="00C62383" w:rsidRDefault="00101BCA" w:rsidP="00101BCA">
      <w:pPr>
        <w:jc w:val="both"/>
        <w:rPr>
          <w:rFonts w:ascii="Source Sans Pro" w:hAnsi="Source Sans Pro" w:cs="Arial"/>
          <w:b/>
        </w:rPr>
      </w:pPr>
      <w:r w:rsidRPr="00C62383">
        <w:rPr>
          <w:rFonts w:ascii="Source Sans Pro" w:hAnsi="Source Sans Pro" w:cs="Arial"/>
          <w:b/>
        </w:rPr>
        <w:t>ESTRUCTURA</w:t>
      </w:r>
    </w:p>
    <w:p w14:paraId="48B6A45D" w14:textId="77777777" w:rsidR="00101BCA" w:rsidRPr="00C62383" w:rsidRDefault="00101BCA" w:rsidP="00101BCA">
      <w:pPr>
        <w:pStyle w:val="Style1"/>
        <w:keepNext w:val="0"/>
        <w:pageBreakBefore w:val="0"/>
        <w:tabs>
          <w:tab w:val="left" w:pos="-3402"/>
        </w:tabs>
        <w:spacing w:before="0" w:after="0"/>
        <w:outlineLvl w:val="9"/>
        <w:rPr>
          <w:rFonts w:ascii="Source Sans Pro" w:hAnsi="Source Sans Pro" w:cs="Arial"/>
          <w:szCs w:val="24"/>
        </w:rPr>
      </w:pPr>
      <w:r w:rsidRPr="00C62383">
        <w:rPr>
          <w:rFonts w:ascii="Source Sans Pro" w:hAnsi="Source Sans Pro" w:cs="Arial"/>
          <w:szCs w:val="24"/>
          <w:u w:val="single"/>
        </w:rPr>
        <w:t>Patas, apoyos y elementos de arriostre:</w:t>
      </w:r>
      <w:r w:rsidRPr="00C62383">
        <w:rPr>
          <w:rFonts w:ascii="Source Sans Pro" w:hAnsi="Source Sans Pro" w:cs="Arial"/>
          <w:szCs w:val="24"/>
        </w:rPr>
        <w:t xml:space="preserve"> de caño tubular de 30x50mm y e=1.6mm con arriostres de caño tubular de 30X30mm, según dimensiones y diseño de la planilla anexa.</w:t>
      </w:r>
    </w:p>
    <w:p w14:paraId="21CC53E3" w14:textId="77777777" w:rsidR="00101BCA" w:rsidRPr="00C62383" w:rsidRDefault="00101BCA" w:rsidP="00101BCA">
      <w:pPr>
        <w:jc w:val="both"/>
        <w:rPr>
          <w:rFonts w:ascii="Source Sans Pro" w:hAnsi="Source Sans Pro" w:cs="Arial"/>
          <w:u w:val="single"/>
        </w:rPr>
      </w:pPr>
      <w:r w:rsidRPr="00C62383">
        <w:rPr>
          <w:rFonts w:ascii="Source Sans Pro" w:hAnsi="Source Sans Pro" w:cs="Arial"/>
          <w:u w:val="single"/>
        </w:rPr>
        <w:t xml:space="preserve">Componentes y uniones </w:t>
      </w:r>
    </w:p>
    <w:p w14:paraId="36BAE59C" w14:textId="77777777" w:rsidR="00101BCA" w:rsidRPr="00C62383" w:rsidRDefault="00101BCA" w:rsidP="00101BCA">
      <w:pPr>
        <w:jc w:val="both"/>
        <w:rPr>
          <w:rFonts w:ascii="Source Sans Pro" w:hAnsi="Source Sans Pro" w:cs="Arial"/>
        </w:rPr>
      </w:pPr>
      <w:r w:rsidRPr="00C62383">
        <w:rPr>
          <w:rFonts w:ascii="Source Sans Pro" w:hAnsi="Source Sans Pro" w:cs="Arial"/>
        </w:rPr>
        <w:t xml:space="preserve">Los componentes estructurales (tubulares de acero), deberán presentar aspectos de conformación uniformes. </w:t>
      </w:r>
    </w:p>
    <w:p w14:paraId="3B0769B7" w14:textId="77777777" w:rsidR="00101BCA" w:rsidRPr="00C62383" w:rsidRDefault="00101BCA" w:rsidP="00101BCA">
      <w:pPr>
        <w:jc w:val="both"/>
        <w:rPr>
          <w:rFonts w:ascii="Source Sans Pro" w:hAnsi="Source Sans Pro" w:cs="Arial"/>
        </w:rPr>
      </w:pPr>
      <w:r w:rsidRPr="00C62383">
        <w:rPr>
          <w:rFonts w:ascii="Source Sans Pro" w:hAnsi="Source Sans Pro" w:cs="Arial"/>
        </w:rPr>
        <w:t>Las uniones de los distintos componentes metálicos se realizarán con soldadura tipo MIG continua de cordón de alambre de cobre más CO</w:t>
      </w:r>
      <w:r w:rsidRPr="00C62383">
        <w:rPr>
          <w:rFonts w:ascii="Source Sans Pro" w:hAnsi="Source Sans Pro" w:cs="Arial"/>
          <w:vertAlign w:val="subscript"/>
        </w:rPr>
        <w:t>2</w:t>
      </w:r>
      <w:r w:rsidRPr="00C62383">
        <w:rPr>
          <w:rFonts w:ascii="Source Sans Pro" w:hAnsi="Source Sans Pro" w:cs="Arial"/>
        </w:rPr>
        <w:t>.</w:t>
      </w:r>
    </w:p>
    <w:p w14:paraId="266F555E" w14:textId="77777777" w:rsidR="00101BCA" w:rsidRPr="00C62383" w:rsidRDefault="00101BCA" w:rsidP="00101BCA">
      <w:pPr>
        <w:jc w:val="both"/>
        <w:rPr>
          <w:rFonts w:ascii="Source Sans Pro" w:hAnsi="Source Sans Pro" w:cs="Arial"/>
        </w:rPr>
      </w:pPr>
      <w:r w:rsidRPr="00C62383">
        <w:rPr>
          <w:rFonts w:ascii="Source Sans Pro" w:hAnsi="Source Sans Pro" w:cs="Arial"/>
          <w:u w:val="single"/>
        </w:rPr>
        <w:t>Terminaciones</w:t>
      </w:r>
      <w:r w:rsidRPr="00C62383">
        <w:rPr>
          <w:rFonts w:ascii="Source Sans Pro" w:hAnsi="Source Sans Pro" w:cs="Arial"/>
        </w:rPr>
        <w:t xml:space="preserve"> </w:t>
      </w:r>
    </w:p>
    <w:p w14:paraId="182AC05B" w14:textId="77777777" w:rsidR="00101BCA" w:rsidRPr="00C62383" w:rsidRDefault="00101BCA" w:rsidP="00101BCA">
      <w:pPr>
        <w:jc w:val="both"/>
        <w:rPr>
          <w:rFonts w:ascii="Source Sans Pro" w:hAnsi="Source Sans Pro" w:cs="Arial"/>
        </w:rPr>
      </w:pPr>
      <w:r w:rsidRPr="00C62383">
        <w:rPr>
          <w:rFonts w:ascii="Source Sans Pro" w:hAnsi="Source Sans Pro" w:cs="Arial"/>
        </w:rPr>
        <w:t xml:space="preserve">La terminación de la estructura metálica será con pintura de alta resistencia, en polvo electrostática al horno (epoxi-poliéster), según las Especificaciones Técnicas Generales. El color será </w:t>
      </w:r>
      <w:r w:rsidRPr="00C62383">
        <w:rPr>
          <w:rFonts w:ascii="Source Sans Pro" w:hAnsi="Source Sans Pro" w:cs="Arial"/>
          <w:b/>
        </w:rPr>
        <w:t>negro pleno</w:t>
      </w:r>
      <w:r w:rsidRPr="00C62383">
        <w:rPr>
          <w:rFonts w:ascii="Source Sans Pro" w:hAnsi="Source Sans Pro" w:cs="Arial"/>
        </w:rPr>
        <w:t xml:space="preserve"> tipo catálogo RAL 9005 terminación </w:t>
      </w:r>
      <w:proofErr w:type="spellStart"/>
      <w:r w:rsidRPr="00C62383">
        <w:rPr>
          <w:rFonts w:ascii="Source Sans Pro" w:hAnsi="Source Sans Pro" w:cs="Arial"/>
          <w:b/>
        </w:rPr>
        <w:t>semimate</w:t>
      </w:r>
      <w:proofErr w:type="spellEnd"/>
      <w:r w:rsidRPr="00C62383">
        <w:rPr>
          <w:rFonts w:ascii="Source Sans Pro" w:hAnsi="Source Sans Pro" w:cs="Arial"/>
          <w:b/>
        </w:rPr>
        <w:t>.</w:t>
      </w:r>
    </w:p>
    <w:p w14:paraId="3B22284B" w14:textId="77777777" w:rsidR="00101BCA" w:rsidRPr="00C62383" w:rsidRDefault="00101BCA" w:rsidP="00101BCA">
      <w:pPr>
        <w:ind w:firstLine="708"/>
        <w:jc w:val="both"/>
        <w:rPr>
          <w:rFonts w:ascii="Source Sans Pro" w:hAnsi="Source Sans Pro" w:cs="Arial"/>
          <w:b/>
        </w:rPr>
      </w:pPr>
    </w:p>
    <w:p w14:paraId="287098CB" w14:textId="77777777" w:rsidR="00101BCA" w:rsidRPr="00C62383" w:rsidRDefault="00101BCA" w:rsidP="00101BCA">
      <w:pPr>
        <w:jc w:val="both"/>
        <w:rPr>
          <w:rFonts w:ascii="Source Sans Pro" w:hAnsi="Source Sans Pro" w:cs="Arial"/>
          <w:b/>
        </w:rPr>
      </w:pPr>
      <w:r w:rsidRPr="00C62383">
        <w:rPr>
          <w:rFonts w:ascii="Source Sans Pro" w:hAnsi="Source Sans Pro" w:cs="Arial"/>
          <w:b/>
        </w:rPr>
        <w:t>COMPLEMENTOS</w:t>
      </w:r>
    </w:p>
    <w:p w14:paraId="02A26B88" w14:textId="77777777" w:rsidR="00101BCA" w:rsidRPr="00C62383" w:rsidRDefault="00101BCA" w:rsidP="00101BCA">
      <w:pPr>
        <w:jc w:val="both"/>
        <w:rPr>
          <w:rFonts w:ascii="Source Sans Pro" w:hAnsi="Source Sans Pro" w:cs="Arial"/>
        </w:rPr>
      </w:pPr>
    </w:p>
    <w:p w14:paraId="2C03F455"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Tapa</w:t>
      </w:r>
      <w:r w:rsidRPr="00C62383">
        <w:rPr>
          <w:rFonts w:ascii="Source Sans Pro" w:hAnsi="Source Sans Pro" w:cs="Arial"/>
        </w:rPr>
        <w:t xml:space="preserve">: Compuesta de panel </w:t>
      </w:r>
      <w:proofErr w:type="spellStart"/>
      <w:r w:rsidRPr="00C62383">
        <w:rPr>
          <w:rFonts w:ascii="Source Sans Pro" w:hAnsi="Source Sans Pro" w:cs="Arial"/>
        </w:rPr>
        <w:t>alistonado</w:t>
      </w:r>
      <w:proofErr w:type="spellEnd"/>
      <w:r w:rsidRPr="00C62383">
        <w:rPr>
          <w:rFonts w:ascii="Source Sans Pro" w:hAnsi="Source Sans Pro" w:cs="Arial"/>
        </w:rPr>
        <w:t xml:space="preserve"> de madera tipo </w:t>
      </w:r>
      <w:proofErr w:type="spellStart"/>
      <w:r w:rsidRPr="00C62383">
        <w:rPr>
          <w:rFonts w:ascii="Source Sans Pro" w:hAnsi="Source Sans Pro" w:cs="Arial"/>
        </w:rPr>
        <w:t>Finger</w:t>
      </w:r>
      <w:proofErr w:type="spellEnd"/>
      <w:r w:rsidRPr="00C62383">
        <w:rPr>
          <w:rFonts w:ascii="Source Sans Pro" w:hAnsi="Source Sans Pro" w:cs="Arial"/>
        </w:rPr>
        <w:t xml:space="preserve"> </w:t>
      </w:r>
      <w:proofErr w:type="spellStart"/>
      <w:r w:rsidRPr="00C62383">
        <w:rPr>
          <w:rFonts w:ascii="Source Sans Pro" w:hAnsi="Source Sans Pro" w:cs="Arial"/>
        </w:rPr>
        <w:t>Joint</w:t>
      </w:r>
      <w:proofErr w:type="spellEnd"/>
      <w:r w:rsidRPr="00C62383">
        <w:rPr>
          <w:rFonts w:ascii="Source Sans Pro" w:hAnsi="Source Sans Pro" w:cs="Arial"/>
        </w:rPr>
        <w:t xml:space="preserve"> de 30 mm de espesor. Las lamelas del </w:t>
      </w:r>
      <w:proofErr w:type="spellStart"/>
      <w:r w:rsidRPr="00C62383">
        <w:rPr>
          <w:rFonts w:ascii="Source Sans Pro" w:hAnsi="Source Sans Pro" w:cs="Arial"/>
        </w:rPr>
        <w:t>Finger</w:t>
      </w:r>
      <w:proofErr w:type="spellEnd"/>
      <w:r w:rsidRPr="00C62383">
        <w:rPr>
          <w:rFonts w:ascii="Source Sans Pro" w:hAnsi="Source Sans Pro" w:cs="Arial"/>
        </w:rPr>
        <w:t xml:space="preserve"> </w:t>
      </w:r>
      <w:proofErr w:type="spellStart"/>
      <w:r w:rsidRPr="00C62383">
        <w:rPr>
          <w:rFonts w:ascii="Source Sans Pro" w:hAnsi="Source Sans Pro" w:cs="Arial"/>
        </w:rPr>
        <w:t>Joint</w:t>
      </w:r>
      <w:proofErr w:type="spellEnd"/>
      <w:r w:rsidRPr="00C62383">
        <w:rPr>
          <w:rFonts w:ascii="Source Sans Pro" w:hAnsi="Source Sans Pro" w:cs="Arial"/>
        </w:rPr>
        <w:t xml:space="preserve"> se dispondrán longitudinalmente.</w:t>
      </w:r>
    </w:p>
    <w:p w14:paraId="2EC13600"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rPr>
        <w:t xml:space="preserve">En los lados cortos de la tabla se dispondrán cabezales que irán machihembrados, espigados y encolados de madera maciza de Eucaliptus </w:t>
      </w:r>
      <w:proofErr w:type="spellStart"/>
      <w:r w:rsidRPr="00C62383">
        <w:rPr>
          <w:rFonts w:ascii="Source Sans Pro" w:hAnsi="Source Sans Pro" w:cs="Arial"/>
        </w:rPr>
        <w:t>Grandis</w:t>
      </w:r>
      <w:proofErr w:type="spellEnd"/>
      <w:r w:rsidRPr="00C62383">
        <w:rPr>
          <w:rFonts w:ascii="Source Sans Pro" w:hAnsi="Source Sans Pro" w:cs="Arial"/>
        </w:rPr>
        <w:t xml:space="preserve"> de 76x30mm.</w:t>
      </w:r>
    </w:p>
    <w:p w14:paraId="454175AB" w14:textId="77777777" w:rsidR="00101BCA" w:rsidRPr="00C62383" w:rsidRDefault="00101BCA" w:rsidP="00101BCA">
      <w:pPr>
        <w:pStyle w:val="Style1"/>
        <w:keepNext w:val="0"/>
        <w:pageBreakBefore w:val="0"/>
        <w:tabs>
          <w:tab w:val="left" w:pos="-3402"/>
        </w:tabs>
        <w:spacing w:before="0" w:after="0"/>
        <w:outlineLvl w:val="9"/>
        <w:rPr>
          <w:rFonts w:ascii="Source Sans Pro" w:hAnsi="Source Sans Pro" w:cs="Arial"/>
          <w:szCs w:val="24"/>
        </w:rPr>
      </w:pPr>
      <w:r w:rsidRPr="00C62383">
        <w:rPr>
          <w:rFonts w:ascii="Source Sans Pro" w:hAnsi="Source Sans Pro" w:cs="Arial"/>
          <w:szCs w:val="24"/>
          <w:u w:val="single"/>
        </w:rPr>
        <w:t>Fijación</w:t>
      </w:r>
      <w:r w:rsidRPr="00C62383">
        <w:rPr>
          <w:rFonts w:ascii="Source Sans Pro" w:hAnsi="Source Sans Pro" w:cs="Arial"/>
          <w:szCs w:val="24"/>
        </w:rPr>
        <w:t xml:space="preserve">: La tapa irá fijada a la estructura metálica con tornillos </w:t>
      </w:r>
      <w:proofErr w:type="spellStart"/>
      <w:r w:rsidRPr="00C62383">
        <w:rPr>
          <w:rFonts w:ascii="Source Sans Pro" w:hAnsi="Source Sans Pro" w:cs="Arial"/>
          <w:szCs w:val="24"/>
        </w:rPr>
        <w:t>autorroscantes</w:t>
      </w:r>
      <w:proofErr w:type="spellEnd"/>
      <w:r w:rsidRPr="00C62383">
        <w:rPr>
          <w:rFonts w:ascii="Source Sans Pro" w:hAnsi="Source Sans Pro" w:cs="Arial"/>
          <w:szCs w:val="24"/>
        </w:rPr>
        <w:t xml:space="preserve"> para madera de cabeza hexagonal, según detalle en planilla anexa, con 3 fijaciones por lado y dos por cada uno de los tubulares intermedios. </w:t>
      </w:r>
    </w:p>
    <w:p w14:paraId="7B4BE886"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Cantos</w:t>
      </w:r>
      <w:r w:rsidRPr="00C62383">
        <w:rPr>
          <w:rFonts w:ascii="Source Sans Pro" w:hAnsi="Source Sans Pro" w:cs="Arial"/>
        </w:rPr>
        <w:t>: Los cantos serán lijados según especificaciones generales.</w:t>
      </w:r>
    </w:p>
    <w:p w14:paraId="2A2460DB"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Regatones:</w:t>
      </w:r>
      <w:r w:rsidRPr="00C62383">
        <w:rPr>
          <w:rFonts w:ascii="Source Sans Pro" w:hAnsi="Source Sans Pro" w:cs="Arial"/>
        </w:rPr>
        <w:t xml:space="preserve"> Las patas llevarán regatones de goma o PVC embutidos a presión, al interior del tubular.</w:t>
      </w:r>
    </w:p>
    <w:p w14:paraId="50A474EB" w14:textId="77777777" w:rsidR="00101BCA" w:rsidRPr="00C62383" w:rsidRDefault="00101BCA" w:rsidP="00101BCA">
      <w:pPr>
        <w:jc w:val="both"/>
        <w:rPr>
          <w:rFonts w:ascii="Source Sans Pro" w:hAnsi="Source Sans Pro" w:cs="Arial"/>
          <w:u w:val="single"/>
        </w:rPr>
      </w:pPr>
      <w:r w:rsidRPr="00C62383">
        <w:rPr>
          <w:rFonts w:ascii="Source Sans Pro" w:hAnsi="Source Sans Pro" w:cs="Arial"/>
          <w:u w:val="single"/>
        </w:rPr>
        <w:t>Terminación</w:t>
      </w:r>
    </w:p>
    <w:p w14:paraId="50264086" w14:textId="77777777" w:rsidR="00101BCA" w:rsidRPr="00C62383" w:rsidRDefault="00101BCA" w:rsidP="00101BCA">
      <w:pPr>
        <w:jc w:val="both"/>
        <w:rPr>
          <w:rFonts w:ascii="Source Sans Pro" w:hAnsi="Source Sans Pro" w:cs="Arial"/>
        </w:rPr>
      </w:pPr>
      <w:r w:rsidRPr="00C62383">
        <w:rPr>
          <w:rFonts w:ascii="Source Sans Pro" w:hAnsi="Source Sans Pro" w:cs="Arial"/>
        </w:rPr>
        <w:t>Laca catalítica según Especificaciones Técnicas Generales. Se pintarán todos los planos (superior e inferior) y cantos. La madera no se entintará, manteniéndose de color natural.</w:t>
      </w:r>
    </w:p>
    <w:p w14:paraId="668636C2" w14:textId="77777777" w:rsidR="00101BCA" w:rsidRPr="00C62383" w:rsidRDefault="00101BCA" w:rsidP="00101BCA">
      <w:pPr>
        <w:pStyle w:val="Sangradetextonormal"/>
        <w:rPr>
          <w:rFonts w:ascii="Source Sans Pro" w:hAnsi="Source Sans Pro" w:cs="Arial"/>
        </w:rPr>
      </w:pPr>
    </w:p>
    <w:p w14:paraId="45EFA7C3" w14:textId="77777777" w:rsidR="00101BCA" w:rsidRPr="00C62383" w:rsidRDefault="00101BCA" w:rsidP="00101BCA">
      <w:pPr>
        <w:jc w:val="both"/>
        <w:rPr>
          <w:rFonts w:ascii="Source Sans Pro" w:hAnsi="Source Sans Pro" w:cs="Arial"/>
          <w:b/>
        </w:rPr>
      </w:pPr>
      <w:r w:rsidRPr="00C62383">
        <w:rPr>
          <w:rFonts w:ascii="Source Sans Pro" w:hAnsi="Source Sans Pro" w:cs="Arial"/>
          <w:b/>
        </w:rPr>
        <w:t>EMBALAJE</w:t>
      </w:r>
    </w:p>
    <w:p w14:paraId="1603C447" w14:textId="77777777" w:rsidR="00101BCA" w:rsidRPr="00C62383" w:rsidRDefault="00101BCA" w:rsidP="00101BCA">
      <w:pPr>
        <w:rPr>
          <w:rFonts w:ascii="Source Sans Pro" w:hAnsi="Source Sans Pro" w:cs="Arial"/>
        </w:rPr>
      </w:pPr>
      <w:r w:rsidRPr="00C62383">
        <w:rPr>
          <w:rFonts w:ascii="Source Sans Pro" w:hAnsi="Source Sans Pro" w:cs="Arial"/>
        </w:rPr>
        <w:t>Según Especificaciones Técnicas Generales.</w:t>
      </w:r>
    </w:p>
    <w:p w14:paraId="298D8281" w14:textId="77777777" w:rsidR="00101BCA" w:rsidRPr="00C62383" w:rsidRDefault="00101BCA" w:rsidP="00101BCA">
      <w:pPr>
        <w:pStyle w:val="Textoindependiente"/>
        <w:jc w:val="center"/>
        <w:rPr>
          <w:rFonts w:ascii="Source Sans Pro" w:hAnsi="Source Sans Pro" w:cs="Arial"/>
          <w:lang w:val="es-UY"/>
        </w:rPr>
      </w:pPr>
      <w:r w:rsidRPr="00C62383">
        <w:rPr>
          <w:rFonts w:ascii="Source Sans Pro" w:hAnsi="Source Sans Pro" w:cs="Calibri"/>
          <w:noProof/>
          <w:color w:val="000000"/>
          <w:lang w:val="es-UY" w:eastAsia="es-UY"/>
        </w:rPr>
        <w:lastRenderedPageBreak/>
        <w:drawing>
          <wp:inline distT="0" distB="0" distL="0" distR="0" wp14:anchorId="511571D7" wp14:editId="3EBD3439">
            <wp:extent cx="3619500" cy="2714626"/>
            <wp:effectExtent l="0" t="0" r="0" b="0"/>
            <wp:docPr id="18" name="4 Imagen" descr="100_9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9513.JPG"/>
                    <pic:cNvPicPr/>
                  </pic:nvPicPr>
                  <pic:blipFill>
                    <a:blip r:embed="rId36" cstate="print">
                      <a:lum contrast="10000"/>
                    </a:blip>
                    <a:stretch>
                      <a:fillRect/>
                    </a:stretch>
                  </pic:blipFill>
                  <pic:spPr>
                    <a:xfrm>
                      <a:off x="0" y="0"/>
                      <a:ext cx="3632161" cy="2724122"/>
                    </a:xfrm>
                    <a:prstGeom prst="rect">
                      <a:avLst/>
                    </a:prstGeom>
                  </pic:spPr>
                </pic:pic>
              </a:graphicData>
            </a:graphic>
          </wp:inline>
        </w:drawing>
      </w:r>
    </w:p>
    <w:p w14:paraId="34D456DF" w14:textId="77777777" w:rsidR="00101BCA" w:rsidRPr="00C62383" w:rsidRDefault="00101BCA" w:rsidP="00101BCA">
      <w:pPr>
        <w:tabs>
          <w:tab w:val="left" w:pos="-1440"/>
        </w:tabs>
        <w:jc w:val="center"/>
        <w:rPr>
          <w:rFonts w:ascii="Source Sans Pro" w:hAnsi="Source Sans Pro" w:cs="Calibri"/>
          <w:noProof/>
          <w:color w:val="000000"/>
        </w:rPr>
      </w:pPr>
      <w:r w:rsidRPr="00C62383">
        <w:rPr>
          <w:rFonts w:ascii="Source Sans Pro" w:hAnsi="Source Sans Pro" w:cs="Arial"/>
        </w:rPr>
        <w:t>Imagen ilustrativa del modelo. Colores según especificación</w:t>
      </w:r>
    </w:p>
    <w:p w14:paraId="727D3BFE" w14:textId="77777777" w:rsidR="00101BCA" w:rsidRPr="00C62383" w:rsidRDefault="00101BCA" w:rsidP="004537B3">
      <w:pPr>
        <w:jc w:val="both"/>
        <w:rPr>
          <w:rFonts w:ascii="Source Sans Pro" w:hAnsi="Source Sans Pro" w:cs="Arial"/>
          <w:b/>
        </w:rPr>
      </w:pPr>
    </w:p>
    <w:p w14:paraId="0028E7AC" w14:textId="77777777" w:rsidR="00101BCA" w:rsidRPr="00C62383" w:rsidRDefault="00101BCA" w:rsidP="004537B3">
      <w:pPr>
        <w:jc w:val="both"/>
        <w:rPr>
          <w:rFonts w:ascii="Source Sans Pro" w:hAnsi="Source Sans Pro" w:cs="Arial"/>
          <w:b/>
        </w:rPr>
      </w:pPr>
    </w:p>
    <w:p w14:paraId="40194229" w14:textId="77777777" w:rsidR="00101BCA" w:rsidRPr="00C62383" w:rsidRDefault="00101BCA" w:rsidP="00101BCA">
      <w:pPr>
        <w:tabs>
          <w:tab w:val="left" w:pos="-1440"/>
        </w:tabs>
        <w:jc w:val="both"/>
        <w:rPr>
          <w:rFonts w:ascii="Source Sans Pro" w:hAnsi="Source Sans Pro" w:cs="Arial"/>
          <w:b/>
        </w:rPr>
      </w:pPr>
      <w:r w:rsidRPr="00C62383">
        <w:rPr>
          <w:rFonts w:ascii="Source Sans Pro" w:hAnsi="Source Sans Pro" w:cs="Arial"/>
          <w:b/>
          <w:caps/>
        </w:rPr>
        <w:t>2.16-</w:t>
      </w:r>
      <w:r w:rsidRPr="00C62383">
        <w:rPr>
          <w:rFonts w:ascii="Source Sans Pro" w:hAnsi="Source Sans Pro" w:cs="Arial"/>
          <w:b/>
          <w:caps/>
        </w:rPr>
        <w:tab/>
        <w:t>Mesa REDONDA</w:t>
      </w:r>
    </w:p>
    <w:p w14:paraId="240BFB48" w14:textId="77777777" w:rsidR="00101BCA" w:rsidRPr="00C62383" w:rsidRDefault="00101BCA" w:rsidP="00101BCA">
      <w:pPr>
        <w:jc w:val="both"/>
        <w:rPr>
          <w:rFonts w:ascii="Source Sans Pro" w:hAnsi="Source Sans Pro" w:cs="Arial"/>
          <w:u w:val="single"/>
        </w:rPr>
      </w:pPr>
    </w:p>
    <w:p w14:paraId="7AB3D192" w14:textId="77777777" w:rsidR="00101BCA" w:rsidRPr="00C62383" w:rsidRDefault="00101BCA" w:rsidP="00101BCA">
      <w:pPr>
        <w:jc w:val="both"/>
        <w:rPr>
          <w:rFonts w:ascii="Source Sans Pro" w:hAnsi="Source Sans Pro" w:cs="Arial"/>
        </w:rPr>
      </w:pPr>
      <w:r w:rsidRPr="00C62383">
        <w:rPr>
          <w:rFonts w:ascii="Source Sans Pro" w:hAnsi="Source Sans Pro" w:cs="Arial"/>
          <w:u w:val="single"/>
        </w:rPr>
        <w:t>Dimensiones</w:t>
      </w:r>
      <w:r w:rsidRPr="00C62383">
        <w:rPr>
          <w:rFonts w:ascii="Source Sans Pro" w:hAnsi="Source Sans Pro" w:cs="Arial"/>
        </w:rPr>
        <w:t>: Diámetro: 110cm. Altura: 72cm</w:t>
      </w:r>
    </w:p>
    <w:p w14:paraId="5F7BB4C4" w14:textId="77777777" w:rsidR="00101BCA" w:rsidRPr="00C62383" w:rsidRDefault="00101BCA" w:rsidP="00101BCA">
      <w:pPr>
        <w:tabs>
          <w:tab w:val="left" w:pos="-1440"/>
        </w:tabs>
        <w:jc w:val="both"/>
        <w:rPr>
          <w:rFonts w:ascii="Source Sans Pro" w:hAnsi="Source Sans Pro" w:cs="Arial"/>
        </w:rPr>
      </w:pPr>
      <w:r w:rsidRPr="00C62383">
        <w:rPr>
          <w:rFonts w:ascii="Source Sans Pro" w:hAnsi="Source Sans Pro" w:cs="Arial"/>
        </w:rPr>
        <w:t xml:space="preserve">Se realizará cumpliendo con las especificaciones técnicas generales, las que se establecen a continuación y en la planilla anexa </w:t>
      </w:r>
      <w:r w:rsidRPr="00C62383">
        <w:rPr>
          <w:rFonts w:ascii="Source Sans Pro" w:hAnsi="Source Sans Pro" w:cs="Arial"/>
          <w:b/>
        </w:rPr>
        <w:t>2.16</w:t>
      </w:r>
      <w:r w:rsidRPr="00C62383">
        <w:rPr>
          <w:rFonts w:ascii="Source Sans Pro" w:hAnsi="Source Sans Pro" w:cs="Arial"/>
        </w:rPr>
        <w:t>.</w:t>
      </w:r>
    </w:p>
    <w:p w14:paraId="27D29E3E" w14:textId="77777777" w:rsidR="00101BCA" w:rsidRPr="00C62383" w:rsidRDefault="00101BCA" w:rsidP="00101BCA">
      <w:pPr>
        <w:jc w:val="both"/>
        <w:rPr>
          <w:rFonts w:ascii="Source Sans Pro" w:hAnsi="Source Sans Pro" w:cs="Arial"/>
          <w:u w:val="single"/>
        </w:rPr>
      </w:pPr>
    </w:p>
    <w:p w14:paraId="560D7E99" w14:textId="77777777" w:rsidR="00101BCA" w:rsidRPr="00C62383" w:rsidRDefault="00101BCA" w:rsidP="00101BCA">
      <w:pPr>
        <w:jc w:val="both"/>
        <w:rPr>
          <w:rFonts w:ascii="Source Sans Pro" w:hAnsi="Source Sans Pro" w:cs="Arial"/>
          <w:b/>
        </w:rPr>
      </w:pPr>
      <w:r w:rsidRPr="00C62383">
        <w:rPr>
          <w:rFonts w:ascii="Source Sans Pro" w:hAnsi="Source Sans Pro" w:cs="Arial"/>
          <w:b/>
        </w:rPr>
        <w:t>ESTRUCTURA</w:t>
      </w:r>
    </w:p>
    <w:p w14:paraId="5EBE97C2" w14:textId="77777777" w:rsidR="00101BCA" w:rsidRPr="00C62383" w:rsidRDefault="00101BCA" w:rsidP="00101BCA">
      <w:pPr>
        <w:jc w:val="both"/>
        <w:rPr>
          <w:rFonts w:ascii="Source Sans Pro" w:hAnsi="Source Sans Pro" w:cs="Arial"/>
          <w:u w:val="single"/>
        </w:rPr>
      </w:pPr>
      <w:r w:rsidRPr="00C62383">
        <w:rPr>
          <w:rFonts w:ascii="Source Sans Pro" w:hAnsi="Source Sans Pro" w:cs="Arial"/>
          <w:u w:val="single"/>
        </w:rPr>
        <w:t>Materiales</w:t>
      </w:r>
    </w:p>
    <w:p w14:paraId="50D0E80F" w14:textId="77777777" w:rsidR="00101BCA" w:rsidRPr="00C62383" w:rsidRDefault="00101BCA" w:rsidP="00101BCA">
      <w:pPr>
        <w:pStyle w:val="Style1"/>
        <w:keepNext w:val="0"/>
        <w:pageBreakBefore w:val="0"/>
        <w:tabs>
          <w:tab w:val="left" w:pos="-3402"/>
        </w:tabs>
        <w:spacing w:before="0" w:after="0"/>
        <w:outlineLvl w:val="9"/>
        <w:rPr>
          <w:rFonts w:ascii="Source Sans Pro" w:hAnsi="Source Sans Pro" w:cs="Arial"/>
          <w:szCs w:val="24"/>
        </w:rPr>
      </w:pPr>
      <w:r w:rsidRPr="00C62383">
        <w:rPr>
          <w:rFonts w:ascii="Source Sans Pro" w:hAnsi="Source Sans Pro" w:cs="Arial"/>
          <w:szCs w:val="24"/>
        </w:rPr>
        <w:t>Estructura de tubular de dimensiones 30x30mm de 1,6mm de espesor.</w:t>
      </w:r>
    </w:p>
    <w:p w14:paraId="79636794" w14:textId="77777777" w:rsidR="00101BCA" w:rsidRPr="00C62383" w:rsidRDefault="00101BCA" w:rsidP="00101BCA">
      <w:pPr>
        <w:jc w:val="both"/>
        <w:rPr>
          <w:rFonts w:ascii="Source Sans Pro" w:hAnsi="Source Sans Pro" w:cs="Arial"/>
          <w:u w:val="single"/>
        </w:rPr>
      </w:pPr>
      <w:r w:rsidRPr="00C62383">
        <w:rPr>
          <w:rFonts w:ascii="Source Sans Pro" w:hAnsi="Source Sans Pro" w:cs="Arial"/>
          <w:u w:val="single"/>
        </w:rPr>
        <w:t xml:space="preserve">Componentes y uniones </w:t>
      </w:r>
    </w:p>
    <w:p w14:paraId="75899AB0" w14:textId="77777777" w:rsidR="00101BCA" w:rsidRPr="00C62383" w:rsidRDefault="00101BCA" w:rsidP="00101BCA">
      <w:pPr>
        <w:jc w:val="both"/>
        <w:rPr>
          <w:rFonts w:ascii="Source Sans Pro" w:hAnsi="Source Sans Pro" w:cs="Arial"/>
        </w:rPr>
      </w:pPr>
      <w:r w:rsidRPr="00C62383">
        <w:rPr>
          <w:rFonts w:ascii="Source Sans Pro" w:hAnsi="Source Sans Pro" w:cs="Arial"/>
        </w:rPr>
        <w:t xml:space="preserve">Los componentes estructurales (tubulares de acero), deberán presentar aspectos de conformación uniformes. </w:t>
      </w:r>
    </w:p>
    <w:p w14:paraId="3B0050F1" w14:textId="77777777" w:rsidR="00101BCA" w:rsidRPr="00C62383" w:rsidRDefault="00101BCA" w:rsidP="00101BCA">
      <w:pPr>
        <w:jc w:val="both"/>
        <w:rPr>
          <w:rFonts w:ascii="Source Sans Pro" w:hAnsi="Source Sans Pro" w:cs="Arial"/>
        </w:rPr>
      </w:pPr>
      <w:r w:rsidRPr="00C62383">
        <w:rPr>
          <w:rFonts w:ascii="Source Sans Pro" w:hAnsi="Source Sans Pro" w:cs="Arial"/>
        </w:rPr>
        <w:t>Las uniones de los distintos componentes metálicos se realizarán con soldadura tipo MIG de cordón continuo de alambre de cobre más CO</w:t>
      </w:r>
      <w:r w:rsidRPr="00C62383">
        <w:rPr>
          <w:rFonts w:ascii="Source Sans Pro" w:hAnsi="Source Sans Pro" w:cs="Arial"/>
          <w:vertAlign w:val="subscript"/>
        </w:rPr>
        <w:t>2</w:t>
      </w:r>
      <w:r w:rsidRPr="00C62383">
        <w:rPr>
          <w:rFonts w:ascii="Source Sans Pro" w:hAnsi="Source Sans Pro" w:cs="Arial"/>
        </w:rPr>
        <w:t>.</w:t>
      </w:r>
    </w:p>
    <w:p w14:paraId="162E02E6" w14:textId="77777777" w:rsidR="00101BCA" w:rsidRPr="00C62383" w:rsidRDefault="00101BCA" w:rsidP="00101BCA">
      <w:pPr>
        <w:jc w:val="both"/>
        <w:rPr>
          <w:rFonts w:ascii="Source Sans Pro" w:hAnsi="Source Sans Pro" w:cs="Arial"/>
          <w:u w:val="single"/>
        </w:rPr>
      </w:pPr>
      <w:r w:rsidRPr="00C62383">
        <w:rPr>
          <w:rFonts w:ascii="Source Sans Pro" w:hAnsi="Source Sans Pro" w:cs="Arial"/>
          <w:u w:val="single"/>
        </w:rPr>
        <w:t xml:space="preserve">Terminaciones </w:t>
      </w:r>
    </w:p>
    <w:p w14:paraId="7E31E0C2" w14:textId="77777777" w:rsidR="00101BCA" w:rsidRPr="00C62383" w:rsidRDefault="00101BCA" w:rsidP="00101BCA">
      <w:pPr>
        <w:jc w:val="both"/>
        <w:rPr>
          <w:rFonts w:ascii="Source Sans Pro" w:hAnsi="Source Sans Pro" w:cs="Arial"/>
        </w:rPr>
      </w:pPr>
      <w:r w:rsidRPr="00C62383">
        <w:rPr>
          <w:rFonts w:ascii="Source Sans Pro" w:hAnsi="Source Sans Pro" w:cs="Arial"/>
        </w:rPr>
        <w:t xml:space="preserve">La terminación de la estructura metálica será con pintura de alta resistencia, en polvo electrostática al horno (epoxi-poliéster), según las Especificaciones Técnicas Generales. El color será </w:t>
      </w:r>
      <w:r w:rsidRPr="00C62383">
        <w:rPr>
          <w:rFonts w:ascii="Source Sans Pro" w:hAnsi="Source Sans Pro" w:cs="Arial"/>
          <w:b/>
        </w:rPr>
        <w:t>negro pleno</w:t>
      </w:r>
      <w:r w:rsidRPr="00C62383">
        <w:rPr>
          <w:rFonts w:ascii="Source Sans Pro" w:hAnsi="Source Sans Pro" w:cs="Arial"/>
        </w:rPr>
        <w:t xml:space="preserve"> tipo catálogo RAL 9005 terminación </w:t>
      </w:r>
      <w:proofErr w:type="spellStart"/>
      <w:r w:rsidRPr="00C62383">
        <w:rPr>
          <w:rFonts w:ascii="Source Sans Pro" w:hAnsi="Source Sans Pro" w:cs="Arial"/>
          <w:b/>
        </w:rPr>
        <w:t>semimate</w:t>
      </w:r>
      <w:proofErr w:type="spellEnd"/>
      <w:r w:rsidRPr="00C62383">
        <w:rPr>
          <w:rFonts w:ascii="Source Sans Pro" w:hAnsi="Source Sans Pro" w:cs="Arial"/>
          <w:b/>
        </w:rPr>
        <w:t>.</w:t>
      </w:r>
    </w:p>
    <w:p w14:paraId="5A885CF3" w14:textId="77777777" w:rsidR="00101BCA" w:rsidRPr="00C62383" w:rsidRDefault="00101BCA" w:rsidP="00101BCA">
      <w:pPr>
        <w:jc w:val="both"/>
        <w:rPr>
          <w:rFonts w:ascii="Source Sans Pro" w:hAnsi="Source Sans Pro" w:cs="Arial"/>
        </w:rPr>
      </w:pPr>
    </w:p>
    <w:p w14:paraId="3C62B476" w14:textId="77777777" w:rsidR="00101BCA" w:rsidRPr="00C62383" w:rsidRDefault="00101BCA" w:rsidP="00101BCA">
      <w:pPr>
        <w:jc w:val="both"/>
        <w:rPr>
          <w:rFonts w:ascii="Source Sans Pro" w:hAnsi="Source Sans Pro" w:cs="Arial"/>
          <w:b/>
        </w:rPr>
      </w:pPr>
      <w:r w:rsidRPr="00C62383">
        <w:rPr>
          <w:rFonts w:ascii="Source Sans Pro" w:hAnsi="Source Sans Pro" w:cs="Arial"/>
          <w:b/>
        </w:rPr>
        <w:t>COMPLEMENTOS</w:t>
      </w:r>
    </w:p>
    <w:p w14:paraId="31B1F912" w14:textId="77777777" w:rsidR="00101BCA" w:rsidRPr="00C62383" w:rsidRDefault="00101BCA" w:rsidP="00101BCA">
      <w:pPr>
        <w:jc w:val="both"/>
        <w:rPr>
          <w:rFonts w:ascii="Source Sans Pro" w:hAnsi="Source Sans Pro" w:cs="Arial"/>
          <w:b/>
          <w:highlight w:val="yellow"/>
        </w:rPr>
      </w:pPr>
    </w:p>
    <w:p w14:paraId="13ACF817" w14:textId="77777777" w:rsidR="00101BCA" w:rsidRPr="00C62383" w:rsidRDefault="00101BCA" w:rsidP="00101BCA">
      <w:pPr>
        <w:jc w:val="both"/>
        <w:rPr>
          <w:rFonts w:ascii="Source Sans Pro" w:hAnsi="Source Sans Pro" w:cs="Arial"/>
        </w:rPr>
      </w:pPr>
      <w:r w:rsidRPr="00C62383">
        <w:rPr>
          <w:rFonts w:ascii="Source Sans Pro" w:hAnsi="Source Sans Pro" w:cs="Arial"/>
          <w:u w:val="single"/>
        </w:rPr>
        <w:t>Tapa</w:t>
      </w:r>
      <w:r w:rsidRPr="00C62383">
        <w:rPr>
          <w:rFonts w:ascii="Source Sans Pro" w:hAnsi="Source Sans Pro" w:cs="Arial"/>
        </w:rPr>
        <w:t xml:space="preserve">: La tabla estará compuesta por placa de MDF con laminado </w:t>
      </w:r>
      <w:proofErr w:type="spellStart"/>
      <w:r w:rsidRPr="00C62383">
        <w:rPr>
          <w:rFonts w:ascii="Source Sans Pro" w:hAnsi="Source Sans Pro" w:cs="Arial"/>
        </w:rPr>
        <w:t>melamínico</w:t>
      </w:r>
      <w:proofErr w:type="spellEnd"/>
      <w:r w:rsidRPr="00C62383">
        <w:rPr>
          <w:rFonts w:ascii="Source Sans Pro" w:hAnsi="Source Sans Pro" w:cs="Arial"/>
        </w:rPr>
        <w:t xml:space="preserve"> de ambas caras, de 18mm de espesor, color </w:t>
      </w:r>
      <w:r w:rsidRPr="00C62383">
        <w:rPr>
          <w:rFonts w:ascii="Source Sans Pro" w:hAnsi="Source Sans Pro" w:cs="Arial"/>
          <w:b/>
        </w:rPr>
        <w:t>blanco</w:t>
      </w:r>
      <w:r w:rsidRPr="00C62383">
        <w:rPr>
          <w:rFonts w:ascii="Source Sans Pro" w:hAnsi="Source Sans Pro" w:cs="Arial"/>
        </w:rPr>
        <w:t xml:space="preserve"> (</w:t>
      </w:r>
      <w:r w:rsidRPr="00C62383">
        <w:rPr>
          <w:rFonts w:ascii="Source Sans Pro" w:hAnsi="Source Sans Pro" w:cs="Arial"/>
          <w:b/>
        </w:rPr>
        <w:t>tipo L120 del catálogo de Formica</w:t>
      </w:r>
      <w:r w:rsidRPr="00C62383">
        <w:rPr>
          <w:rFonts w:ascii="Source Sans Pro" w:hAnsi="Source Sans Pro" w:cs="Arial"/>
        </w:rPr>
        <w:t>) según Especificaciones Técnicas Generales.</w:t>
      </w:r>
    </w:p>
    <w:p w14:paraId="6DB647F2"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Fijación</w:t>
      </w:r>
      <w:r w:rsidRPr="00C62383">
        <w:rPr>
          <w:rFonts w:ascii="Source Sans Pro" w:hAnsi="Source Sans Pro" w:cs="Arial"/>
        </w:rPr>
        <w:t xml:space="preserve">: La tapa irá fijada a la estructura metálica con tornillos y tacos para aglomerado, según </w:t>
      </w:r>
      <w:r w:rsidRPr="00C62383">
        <w:rPr>
          <w:rFonts w:ascii="Source Sans Pro" w:hAnsi="Source Sans Pro" w:cs="Arial"/>
          <w:b/>
        </w:rPr>
        <w:t>detalle 1</w:t>
      </w:r>
      <w:r w:rsidRPr="00C62383">
        <w:rPr>
          <w:rFonts w:ascii="Source Sans Pro" w:hAnsi="Source Sans Pro" w:cs="Arial"/>
        </w:rPr>
        <w:t xml:space="preserve"> en planilla anexa, con 4 fijaciones en cada uno de los tramos de la estructura en cruz. </w:t>
      </w:r>
    </w:p>
    <w:p w14:paraId="04F2F498"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Cantos:</w:t>
      </w:r>
      <w:r w:rsidRPr="00C62383">
        <w:rPr>
          <w:rFonts w:ascii="Source Sans Pro" w:hAnsi="Source Sans Pro" w:cs="Arial"/>
        </w:rPr>
        <w:t xml:space="preserve"> Los cantos de la tapa llevarán ABS de 2mm de espesor de igual color al laminado de la placa.</w:t>
      </w:r>
    </w:p>
    <w:p w14:paraId="779E316C" w14:textId="77777777" w:rsidR="00101BCA" w:rsidRPr="00C62383" w:rsidRDefault="00101BCA" w:rsidP="00101BCA">
      <w:pPr>
        <w:jc w:val="both"/>
        <w:rPr>
          <w:rFonts w:ascii="Source Sans Pro" w:hAnsi="Source Sans Pro" w:cs="Arial"/>
        </w:rPr>
      </w:pPr>
      <w:r w:rsidRPr="00C62383">
        <w:rPr>
          <w:rFonts w:ascii="Source Sans Pro" w:hAnsi="Source Sans Pro" w:cs="Arial"/>
          <w:u w:val="single"/>
        </w:rPr>
        <w:lastRenderedPageBreak/>
        <w:t>Regatones</w:t>
      </w:r>
      <w:r w:rsidRPr="00C62383">
        <w:rPr>
          <w:rFonts w:ascii="Source Sans Pro" w:hAnsi="Source Sans Pro" w:cs="Arial"/>
        </w:rPr>
        <w:t>: Las patas llevarán regatones de goma o PVC embutidos a presión al interior del caño.</w:t>
      </w:r>
    </w:p>
    <w:p w14:paraId="0ADB0402"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Terminaciones</w:t>
      </w:r>
      <w:r w:rsidRPr="00C62383">
        <w:rPr>
          <w:rFonts w:ascii="Source Sans Pro" w:hAnsi="Source Sans Pro" w:cs="Arial"/>
        </w:rPr>
        <w:t>: La terminación de la estructura metálica y del MDF se realizará según Especificaciones Técnicas Generales.</w:t>
      </w:r>
    </w:p>
    <w:p w14:paraId="0F35794D" w14:textId="77777777" w:rsidR="00101BCA" w:rsidRPr="00C62383" w:rsidRDefault="00101BCA" w:rsidP="00101BCA">
      <w:pPr>
        <w:tabs>
          <w:tab w:val="left" w:pos="-3402"/>
        </w:tabs>
        <w:jc w:val="both"/>
        <w:rPr>
          <w:rFonts w:ascii="Source Sans Pro" w:hAnsi="Source Sans Pro" w:cs="Arial"/>
          <w:lang w:val="es-UY"/>
        </w:rPr>
      </w:pPr>
    </w:p>
    <w:p w14:paraId="117B37C5" w14:textId="77777777" w:rsidR="00101BCA" w:rsidRPr="00C62383" w:rsidRDefault="00101BCA" w:rsidP="00101BCA">
      <w:pPr>
        <w:jc w:val="both"/>
        <w:rPr>
          <w:rFonts w:ascii="Source Sans Pro" w:hAnsi="Source Sans Pro" w:cs="Arial"/>
          <w:b/>
        </w:rPr>
      </w:pPr>
      <w:r w:rsidRPr="00C62383">
        <w:rPr>
          <w:rFonts w:ascii="Source Sans Pro" w:hAnsi="Source Sans Pro" w:cs="Arial"/>
          <w:b/>
        </w:rPr>
        <w:t>EMBALAJE</w:t>
      </w:r>
    </w:p>
    <w:p w14:paraId="3F174E44" w14:textId="77777777" w:rsidR="00101BCA" w:rsidRPr="00C62383" w:rsidRDefault="00101BCA" w:rsidP="00101BCA">
      <w:pPr>
        <w:tabs>
          <w:tab w:val="left" w:pos="-3402"/>
        </w:tabs>
        <w:jc w:val="both"/>
        <w:rPr>
          <w:rFonts w:ascii="Source Sans Pro" w:hAnsi="Source Sans Pro" w:cs="Arial"/>
          <w:lang w:val="es-UY"/>
        </w:rPr>
      </w:pPr>
      <w:r w:rsidRPr="00C62383">
        <w:rPr>
          <w:rFonts w:ascii="Source Sans Pro" w:hAnsi="Source Sans Pro" w:cs="Arial"/>
        </w:rPr>
        <w:t>Según Especificaciones Técnicas Generales.</w:t>
      </w:r>
    </w:p>
    <w:p w14:paraId="7C226E67" w14:textId="77777777" w:rsidR="00101BCA" w:rsidRPr="00C62383" w:rsidRDefault="00101BCA" w:rsidP="00101BCA">
      <w:pPr>
        <w:tabs>
          <w:tab w:val="left" w:pos="-3402"/>
        </w:tabs>
        <w:jc w:val="center"/>
        <w:rPr>
          <w:rFonts w:ascii="Source Sans Pro" w:hAnsi="Source Sans Pro" w:cs="Arial"/>
        </w:rPr>
      </w:pPr>
      <w:r w:rsidRPr="00C62383">
        <w:rPr>
          <w:rFonts w:ascii="Source Sans Pro" w:hAnsi="Source Sans Pro" w:cs="Calibri"/>
          <w:noProof/>
          <w:color w:val="000000"/>
          <w:lang w:val="es-UY" w:eastAsia="es-UY"/>
        </w:rPr>
        <w:drawing>
          <wp:inline distT="0" distB="0" distL="0" distR="0" wp14:anchorId="1DB07EDC" wp14:editId="16FF8BB3">
            <wp:extent cx="3517900" cy="2638425"/>
            <wp:effectExtent l="0" t="0" r="0" b="0"/>
            <wp:docPr id="19" name="5 Imagen" descr="2.16 Mesa Redo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6 Mesa Redonda.jpg"/>
                    <pic:cNvPicPr/>
                  </pic:nvPicPr>
                  <pic:blipFill>
                    <a:blip r:embed="rId37" cstate="print"/>
                    <a:stretch>
                      <a:fillRect/>
                    </a:stretch>
                  </pic:blipFill>
                  <pic:spPr>
                    <a:xfrm>
                      <a:off x="0" y="0"/>
                      <a:ext cx="3522169" cy="2641627"/>
                    </a:xfrm>
                    <a:prstGeom prst="rect">
                      <a:avLst/>
                    </a:prstGeom>
                  </pic:spPr>
                </pic:pic>
              </a:graphicData>
            </a:graphic>
          </wp:inline>
        </w:drawing>
      </w:r>
    </w:p>
    <w:p w14:paraId="4FF24E3E" w14:textId="77777777" w:rsidR="00101BCA" w:rsidRPr="00C62383" w:rsidRDefault="00101BCA" w:rsidP="00101BCA">
      <w:pPr>
        <w:tabs>
          <w:tab w:val="left" w:pos="-3402"/>
        </w:tabs>
        <w:jc w:val="center"/>
        <w:rPr>
          <w:rFonts w:ascii="Source Sans Pro" w:hAnsi="Source Sans Pro" w:cs="Arial"/>
        </w:rPr>
      </w:pPr>
      <w:r w:rsidRPr="00C62383">
        <w:rPr>
          <w:rFonts w:ascii="Source Sans Pro" w:hAnsi="Source Sans Pro" w:cs="Arial"/>
        </w:rPr>
        <w:t>Imagen ilustrativa del modelo. Colores según especificación</w:t>
      </w:r>
    </w:p>
    <w:p w14:paraId="1C086609" w14:textId="77777777" w:rsidR="00101BCA" w:rsidRPr="00C62383" w:rsidRDefault="00101BCA" w:rsidP="004537B3">
      <w:pPr>
        <w:jc w:val="both"/>
        <w:rPr>
          <w:rFonts w:ascii="Source Sans Pro" w:hAnsi="Source Sans Pro" w:cs="Arial"/>
          <w:b/>
        </w:rPr>
      </w:pPr>
    </w:p>
    <w:p w14:paraId="1E0BD5CC" w14:textId="77777777" w:rsidR="00101BCA" w:rsidRPr="00C62383" w:rsidRDefault="00101BCA" w:rsidP="004537B3">
      <w:pPr>
        <w:jc w:val="both"/>
        <w:rPr>
          <w:rFonts w:ascii="Source Sans Pro" w:hAnsi="Source Sans Pro" w:cs="Arial"/>
          <w:b/>
        </w:rPr>
      </w:pPr>
    </w:p>
    <w:p w14:paraId="51337D4A" w14:textId="77777777" w:rsidR="00101BCA" w:rsidRPr="00C62383" w:rsidRDefault="00101BCA" w:rsidP="00101BCA">
      <w:pPr>
        <w:tabs>
          <w:tab w:val="left" w:pos="-3402"/>
        </w:tabs>
        <w:jc w:val="both"/>
        <w:rPr>
          <w:rFonts w:ascii="Source Sans Pro" w:hAnsi="Source Sans Pro" w:cs="Arial"/>
          <w:b/>
        </w:rPr>
      </w:pPr>
      <w:r w:rsidRPr="00C62383">
        <w:rPr>
          <w:rFonts w:ascii="Source Sans Pro" w:hAnsi="Source Sans Pro" w:cs="Arial"/>
          <w:b/>
        </w:rPr>
        <w:t>2.17-</w:t>
      </w:r>
      <w:r w:rsidRPr="00C62383">
        <w:rPr>
          <w:rFonts w:ascii="Source Sans Pro" w:hAnsi="Source Sans Pro" w:cs="Arial"/>
          <w:b/>
        </w:rPr>
        <w:tab/>
        <w:t xml:space="preserve">MESA DE DIBUJO FIJA </w:t>
      </w:r>
    </w:p>
    <w:p w14:paraId="3F5A5993" w14:textId="77777777" w:rsidR="00101BCA" w:rsidRPr="00C62383" w:rsidRDefault="00101BCA" w:rsidP="00101BCA">
      <w:pPr>
        <w:tabs>
          <w:tab w:val="left" w:pos="-3402"/>
        </w:tabs>
        <w:jc w:val="both"/>
        <w:rPr>
          <w:rFonts w:ascii="Source Sans Pro" w:hAnsi="Source Sans Pro" w:cs="Arial"/>
          <w:b/>
        </w:rPr>
      </w:pPr>
    </w:p>
    <w:p w14:paraId="082B2024" w14:textId="77777777" w:rsidR="00101BCA" w:rsidRPr="00C62383" w:rsidRDefault="00101BCA" w:rsidP="00101BCA">
      <w:pPr>
        <w:tabs>
          <w:tab w:val="left" w:pos="-1440"/>
        </w:tabs>
        <w:jc w:val="both"/>
        <w:rPr>
          <w:rFonts w:ascii="Source Sans Pro" w:hAnsi="Source Sans Pro" w:cs="Arial"/>
        </w:rPr>
      </w:pPr>
      <w:r w:rsidRPr="00C62383">
        <w:rPr>
          <w:rFonts w:ascii="Source Sans Pro" w:hAnsi="Source Sans Pro" w:cs="Arial"/>
          <w:u w:val="single"/>
        </w:rPr>
        <w:t>Dimensiones</w:t>
      </w:r>
      <w:r w:rsidRPr="00C62383">
        <w:rPr>
          <w:rFonts w:ascii="Source Sans Pro" w:hAnsi="Source Sans Pro" w:cs="Arial"/>
        </w:rPr>
        <w:t xml:space="preserve">: Ancho: 90 cm  Largo: 120 cm.  Altura: 90 cm. </w:t>
      </w:r>
    </w:p>
    <w:p w14:paraId="797CC058" w14:textId="77777777" w:rsidR="00101BCA" w:rsidRPr="00C62383" w:rsidRDefault="00101BCA" w:rsidP="00101BCA">
      <w:pPr>
        <w:jc w:val="both"/>
        <w:rPr>
          <w:rFonts w:ascii="Source Sans Pro" w:hAnsi="Source Sans Pro" w:cs="Arial"/>
        </w:rPr>
      </w:pPr>
      <w:r w:rsidRPr="00C62383">
        <w:rPr>
          <w:rFonts w:ascii="Source Sans Pro" w:hAnsi="Source Sans Pro" w:cs="Arial"/>
        </w:rPr>
        <w:t xml:space="preserve">Se realizará cumpliendo con las Especificaciones Técnicas Generales, las que se establecen a continuación y en la planilla anexa </w:t>
      </w:r>
      <w:r w:rsidRPr="00C62383">
        <w:rPr>
          <w:rFonts w:ascii="Source Sans Pro" w:hAnsi="Source Sans Pro" w:cs="Arial"/>
          <w:b/>
        </w:rPr>
        <w:t>2.17</w:t>
      </w:r>
      <w:r w:rsidRPr="00C62383">
        <w:rPr>
          <w:rFonts w:ascii="Source Sans Pro" w:hAnsi="Source Sans Pro" w:cs="Arial"/>
        </w:rPr>
        <w:t>.</w:t>
      </w:r>
    </w:p>
    <w:p w14:paraId="41EBE3CF" w14:textId="77777777" w:rsidR="00101BCA" w:rsidRPr="00C62383" w:rsidRDefault="00101BCA" w:rsidP="00101BCA">
      <w:pPr>
        <w:pStyle w:val="Style1"/>
        <w:keepNext w:val="0"/>
        <w:pageBreakBefore w:val="0"/>
        <w:tabs>
          <w:tab w:val="left" w:pos="-3402"/>
        </w:tabs>
        <w:spacing w:before="0" w:after="0"/>
        <w:outlineLvl w:val="9"/>
        <w:rPr>
          <w:rFonts w:ascii="Source Sans Pro" w:hAnsi="Source Sans Pro" w:cs="Arial"/>
          <w:szCs w:val="24"/>
        </w:rPr>
      </w:pPr>
      <w:r w:rsidRPr="00C62383">
        <w:rPr>
          <w:rFonts w:ascii="Source Sans Pro" w:hAnsi="Source Sans Pro" w:cs="Arial"/>
          <w:szCs w:val="24"/>
        </w:rPr>
        <w:t xml:space="preserve">Mesa de estructura de caño tubular y tapa de panel </w:t>
      </w:r>
      <w:proofErr w:type="spellStart"/>
      <w:r w:rsidRPr="00C62383">
        <w:rPr>
          <w:rFonts w:ascii="Source Sans Pro" w:hAnsi="Source Sans Pro" w:cs="Arial"/>
          <w:szCs w:val="24"/>
        </w:rPr>
        <w:t>alistonado</w:t>
      </w:r>
      <w:proofErr w:type="spellEnd"/>
      <w:r w:rsidRPr="00C62383">
        <w:rPr>
          <w:rFonts w:ascii="Source Sans Pro" w:hAnsi="Source Sans Pro" w:cs="Arial"/>
          <w:szCs w:val="24"/>
        </w:rPr>
        <w:t xml:space="preserve"> de madera de Eucaliptus </w:t>
      </w:r>
      <w:proofErr w:type="spellStart"/>
      <w:r w:rsidRPr="00C62383">
        <w:rPr>
          <w:rFonts w:ascii="Source Sans Pro" w:hAnsi="Source Sans Pro" w:cs="Arial"/>
          <w:szCs w:val="24"/>
        </w:rPr>
        <w:t>Grandis</w:t>
      </w:r>
      <w:proofErr w:type="spellEnd"/>
      <w:r w:rsidRPr="00C62383">
        <w:rPr>
          <w:rFonts w:ascii="Source Sans Pro" w:hAnsi="Source Sans Pro" w:cs="Arial"/>
          <w:szCs w:val="24"/>
        </w:rPr>
        <w:t xml:space="preserve"> tipo </w:t>
      </w:r>
      <w:proofErr w:type="spellStart"/>
      <w:r w:rsidRPr="00C62383">
        <w:rPr>
          <w:rFonts w:ascii="Source Sans Pro" w:hAnsi="Source Sans Pro" w:cs="Arial"/>
          <w:szCs w:val="24"/>
        </w:rPr>
        <w:t>Finger</w:t>
      </w:r>
      <w:proofErr w:type="spellEnd"/>
      <w:r w:rsidRPr="00C62383">
        <w:rPr>
          <w:rFonts w:ascii="Source Sans Pro" w:hAnsi="Source Sans Pro" w:cs="Arial"/>
          <w:szCs w:val="24"/>
        </w:rPr>
        <w:t xml:space="preserve"> </w:t>
      </w:r>
      <w:proofErr w:type="spellStart"/>
      <w:r w:rsidRPr="00C62383">
        <w:rPr>
          <w:rFonts w:ascii="Source Sans Pro" w:hAnsi="Source Sans Pro" w:cs="Arial"/>
          <w:szCs w:val="24"/>
        </w:rPr>
        <w:t>Joint</w:t>
      </w:r>
      <w:proofErr w:type="spellEnd"/>
      <w:r w:rsidRPr="00C62383">
        <w:rPr>
          <w:rFonts w:ascii="Source Sans Pro" w:hAnsi="Source Sans Pro" w:cs="Arial"/>
          <w:szCs w:val="24"/>
        </w:rPr>
        <w:t>.</w:t>
      </w:r>
    </w:p>
    <w:p w14:paraId="118F4F26" w14:textId="77777777" w:rsidR="00101BCA" w:rsidRPr="00C62383" w:rsidRDefault="00101BCA" w:rsidP="00101BCA">
      <w:pPr>
        <w:jc w:val="both"/>
        <w:rPr>
          <w:rFonts w:ascii="Source Sans Pro" w:hAnsi="Source Sans Pro" w:cs="Arial"/>
        </w:rPr>
      </w:pPr>
    </w:p>
    <w:p w14:paraId="41DC1B34" w14:textId="77777777" w:rsidR="00101BCA" w:rsidRPr="00C62383" w:rsidRDefault="00101BCA" w:rsidP="00101BCA">
      <w:pPr>
        <w:jc w:val="both"/>
        <w:rPr>
          <w:rFonts w:ascii="Source Sans Pro" w:hAnsi="Source Sans Pro" w:cs="Arial"/>
          <w:b/>
        </w:rPr>
      </w:pPr>
      <w:r w:rsidRPr="00C62383">
        <w:rPr>
          <w:rFonts w:ascii="Source Sans Pro" w:hAnsi="Source Sans Pro" w:cs="Arial"/>
          <w:b/>
        </w:rPr>
        <w:t>ESTRUCTURA</w:t>
      </w:r>
    </w:p>
    <w:p w14:paraId="340C6EC9" w14:textId="77777777" w:rsidR="00101BCA" w:rsidRPr="00C62383" w:rsidRDefault="00101BCA" w:rsidP="00101BCA">
      <w:pPr>
        <w:pStyle w:val="Style1"/>
        <w:keepNext w:val="0"/>
        <w:pageBreakBefore w:val="0"/>
        <w:tabs>
          <w:tab w:val="left" w:pos="-3402"/>
        </w:tabs>
        <w:spacing w:before="0" w:after="0"/>
        <w:outlineLvl w:val="9"/>
        <w:rPr>
          <w:rFonts w:ascii="Source Sans Pro" w:hAnsi="Source Sans Pro" w:cs="Arial"/>
          <w:szCs w:val="24"/>
        </w:rPr>
      </w:pPr>
      <w:r w:rsidRPr="00C62383">
        <w:rPr>
          <w:rFonts w:ascii="Source Sans Pro" w:hAnsi="Source Sans Pro" w:cs="Arial"/>
          <w:szCs w:val="24"/>
          <w:u w:val="single"/>
        </w:rPr>
        <w:t>Patas, apoyos y elementos de arriostre:</w:t>
      </w:r>
      <w:r w:rsidRPr="00C62383">
        <w:rPr>
          <w:rFonts w:ascii="Source Sans Pro" w:hAnsi="Source Sans Pro" w:cs="Arial"/>
          <w:szCs w:val="24"/>
        </w:rPr>
        <w:t xml:space="preserve"> apoyo de caño tubular de 30x50mm y e=1.6mm con arriostres y patas de caño tubular de 30x30mm, según dimensiones y diseño de la planilla anexa.</w:t>
      </w:r>
    </w:p>
    <w:p w14:paraId="5C02E724" w14:textId="77777777" w:rsidR="00101BCA" w:rsidRPr="00C62383" w:rsidRDefault="00101BCA" w:rsidP="00101BCA">
      <w:pPr>
        <w:jc w:val="both"/>
        <w:rPr>
          <w:rFonts w:ascii="Source Sans Pro" w:hAnsi="Source Sans Pro" w:cs="Arial"/>
          <w:u w:val="single"/>
        </w:rPr>
      </w:pPr>
      <w:r w:rsidRPr="00C62383">
        <w:rPr>
          <w:rFonts w:ascii="Source Sans Pro" w:hAnsi="Source Sans Pro" w:cs="Arial"/>
          <w:u w:val="single"/>
        </w:rPr>
        <w:t xml:space="preserve">Componentes y uniones </w:t>
      </w:r>
    </w:p>
    <w:p w14:paraId="766A2CE9" w14:textId="77777777" w:rsidR="00101BCA" w:rsidRPr="00C62383" w:rsidRDefault="00101BCA" w:rsidP="00101BCA">
      <w:pPr>
        <w:jc w:val="both"/>
        <w:rPr>
          <w:rFonts w:ascii="Source Sans Pro" w:hAnsi="Source Sans Pro" w:cs="Arial"/>
        </w:rPr>
      </w:pPr>
      <w:r w:rsidRPr="00C62383">
        <w:rPr>
          <w:rFonts w:ascii="Source Sans Pro" w:hAnsi="Source Sans Pro" w:cs="Arial"/>
        </w:rPr>
        <w:t xml:space="preserve">Los componentes estructurales (tubulares de acero), deberán presentar aspectos de conformación uniformes. </w:t>
      </w:r>
    </w:p>
    <w:p w14:paraId="6249E8DE" w14:textId="77777777" w:rsidR="00101BCA" w:rsidRPr="00C62383" w:rsidRDefault="00101BCA" w:rsidP="00101BCA">
      <w:pPr>
        <w:jc w:val="both"/>
        <w:rPr>
          <w:rFonts w:ascii="Source Sans Pro" w:hAnsi="Source Sans Pro" w:cs="Arial"/>
        </w:rPr>
      </w:pPr>
      <w:r w:rsidRPr="00C62383">
        <w:rPr>
          <w:rFonts w:ascii="Source Sans Pro" w:hAnsi="Source Sans Pro" w:cs="Arial"/>
        </w:rPr>
        <w:t>Las uniones de los distintos componentes metálicos se realizarán con soldadura tipo MIG continua de cordón de alambre de cobre más CO</w:t>
      </w:r>
      <w:r w:rsidRPr="00C62383">
        <w:rPr>
          <w:rFonts w:ascii="Source Sans Pro" w:hAnsi="Source Sans Pro" w:cs="Arial"/>
          <w:vertAlign w:val="subscript"/>
        </w:rPr>
        <w:t>2</w:t>
      </w:r>
      <w:r w:rsidRPr="00C62383">
        <w:rPr>
          <w:rFonts w:ascii="Source Sans Pro" w:hAnsi="Source Sans Pro" w:cs="Arial"/>
        </w:rPr>
        <w:t>.</w:t>
      </w:r>
    </w:p>
    <w:p w14:paraId="48778129" w14:textId="77777777" w:rsidR="00101BCA" w:rsidRPr="00C62383" w:rsidRDefault="00101BCA" w:rsidP="00101BCA">
      <w:pPr>
        <w:jc w:val="both"/>
        <w:rPr>
          <w:rFonts w:ascii="Source Sans Pro" w:hAnsi="Source Sans Pro" w:cs="Arial"/>
        </w:rPr>
      </w:pPr>
      <w:r w:rsidRPr="00C62383">
        <w:rPr>
          <w:rFonts w:ascii="Source Sans Pro" w:hAnsi="Source Sans Pro" w:cs="Arial"/>
          <w:u w:val="single"/>
        </w:rPr>
        <w:t>Terminaciones</w:t>
      </w:r>
      <w:r w:rsidRPr="00C62383">
        <w:rPr>
          <w:rFonts w:ascii="Source Sans Pro" w:hAnsi="Source Sans Pro" w:cs="Arial"/>
        </w:rPr>
        <w:t xml:space="preserve"> </w:t>
      </w:r>
    </w:p>
    <w:p w14:paraId="2BA2ED0B" w14:textId="77777777" w:rsidR="00101BCA" w:rsidRPr="00C62383" w:rsidRDefault="00101BCA" w:rsidP="00101BCA">
      <w:pPr>
        <w:jc w:val="both"/>
        <w:rPr>
          <w:rFonts w:ascii="Source Sans Pro" w:hAnsi="Source Sans Pro" w:cs="Arial"/>
        </w:rPr>
      </w:pPr>
      <w:r w:rsidRPr="00C62383">
        <w:rPr>
          <w:rFonts w:ascii="Source Sans Pro" w:hAnsi="Source Sans Pro" w:cs="Arial"/>
        </w:rPr>
        <w:t xml:space="preserve">La terminación de la estructura metálica será con pintura de alta resistencia, en polvo electrostática al horno (epoxi-poliéster), según las Especificaciones Técnicas Generales. El color será </w:t>
      </w:r>
      <w:r w:rsidRPr="00C62383">
        <w:rPr>
          <w:rFonts w:ascii="Source Sans Pro" w:hAnsi="Source Sans Pro" w:cs="Arial"/>
          <w:b/>
        </w:rPr>
        <w:t>negro pleno</w:t>
      </w:r>
      <w:r w:rsidRPr="00C62383">
        <w:rPr>
          <w:rFonts w:ascii="Source Sans Pro" w:hAnsi="Source Sans Pro" w:cs="Arial"/>
        </w:rPr>
        <w:t xml:space="preserve"> tipo catálogo RAL 9005 terminación </w:t>
      </w:r>
      <w:proofErr w:type="spellStart"/>
      <w:r w:rsidRPr="00C62383">
        <w:rPr>
          <w:rFonts w:ascii="Source Sans Pro" w:hAnsi="Source Sans Pro" w:cs="Arial"/>
          <w:b/>
        </w:rPr>
        <w:t>semimate</w:t>
      </w:r>
      <w:proofErr w:type="spellEnd"/>
      <w:r w:rsidRPr="00C62383">
        <w:rPr>
          <w:rFonts w:ascii="Source Sans Pro" w:hAnsi="Source Sans Pro" w:cs="Arial"/>
          <w:b/>
        </w:rPr>
        <w:t>.</w:t>
      </w:r>
    </w:p>
    <w:p w14:paraId="246C8F19" w14:textId="77777777" w:rsidR="00101BCA" w:rsidRPr="00C62383" w:rsidRDefault="00101BCA" w:rsidP="00101BCA">
      <w:pPr>
        <w:pStyle w:val="Sangradetextonormal"/>
        <w:tabs>
          <w:tab w:val="left" w:pos="-3402"/>
        </w:tabs>
        <w:ind w:left="0"/>
        <w:jc w:val="both"/>
        <w:rPr>
          <w:rFonts w:ascii="Source Sans Pro" w:hAnsi="Source Sans Pro" w:cs="Arial"/>
        </w:rPr>
      </w:pPr>
    </w:p>
    <w:p w14:paraId="73BA6C39" w14:textId="77777777" w:rsidR="00101BCA" w:rsidRPr="00C62383" w:rsidRDefault="00101BCA" w:rsidP="00101BCA">
      <w:pPr>
        <w:jc w:val="both"/>
        <w:rPr>
          <w:rFonts w:ascii="Source Sans Pro" w:hAnsi="Source Sans Pro" w:cs="Arial"/>
          <w:b/>
        </w:rPr>
      </w:pPr>
      <w:r w:rsidRPr="00C62383">
        <w:rPr>
          <w:rFonts w:ascii="Source Sans Pro" w:hAnsi="Source Sans Pro" w:cs="Arial"/>
          <w:b/>
        </w:rPr>
        <w:lastRenderedPageBreak/>
        <w:t>COMPLEMENTOS</w:t>
      </w:r>
    </w:p>
    <w:p w14:paraId="51D6C51C"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Tapa</w:t>
      </w:r>
      <w:r w:rsidRPr="00C62383">
        <w:rPr>
          <w:rFonts w:ascii="Source Sans Pro" w:hAnsi="Source Sans Pro" w:cs="Arial"/>
        </w:rPr>
        <w:t xml:space="preserve">: Compuesta de panel </w:t>
      </w:r>
      <w:proofErr w:type="spellStart"/>
      <w:r w:rsidRPr="00C62383">
        <w:rPr>
          <w:rFonts w:ascii="Source Sans Pro" w:hAnsi="Source Sans Pro" w:cs="Arial"/>
        </w:rPr>
        <w:t>alistonado</w:t>
      </w:r>
      <w:proofErr w:type="spellEnd"/>
      <w:r w:rsidRPr="00C62383">
        <w:rPr>
          <w:rFonts w:ascii="Source Sans Pro" w:hAnsi="Source Sans Pro" w:cs="Arial"/>
        </w:rPr>
        <w:t xml:space="preserve"> de madera tipo </w:t>
      </w:r>
      <w:proofErr w:type="spellStart"/>
      <w:r w:rsidRPr="00C62383">
        <w:rPr>
          <w:rFonts w:ascii="Source Sans Pro" w:hAnsi="Source Sans Pro" w:cs="Arial"/>
        </w:rPr>
        <w:t>Finger</w:t>
      </w:r>
      <w:proofErr w:type="spellEnd"/>
      <w:r w:rsidRPr="00C62383">
        <w:rPr>
          <w:rFonts w:ascii="Source Sans Pro" w:hAnsi="Source Sans Pro" w:cs="Arial"/>
        </w:rPr>
        <w:t xml:space="preserve"> </w:t>
      </w:r>
      <w:proofErr w:type="spellStart"/>
      <w:r w:rsidRPr="00C62383">
        <w:rPr>
          <w:rFonts w:ascii="Source Sans Pro" w:hAnsi="Source Sans Pro" w:cs="Arial"/>
        </w:rPr>
        <w:t>Joint</w:t>
      </w:r>
      <w:proofErr w:type="spellEnd"/>
      <w:r w:rsidRPr="00C62383">
        <w:rPr>
          <w:rFonts w:ascii="Source Sans Pro" w:hAnsi="Source Sans Pro" w:cs="Arial"/>
        </w:rPr>
        <w:t xml:space="preserve"> de 30 mm de espesor. Las lamelas del </w:t>
      </w:r>
      <w:proofErr w:type="spellStart"/>
      <w:r w:rsidRPr="00C62383">
        <w:rPr>
          <w:rFonts w:ascii="Source Sans Pro" w:hAnsi="Source Sans Pro" w:cs="Arial"/>
        </w:rPr>
        <w:t>Finger</w:t>
      </w:r>
      <w:proofErr w:type="spellEnd"/>
      <w:r w:rsidRPr="00C62383">
        <w:rPr>
          <w:rFonts w:ascii="Source Sans Pro" w:hAnsi="Source Sans Pro" w:cs="Arial"/>
        </w:rPr>
        <w:t xml:space="preserve"> </w:t>
      </w:r>
      <w:proofErr w:type="spellStart"/>
      <w:r w:rsidRPr="00C62383">
        <w:rPr>
          <w:rFonts w:ascii="Source Sans Pro" w:hAnsi="Source Sans Pro" w:cs="Arial"/>
        </w:rPr>
        <w:t>Joint</w:t>
      </w:r>
      <w:proofErr w:type="spellEnd"/>
      <w:r w:rsidRPr="00C62383">
        <w:rPr>
          <w:rFonts w:ascii="Source Sans Pro" w:hAnsi="Source Sans Pro" w:cs="Arial"/>
        </w:rPr>
        <w:t xml:space="preserve"> se dispondrán longitudinalmente.</w:t>
      </w:r>
    </w:p>
    <w:p w14:paraId="3754AD7F" w14:textId="77777777" w:rsidR="00101BCA" w:rsidRPr="00C62383" w:rsidRDefault="00101BCA" w:rsidP="00101BCA">
      <w:pPr>
        <w:pStyle w:val="Style1"/>
        <w:keepNext w:val="0"/>
        <w:pageBreakBefore w:val="0"/>
        <w:tabs>
          <w:tab w:val="left" w:pos="-3402"/>
        </w:tabs>
        <w:spacing w:before="0" w:after="0"/>
        <w:outlineLvl w:val="9"/>
        <w:rPr>
          <w:rFonts w:ascii="Source Sans Pro" w:hAnsi="Source Sans Pro" w:cs="Arial"/>
          <w:szCs w:val="24"/>
        </w:rPr>
      </w:pPr>
      <w:r w:rsidRPr="00C62383">
        <w:rPr>
          <w:rFonts w:ascii="Source Sans Pro" w:hAnsi="Source Sans Pro" w:cs="Arial"/>
          <w:szCs w:val="24"/>
          <w:u w:val="single"/>
        </w:rPr>
        <w:t>Fijación</w:t>
      </w:r>
      <w:r w:rsidRPr="00C62383">
        <w:rPr>
          <w:rFonts w:ascii="Source Sans Pro" w:hAnsi="Source Sans Pro" w:cs="Arial"/>
          <w:szCs w:val="24"/>
        </w:rPr>
        <w:t xml:space="preserve">: La tapa irá fijada a la estructura metálica con tornillos </w:t>
      </w:r>
      <w:proofErr w:type="spellStart"/>
      <w:r w:rsidRPr="00C62383">
        <w:rPr>
          <w:rFonts w:ascii="Source Sans Pro" w:hAnsi="Source Sans Pro" w:cs="Arial"/>
          <w:szCs w:val="24"/>
        </w:rPr>
        <w:t>autorroscantes</w:t>
      </w:r>
      <w:proofErr w:type="spellEnd"/>
      <w:r w:rsidRPr="00C62383">
        <w:rPr>
          <w:rFonts w:ascii="Source Sans Pro" w:hAnsi="Source Sans Pro" w:cs="Arial"/>
          <w:szCs w:val="24"/>
        </w:rPr>
        <w:t xml:space="preserve"> para madera de cabeza hexagonal, según detalle en planilla anexa, con 3 fijaciones por lado largo y dos por cada lado corto. </w:t>
      </w:r>
    </w:p>
    <w:p w14:paraId="4690B14F"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Cantos</w:t>
      </w:r>
      <w:r w:rsidRPr="00C62383">
        <w:rPr>
          <w:rFonts w:ascii="Source Sans Pro" w:hAnsi="Source Sans Pro" w:cs="Arial"/>
        </w:rPr>
        <w:t>: Los cantos serán lijados según especificaciones generales.</w:t>
      </w:r>
    </w:p>
    <w:p w14:paraId="37EF0B2D"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Regatones:</w:t>
      </w:r>
      <w:r w:rsidRPr="00C62383">
        <w:rPr>
          <w:rFonts w:ascii="Source Sans Pro" w:hAnsi="Source Sans Pro" w:cs="Arial"/>
        </w:rPr>
        <w:t xml:space="preserve"> Las patas llevarán regatones de goma o PVC embutidos a presión, al interior del tubular.</w:t>
      </w:r>
    </w:p>
    <w:p w14:paraId="688C9144" w14:textId="77777777" w:rsidR="00101BCA" w:rsidRPr="00C62383" w:rsidRDefault="00101BCA" w:rsidP="00101BCA">
      <w:pPr>
        <w:jc w:val="both"/>
        <w:rPr>
          <w:rFonts w:ascii="Source Sans Pro" w:hAnsi="Source Sans Pro" w:cs="Arial"/>
          <w:u w:val="single"/>
        </w:rPr>
      </w:pPr>
      <w:r w:rsidRPr="00C62383">
        <w:rPr>
          <w:rFonts w:ascii="Source Sans Pro" w:hAnsi="Source Sans Pro" w:cs="Arial"/>
          <w:u w:val="single"/>
        </w:rPr>
        <w:t>Terminación</w:t>
      </w:r>
    </w:p>
    <w:p w14:paraId="73ADC853" w14:textId="77777777" w:rsidR="00101BCA" w:rsidRPr="00C62383" w:rsidRDefault="00101BCA" w:rsidP="00101BCA">
      <w:pPr>
        <w:jc w:val="both"/>
        <w:rPr>
          <w:rFonts w:ascii="Source Sans Pro" w:hAnsi="Source Sans Pro" w:cs="Arial"/>
        </w:rPr>
      </w:pPr>
      <w:r w:rsidRPr="00C62383">
        <w:rPr>
          <w:rFonts w:ascii="Source Sans Pro" w:hAnsi="Source Sans Pro" w:cs="Arial"/>
        </w:rPr>
        <w:t>Laca catalítica según Especificaciones Técnicas Generales. Se pintarán todos los planos (superior e inferior) y cantos. La madera no se entintará, manteniéndose de color natural.</w:t>
      </w:r>
    </w:p>
    <w:p w14:paraId="6CEB0432" w14:textId="77777777" w:rsidR="00101BCA" w:rsidRPr="00C62383" w:rsidRDefault="00101BCA" w:rsidP="00101BCA">
      <w:pPr>
        <w:pStyle w:val="Sangradetextonormal"/>
        <w:ind w:left="0"/>
        <w:rPr>
          <w:rFonts w:ascii="Source Sans Pro" w:hAnsi="Source Sans Pro" w:cs="Arial"/>
        </w:rPr>
      </w:pPr>
    </w:p>
    <w:p w14:paraId="0F0CEFAC" w14:textId="77777777" w:rsidR="00101BCA" w:rsidRPr="00C62383" w:rsidRDefault="00101BCA" w:rsidP="00101BCA">
      <w:pPr>
        <w:jc w:val="both"/>
        <w:rPr>
          <w:rFonts w:ascii="Source Sans Pro" w:hAnsi="Source Sans Pro" w:cs="Arial"/>
          <w:b/>
        </w:rPr>
      </w:pPr>
      <w:r w:rsidRPr="00C62383">
        <w:rPr>
          <w:rFonts w:ascii="Source Sans Pro" w:hAnsi="Source Sans Pro" w:cs="Arial"/>
          <w:b/>
        </w:rPr>
        <w:t>EMBALAJE</w:t>
      </w:r>
    </w:p>
    <w:p w14:paraId="7E53568C" w14:textId="77777777" w:rsidR="00101BCA" w:rsidRPr="00C62383" w:rsidRDefault="00101BCA" w:rsidP="00101BCA">
      <w:pPr>
        <w:rPr>
          <w:rFonts w:ascii="Source Sans Pro" w:hAnsi="Source Sans Pro" w:cs="Arial"/>
          <w:lang w:val="es-UY"/>
        </w:rPr>
      </w:pPr>
      <w:r w:rsidRPr="00C62383">
        <w:rPr>
          <w:rFonts w:ascii="Source Sans Pro" w:hAnsi="Source Sans Pro" w:cs="Arial"/>
        </w:rPr>
        <w:t>Según Especificaciones Técnicas Generales.</w:t>
      </w:r>
    </w:p>
    <w:p w14:paraId="5E2C3A7C" w14:textId="77777777" w:rsidR="00101BCA" w:rsidRPr="00C62383" w:rsidRDefault="00101BCA" w:rsidP="00101BCA">
      <w:pPr>
        <w:pStyle w:val="Textoindependiente"/>
        <w:jc w:val="center"/>
        <w:rPr>
          <w:rFonts w:ascii="Source Sans Pro" w:hAnsi="Source Sans Pro" w:cs="Arial"/>
          <w:lang w:val="es-UY"/>
        </w:rPr>
      </w:pPr>
      <w:r w:rsidRPr="00C62383">
        <w:rPr>
          <w:rFonts w:ascii="Source Sans Pro" w:hAnsi="Source Sans Pro" w:cs="Calibri"/>
          <w:noProof/>
          <w:color w:val="000000"/>
          <w:lang w:val="es-UY" w:eastAsia="es-UY"/>
        </w:rPr>
        <w:drawing>
          <wp:inline distT="0" distB="0" distL="0" distR="0" wp14:anchorId="7EDDC619" wp14:editId="1D05A08D">
            <wp:extent cx="3746198" cy="2809875"/>
            <wp:effectExtent l="0" t="0" r="6985" b="0"/>
            <wp:docPr id="113" name="112 Imagen" descr="2.17 Mesa de dibujo f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 Mesa de dibujo fija.jpg"/>
                    <pic:cNvPicPr/>
                  </pic:nvPicPr>
                  <pic:blipFill>
                    <a:blip r:embed="rId38" cstate="print"/>
                    <a:stretch>
                      <a:fillRect/>
                    </a:stretch>
                  </pic:blipFill>
                  <pic:spPr>
                    <a:xfrm>
                      <a:off x="0" y="0"/>
                      <a:ext cx="3751047" cy="2813512"/>
                    </a:xfrm>
                    <a:prstGeom prst="rect">
                      <a:avLst/>
                    </a:prstGeom>
                  </pic:spPr>
                </pic:pic>
              </a:graphicData>
            </a:graphic>
          </wp:inline>
        </w:drawing>
      </w:r>
    </w:p>
    <w:p w14:paraId="61CC8A2D" w14:textId="77777777" w:rsidR="00101BCA" w:rsidRPr="00C62383" w:rsidRDefault="00101BCA" w:rsidP="00101BCA">
      <w:pPr>
        <w:tabs>
          <w:tab w:val="left" w:pos="-1440"/>
        </w:tabs>
        <w:jc w:val="center"/>
        <w:rPr>
          <w:rFonts w:ascii="Source Sans Pro" w:hAnsi="Source Sans Pro" w:cs="Calibri"/>
          <w:noProof/>
          <w:color w:val="000000"/>
        </w:rPr>
      </w:pPr>
      <w:r w:rsidRPr="00C62383">
        <w:rPr>
          <w:rFonts w:ascii="Source Sans Pro" w:hAnsi="Source Sans Pro" w:cs="Arial"/>
        </w:rPr>
        <w:t>Imagen ilustrativa del modelo. Colores según especificación</w:t>
      </w:r>
    </w:p>
    <w:p w14:paraId="481E5365" w14:textId="77777777" w:rsidR="00101BCA" w:rsidRPr="00C62383" w:rsidRDefault="00101BCA" w:rsidP="004537B3">
      <w:pPr>
        <w:jc w:val="both"/>
        <w:rPr>
          <w:rFonts w:ascii="Source Sans Pro" w:hAnsi="Source Sans Pro" w:cs="Arial"/>
          <w:b/>
        </w:rPr>
      </w:pPr>
    </w:p>
    <w:p w14:paraId="753B3996" w14:textId="77777777" w:rsidR="00101BCA" w:rsidRPr="00C62383" w:rsidRDefault="00101BCA" w:rsidP="004537B3">
      <w:pPr>
        <w:jc w:val="both"/>
        <w:rPr>
          <w:rFonts w:ascii="Source Sans Pro" w:hAnsi="Source Sans Pro" w:cs="Arial"/>
          <w:b/>
        </w:rPr>
      </w:pPr>
    </w:p>
    <w:p w14:paraId="7DB5DC5C" w14:textId="77777777" w:rsidR="00101BCA" w:rsidRPr="00C62383" w:rsidRDefault="00101BCA" w:rsidP="004537B3">
      <w:pPr>
        <w:jc w:val="both"/>
        <w:rPr>
          <w:rFonts w:ascii="Source Sans Pro" w:hAnsi="Source Sans Pro" w:cs="Arial"/>
          <w:b/>
        </w:rPr>
      </w:pPr>
    </w:p>
    <w:p w14:paraId="310A8320" w14:textId="77777777" w:rsidR="00101BCA" w:rsidRPr="00C62383" w:rsidRDefault="00101BCA" w:rsidP="00C62383">
      <w:pPr>
        <w:pStyle w:val="Ttulo2"/>
        <w:tabs>
          <w:tab w:val="left" w:pos="-1440"/>
        </w:tabs>
        <w:jc w:val="left"/>
        <w:rPr>
          <w:rFonts w:ascii="Source Sans Pro" w:hAnsi="Source Sans Pro" w:cs="Arial"/>
          <w:sz w:val="24"/>
        </w:rPr>
      </w:pPr>
      <w:r w:rsidRPr="00C62383">
        <w:rPr>
          <w:rFonts w:ascii="Source Sans Pro" w:hAnsi="Source Sans Pro" w:cs="Arial"/>
          <w:sz w:val="24"/>
        </w:rPr>
        <w:t>2.18-</w:t>
      </w:r>
      <w:r w:rsidRPr="00C62383">
        <w:rPr>
          <w:rFonts w:ascii="Source Sans Pro" w:hAnsi="Source Sans Pro" w:cs="Arial"/>
          <w:sz w:val="24"/>
        </w:rPr>
        <w:tab/>
        <w:t>MESA DE COMEDOR</w:t>
      </w:r>
    </w:p>
    <w:p w14:paraId="7B5536B1" w14:textId="77777777" w:rsidR="00101BCA" w:rsidRPr="00C62383" w:rsidRDefault="00101BCA" w:rsidP="00101BCA">
      <w:pPr>
        <w:tabs>
          <w:tab w:val="left" w:pos="-3402"/>
        </w:tabs>
        <w:jc w:val="both"/>
        <w:rPr>
          <w:rFonts w:ascii="Source Sans Pro" w:hAnsi="Source Sans Pro" w:cs="Arial"/>
          <w:u w:val="single"/>
        </w:rPr>
      </w:pPr>
    </w:p>
    <w:p w14:paraId="0F201CDD"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Dimensiones</w:t>
      </w:r>
      <w:r w:rsidRPr="00C62383">
        <w:rPr>
          <w:rFonts w:ascii="Source Sans Pro" w:hAnsi="Source Sans Pro" w:cs="Arial"/>
        </w:rPr>
        <w:t>: Ancho: 70 cm.  Largo: 200 cm.  Altura: 75 cm.</w:t>
      </w:r>
    </w:p>
    <w:p w14:paraId="5E0007CD"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rPr>
        <w:t xml:space="preserve">Se realizará cumpliendo con las Especificaciones Técnicas Generales, las que se establecen a continuación y en la planilla anexa </w:t>
      </w:r>
      <w:r w:rsidRPr="00C62383">
        <w:rPr>
          <w:rFonts w:ascii="Source Sans Pro" w:hAnsi="Source Sans Pro" w:cs="Arial"/>
          <w:b/>
        </w:rPr>
        <w:t>2.18</w:t>
      </w:r>
      <w:r w:rsidRPr="00C62383">
        <w:rPr>
          <w:rFonts w:ascii="Source Sans Pro" w:hAnsi="Source Sans Pro" w:cs="Arial"/>
        </w:rPr>
        <w:t>.</w:t>
      </w:r>
    </w:p>
    <w:p w14:paraId="4238222F"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rPr>
        <w:t xml:space="preserve">Mesa con estructura de caños tubulares y tapa de panel </w:t>
      </w:r>
      <w:proofErr w:type="spellStart"/>
      <w:r w:rsidRPr="00C62383">
        <w:rPr>
          <w:rFonts w:ascii="Source Sans Pro" w:hAnsi="Source Sans Pro" w:cs="Arial"/>
        </w:rPr>
        <w:t>alistonado</w:t>
      </w:r>
      <w:proofErr w:type="spellEnd"/>
      <w:r w:rsidRPr="00C62383">
        <w:rPr>
          <w:rFonts w:ascii="Source Sans Pro" w:hAnsi="Source Sans Pro" w:cs="Arial"/>
        </w:rPr>
        <w:t xml:space="preserve"> de Eucaliptus </w:t>
      </w:r>
      <w:proofErr w:type="spellStart"/>
      <w:r w:rsidRPr="00C62383">
        <w:rPr>
          <w:rFonts w:ascii="Source Sans Pro" w:hAnsi="Source Sans Pro" w:cs="Arial"/>
        </w:rPr>
        <w:t>Grandis</w:t>
      </w:r>
      <w:proofErr w:type="spellEnd"/>
      <w:r w:rsidRPr="00C62383">
        <w:rPr>
          <w:rFonts w:ascii="Source Sans Pro" w:hAnsi="Source Sans Pro" w:cs="Arial"/>
        </w:rPr>
        <w:t xml:space="preserve"> tipo </w:t>
      </w:r>
      <w:proofErr w:type="spellStart"/>
      <w:r w:rsidRPr="00C62383">
        <w:rPr>
          <w:rFonts w:ascii="Source Sans Pro" w:hAnsi="Source Sans Pro" w:cs="Arial"/>
        </w:rPr>
        <w:t>Finger</w:t>
      </w:r>
      <w:proofErr w:type="spellEnd"/>
      <w:r w:rsidRPr="00C62383">
        <w:rPr>
          <w:rFonts w:ascii="Source Sans Pro" w:hAnsi="Source Sans Pro" w:cs="Arial"/>
        </w:rPr>
        <w:t xml:space="preserve"> </w:t>
      </w:r>
      <w:proofErr w:type="spellStart"/>
      <w:r w:rsidRPr="00C62383">
        <w:rPr>
          <w:rFonts w:ascii="Source Sans Pro" w:hAnsi="Source Sans Pro" w:cs="Arial"/>
        </w:rPr>
        <w:t>Joint</w:t>
      </w:r>
      <w:proofErr w:type="spellEnd"/>
      <w:r w:rsidRPr="00C62383">
        <w:rPr>
          <w:rFonts w:ascii="Source Sans Pro" w:hAnsi="Source Sans Pro" w:cs="Arial"/>
        </w:rPr>
        <w:t>.</w:t>
      </w:r>
    </w:p>
    <w:p w14:paraId="7E842F53" w14:textId="77777777" w:rsidR="00101BCA" w:rsidRPr="00C62383" w:rsidRDefault="00101BCA" w:rsidP="00101BCA">
      <w:pPr>
        <w:tabs>
          <w:tab w:val="left" w:pos="-3402"/>
        </w:tabs>
        <w:jc w:val="both"/>
        <w:rPr>
          <w:rFonts w:ascii="Source Sans Pro" w:hAnsi="Source Sans Pro" w:cs="Arial"/>
        </w:rPr>
      </w:pPr>
    </w:p>
    <w:p w14:paraId="30188395" w14:textId="77777777" w:rsidR="00101BCA" w:rsidRPr="00C62383" w:rsidRDefault="00101BCA" w:rsidP="00101BCA">
      <w:pPr>
        <w:tabs>
          <w:tab w:val="left" w:pos="-3402"/>
        </w:tabs>
        <w:jc w:val="both"/>
        <w:rPr>
          <w:rFonts w:ascii="Source Sans Pro" w:hAnsi="Source Sans Pro" w:cs="Arial"/>
          <w:b/>
        </w:rPr>
      </w:pPr>
      <w:r w:rsidRPr="00C62383">
        <w:rPr>
          <w:rFonts w:ascii="Source Sans Pro" w:hAnsi="Source Sans Pro" w:cs="Arial"/>
          <w:b/>
        </w:rPr>
        <w:t>ESTRUCTURA</w:t>
      </w:r>
    </w:p>
    <w:p w14:paraId="377CAB7E"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Patas, apoyos y elementos de arriostre:</w:t>
      </w:r>
      <w:r w:rsidRPr="00C62383">
        <w:rPr>
          <w:rFonts w:ascii="Source Sans Pro" w:hAnsi="Source Sans Pro" w:cs="Arial"/>
        </w:rPr>
        <w:t xml:space="preserve"> de caño tubular de 30x50mm y e=1.6mm, con diseño según planilla anexa y especificaciones técnicas generales.</w:t>
      </w:r>
    </w:p>
    <w:p w14:paraId="44CBDBBD" w14:textId="77777777" w:rsidR="00101BCA" w:rsidRPr="00C62383" w:rsidRDefault="00101BCA" w:rsidP="00101BCA">
      <w:pPr>
        <w:jc w:val="both"/>
        <w:rPr>
          <w:rFonts w:ascii="Source Sans Pro" w:hAnsi="Source Sans Pro" w:cs="Arial"/>
          <w:u w:val="single"/>
        </w:rPr>
      </w:pPr>
      <w:r w:rsidRPr="00C62383">
        <w:rPr>
          <w:rFonts w:ascii="Source Sans Pro" w:hAnsi="Source Sans Pro" w:cs="Arial"/>
          <w:u w:val="single"/>
        </w:rPr>
        <w:t xml:space="preserve">Componentes y uniones </w:t>
      </w:r>
    </w:p>
    <w:p w14:paraId="5BB9A8C4" w14:textId="77777777" w:rsidR="00101BCA" w:rsidRPr="00C62383" w:rsidRDefault="00101BCA" w:rsidP="00101BCA">
      <w:pPr>
        <w:jc w:val="both"/>
        <w:rPr>
          <w:rFonts w:ascii="Source Sans Pro" w:hAnsi="Source Sans Pro" w:cs="Arial"/>
        </w:rPr>
      </w:pPr>
      <w:r w:rsidRPr="00C62383">
        <w:rPr>
          <w:rFonts w:ascii="Source Sans Pro" w:hAnsi="Source Sans Pro" w:cs="Arial"/>
        </w:rPr>
        <w:lastRenderedPageBreak/>
        <w:t xml:space="preserve">Los componentes estructurales (tubulares de acero), deberán presentar aspectos de conformación uniformes. </w:t>
      </w:r>
    </w:p>
    <w:p w14:paraId="7C8C4F80" w14:textId="77777777" w:rsidR="00101BCA" w:rsidRPr="00C62383" w:rsidRDefault="00101BCA" w:rsidP="00101BCA">
      <w:pPr>
        <w:jc w:val="both"/>
        <w:rPr>
          <w:rFonts w:ascii="Source Sans Pro" w:hAnsi="Source Sans Pro" w:cs="Arial"/>
        </w:rPr>
      </w:pPr>
      <w:r w:rsidRPr="00C62383">
        <w:rPr>
          <w:rFonts w:ascii="Source Sans Pro" w:hAnsi="Source Sans Pro" w:cs="Arial"/>
        </w:rPr>
        <w:t>Las uniones de los distintos componentes metálicos se realizarán con soldadura tipo MIG continua de cordón de alambre de cobre más CO</w:t>
      </w:r>
      <w:r w:rsidRPr="00C62383">
        <w:rPr>
          <w:rFonts w:ascii="Source Sans Pro" w:hAnsi="Source Sans Pro" w:cs="Arial"/>
          <w:vertAlign w:val="subscript"/>
        </w:rPr>
        <w:t>2</w:t>
      </w:r>
      <w:r w:rsidRPr="00C62383">
        <w:rPr>
          <w:rFonts w:ascii="Source Sans Pro" w:hAnsi="Source Sans Pro" w:cs="Arial"/>
        </w:rPr>
        <w:t>.</w:t>
      </w:r>
    </w:p>
    <w:p w14:paraId="2DD2DBB6" w14:textId="77777777" w:rsidR="00101BCA" w:rsidRPr="00C62383" w:rsidRDefault="00101BCA" w:rsidP="00101BCA">
      <w:pPr>
        <w:jc w:val="both"/>
        <w:rPr>
          <w:rFonts w:ascii="Source Sans Pro" w:hAnsi="Source Sans Pro" w:cs="Arial"/>
        </w:rPr>
      </w:pPr>
      <w:r w:rsidRPr="00C62383">
        <w:rPr>
          <w:rFonts w:ascii="Source Sans Pro" w:hAnsi="Source Sans Pro" w:cs="Arial"/>
          <w:u w:val="single"/>
        </w:rPr>
        <w:t>Terminaciones</w:t>
      </w:r>
      <w:r w:rsidRPr="00C62383">
        <w:rPr>
          <w:rFonts w:ascii="Source Sans Pro" w:hAnsi="Source Sans Pro" w:cs="Arial"/>
        </w:rPr>
        <w:t xml:space="preserve"> </w:t>
      </w:r>
    </w:p>
    <w:p w14:paraId="0D43927D" w14:textId="77777777" w:rsidR="00101BCA" w:rsidRPr="00C62383" w:rsidRDefault="00101BCA" w:rsidP="00101BCA">
      <w:pPr>
        <w:jc w:val="both"/>
        <w:rPr>
          <w:rFonts w:ascii="Source Sans Pro" w:hAnsi="Source Sans Pro" w:cs="Arial"/>
        </w:rPr>
      </w:pPr>
      <w:r w:rsidRPr="00C62383">
        <w:rPr>
          <w:rFonts w:ascii="Source Sans Pro" w:hAnsi="Source Sans Pro" w:cs="Arial"/>
        </w:rPr>
        <w:t xml:space="preserve">La terminación de la estructura metálica será con pintura de alta resistencia, en polvo electrostática al horno (epoxi-poliéster), según las Especificaciones Técnicas Generales. El color será </w:t>
      </w:r>
      <w:r w:rsidRPr="00C62383">
        <w:rPr>
          <w:rFonts w:ascii="Source Sans Pro" w:hAnsi="Source Sans Pro" w:cs="Arial"/>
          <w:b/>
        </w:rPr>
        <w:t>negro pleno</w:t>
      </w:r>
      <w:r w:rsidRPr="00C62383">
        <w:rPr>
          <w:rFonts w:ascii="Source Sans Pro" w:hAnsi="Source Sans Pro" w:cs="Arial"/>
        </w:rPr>
        <w:t xml:space="preserve"> tipo catálogo RAL 9005 terminación </w:t>
      </w:r>
      <w:proofErr w:type="spellStart"/>
      <w:r w:rsidRPr="00C62383">
        <w:rPr>
          <w:rFonts w:ascii="Source Sans Pro" w:hAnsi="Source Sans Pro" w:cs="Arial"/>
          <w:b/>
        </w:rPr>
        <w:t>semimate</w:t>
      </w:r>
      <w:proofErr w:type="spellEnd"/>
      <w:r w:rsidRPr="00C62383">
        <w:rPr>
          <w:rFonts w:ascii="Source Sans Pro" w:hAnsi="Source Sans Pro" w:cs="Arial"/>
          <w:b/>
        </w:rPr>
        <w:t>.</w:t>
      </w:r>
    </w:p>
    <w:p w14:paraId="74576FD1" w14:textId="77777777" w:rsidR="00101BCA" w:rsidRPr="00C62383" w:rsidRDefault="00101BCA" w:rsidP="00101BCA">
      <w:pPr>
        <w:tabs>
          <w:tab w:val="left" w:pos="-3402"/>
        </w:tabs>
        <w:jc w:val="both"/>
        <w:rPr>
          <w:rFonts w:ascii="Source Sans Pro" w:hAnsi="Source Sans Pro" w:cs="Arial"/>
          <w:b/>
        </w:rPr>
      </w:pPr>
    </w:p>
    <w:p w14:paraId="59699DC9" w14:textId="77777777" w:rsidR="00101BCA" w:rsidRPr="00C62383" w:rsidRDefault="00101BCA" w:rsidP="00101BCA">
      <w:pPr>
        <w:tabs>
          <w:tab w:val="left" w:pos="-3402"/>
        </w:tabs>
        <w:jc w:val="both"/>
        <w:rPr>
          <w:rFonts w:ascii="Source Sans Pro" w:hAnsi="Source Sans Pro" w:cs="Arial"/>
          <w:b/>
        </w:rPr>
      </w:pPr>
      <w:r w:rsidRPr="00C62383">
        <w:rPr>
          <w:rFonts w:ascii="Source Sans Pro" w:hAnsi="Source Sans Pro" w:cs="Arial"/>
          <w:b/>
        </w:rPr>
        <w:t>COMPLEMENTOS</w:t>
      </w:r>
    </w:p>
    <w:p w14:paraId="43D70169"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Tapa</w:t>
      </w:r>
      <w:r w:rsidRPr="00C62383">
        <w:rPr>
          <w:rFonts w:ascii="Source Sans Pro" w:hAnsi="Source Sans Pro" w:cs="Arial"/>
        </w:rPr>
        <w:t xml:space="preserve">: Compuesta de panel </w:t>
      </w:r>
      <w:proofErr w:type="spellStart"/>
      <w:r w:rsidRPr="00C62383">
        <w:rPr>
          <w:rFonts w:ascii="Source Sans Pro" w:hAnsi="Source Sans Pro" w:cs="Arial"/>
        </w:rPr>
        <w:t>alistonado</w:t>
      </w:r>
      <w:proofErr w:type="spellEnd"/>
      <w:r w:rsidRPr="00C62383">
        <w:rPr>
          <w:rFonts w:ascii="Source Sans Pro" w:hAnsi="Source Sans Pro" w:cs="Arial"/>
        </w:rPr>
        <w:t xml:space="preserve"> de madera tipo </w:t>
      </w:r>
      <w:proofErr w:type="spellStart"/>
      <w:r w:rsidRPr="00C62383">
        <w:rPr>
          <w:rFonts w:ascii="Source Sans Pro" w:hAnsi="Source Sans Pro" w:cs="Arial"/>
        </w:rPr>
        <w:t>Finger</w:t>
      </w:r>
      <w:proofErr w:type="spellEnd"/>
      <w:r w:rsidRPr="00C62383">
        <w:rPr>
          <w:rFonts w:ascii="Source Sans Pro" w:hAnsi="Source Sans Pro" w:cs="Arial"/>
        </w:rPr>
        <w:t xml:space="preserve"> </w:t>
      </w:r>
      <w:proofErr w:type="spellStart"/>
      <w:r w:rsidRPr="00C62383">
        <w:rPr>
          <w:rFonts w:ascii="Source Sans Pro" w:hAnsi="Source Sans Pro" w:cs="Arial"/>
        </w:rPr>
        <w:t>Joint</w:t>
      </w:r>
      <w:proofErr w:type="spellEnd"/>
      <w:r w:rsidRPr="00C62383">
        <w:rPr>
          <w:rFonts w:ascii="Source Sans Pro" w:hAnsi="Source Sans Pro" w:cs="Arial"/>
        </w:rPr>
        <w:t xml:space="preserve"> de 30 mm de espesor. Las lamelas del </w:t>
      </w:r>
      <w:proofErr w:type="spellStart"/>
      <w:r w:rsidRPr="00C62383">
        <w:rPr>
          <w:rFonts w:ascii="Source Sans Pro" w:hAnsi="Source Sans Pro" w:cs="Arial"/>
        </w:rPr>
        <w:t>Finger</w:t>
      </w:r>
      <w:proofErr w:type="spellEnd"/>
      <w:r w:rsidRPr="00C62383">
        <w:rPr>
          <w:rFonts w:ascii="Source Sans Pro" w:hAnsi="Source Sans Pro" w:cs="Arial"/>
        </w:rPr>
        <w:t xml:space="preserve"> </w:t>
      </w:r>
      <w:proofErr w:type="spellStart"/>
      <w:r w:rsidRPr="00C62383">
        <w:rPr>
          <w:rFonts w:ascii="Source Sans Pro" w:hAnsi="Source Sans Pro" w:cs="Arial"/>
        </w:rPr>
        <w:t>Joint</w:t>
      </w:r>
      <w:proofErr w:type="spellEnd"/>
      <w:r w:rsidRPr="00C62383">
        <w:rPr>
          <w:rFonts w:ascii="Source Sans Pro" w:hAnsi="Source Sans Pro" w:cs="Arial"/>
        </w:rPr>
        <w:t xml:space="preserve"> se dispondrán longitudinalmente. </w:t>
      </w:r>
    </w:p>
    <w:p w14:paraId="2A5DE75F"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Fijación</w:t>
      </w:r>
      <w:r w:rsidRPr="00C62383">
        <w:rPr>
          <w:rFonts w:ascii="Source Sans Pro" w:hAnsi="Source Sans Pro" w:cs="Arial"/>
        </w:rPr>
        <w:t xml:space="preserve">: La tapa irá fijada a la estructura metálica con tornillos </w:t>
      </w:r>
      <w:proofErr w:type="spellStart"/>
      <w:r w:rsidRPr="00C62383">
        <w:rPr>
          <w:rFonts w:ascii="Source Sans Pro" w:hAnsi="Source Sans Pro" w:cs="Arial"/>
        </w:rPr>
        <w:t>autorroscantes</w:t>
      </w:r>
      <w:proofErr w:type="spellEnd"/>
      <w:r w:rsidRPr="00C62383">
        <w:rPr>
          <w:rFonts w:ascii="Source Sans Pro" w:hAnsi="Source Sans Pro" w:cs="Arial"/>
        </w:rPr>
        <w:t xml:space="preserve"> para madera de cabeza hexagonal, según detalle en planilla anexa, con 5 fijaciones en los lados largos de la estructura perimetral, y dos por cada uno de los tubulares intermedios. </w:t>
      </w:r>
    </w:p>
    <w:p w14:paraId="6F81F343"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Cantos</w:t>
      </w:r>
      <w:r w:rsidRPr="00C62383">
        <w:rPr>
          <w:rFonts w:ascii="Source Sans Pro" w:hAnsi="Source Sans Pro" w:cs="Arial"/>
        </w:rPr>
        <w:t>: Los cantos serán lijados según especificaciones generales.</w:t>
      </w:r>
    </w:p>
    <w:p w14:paraId="675E43AE" w14:textId="77777777" w:rsidR="00101BCA" w:rsidRPr="00C62383" w:rsidRDefault="00101BCA" w:rsidP="00101BCA">
      <w:pPr>
        <w:tabs>
          <w:tab w:val="left" w:pos="-3402"/>
        </w:tabs>
        <w:jc w:val="both"/>
        <w:rPr>
          <w:rFonts w:ascii="Source Sans Pro" w:hAnsi="Source Sans Pro" w:cs="Arial"/>
        </w:rPr>
      </w:pPr>
      <w:r w:rsidRPr="00C62383">
        <w:rPr>
          <w:rFonts w:ascii="Source Sans Pro" w:hAnsi="Source Sans Pro" w:cs="Arial"/>
          <w:u w:val="single"/>
        </w:rPr>
        <w:t>Regatones</w:t>
      </w:r>
      <w:r w:rsidRPr="00C62383">
        <w:rPr>
          <w:rFonts w:ascii="Source Sans Pro" w:hAnsi="Source Sans Pro" w:cs="Arial"/>
        </w:rPr>
        <w:t>: Las patas llevarán regatones de goma o PVC embutidos a presión al interior del tubular.</w:t>
      </w:r>
    </w:p>
    <w:p w14:paraId="26574B3F" w14:textId="77777777" w:rsidR="00101BCA" w:rsidRPr="00C62383" w:rsidRDefault="00101BCA" w:rsidP="00101BCA">
      <w:pPr>
        <w:jc w:val="both"/>
        <w:rPr>
          <w:rFonts w:ascii="Source Sans Pro" w:hAnsi="Source Sans Pro" w:cs="Arial"/>
          <w:u w:val="single"/>
        </w:rPr>
      </w:pPr>
      <w:r w:rsidRPr="00C62383">
        <w:rPr>
          <w:rFonts w:ascii="Source Sans Pro" w:hAnsi="Source Sans Pro" w:cs="Arial"/>
          <w:u w:val="single"/>
        </w:rPr>
        <w:t>Terminación</w:t>
      </w:r>
    </w:p>
    <w:p w14:paraId="7DEE6BFA" w14:textId="77777777" w:rsidR="00101BCA" w:rsidRPr="00C62383" w:rsidRDefault="00101BCA" w:rsidP="00101BCA">
      <w:pPr>
        <w:jc w:val="both"/>
        <w:rPr>
          <w:rFonts w:ascii="Source Sans Pro" w:hAnsi="Source Sans Pro" w:cs="Arial"/>
        </w:rPr>
      </w:pPr>
      <w:r w:rsidRPr="00C62383">
        <w:rPr>
          <w:rFonts w:ascii="Source Sans Pro" w:hAnsi="Source Sans Pro" w:cs="Arial"/>
        </w:rPr>
        <w:t>Laca catalítica según Especificaciones Técnicas Generales. Se pintarán todos los planos (superior e inferior) y cantos. La madera no se entintará, manteniéndose de color natural.</w:t>
      </w:r>
    </w:p>
    <w:p w14:paraId="3EB14996" w14:textId="77777777" w:rsidR="00101BCA" w:rsidRPr="00C62383" w:rsidRDefault="00101BCA" w:rsidP="00101BCA">
      <w:pPr>
        <w:jc w:val="both"/>
        <w:rPr>
          <w:rFonts w:ascii="Source Sans Pro" w:hAnsi="Source Sans Pro" w:cs="Arial"/>
          <w:b/>
        </w:rPr>
      </w:pPr>
    </w:p>
    <w:p w14:paraId="3260CB65" w14:textId="77777777" w:rsidR="00101BCA" w:rsidRPr="00C62383" w:rsidRDefault="00101BCA" w:rsidP="00101BCA">
      <w:pPr>
        <w:jc w:val="both"/>
        <w:rPr>
          <w:rFonts w:ascii="Source Sans Pro" w:hAnsi="Source Sans Pro" w:cs="Arial"/>
          <w:b/>
        </w:rPr>
      </w:pPr>
      <w:r w:rsidRPr="00C62383">
        <w:rPr>
          <w:rFonts w:ascii="Source Sans Pro" w:hAnsi="Source Sans Pro" w:cs="Arial"/>
          <w:b/>
        </w:rPr>
        <w:t>EMBALAJE</w:t>
      </w:r>
    </w:p>
    <w:p w14:paraId="4667BB9B" w14:textId="77777777" w:rsidR="00101BCA" w:rsidRPr="00C62383" w:rsidRDefault="00101BCA" w:rsidP="00101BCA">
      <w:pPr>
        <w:jc w:val="both"/>
        <w:rPr>
          <w:rFonts w:ascii="Source Sans Pro" w:hAnsi="Source Sans Pro" w:cs="Arial"/>
        </w:rPr>
      </w:pPr>
      <w:r w:rsidRPr="00C62383">
        <w:rPr>
          <w:rFonts w:ascii="Source Sans Pro" w:hAnsi="Source Sans Pro" w:cs="Arial"/>
        </w:rPr>
        <w:t xml:space="preserve">Según Especificaciones Técnicas Generales. </w:t>
      </w:r>
    </w:p>
    <w:p w14:paraId="149501F4" w14:textId="77777777" w:rsidR="00101BCA" w:rsidRPr="00C62383" w:rsidRDefault="00101BCA" w:rsidP="00101BCA">
      <w:pPr>
        <w:tabs>
          <w:tab w:val="left" w:pos="-1440"/>
        </w:tabs>
        <w:jc w:val="center"/>
        <w:rPr>
          <w:rFonts w:ascii="Source Sans Pro" w:hAnsi="Source Sans Pro" w:cs="Calibri"/>
          <w:noProof/>
          <w:color w:val="000000"/>
        </w:rPr>
      </w:pPr>
      <w:r w:rsidRPr="00C62383">
        <w:rPr>
          <w:rFonts w:ascii="Source Sans Pro" w:hAnsi="Source Sans Pro" w:cs="Arial"/>
          <w:noProof/>
          <w:lang w:val="es-UY" w:eastAsia="es-UY"/>
        </w:rPr>
        <w:drawing>
          <wp:inline distT="0" distB="0" distL="0" distR="0" wp14:anchorId="33789C8C" wp14:editId="351A7576">
            <wp:extent cx="5400040" cy="309562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8 Mesa de comedor_RET.jpg"/>
                    <pic:cNvPicPr/>
                  </pic:nvPicPr>
                  <pic:blipFill rotWithShape="1">
                    <a:blip r:embed="rId39">
                      <a:extLst>
                        <a:ext uri="{28A0092B-C50C-407E-A947-70E740481C1C}">
                          <a14:useLocalDpi xmlns:a14="http://schemas.microsoft.com/office/drawing/2010/main" val="0"/>
                        </a:ext>
                      </a:extLst>
                    </a:blip>
                    <a:srcRect t="16245" b="7236"/>
                    <a:stretch/>
                  </pic:blipFill>
                  <pic:spPr bwMode="auto">
                    <a:xfrm>
                      <a:off x="0" y="0"/>
                      <a:ext cx="5400040" cy="3095625"/>
                    </a:xfrm>
                    <a:prstGeom prst="rect">
                      <a:avLst/>
                    </a:prstGeom>
                    <a:ln>
                      <a:noFill/>
                    </a:ln>
                    <a:extLst>
                      <a:ext uri="{53640926-AAD7-44D8-BBD7-CCE9431645EC}">
                        <a14:shadowObscured xmlns:a14="http://schemas.microsoft.com/office/drawing/2010/main"/>
                      </a:ext>
                    </a:extLst>
                  </pic:spPr>
                </pic:pic>
              </a:graphicData>
            </a:graphic>
          </wp:inline>
        </w:drawing>
      </w:r>
      <w:r w:rsidRPr="00C62383">
        <w:rPr>
          <w:rFonts w:ascii="Source Sans Pro" w:hAnsi="Source Sans Pro" w:cs="Arial"/>
        </w:rPr>
        <w:t xml:space="preserve"> Imagen ilustrativa del modelo. Colores según especificación</w:t>
      </w:r>
    </w:p>
    <w:p w14:paraId="21AD92D5" w14:textId="77777777" w:rsidR="00F962FE" w:rsidRPr="00C62383" w:rsidRDefault="00F962FE" w:rsidP="004537B3">
      <w:pPr>
        <w:jc w:val="both"/>
        <w:rPr>
          <w:rFonts w:ascii="Source Sans Pro" w:hAnsi="Source Sans Pro" w:cs="Arial"/>
          <w:b/>
        </w:rPr>
      </w:pPr>
    </w:p>
    <w:p w14:paraId="5DC3BCD3" w14:textId="77777777" w:rsidR="00F962FE" w:rsidRPr="00C62383" w:rsidRDefault="00F962FE" w:rsidP="004537B3">
      <w:pPr>
        <w:jc w:val="both"/>
        <w:rPr>
          <w:rFonts w:ascii="Source Sans Pro" w:hAnsi="Source Sans Pro" w:cs="Arial"/>
          <w:b/>
        </w:rPr>
      </w:pPr>
    </w:p>
    <w:p w14:paraId="74963F0E" w14:textId="77777777" w:rsidR="00F962FE" w:rsidRPr="00C62383" w:rsidRDefault="00F962FE" w:rsidP="00F962FE">
      <w:pPr>
        <w:tabs>
          <w:tab w:val="left" w:pos="-1440"/>
        </w:tabs>
        <w:spacing w:line="360" w:lineRule="auto"/>
        <w:jc w:val="both"/>
        <w:rPr>
          <w:rFonts w:ascii="Source Sans Pro" w:hAnsi="Source Sans Pro" w:cs="Arial"/>
          <w:b/>
          <w:caps/>
        </w:rPr>
      </w:pPr>
      <w:r w:rsidRPr="00C62383">
        <w:rPr>
          <w:rFonts w:ascii="Source Sans Pro" w:hAnsi="Source Sans Pro" w:cs="Arial"/>
          <w:b/>
        </w:rPr>
        <w:t>4.6-</w:t>
      </w:r>
      <w:r w:rsidRPr="00C62383">
        <w:rPr>
          <w:rFonts w:ascii="Source Sans Pro" w:hAnsi="Source Sans Pro" w:cs="Arial"/>
          <w:b/>
        </w:rPr>
        <w:tab/>
      </w:r>
      <w:r w:rsidRPr="00C62383">
        <w:rPr>
          <w:rFonts w:ascii="Source Sans Pro" w:hAnsi="Source Sans Pro" w:cs="Arial"/>
          <w:b/>
          <w:caps/>
        </w:rPr>
        <w:t>Set de tarimas de madera</w:t>
      </w:r>
    </w:p>
    <w:p w14:paraId="42FDFED6" w14:textId="77777777" w:rsidR="00F962FE" w:rsidRPr="00C62383" w:rsidRDefault="00F962FE" w:rsidP="00F962FE">
      <w:pPr>
        <w:jc w:val="both"/>
        <w:rPr>
          <w:rFonts w:ascii="Source Sans Pro" w:hAnsi="Source Sans Pro" w:cs="Arial"/>
        </w:rPr>
      </w:pPr>
    </w:p>
    <w:p w14:paraId="2526303C" w14:textId="77777777" w:rsidR="00F962FE" w:rsidRPr="00C62383" w:rsidRDefault="00F962FE" w:rsidP="00F962FE">
      <w:pPr>
        <w:jc w:val="both"/>
        <w:rPr>
          <w:rFonts w:ascii="Source Sans Pro" w:hAnsi="Source Sans Pro" w:cs="Arial"/>
        </w:rPr>
      </w:pPr>
      <w:r w:rsidRPr="00C62383">
        <w:rPr>
          <w:rFonts w:ascii="Source Sans Pro" w:hAnsi="Source Sans Pro" w:cs="Arial"/>
        </w:rPr>
        <w:lastRenderedPageBreak/>
        <w:t xml:space="preserve">Se realizará cumpliendo con las especificaciones técnicas que se establecen a continuación y en la planilla anexa </w:t>
      </w:r>
      <w:r w:rsidRPr="00C62383">
        <w:rPr>
          <w:rFonts w:ascii="Source Sans Pro" w:hAnsi="Source Sans Pro" w:cs="Arial"/>
          <w:b/>
        </w:rPr>
        <w:t>4.6</w:t>
      </w:r>
      <w:r w:rsidRPr="00C62383">
        <w:rPr>
          <w:rFonts w:ascii="Source Sans Pro" w:hAnsi="Source Sans Pro" w:cs="Arial"/>
        </w:rPr>
        <w:t xml:space="preserve"> y en las especificaciones técnicas generales que correspondan.</w:t>
      </w:r>
    </w:p>
    <w:p w14:paraId="45153521" w14:textId="77777777" w:rsidR="00F962FE" w:rsidRPr="00C62383" w:rsidRDefault="00F962FE" w:rsidP="00F962FE">
      <w:pPr>
        <w:jc w:val="both"/>
        <w:rPr>
          <w:rFonts w:ascii="Source Sans Pro" w:hAnsi="Source Sans Pro" w:cs="Arial"/>
        </w:rPr>
      </w:pPr>
      <w:r w:rsidRPr="00C62383">
        <w:rPr>
          <w:rFonts w:ascii="Source Sans Pro" w:hAnsi="Source Sans Pro" w:cs="Arial"/>
          <w:u w:val="single"/>
        </w:rPr>
        <w:t>Las dimensiones</w:t>
      </w:r>
      <w:r w:rsidRPr="00C62383">
        <w:rPr>
          <w:rFonts w:ascii="Source Sans Pro" w:hAnsi="Source Sans Pro" w:cs="Arial"/>
        </w:rPr>
        <w:t xml:space="preserve"> de cada tarima serán de 155cm de ancho, 102,5cm de largo y 35cm de alto.</w:t>
      </w:r>
    </w:p>
    <w:p w14:paraId="59A409D4" w14:textId="77777777" w:rsidR="00F962FE" w:rsidRPr="00C62383" w:rsidRDefault="00F962FE" w:rsidP="00F962FE">
      <w:pPr>
        <w:jc w:val="both"/>
        <w:rPr>
          <w:rFonts w:ascii="Source Sans Pro" w:hAnsi="Source Sans Pro" w:cs="Arial"/>
          <w:b/>
        </w:rPr>
      </w:pPr>
      <w:r w:rsidRPr="00C62383">
        <w:rPr>
          <w:rFonts w:ascii="Source Sans Pro" w:hAnsi="Source Sans Pro" w:cs="Arial"/>
        </w:rPr>
        <w:t>Cada Set se compone de 4 tarimas (módulo).</w:t>
      </w:r>
    </w:p>
    <w:p w14:paraId="0519F7DD" w14:textId="77777777" w:rsidR="00F962FE" w:rsidRPr="00C62383" w:rsidRDefault="00F962FE" w:rsidP="00F962FE">
      <w:pPr>
        <w:jc w:val="both"/>
        <w:rPr>
          <w:rFonts w:ascii="Source Sans Pro" w:hAnsi="Source Sans Pro" w:cs="Arial"/>
          <w:b/>
        </w:rPr>
      </w:pPr>
    </w:p>
    <w:p w14:paraId="504697B3" w14:textId="77777777" w:rsidR="00F962FE" w:rsidRPr="00C62383" w:rsidRDefault="00F962FE" w:rsidP="00F962FE">
      <w:pPr>
        <w:tabs>
          <w:tab w:val="left" w:pos="-1440"/>
        </w:tabs>
        <w:jc w:val="both"/>
        <w:rPr>
          <w:rFonts w:ascii="Source Sans Pro" w:hAnsi="Source Sans Pro" w:cs="Arial"/>
          <w:b/>
        </w:rPr>
      </w:pPr>
      <w:r w:rsidRPr="00C62383">
        <w:rPr>
          <w:rFonts w:ascii="Source Sans Pro" w:hAnsi="Source Sans Pro" w:cs="Arial"/>
          <w:b/>
        </w:rPr>
        <w:t>ESTRUCTURA</w:t>
      </w:r>
    </w:p>
    <w:p w14:paraId="3F3693A1" w14:textId="77777777" w:rsidR="00F962FE" w:rsidRPr="00C62383" w:rsidRDefault="00F962FE" w:rsidP="00C62383">
      <w:pPr>
        <w:pStyle w:val="Ttulo2"/>
        <w:tabs>
          <w:tab w:val="left" w:pos="-1440"/>
        </w:tabs>
        <w:jc w:val="left"/>
        <w:rPr>
          <w:rFonts w:ascii="Source Sans Pro" w:hAnsi="Source Sans Pro" w:cs="Arial"/>
          <w:b w:val="0"/>
          <w:sz w:val="24"/>
          <w:u w:val="single"/>
        </w:rPr>
      </w:pPr>
      <w:r w:rsidRPr="00C62383">
        <w:rPr>
          <w:rFonts w:ascii="Source Sans Pro" w:hAnsi="Source Sans Pro" w:cs="Arial"/>
          <w:b w:val="0"/>
          <w:sz w:val="24"/>
          <w:u w:val="single"/>
        </w:rPr>
        <w:t xml:space="preserve">Materiales </w:t>
      </w:r>
    </w:p>
    <w:p w14:paraId="2BCA6D05" w14:textId="77777777" w:rsidR="00F962FE" w:rsidRPr="00C62383" w:rsidRDefault="00F962FE" w:rsidP="00F962FE">
      <w:pPr>
        <w:jc w:val="both"/>
        <w:rPr>
          <w:rFonts w:ascii="Source Sans Pro" w:hAnsi="Source Sans Pro" w:cs="Arial"/>
        </w:rPr>
      </w:pPr>
      <w:r w:rsidRPr="00C62383">
        <w:rPr>
          <w:rFonts w:ascii="Source Sans Pro" w:hAnsi="Source Sans Pro" w:cs="Arial"/>
        </w:rPr>
        <w:t>La estructura se realizará con escuadrías de madera maciza (lapacho) según especificaciones técnicas generales, con el diseño y las dimensiones que se establecen en la planilla anexa complementaria.</w:t>
      </w:r>
    </w:p>
    <w:p w14:paraId="0FC51104" w14:textId="77777777" w:rsidR="00F962FE" w:rsidRPr="00C62383" w:rsidRDefault="00F962FE" w:rsidP="00C62383">
      <w:pPr>
        <w:pStyle w:val="Ttulo2"/>
        <w:tabs>
          <w:tab w:val="left" w:pos="-1440"/>
        </w:tabs>
        <w:jc w:val="left"/>
        <w:rPr>
          <w:rFonts w:ascii="Source Sans Pro" w:hAnsi="Source Sans Pro" w:cs="Arial"/>
          <w:b w:val="0"/>
          <w:sz w:val="24"/>
          <w:u w:val="single"/>
        </w:rPr>
      </w:pPr>
      <w:r w:rsidRPr="00C62383">
        <w:rPr>
          <w:rFonts w:ascii="Source Sans Pro" w:hAnsi="Source Sans Pro" w:cs="Arial"/>
          <w:b w:val="0"/>
          <w:sz w:val="24"/>
          <w:u w:val="single"/>
        </w:rPr>
        <w:t>Componentes y uniones</w:t>
      </w:r>
    </w:p>
    <w:p w14:paraId="162A82C6" w14:textId="77777777" w:rsidR="00F962FE" w:rsidRPr="00C62383" w:rsidRDefault="00F962FE" w:rsidP="00F962FE">
      <w:pPr>
        <w:tabs>
          <w:tab w:val="left" w:pos="-3402"/>
        </w:tabs>
        <w:jc w:val="both"/>
        <w:rPr>
          <w:rFonts w:ascii="Source Sans Pro" w:hAnsi="Source Sans Pro" w:cs="Arial"/>
        </w:rPr>
      </w:pPr>
      <w:r w:rsidRPr="00C62383">
        <w:rPr>
          <w:rFonts w:ascii="Source Sans Pro" w:hAnsi="Source Sans Pro" w:cs="Arial"/>
        </w:rPr>
        <w:t>Todos las escuadrías que conforman la estructura se unirán entre sí mediante sistema de caja y espiga y encoladas.</w:t>
      </w:r>
    </w:p>
    <w:p w14:paraId="77E7A1DF" w14:textId="77777777" w:rsidR="00F962FE" w:rsidRPr="00C62383" w:rsidRDefault="00F962FE" w:rsidP="00C62383">
      <w:pPr>
        <w:pStyle w:val="Ttulo2"/>
        <w:tabs>
          <w:tab w:val="left" w:pos="-1440"/>
        </w:tabs>
        <w:jc w:val="left"/>
        <w:rPr>
          <w:rFonts w:ascii="Source Sans Pro" w:hAnsi="Source Sans Pro" w:cs="Arial"/>
          <w:b w:val="0"/>
          <w:sz w:val="24"/>
          <w:u w:val="single"/>
        </w:rPr>
      </w:pPr>
      <w:r w:rsidRPr="00C62383">
        <w:rPr>
          <w:rFonts w:ascii="Source Sans Pro" w:hAnsi="Source Sans Pro" w:cs="Arial"/>
          <w:b w:val="0"/>
          <w:sz w:val="24"/>
          <w:u w:val="single"/>
        </w:rPr>
        <w:t>Terminación</w:t>
      </w:r>
    </w:p>
    <w:p w14:paraId="0C39CDD8" w14:textId="77777777" w:rsidR="00F962FE" w:rsidRPr="00C62383" w:rsidRDefault="00F962FE" w:rsidP="00F962FE">
      <w:pPr>
        <w:jc w:val="both"/>
        <w:rPr>
          <w:rFonts w:ascii="Source Sans Pro" w:hAnsi="Source Sans Pro" w:cs="Arial"/>
        </w:rPr>
      </w:pPr>
      <w:r w:rsidRPr="00C62383">
        <w:rPr>
          <w:rFonts w:ascii="Source Sans Pro" w:hAnsi="Source Sans Pro" w:cs="Arial"/>
        </w:rPr>
        <w:t>La terminación de esta estructura de madera maciza será según se detalla en las especificaciones generales.</w:t>
      </w:r>
    </w:p>
    <w:p w14:paraId="209A8541" w14:textId="77777777" w:rsidR="00F962FE" w:rsidRPr="00C62383" w:rsidRDefault="00F962FE" w:rsidP="00F962FE">
      <w:pPr>
        <w:jc w:val="both"/>
        <w:rPr>
          <w:rFonts w:ascii="Source Sans Pro" w:hAnsi="Source Sans Pro" w:cs="Arial"/>
          <w:b/>
        </w:rPr>
      </w:pPr>
    </w:p>
    <w:p w14:paraId="62F6C16A" w14:textId="77777777" w:rsidR="00F962FE" w:rsidRPr="00C62383" w:rsidRDefault="00F962FE" w:rsidP="00F962FE">
      <w:pPr>
        <w:tabs>
          <w:tab w:val="left" w:pos="-1440"/>
        </w:tabs>
        <w:jc w:val="both"/>
        <w:rPr>
          <w:rFonts w:ascii="Source Sans Pro" w:hAnsi="Source Sans Pro" w:cs="Arial"/>
          <w:b/>
        </w:rPr>
      </w:pPr>
      <w:r w:rsidRPr="00C62383">
        <w:rPr>
          <w:rFonts w:ascii="Source Sans Pro" w:hAnsi="Source Sans Pro" w:cs="Arial"/>
          <w:b/>
        </w:rPr>
        <w:t>COMPLEMENTOS</w:t>
      </w:r>
    </w:p>
    <w:p w14:paraId="2F66DF31" w14:textId="77777777" w:rsidR="00F962FE" w:rsidRPr="00C62383" w:rsidRDefault="00F962FE" w:rsidP="00C62383">
      <w:pPr>
        <w:pStyle w:val="Ttulo2"/>
        <w:tabs>
          <w:tab w:val="left" w:pos="-1440"/>
        </w:tabs>
        <w:jc w:val="left"/>
        <w:rPr>
          <w:rFonts w:ascii="Source Sans Pro" w:hAnsi="Source Sans Pro" w:cs="Arial"/>
          <w:b w:val="0"/>
          <w:sz w:val="24"/>
          <w:u w:val="single"/>
        </w:rPr>
      </w:pPr>
      <w:r w:rsidRPr="00C62383">
        <w:rPr>
          <w:rFonts w:ascii="Source Sans Pro" w:hAnsi="Source Sans Pro" w:cs="Arial"/>
          <w:b w:val="0"/>
          <w:sz w:val="24"/>
          <w:u w:val="single"/>
        </w:rPr>
        <w:t>Materiales</w:t>
      </w:r>
    </w:p>
    <w:p w14:paraId="188D32EB" w14:textId="77777777" w:rsidR="00F962FE" w:rsidRPr="00C62383" w:rsidRDefault="00F962FE" w:rsidP="00F962FE">
      <w:pPr>
        <w:jc w:val="both"/>
        <w:rPr>
          <w:rFonts w:ascii="Source Sans Pro" w:hAnsi="Source Sans Pro" w:cs="Arial"/>
        </w:rPr>
      </w:pPr>
      <w:r w:rsidRPr="00C62383">
        <w:rPr>
          <w:rFonts w:ascii="Source Sans Pro" w:hAnsi="Source Sans Pro" w:cs="Arial"/>
        </w:rPr>
        <w:t xml:space="preserve">Las tablas de la tapa serán de </w:t>
      </w:r>
      <w:proofErr w:type="spellStart"/>
      <w:r w:rsidRPr="00C62383">
        <w:rPr>
          <w:rFonts w:ascii="Source Sans Pro" w:hAnsi="Source Sans Pro" w:cs="Arial"/>
        </w:rPr>
        <w:t>finger</w:t>
      </w:r>
      <w:proofErr w:type="spellEnd"/>
      <w:r w:rsidRPr="00C62383">
        <w:rPr>
          <w:rFonts w:ascii="Source Sans Pro" w:hAnsi="Source Sans Pro" w:cs="Arial"/>
        </w:rPr>
        <w:t xml:space="preserve"> </w:t>
      </w:r>
      <w:proofErr w:type="spellStart"/>
      <w:r w:rsidRPr="00C62383">
        <w:rPr>
          <w:rFonts w:ascii="Source Sans Pro" w:hAnsi="Source Sans Pro" w:cs="Arial"/>
        </w:rPr>
        <w:t>joint</w:t>
      </w:r>
      <w:proofErr w:type="spellEnd"/>
      <w:r w:rsidRPr="00C62383">
        <w:rPr>
          <w:rFonts w:ascii="Source Sans Pro" w:hAnsi="Source Sans Pro" w:cs="Arial"/>
        </w:rPr>
        <w:t xml:space="preserve"> (eucaliptus </w:t>
      </w:r>
      <w:proofErr w:type="spellStart"/>
      <w:r w:rsidRPr="00C62383">
        <w:rPr>
          <w:rFonts w:ascii="Source Sans Pro" w:hAnsi="Source Sans Pro" w:cs="Arial"/>
        </w:rPr>
        <w:t>grandis</w:t>
      </w:r>
      <w:proofErr w:type="spellEnd"/>
      <w:r w:rsidRPr="00C62383">
        <w:rPr>
          <w:rFonts w:ascii="Source Sans Pro" w:hAnsi="Source Sans Pro" w:cs="Arial"/>
        </w:rPr>
        <w:t>) de 10cm x 3/4” de espesor  y de 97,5cm de largo. Las tablas serán cepilladas y pulidas; los cantos deberán ser matados en todo el perímetro de la tarima.</w:t>
      </w:r>
    </w:p>
    <w:p w14:paraId="7BE72C39" w14:textId="77777777" w:rsidR="00F962FE" w:rsidRPr="00C62383" w:rsidRDefault="00F962FE" w:rsidP="00F962FE">
      <w:pPr>
        <w:jc w:val="both"/>
        <w:rPr>
          <w:rFonts w:ascii="Source Sans Pro" w:hAnsi="Source Sans Pro" w:cs="Arial"/>
        </w:rPr>
      </w:pPr>
      <w:r w:rsidRPr="00C62383">
        <w:rPr>
          <w:rFonts w:ascii="Source Sans Pro" w:hAnsi="Source Sans Pro" w:cs="Arial"/>
        </w:rPr>
        <w:t xml:space="preserve">La separación entre las tablas será mínima y la fijación se realizará con tornillos para madera de bronce </w:t>
      </w:r>
      <w:proofErr w:type="spellStart"/>
      <w:r w:rsidRPr="00C62383">
        <w:rPr>
          <w:rFonts w:ascii="Source Sans Pro" w:hAnsi="Source Sans Pro" w:cs="Arial"/>
        </w:rPr>
        <w:t>autorrosacantes</w:t>
      </w:r>
      <w:proofErr w:type="spellEnd"/>
      <w:r w:rsidRPr="00C62383">
        <w:rPr>
          <w:rFonts w:ascii="Source Sans Pro" w:hAnsi="Source Sans Pro" w:cs="Arial"/>
        </w:rPr>
        <w:t xml:space="preserve"> cada 30cm.</w:t>
      </w:r>
    </w:p>
    <w:p w14:paraId="6E987227" w14:textId="77777777" w:rsidR="00F962FE" w:rsidRPr="00C62383" w:rsidRDefault="00F962FE" w:rsidP="00F962FE">
      <w:pPr>
        <w:jc w:val="both"/>
        <w:rPr>
          <w:rFonts w:ascii="Source Sans Pro" w:hAnsi="Source Sans Pro" w:cs="Arial"/>
        </w:rPr>
      </w:pPr>
      <w:r w:rsidRPr="00C62383">
        <w:rPr>
          <w:rFonts w:ascii="Source Sans Pro" w:hAnsi="Source Sans Pro" w:cs="Arial"/>
        </w:rPr>
        <w:t xml:space="preserve">Los laterales serán de </w:t>
      </w:r>
      <w:proofErr w:type="spellStart"/>
      <w:r w:rsidRPr="00C62383">
        <w:rPr>
          <w:rFonts w:ascii="Source Sans Pro" w:hAnsi="Source Sans Pro" w:cs="Arial"/>
        </w:rPr>
        <w:t>finger</w:t>
      </w:r>
      <w:proofErr w:type="spellEnd"/>
      <w:r w:rsidRPr="00C62383">
        <w:rPr>
          <w:rFonts w:ascii="Source Sans Pro" w:hAnsi="Source Sans Pro" w:cs="Arial"/>
        </w:rPr>
        <w:t xml:space="preserve"> </w:t>
      </w:r>
      <w:proofErr w:type="spellStart"/>
      <w:r w:rsidRPr="00C62383">
        <w:rPr>
          <w:rFonts w:ascii="Source Sans Pro" w:hAnsi="Source Sans Pro" w:cs="Arial"/>
        </w:rPr>
        <w:t>joint</w:t>
      </w:r>
      <w:proofErr w:type="spellEnd"/>
      <w:r w:rsidRPr="00C62383">
        <w:rPr>
          <w:rFonts w:ascii="Source Sans Pro" w:hAnsi="Source Sans Pro" w:cs="Arial"/>
        </w:rPr>
        <w:t xml:space="preserve"> (eucaliptus </w:t>
      </w:r>
      <w:proofErr w:type="spellStart"/>
      <w:r w:rsidRPr="00C62383">
        <w:rPr>
          <w:rFonts w:ascii="Source Sans Pro" w:hAnsi="Source Sans Pro" w:cs="Arial"/>
        </w:rPr>
        <w:t>grandis</w:t>
      </w:r>
      <w:proofErr w:type="spellEnd"/>
      <w:r w:rsidRPr="00C62383">
        <w:rPr>
          <w:rFonts w:ascii="Source Sans Pro" w:hAnsi="Source Sans Pro" w:cs="Arial"/>
        </w:rPr>
        <w:t>) de 35cm x 3/4” de espesor y 155cm o 102,5cm de largo según corresponda, con unión a inglete, cepilladas y con cantos muertos. Deberá tener previsto dos huecos en los laterales largos y uno en cada lateral corto tal como se detalla en la planilla anexa complementaria Los cantos de estas perforaciones deberán estar perfectamente pulidos.</w:t>
      </w:r>
    </w:p>
    <w:p w14:paraId="69602E4A" w14:textId="77777777" w:rsidR="00F962FE" w:rsidRPr="00C62383" w:rsidRDefault="00F962FE" w:rsidP="00F962FE">
      <w:pPr>
        <w:pStyle w:val="Ttulo2"/>
        <w:tabs>
          <w:tab w:val="left" w:pos="-1440"/>
        </w:tabs>
        <w:rPr>
          <w:rFonts w:ascii="Source Sans Pro" w:hAnsi="Source Sans Pro" w:cs="Arial"/>
          <w:b w:val="0"/>
          <w:sz w:val="24"/>
          <w:u w:val="single"/>
        </w:rPr>
      </w:pPr>
      <w:r w:rsidRPr="00C62383">
        <w:rPr>
          <w:rFonts w:ascii="Source Sans Pro" w:hAnsi="Source Sans Pro" w:cs="Arial"/>
          <w:b w:val="0"/>
          <w:sz w:val="24"/>
          <w:u w:val="single"/>
        </w:rPr>
        <w:t>Terminación</w:t>
      </w:r>
    </w:p>
    <w:p w14:paraId="29DCAAEB" w14:textId="77777777" w:rsidR="00F962FE" w:rsidRPr="00C62383" w:rsidRDefault="00F962FE" w:rsidP="00F962FE">
      <w:pPr>
        <w:autoSpaceDE w:val="0"/>
        <w:autoSpaceDN w:val="0"/>
        <w:adjustRightInd w:val="0"/>
        <w:ind w:right="18"/>
        <w:jc w:val="both"/>
        <w:rPr>
          <w:rFonts w:ascii="Source Sans Pro" w:hAnsi="Source Sans Pro" w:cs="Arial"/>
        </w:rPr>
      </w:pPr>
      <w:r w:rsidRPr="00C62383">
        <w:rPr>
          <w:rFonts w:ascii="Source Sans Pro" w:hAnsi="Source Sans Pro" w:cs="Arial"/>
        </w:rPr>
        <w:t xml:space="preserve">Se aplicarán 2 manos de Sellador </w:t>
      </w:r>
      <w:proofErr w:type="spellStart"/>
      <w:r w:rsidRPr="00C62383">
        <w:rPr>
          <w:rFonts w:ascii="Source Sans Pro" w:hAnsi="Source Sans Pro" w:cs="Arial"/>
        </w:rPr>
        <w:t>Hidro</w:t>
      </w:r>
      <w:proofErr w:type="spellEnd"/>
      <w:r w:rsidRPr="00C62383">
        <w:rPr>
          <w:rFonts w:ascii="Source Sans Pro" w:hAnsi="Source Sans Pro" w:cs="Arial"/>
        </w:rPr>
        <w:t xml:space="preserve"> para madera tipo </w:t>
      </w:r>
      <w:proofErr w:type="spellStart"/>
      <w:r w:rsidRPr="00C62383">
        <w:rPr>
          <w:rFonts w:ascii="Source Sans Pro" w:hAnsi="Source Sans Pro" w:cs="Arial"/>
        </w:rPr>
        <w:t>Rexpar</w:t>
      </w:r>
      <w:proofErr w:type="spellEnd"/>
      <w:r w:rsidRPr="00C62383">
        <w:rPr>
          <w:rFonts w:ascii="Source Sans Pro" w:hAnsi="Source Sans Pro" w:cs="Arial"/>
        </w:rPr>
        <w:t xml:space="preserve">, similar o mejor y 3 manos de </w:t>
      </w:r>
      <w:proofErr w:type="spellStart"/>
      <w:r w:rsidRPr="00C62383">
        <w:rPr>
          <w:rFonts w:ascii="Source Sans Pro" w:hAnsi="Source Sans Pro" w:cs="Arial"/>
        </w:rPr>
        <w:t>Hidroplastificador</w:t>
      </w:r>
      <w:proofErr w:type="spellEnd"/>
      <w:r w:rsidRPr="00C62383">
        <w:rPr>
          <w:rFonts w:ascii="Source Sans Pro" w:hAnsi="Source Sans Pro" w:cs="Arial"/>
        </w:rPr>
        <w:t xml:space="preserve"> Poliuretano resistente al tránsito comercial tipo </w:t>
      </w:r>
      <w:proofErr w:type="spellStart"/>
      <w:r w:rsidRPr="00C62383">
        <w:rPr>
          <w:rFonts w:ascii="Source Sans Pro" w:hAnsi="Source Sans Pro" w:cs="Arial"/>
        </w:rPr>
        <w:t>Rexpar</w:t>
      </w:r>
      <w:proofErr w:type="spellEnd"/>
      <w:r w:rsidRPr="00C62383">
        <w:rPr>
          <w:rFonts w:ascii="Source Sans Pro" w:hAnsi="Source Sans Pro" w:cs="Arial"/>
        </w:rPr>
        <w:t>, de calidad similar o mejor. Para la aplicación se deberán seguir todas las especificaciones y recomendaciones del fabricante.</w:t>
      </w:r>
    </w:p>
    <w:p w14:paraId="1195D1A4" w14:textId="77777777" w:rsidR="00F962FE" w:rsidRPr="00C62383" w:rsidRDefault="00F962FE" w:rsidP="00F962FE">
      <w:pPr>
        <w:jc w:val="both"/>
        <w:rPr>
          <w:rFonts w:ascii="Source Sans Pro" w:hAnsi="Source Sans Pro" w:cs="Arial"/>
          <w:u w:val="single"/>
        </w:rPr>
      </w:pPr>
      <w:r w:rsidRPr="00C62383">
        <w:rPr>
          <w:rFonts w:ascii="Source Sans Pro" w:hAnsi="Source Sans Pro" w:cs="Arial"/>
          <w:u w:val="single"/>
        </w:rPr>
        <w:t>Pasadores de hierro</w:t>
      </w:r>
    </w:p>
    <w:p w14:paraId="3B983301" w14:textId="77777777" w:rsidR="00F962FE" w:rsidRPr="00C62383" w:rsidRDefault="00F962FE" w:rsidP="00F962FE">
      <w:pPr>
        <w:jc w:val="both"/>
        <w:rPr>
          <w:rFonts w:ascii="Source Sans Pro" w:hAnsi="Source Sans Pro" w:cs="Arial"/>
        </w:rPr>
      </w:pPr>
      <w:r w:rsidRPr="00C62383">
        <w:rPr>
          <w:rFonts w:ascii="Source Sans Pro" w:hAnsi="Source Sans Pro" w:cs="Arial"/>
        </w:rPr>
        <w:t xml:space="preserve">Las tarimas tendrán la posibilidad de acoplarse una arriba de otra, contando con pasadores verticales para impedir el desplazamiento en horizontal. Los mismos se ubicarán en dos vértices opuestos y se realizarán según detalle de planilla </w:t>
      </w:r>
      <w:r w:rsidRPr="00C62383">
        <w:rPr>
          <w:rFonts w:ascii="Source Sans Pro" w:hAnsi="Source Sans Pro" w:cs="Arial"/>
          <w:b/>
        </w:rPr>
        <w:t>4.6</w:t>
      </w:r>
      <w:r w:rsidRPr="00C62383">
        <w:rPr>
          <w:rFonts w:ascii="Source Sans Pro" w:hAnsi="Source Sans Pro" w:cs="Arial"/>
        </w:rPr>
        <w:t xml:space="preserve"> los pasadores deberán terminarse con </w:t>
      </w:r>
      <w:proofErr w:type="spellStart"/>
      <w:r w:rsidRPr="00C62383">
        <w:rPr>
          <w:rFonts w:ascii="Source Sans Pro" w:hAnsi="Source Sans Pro" w:cs="Arial"/>
        </w:rPr>
        <w:t>antióxido</w:t>
      </w:r>
      <w:proofErr w:type="spellEnd"/>
      <w:r w:rsidRPr="00C62383">
        <w:rPr>
          <w:rFonts w:ascii="Source Sans Pro" w:hAnsi="Source Sans Pro" w:cs="Arial"/>
        </w:rPr>
        <w:t xml:space="preserve"> y esmalte </w:t>
      </w:r>
      <w:r w:rsidRPr="00C62383">
        <w:rPr>
          <w:rFonts w:ascii="Source Sans Pro" w:hAnsi="Source Sans Pro" w:cs="Arial"/>
          <w:b/>
        </w:rPr>
        <w:t>negro pleno</w:t>
      </w:r>
      <w:r w:rsidRPr="00C62383">
        <w:rPr>
          <w:rFonts w:ascii="Source Sans Pro" w:hAnsi="Source Sans Pro" w:cs="Arial"/>
        </w:rPr>
        <w:t xml:space="preserve"> tipo catálogo RAL 9005. </w:t>
      </w:r>
    </w:p>
    <w:p w14:paraId="58E99091" w14:textId="77777777" w:rsidR="00F962FE" w:rsidRPr="00C62383" w:rsidRDefault="00F962FE" w:rsidP="00F962FE">
      <w:pPr>
        <w:tabs>
          <w:tab w:val="left" w:pos="-1440"/>
        </w:tabs>
        <w:jc w:val="both"/>
        <w:rPr>
          <w:rFonts w:ascii="Source Sans Pro" w:hAnsi="Source Sans Pro" w:cs="Arial"/>
          <w:b/>
        </w:rPr>
      </w:pPr>
    </w:p>
    <w:p w14:paraId="135BF766" w14:textId="77777777" w:rsidR="00F962FE" w:rsidRPr="00C62383" w:rsidRDefault="00F962FE" w:rsidP="00F962FE">
      <w:pPr>
        <w:tabs>
          <w:tab w:val="left" w:pos="-1440"/>
        </w:tabs>
        <w:jc w:val="both"/>
        <w:rPr>
          <w:rFonts w:ascii="Source Sans Pro" w:hAnsi="Source Sans Pro" w:cs="Arial"/>
          <w:b/>
        </w:rPr>
      </w:pPr>
      <w:r w:rsidRPr="00C62383">
        <w:rPr>
          <w:rFonts w:ascii="Source Sans Pro" w:hAnsi="Source Sans Pro" w:cs="Arial"/>
          <w:b/>
        </w:rPr>
        <w:t>EMBALAJE</w:t>
      </w:r>
    </w:p>
    <w:p w14:paraId="4A2ECD09" w14:textId="77777777" w:rsidR="00F962FE" w:rsidRPr="00C62383" w:rsidRDefault="00F962FE" w:rsidP="00F962FE">
      <w:pPr>
        <w:tabs>
          <w:tab w:val="left" w:pos="-3402"/>
        </w:tabs>
        <w:jc w:val="both"/>
        <w:rPr>
          <w:rFonts w:ascii="Source Sans Pro" w:hAnsi="Source Sans Pro" w:cs="Arial"/>
        </w:rPr>
      </w:pPr>
      <w:r w:rsidRPr="00C62383">
        <w:rPr>
          <w:rFonts w:ascii="Source Sans Pro" w:hAnsi="Source Sans Pro" w:cs="Arial"/>
        </w:rPr>
        <w:t>Según Especificaciones Técnicas Generales.</w:t>
      </w:r>
    </w:p>
    <w:p w14:paraId="007CA8F7" w14:textId="77777777" w:rsidR="00F962FE" w:rsidRPr="00C62383" w:rsidRDefault="00F962FE" w:rsidP="00F962FE">
      <w:pPr>
        <w:tabs>
          <w:tab w:val="left" w:pos="-3402"/>
        </w:tabs>
        <w:jc w:val="both"/>
        <w:rPr>
          <w:rFonts w:ascii="Source Sans Pro" w:hAnsi="Source Sans Pro" w:cs="Arial"/>
          <w:b/>
        </w:rPr>
      </w:pPr>
    </w:p>
    <w:p w14:paraId="496AC546" w14:textId="77777777" w:rsidR="00F962FE" w:rsidRPr="00113EA5" w:rsidRDefault="00F962FE" w:rsidP="00F962FE">
      <w:pPr>
        <w:jc w:val="both"/>
        <w:rPr>
          <w:rFonts w:ascii="Arial" w:hAnsi="Arial" w:cs="Arial"/>
        </w:rPr>
      </w:pPr>
      <w:r w:rsidRPr="00C62383">
        <w:rPr>
          <w:rFonts w:ascii="Source Sans Pro" w:hAnsi="Source Sans Pro" w:cs="Calibri"/>
          <w:noProof/>
          <w:color w:val="000000"/>
          <w:lang w:val="es-UY" w:eastAsia="es-UY"/>
        </w:rPr>
        <w:lastRenderedPageBreak/>
        <w:drawing>
          <wp:inline distT="0" distB="0" distL="0" distR="0" wp14:anchorId="201EFB74" wp14:editId="5FA15B18">
            <wp:extent cx="3723640" cy="1800225"/>
            <wp:effectExtent l="0" t="0" r="0" b="0"/>
            <wp:docPr id="22" name="Imagen 1" descr="X:\Equipamiento\FOTOS\19.12.13\Tar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quipamiento\FOTOS\19.12.13\Tarima.jpg"/>
                    <pic:cNvPicPr>
                      <a:picLocks noChangeAspect="1" noChangeArrowheads="1"/>
                    </pic:cNvPicPr>
                  </pic:nvPicPr>
                  <pic:blipFill rotWithShape="1">
                    <a:blip r:embed="rId40" cstate="print"/>
                    <a:srcRect t="19099" b="16439"/>
                    <a:stretch/>
                  </pic:blipFill>
                  <pic:spPr bwMode="auto">
                    <a:xfrm>
                      <a:off x="0" y="0"/>
                      <a:ext cx="3725095" cy="1800929"/>
                    </a:xfrm>
                    <a:prstGeom prst="rect">
                      <a:avLst/>
                    </a:prstGeom>
                    <a:noFill/>
                    <a:ln>
                      <a:noFill/>
                    </a:ln>
                    <a:extLst>
                      <a:ext uri="{53640926-AAD7-44D8-BBD7-CCE9431645EC}">
                        <a14:shadowObscured xmlns:a14="http://schemas.microsoft.com/office/drawing/2010/main"/>
                      </a:ext>
                    </a:extLst>
                  </pic:spPr>
                </pic:pic>
              </a:graphicData>
            </a:graphic>
          </wp:inline>
        </w:drawing>
      </w:r>
      <w:r w:rsidRPr="00C62383">
        <w:rPr>
          <w:rFonts w:ascii="Source Sans Pro" w:hAnsi="Source Sans Pro" w:cs="Arial"/>
        </w:rPr>
        <w:t xml:space="preserve">     Perspectiva 1 módulo</w:t>
      </w:r>
    </w:p>
    <w:p w14:paraId="150CA0CB" w14:textId="05CEC0FD" w:rsidR="00A36006" w:rsidRDefault="00A36006" w:rsidP="00C4294B">
      <w:pPr>
        <w:rPr>
          <w:rFonts w:ascii="Arial" w:hAnsi="Arial" w:cs="Arial"/>
        </w:rPr>
      </w:pPr>
    </w:p>
    <w:p w14:paraId="67CE5A9D" w14:textId="6A66D811" w:rsidR="00F962FE" w:rsidRDefault="00F962FE" w:rsidP="00C4294B">
      <w:pPr>
        <w:rPr>
          <w:rFonts w:ascii="Arial" w:hAnsi="Arial" w:cs="Arial"/>
        </w:rPr>
      </w:pPr>
    </w:p>
    <w:p w14:paraId="067BF446" w14:textId="03113FF1" w:rsidR="00F962FE" w:rsidRDefault="00F962FE" w:rsidP="00C4294B">
      <w:pPr>
        <w:rPr>
          <w:rFonts w:ascii="Arial" w:hAnsi="Arial" w:cs="Arial"/>
        </w:rPr>
      </w:pPr>
    </w:p>
    <w:p w14:paraId="47CEBB12" w14:textId="0C56D608" w:rsidR="00F962FE" w:rsidRDefault="00F962FE" w:rsidP="00C4294B">
      <w:pPr>
        <w:rPr>
          <w:rFonts w:ascii="Arial" w:hAnsi="Arial" w:cs="Arial"/>
        </w:rPr>
      </w:pPr>
    </w:p>
    <w:p w14:paraId="7A5DB53D" w14:textId="7426FD6A" w:rsidR="00F962FE" w:rsidRDefault="00F962FE" w:rsidP="00C4294B">
      <w:pPr>
        <w:rPr>
          <w:rFonts w:ascii="Arial" w:hAnsi="Arial" w:cs="Arial"/>
        </w:rPr>
      </w:pPr>
    </w:p>
    <w:p w14:paraId="16D4D1A2" w14:textId="15CFE983" w:rsidR="00F962FE" w:rsidRDefault="00F962FE" w:rsidP="00C4294B">
      <w:pPr>
        <w:rPr>
          <w:rFonts w:ascii="Arial" w:hAnsi="Arial" w:cs="Arial"/>
        </w:rPr>
      </w:pPr>
    </w:p>
    <w:p w14:paraId="643E12F1" w14:textId="4D053245" w:rsidR="00F962FE" w:rsidRDefault="00F962FE" w:rsidP="00C4294B">
      <w:pPr>
        <w:rPr>
          <w:rFonts w:ascii="Arial" w:hAnsi="Arial" w:cs="Arial"/>
        </w:rPr>
      </w:pPr>
    </w:p>
    <w:p w14:paraId="5B6665FE" w14:textId="64F7614E" w:rsidR="00F962FE" w:rsidRDefault="00F962FE" w:rsidP="00C4294B">
      <w:pPr>
        <w:rPr>
          <w:rFonts w:ascii="Arial" w:hAnsi="Arial" w:cs="Arial"/>
        </w:rPr>
      </w:pPr>
    </w:p>
    <w:p w14:paraId="015CD0B2" w14:textId="360C7C3C" w:rsidR="00F962FE" w:rsidRDefault="00F962FE" w:rsidP="00C4294B">
      <w:pPr>
        <w:rPr>
          <w:rFonts w:ascii="Arial" w:hAnsi="Arial" w:cs="Arial"/>
        </w:rPr>
      </w:pPr>
    </w:p>
    <w:p w14:paraId="1806DAF2" w14:textId="4A6C35BD" w:rsidR="00F962FE" w:rsidRDefault="00F962FE" w:rsidP="00C4294B">
      <w:pPr>
        <w:rPr>
          <w:rFonts w:ascii="Arial" w:hAnsi="Arial" w:cs="Arial"/>
        </w:rPr>
      </w:pPr>
    </w:p>
    <w:p w14:paraId="34566568" w14:textId="3DB78947" w:rsidR="00F962FE" w:rsidRDefault="00F962FE" w:rsidP="00C4294B">
      <w:pPr>
        <w:rPr>
          <w:rFonts w:ascii="Arial" w:hAnsi="Arial" w:cs="Arial"/>
        </w:rPr>
      </w:pPr>
    </w:p>
    <w:p w14:paraId="451A3838" w14:textId="6CD58C94" w:rsidR="00F962FE" w:rsidRDefault="00F962FE" w:rsidP="00C4294B">
      <w:pPr>
        <w:rPr>
          <w:rFonts w:ascii="Arial" w:hAnsi="Arial" w:cs="Arial"/>
        </w:rPr>
      </w:pPr>
    </w:p>
    <w:p w14:paraId="577EF2BD" w14:textId="12B7787B" w:rsidR="00F962FE" w:rsidRDefault="00F962FE" w:rsidP="00C4294B">
      <w:pPr>
        <w:rPr>
          <w:rFonts w:ascii="Arial" w:hAnsi="Arial" w:cs="Arial"/>
        </w:rPr>
      </w:pPr>
    </w:p>
    <w:p w14:paraId="2395BDFC" w14:textId="0588E0BF" w:rsidR="00F962FE" w:rsidRDefault="00F962FE" w:rsidP="00C4294B">
      <w:pPr>
        <w:rPr>
          <w:rFonts w:ascii="Arial" w:hAnsi="Arial" w:cs="Arial"/>
        </w:rPr>
      </w:pPr>
    </w:p>
    <w:p w14:paraId="6F22B110" w14:textId="169C9CCB" w:rsidR="00F962FE" w:rsidRDefault="00F962FE" w:rsidP="00C4294B">
      <w:pPr>
        <w:rPr>
          <w:rFonts w:ascii="Arial" w:hAnsi="Arial" w:cs="Arial"/>
        </w:rPr>
      </w:pPr>
    </w:p>
    <w:p w14:paraId="1137E30D" w14:textId="07CF5C32" w:rsidR="00F962FE" w:rsidRDefault="00F962FE" w:rsidP="00C4294B">
      <w:pPr>
        <w:rPr>
          <w:rFonts w:ascii="Arial" w:hAnsi="Arial" w:cs="Arial"/>
        </w:rPr>
      </w:pPr>
    </w:p>
    <w:p w14:paraId="3910AE93" w14:textId="76333DA0" w:rsidR="00F962FE" w:rsidRDefault="00F962FE" w:rsidP="00C4294B">
      <w:pPr>
        <w:rPr>
          <w:rFonts w:ascii="Arial" w:hAnsi="Arial" w:cs="Arial"/>
        </w:rPr>
      </w:pPr>
    </w:p>
    <w:p w14:paraId="26D01EFC" w14:textId="710FCA5E" w:rsidR="00F962FE" w:rsidRDefault="00F962FE" w:rsidP="00C4294B">
      <w:pPr>
        <w:rPr>
          <w:rFonts w:ascii="Arial" w:hAnsi="Arial" w:cs="Arial"/>
        </w:rPr>
      </w:pPr>
    </w:p>
    <w:p w14:paraId="05D37728" w14:textId="4D044C01" w:rsidR="00F962FE" w:rsidRDefault="00F962FE" w:rsidP="00C4294B">
      <w:pPr>
        <w:rPr>
          <w:rFonts w:ascii="Arial" w:hAnsi="Arial" w:cs="Arial"/>
        </w:rPr>
      </w:pPr>
    </w:p>
    <w:p w14:paraId="38E4A079" w14:textId="7786C42C" w:rsidR="00F962FE" w:rsidRDefault="00F962FE" w:rsidP="00C4294B">
      <w:pPr>
        <w:rPr>
          <w:rFonts w:ascii="Arial" w:hAnsi="Arial" w:cs="Arial"/>
        </w:rPr>
      </w:pPr>
    </w:p>
    <w:p w14:paraId="0820B530" w14:textId="35628A4A" w:rsidR="00F962FE" w:rsidRDefault="00F962FE" w:rsidP="00C4294B">
      <w:pPr>
        <w:rPr>
          <w:rFonts w:ascii="Arial" w:hAnsi="Arial" w:cs="Arial"/>
        </w:rPr>
      </w:pPr>
    </w:p>
    <w:p w14:paraId="20600BAE" w14:textId="6B23AE27" w:rsidR="00F962FE" w:rsidRDefault="00F962FE" w:rsidP="00C4294B">
      <w:pPr>
        <w:rPr>
          <w:rFonts w:ascii="Arial" w:hAnsi="Arial" w:cs="Arial"/>
        </w:rPr>
      </w:pPr>
    </w:p>
    <w:p w14:paraId="52DCF20C" w14:textId="039DB8B5" w:rsidR="00F962FE" w:rsidRDefault="00F962FE" w:rsidP="00C4294B">
      <w:pPr>
        <w:rPr>
          <w:rFonts w:ascii="Arial" w:hAnsi="Arial" w:cs="Arial"/>
        </w:rPr>
      </w:pPr>
    </w:p>
    <w:p w14:paraId="54C39D71" w14:textId="628D0684" w:rsidR="00F962FE" w:rsidRDefault="00F962FE" w:rsidP="00C4294B">
      <w:pPr>
        <w:rPr>
          <w:rFonts w:ascii="Arial" w:hAnsi="Arial" w:cs="Arial"/>
        </w:rPr>
      </w:pPr>
    </w:p>
    <w:p w14:paraId="573FEAEA" w14:textId="56FD4BF7" w:rsidR="00F962FE" w:rsidRDefault="00F962FE" w:rsidP="00C4294B">
      <w:pPr>
        <w:rPr>
          <w:rFonts w:ascii="Arial" w:hAnsi="Arial" w:cs="Arial"/>
        </w:rPr>
      </w:pPr>
    </w:p>
    <w:p w14:paraId="4E582C01" w14:textId="3FF66439" w:rsidR="00F962FE" w:rsidRDefault="00F962FE" w:rsidP="00C4294B">
      <w:pPr>
        <w:rPr>
          <w:rFonts w:ascii="Arial" w:hAnsi="Arial" w:cs="Arial"/>
        </w:rPr>
      </w:pPr>
    </w:p>
    <w:p w14:paraId="6A6FADE7" w14:textId="0998B98C" w:rsidR="00F962FE" w:rsidRDefault="00F962FE" w:rsidP="00C4294B">
      <w:pPr>
        <w:rPr>
          <w:rFonts w:ascii="Arial" w:hAnsi="Arial" w:cs="Arial"/>
        </w:rPr>
      </w:pPr>
    </w:p>
    <w:p w14:paraId="4312D699" w14:textId="1E5B99D0" w:rsidR="00F962FE" w:rsidRDefault="00F962FE" w:rsidP="00C4294B">
      <w:pPr>
        <w:rPr>
          <w:rFonts w:ascii="Arial" w:hAnsi="Arial" w:cs="Arial"/>
        </w:rPr>
      </w:pPr>
    </w:p>
    <w:p w14:paraId="3B287D2F" w14:textId="05AC84F8" w:rsidR="00F962FE" w:rsidRDefault="00F962FE" w:rsidP="00C4294B">
      <w:pPr>
        <w:rPr>
          <w:rFonts w:ascii="Arial" w:hAnsi="Arial" w:cs="Arial"/>
        </w:rPr>
      </w:pPr>
    </w:p>
    <w:p w14:paraId="4675E234" w14:textId="31B7F078" w:rsidR="00F962FE" w:rsidRDefault="00F962FE" w:rsidP="00C4294B">
      <w:pPr>
        <w:rPr>
          <w:rFonts w:ascii="Arial" w:hAnsi="Arial" w:cs="Arial"/>
        </w:rPr>
      </w:pPr>
    </w:p>
    <w:p w14:paraId="7890E8F5" w14:textId="467CC175" w:rsidR="00F962FE" w:rsidRDefault="00F962FE" w:rsidP="00C4294B">
      <w:pPr>
        <w:rPr>
          <w:rFonts w:ascii="Arial" w:hAnsi="Arial" w:cs="Arial"/>
        </w:rPr>
      </w:pPr>
    </w:p>
    <w:p w14:paraId="3B168AE2" w14:textId="1623A528" w:rsidR="00F962FE" w:rsidRDefault="00F962FE" w:rsidP="00C4294B">
      <w:pPr>
        <w:rPr>
          <w:rFonts w:ascii="Arial" w:hAnsi="Arial" w:cs="Arial"/>
        </w:rPr>
      </w:pPr>
    </w:p>
    <w:p w14:paraId="70839A8A" w14:textId="2D85192B" w:rsidR="00F962FE" w:rsidRDefault="00F962FE" w:rsidP="00C4294B">
      <w:pPr>
        <w:rPr>
          <w:rFonts w:ascii="Arial" w:hAnsi="Arial" w:cs="Arial"/>
        </w:rPr>
      </w:pPr>
    </w:p>
    <w:p w14:paraId="662349AE" w14:textId="77777777" w:rsidR="00F962FE" w:rsidRPr="004028E4" w:rsidRDefault="00F962FE" w:rsidP="00C4294B">
      <w:pPr>
        <w:rPr>
          <w:rFonts w:ascii="Arial" w:hAnsi="Arial" w:cs="Arial"/>
        </w:rPr>
      </w:pPr>
    </w:p>
    <w:p w14:paraId="208136FB" w14:textId="77777777" w:rsidR="00741318" w:rsidRDefault="00741318" w:rsidP="00AB6243">
      <w:pPr>
        <w:ind w:left="720"/>
        <w:jc w:val="center"/>
        <w:rPr>
          <w:rFonts w:ascii="Source Sans Pro" w:hAnsi="Source Sans Pro" w:cs="Arial"/>
          <w:b/>
          <w:sz w:val="38"/>
          <w:szCs w:val="38"/>
        </w:rPr>
      </w:pPr>
    </w:p>
    <w:p w14:paraId="18270D9C" w14:textId="77777777" w:rsidR="00330722" w:rsidRPr="00150A1A" w:rsidRDefault="00330722" w:rsidP="00330722">
      <w:pPr>
        <w:ind w:left="-142"/>
        <w:jc w:val="center"/>
        <w:rPr>
          <w:rFonts w:ascii="Source Sans Pro" w:hAnsi="Source Sans Pro" w:cs="Arial"/>
          <w:b/>
        </w:rPr>
      </w:pPr>
    </w:p>
    <w:p w14:paraId="2D41C5A8" w14:textId="69891F5E" w:rsidR="00330722" w:rsidRDefault="00330722" w:rsidP="00330722">
      <w:pPr>
        <w:ind w:left="-142"/>
        <w:jc w:val="center"/>
        <w:rPr>
          <w:rFonts w:ascii="Source Sans Pro" w:hAnsi="Source Sans Pro" w:cs="Arial"/>
          <w:b/>
        </w:rPr>
      </w:pPr>
    </w:p>
    <w:p w14:paraId="4C8557B4" w14:textId="76093D33" w:rsidR="00F962FE" w:rsidRDefault="00F962FE" w:rsidP="00330722">
      <w:pPr>
        <w:ind w:left="-142"/>
        <w:jc w:val="center"/>
        <w:rPr>
          <w:rFonts w:ascii="Source Sans Pro" w:hAnsi="Source Sans Pro" w:cs="Arial"/>
          <w:b/>
        </w:rPr>
      </w:pPr>
    </w:p>
    <w:p w14:paraId="5B7DC8A2" w14:textId="77777777" w:rsidR="00F962FE" w:rsidRPr="00150A1A" w:rsidRDefault="00F962FE" w:rsidP="00330722">
      <w:pPr>
        <w:ind w:left="-142"/>
        <w:jc w:val="center"/>
        <w:rPr>
          <w:rFonts w:ascii="Source Sans Pro" w:hAnsi="Source Sans Pro" w:cs="Arial"/>
          <w:b/>
        </w:rPr>
      </w:pPr>
    </w:p>
    <w:p w14:paraId="6954E554" w14:textId="77777777" w:rsidR="00EE779F" w:rsidRPr="00EB461A" w:rsidRDefault="0095183C" w:rsidP="00D435DC">
      <w:pPr>
        <w:ind w:left="-142"/>
        <w:jc w:val="center"/>
        <w:rPr>
          <w:rFonts w:ascii="Source Sans Pro" w:hAnsi="Source Sans Pro" w:cs="Arial"/>
          <w:sz w:val="38"/>
          <w:szCs w:val="38"/>
        </w:rPr>
      </w:pPr>
      <w:r w:rsidRPr="00EB461A">
        <w:rPr>
          <w:rFonts w:ascii="Source Sans Pro" w:hAnsi="Source Sans Pro"/>
          <w:sz w:val="40"/>
        </w:rPr>
        <w:t xml:space="preserve">3.-  </w:t>
      </w:r>
      <w:r w:rsidR="00EE779F" w:rsidRPr="00EB461A">
        <w:rPr>
          <w:rFonts w:ascii="Source Sans Pro" w:hAnsi="Source Sans Pro" w:cs="Arial"/>
          <w:sz w:val="38"/>
          <w:szCs w:val="38"/>
        </w:rPr>
        <w:t>ESPECIFICACIONES TÉCNICAS GENERALES</w:t>
      </w:r>
    </w:p>
    <w:p w14:paraId="78EEBBCD" w14:textId="77777777" w:rsidR="00EE779F" w:rsidRPr="00EB461A" w:rsidRDefault="00EE779F" w:rsidP="00D435DC">
      <w:pPr>
        <w:ind w:left="-142"/>
        <w:jc w:val="center"/>
        <w:rPr>
          <w:rFonts w:ascii="Source Sans Pro" w:hAnsi="Source Sans Pro" w:cs="Arial"/>
          <w:sz w:val="20"/>
        </w:rPr>
      </w:pPr>
    </w:p>
    <w:p w14:paraId="79A7A413" w14:textId="77777777" w:rsidR="00EE779F" w:rsidRPr="00EB461A" w:rsidRDefault="00EE779F" w:rsidP="00D435DC">
      <w:pPr>
        <w:ind w:left="-142"/>
        <w:jc w:val="center"/>
        <w:rPr>
          <w:rFonts w:ascii="Source Sans Pro" w:hAnsi="Source Sans Pro" w:cs="Arial"/>
          <w:sz w:val="28"/>
          <w:szCs w:val="28"/>
        </w:rPr>
      </w:pPr>
      <w:r w:rsidRPr="00EB461A">
        <w:rPr>
          <w:rFonts w:ascii="Source Sans Pro" w:hAnsi="Source Sans Pro" w:cs="Arial"/>
          <w:sz w:val="28"/>
          <w:szCs w:val="28"/>
        </w:rPr>
        <w:t>PARA LA EJECUCIÓN DE</w:t>
      </w:r>
    </w:p>
    <w:p w14:paraId="2F4E6FCE" w14:textId="77777777" w:rsidR="00EE779F" w:rsidRPr="00EB461A" w:rsidRDefault="00EE779F" w:rsidP="00D435DC">
      <w:pPr>
        <w:ind w:left="-142"/>
        <w:jc w:val="center"/>
        <w:rPr>
          <w:rFonts w:ascii="Source Sans Pro" w:hAnsi="Source Sans Pro" w:cs="Arial"/>
          <w:sz w:val="28"/>
          <w:szCs w:val="28"/>
        </w:rPr>
      </w:pPr>
      <w:r w:rsidRPr="00EB461A">
        <w:rPr>
          <w:rFonts w:ascii="Source Sans Pro" w:hAnsi="Source Sans Pro" w:cs="Arial"/>
          <w:sz w:val="28"/>
          <w:szCs w:val="28"/>
        </w:rPr>
        <w:t>EQUIPAMIENTO MOBILIARIO</w:t>
      </w:r>
    </w:p>
    <w:p w14:paraId="6F23F1E6" w14:textId="77777777" w:rsidR="00EE779F" w:rsidRPr="00EB461A" w:rsidRDefault="00EE779F" w:rsidP="00EE779F">
      <w:pPr>
        <w:ind w:left="-142"/>
        <w:rPr>
          <w:rFonts w:ascii="Source Sans Pro" w:hAnsi="Source Sans Pro" w:cs="Arial"/>
          <w:sz w:val="20"/>
        </w:rPr>
      </w:pPr>
    </w:p>
    <w:p w14:paraId="5103EA02" w14:textId="77777777" w:rsidR="00EE779F" w:rsidRPr="00EB461A" w:rsidRDefault="00EE779F" w:rsidP="00EE779F">
      <w:pPr>
        <w:ind w:left="-142"/>
        <w:rPr>
          <w:rFonts w:ascii="Source Sans Pro" w:hAnsi="Source Sans Pro" w:cs="Arial"/>
          <w:sz w:val="20"/>
        </w:rPr>
      </w:pPr>
    </w:p>
    <w:p w14:paraId="1E352678" w14:textId="77777777" w:rsidR="00EE779F" w:rsidRPr="00EB461A" w:rsidRDefault="00EE779F" w:rsidP="00EE779F">
      <w:pPr>
        <w:ind w:left="-142"/>
        <w:rPr>
          <w:rFonts w:ascii="Source Sans Pro" w:hAnsi="Source Sans Pro" w:cs="Arial"/>
          <w:sz w:val="20"/>
        </w:rPr>
      </w:pPr>
    </w:p>
    <w:p w14:paraId="781197F7" w14:textId="77777777" w:rsidR="00EE779F" w:rsidRPr="00EB461A" w:rsidRDefault="00EE779F" w:rsidP="00EE779F">
      <w:pPr>
        <w:ind w:left="-142"/>
        <w:rPr>
          <w:rFonts w:ascii="Source Sans Pro" w:hAnsi="Source Sans Pro" w:cs="Arial"/>
          <w:sz w:val="20"/>
        </w:rPr>
      </w:pPr>
    </w:p>
    <w:p w14:paraId="55FFDEC8" w14:textId="77777777" w:rsidR="00EE779F" w:rsidRPr="00EB461A" w:rsidRDefault="00EE779F" w:rsidP="00EE779F">
      <w:pPr>
        <w:ind w:left="-142"/>
        <w:rPr>
          <w:rFonts w:ascii="Source Sans Pro" w:hAnsi="Source Sans Pro" w:cs="Arial"/>
          <w:sz w:val="20"/>
        </w:rPr>
      </w:pPr>
    </w:p>
    <w:p w14:paraId="541288D4" w14:textId="77777777" w:rsidR="00EE779F" w:rsidRPr="00EB461A" w:rsidRDefault="00EE779F" w:rsidP="00EE779F">
      <w:pPr>
        <w:ind w:left="-142"/>
        <w:rPr>
          <w:rFonts w:ascii="Source Sans Pro" w:hAnsi="Source Sans Pro" w:cs="Arial"/>
          <w:sz w:val="20"/>
        </w:rPr>
      </w:pPr>
    </w:p>
    <w:p w14:paraId="6618159D" w14:textId="77777777" w:rsidR="00EE779F" w:rsidRPr="00EB461A" w:rsidRDefault="00EE779F" w:rsidP="00EE779F">
      <w:pPr>
        <w:ind w:left="-142"/>
        <w:rPr>
          <w:rFonts w:ascii="Source Sans Pro" w:hAnsi="Source Sans Pro" w:cs="Arial"/>
          <w:sz w:val="20"/>
        </w:rPr>
      </w:pPr>
    </w:p>
    <w:p w14:paraId="450217C1" w14:textId="77777777" w:rsidR="00EE779F" w:rsidRPr="00EB461A" w:rsidRDefault="00EE779F" w:rsidP="00EE779F">
      <w:pPr>
        <w:ind w:left="-142"/>
        <w:rPr>
          <w:rFonts w:ascii="Source Sans Pro" w:hAnsi="Source Sans Pro" w:cs="Arial"/>
          <w:sz w:val="20"/>
        </w:rPr>
      </w:pPr>
    </w:p>
    <w:p w14:paraId="7C561A48" w14:textId="77777777" w:rsidR="00EE779F" w:rsidRPr="00EB461A" w:rsidRDefault="00EE779F" w:rsidP="00EE779F">
      <w:pPr>
        <w:ind w:left="-142"/>
        <w:rPr>
          <w:rFonts w:ascii="Source Sans Pro" w:hAnsi="Source Sans Pro" w:cs="Arial"/>
          <w:sz w:val="20"/>
        </w:rPr>
      </w:pPr>
    </w:p>
    <w:p w14:paraId="0E3B2DD3" w14:textId="77777777" w:rsidR="00EE779F" w:rsidRPr="00EB461A" w:rsidRDefault="00EE779F" w:rsidP="00EE779F">
      <w:pPr>
        <w:ind w:left="-142"/>
        <w:rPr>
          <w:rFonts w:ascii="Source Sans Pro" w:hAnsi="Source Sans Pro" w:cs="Arial"/>
          <w:sz w:val="20"/>
        </w:rPr>
      </w:pPr>
    </w:p>
    <w:p w14:paraId="0F59C043" w14:textId="77777777" w:rsidR="00EE779F" w:rsidRPr="00EB461A" w:rsidRDefault="00EE779F" w:rsidP="00EE779F">
      <w:pPr>
        <w:ind w:left="-142"/>
        <w:rPr>
          <w:rFonts w:ascii="Source Sans Pro" w:hAnsi="Source Sans Pro" w:cs="Arial"/>
          <w:sz w:val="20"/>
        </w:rPr>
      </w:pPr>
    </w:p>
    <w:p w14:paraId="01317E32" w14:textId="77777777" w:rsidR="00EE779F" w:rsidRPr="00EB461A" w:rsidRDefault="00EE779F" w:rsidP="00EE779F">
      <w:pPr>
        <w:ind w:left="-142"/>
        <w:rPr>
          <w:rFonts w:ascii="Source Sans Pro" w:hAnsi="Source Sans Pro" w:cs="Arial"/>
          <w:sz w:val="20"/>
        </w:rPr>
      </w:pPr>
    </w:p>
    <w:p w14:paraId="62C2EBF3" w14:textId="77777777" w:rsidR="00EE779F" w:rsidRPr="00EB461A" w:rsidRDefault="00EE779F" w:rsidP="00EE779F">
      <w:pPr>
        <w:ind w:left="-142"/>
        <w:rPr>
          <w:rFonts w:ascii="Source Sans Pro" w:hAnsi="Source Sans Pro" w:cs="Arial"/>
          <w:sz w:val="20"/>
        </w:rPr>
      </w:pPr>
    </w:p>
    <w:p w14:paraId="6AE2B46C" w14:textId="77777777" w:rsidR="00EE779F" w:rsidRPr="00EB461A" w:rsidRDefault="00EE779F" w:rsidP="00EE779F">
      <w:pPr>
        <w:ind w:left="-142"/>
        <w:rPr>
          <w:rFonts w:ascii="Source Sans Pro" w:hAnsi="Source Sans Pro" w:cs="Arial"/>
          <w:sz w:val="20"/>
        </w:rPr>
      </w:pPr>
    </w:p>
    <w:p w14:paraId="1630952A" w14:textId="77777777" w:rsidR="00EE779F" w:rsidRPr="00EB461A" w:rsidRDefault="00EE779F" w:rsidP="00EE779F">
      <w:pPr>
        <w:ind w:left="-142"/>
        <w:rPr>
          <w:rFonts w:ascii="Source Sans Pro" w:hAnsi="Source Sans Pro" w:cs="Arial"/>
          <w:sz w:val="20"/>
        </w:rPr>
      </w:pPr>
    </w:p>
    <w:p w14:paraId="60D71E88" w14:textId="77777777" w:rsidR="00EE779F" w:rsidRPr="00EB461A" w:rsidRDefault="00EE779F" w:rsidP="00EE779F">
      <w:pPr>
        <w:ind w:left="-142"/>
        <w:rPr>
          <w:rFonts w:ascii="Source Sans Pro" w:hAnsi="Source Sans Pro" w:cs="Arial"/>
          <w:sz w:val="20"/>
        </w:rPr>
      </w:pPr>
    </w:p>
    <w:p w14:paraId="37BB430A" w14:textId="77777777" w:rsidR="00EE779F" w:rsidRPr="00EB461A" w:rsidRDefault="00EE779F" w:rsidP="00EE779F">
      <w:pPr>
        <w:ind w:left="-142"/>
        <w:rPr>
          <w:rFonts w:ascii="Source Sans Pro" w:hAnsi="Source Sans Pro" w:cs="Arial"/>
          <w:sz w:val="20"/>
        </w:rPr>
      </w:pPr>
    </w:p>
    <w:p w14:paraId="2607A53C" w14:textId="77777777" w:rsidR="00EE779F" w:rsidRPr="00EB461A" w:rsidRDefault="00EE779F" w:rsidP="00EE779F">
      <w:pPr>
        <w:rPr>
          <w:rFonts w:ascii="Source Sans Pro" w:hAnsi="Source Sans Pro" w:cs="Arial"/>
          <w:sz w:val="20"/>
        </w:rPr>
      </w:pPr>
    </w:p>
    <w:p w14:paraId="0E5AB708" w14:textId="77777777" w:rsidR="00EE779F" w:rsidRPr="00EB461A" w:rsidRDefault="00EE779F" w:rsidP="00EE779F">
      <w:pPr>
        <w:ind w:left="-142"/>
        <w:rPr>
          <w:rFonts w:ascii="Source Sans Pro" w:hAnsi="Source Sans Pro" w:cs="Arial"/>
          <w:sz w:val="20"/>
        </w:rPr>
      </w:pPr>
    </w:p>
    <w:p w14:paraId="492C6547" w14:textId="77777777" w:rsidR="00EE779F" w:rsidRPr="00EB461A" w:rsidRDefault="00EE779F" w:rsidP="00EE779F">
      <w:pPr>
        <w:ind w:left="-142"/>
        <w:rPr>
          <w:rFonts w:ascii="Source Sans Pro" w:hAnsi="Source Sans Pro" w:cs="Arial"/>
          <w:sz w:val="20"/>
        </w:rPr>
      </w:pPr>
    </w:p>
    <w:p w14:paraId="4736378C" w14:textId="77777777" w:rsidR="00EE779F" w:rsidRPr="00EB461A" w:rsidRDefault="00EE779F" w:rsidP="00EE779F">
      <w:pPr>
        <w:ind w:left="-142"/>
        <w:rPr>
          <w:rFonts w:ascii="Source Sans Pro" w:hAnsi="Source Sans Pro" w:cs="Arial"/>
          <w:sz w:val="20"/>
        </w:rPr>
      </w:pPr>
    </w:p>
    <w:p w14:paraId="05FDDF23" w14:textId="77777777" w:rsidR="00EE779F" w:rsidRPr="00EB461A" w:rsidRDefault="00EE779F" w:rsidP="00EE779F">
      <w:pPr>
        <w:ind w:left="-142"/>
        <w:rPr>
          <w:rFonts w:ascii="Source Sans Pro" w:hAnsi="Source Sans Pro" w:cs="Arial"/>
          <w:sz w:val="20"/>
        </w:rPr>
      </w:pPr>
    </w:p>
    <w:p w14:paraId="7765FD0E" w14:textId="77777777" w:rsidR="00EE779F" w:rsidRPr="00EB461A" w:rsidRDefault="00EE779F" w:rsidP="00EE779F">
      <w:pPr>
        <w:ind w:left="-142"/>
        <w:rPr>
          <w:rFonts w:ascii="Source Sans Pro" w:hAnsi="Source Sans Pro" w:cs="Arial"/>
          <w:sz w:val="20"/>
        </w:rPr>
      </w:pPr>
    </w:p>
    <w:p w14:paraId="1EA9FCE5" w14:textId="77777777" w:rsidR="00EE779F" w:rsidRPr="00EB461A" w:rsidRDefault="00EE779F" w:rsidP="00EE779F">
      <w:pPr>
        <w:ind w:left="-142"/>
        <w:rPr>
          <w:rFonts w:ascii="Source Sans Pro" w:hAnsi="Source Sans Pro" w:cs="Arial"/>
        </w:rPr>
      </w:pPr>
      <w:r w:rsidRPr="00EB461A">
        <w:rPr>
          <w:rFonts w:ascii="Source Sans Pro" w:hAnsi="Source Sans Pro" w:cs="Arial"/>
        </w:rPr>
        <w:t>PAEMFE</w:t>
      </w:r>
    </w:p>
    <w:p w14:paraId="7A57ABF0" w14:textId="77777777" w:rsidR="00EE779F" w:rsidRPr="00EB461A" w:rsidRDefault="00EE779F" w:rsidP="00EE779F">
      <w:pPr>
        <w:ind w:left="-142"/>
        <w:rPr>
          <w:rFonts w:ascii="Source Sans Pro" w:hAnsi="Source Sans Pro" w:cs="Arial"/>
          <w:b/>
          <w:sz w:val="20"/>
        </w:rPr>
      </w:pPr>
      <w:r w:rsidRPr="00EB461A">
        <w:rPr>
          <w:rFonts w:ascii="Source Sans Pro" w:hAnsi="Source Sans Pro" w:cs="Arial"/>
          <w:b/>
          <w:sz w:val="20"/>
        </w:rPr>
        <w:t xml:space="preserve">PROGRAMA DE APOYO A LA EDUCACIÓN MEDIA </w:t>
      </w:r>
    </w:p>
    <w:p w14:paraId="106C12B9" w14:textId="77777777" w:rsidR="00EE779F" w:rsidRPr="00EB461A" w:rsidRDefault="00EE779F" w:rsidP="00EE779F">
      <w:pPr>
        <w:ind w:left="-142"/>
        <w:rPr>
          <w:rFonts w:ascii="Source Sans Pro" w:hAnsi="Source Sans Pro" w:cs="Arial"/>
          <w:b/>
          <w:sz w:val="20"/>
        </w:rPr>
      </w:pPr>
      <w:r w:rsidRPr="00EB461A">
        <w:rPr>
          <w:rFonts w:ascii="Source Sans Pro" w:hAnsi="Source Sans Pro" w:cs="Arial"/>
          <w:b/>
          <w:sz w:val="20"/>
        </w:rPr>
        <w:t>Y A LA FORMACIÓN EN EDUCACIÓN.</w:t>
      </w:r>
    </w:p>
    <w:p w14:paraId="1D16F27D" w14:textId="77777777" w:rsidR="00EE779F" w:rsidRPr="00EB461A" w:rsidRDefault="00EE779F" w:rsidP="00EE779F">
      <w:pPr>
        <w:ind w:left="-142"/>
        <w:rPr>
          <w:rFonts w:ascii="Source Sans Pro" w:hAnsi="Source Sans Pro" w:cs="Arial"/>
          <w:b/>
          <w:sz w:val="20"/>
        </w:rPr>
      </w:pPr>
    </w:p>
    <w:p w14:paraId="1461707E" w14:textId="77777777" w:rsidR="00EE779F" w:rsidRPr="00EB461A" w:rsidRDefault="00EE779F" w:rsidP="00EE779F">
      <w:pPr>
        <w:ind w:left="-142"/>
        <w:rPr>
          <w:rFonts w:ascii="Source Sans Pro" w:hAnsi="Source Sans Pro" w:cs="Arial"/>
        </w:rPr>
      </w:pPr>
      <w:r w:rsidRPr="00EB461A">
        <w:rPr>
          <w:rFonts w:ascii="Source Sans Pro" w:hAnsi="Source Sans Pro" w:cs="Arial"/>
        </w:rPr>
        <w:t>ANEP / CODICEN</w:t>
      </w:r>
    </w:p>
    <w:p w14:paraId="79254565" w14:textId="77777777" w:rsidR="00EE779F" w:rsidRPr="00EB461A" w:rsidRDefault="00EE779F" w:rsidP="00EE779F">
      <w:pPr>
        <w:rPr>
          <w:rFonts w:ascii="Source Sans Pro" w:hAnsi="Source Sans Pro"/>
          <w:lang w:eastAsia="es-ES"/>
        </w:rPr>
      </w:pPr>
    </w:p>
    <w:p w14:paraId="25E439AA" w14:textId="77777777" w:rsidR="00EE779F" w:rsidRPr="00EB461A" w:rsidRDefault="00EE779F" w:rsidP="00EE779F">
      <w:pPr>
        <w:jc w:val="right"/>
        <w:rPr>
          <w:rFonts w:ascii="Source Sans Pro" w:hAnsi="Source Sans Pro"/>
          <w:lang w:eastAsia="es-ES"/>
        </w:rPr>
      </w:pPr>
      <w:r w:rsidRPr="00EB461A">
        <w:rPr>
          <w:rFonts w:ascii="Source Sans Pro" w:hAnsi="Source Sans Pro"/>
          <w:lang w:eastAsia="es-ES"/>
        </w:rPr>
        <w:t>agosto 2022</w:t>
      </w:r>
    </w:p>
    <w:p w14:paraId="3F84FFE8" w14:textId="77777777" w:rsidR="00EE779F" w:rsidRPr="00EB461A" w:rsidRDefault="00EE779F" w:rsidP="00EE779F">
      <w:pPr>
        <w:pStyle w:val="BodyText21"/>
        <w:ind w:left="0" w:firstLine="0"/>
        <w:rPr>
          <w:rFonts w:ascii="Source Sans Pro" w:hAnsi="Source Sans Pro" w:cs="Arial"/>
          <w:b/>
          <w:sz w:val="24"/>
          <w:szCs w:val="24"/>
        </w:rPr>
      </w:pPr>
      <w:r w:rsidRPr="00EB461A">
        <w:rPr>
          <w:rFonts w:ascii="Source Sans Pro" w:hAnsi="Source Sans Pro" w:cs="Arial"/>
          <w:b/>
          <w:sz w:val="24"/>
          <w:szCs w:val="24"/>
        </w:rPr>
        <w:br w:type="page"/>
      </w:r>
    </w:p>
    <w:p w14:paraId="6C5A3641" w14:textId="77777777" w:rsidR="00EE779F" w:rsidRPr="00EB461A" w:rsidRDefault="00EE779F" w:rsidP="00EE779F">
      <w:pPr>
        <w:widowControl w:val="0"/>
        <w:numPr>
          <w:ilvl w:val="0"/>
          <w:numId w:val="61"/>
        </w:numPr>
        <w:suppressAutoHyphens/>
        <w:spacing w:after="200" w:line="276" w:lineRule="auto"/>
        <w:ind w:left="709" w:hanging="709"/>
        <w:jc w:val="both"/>
        <w:rPr>
          <w:rFonts w:ascii="Source Sans Pro" w:hAnsi="Source Sans Pro" w:cs="Arial"/>
          <w:b/>
          <w:snapToGrid w:val="0"/>
          <w:spacing w:val="-3"/>
          <w:lang w:eastAsia="es-ES"/>
        </w:rPr>
      </w:pPr>
      <w:r w:rsidRPr="00EB461A">
        <w:rPr>
          <w:rFonts w:ascii="Source Sans Pro" w:hAnsi="Source Sans Pro" w:cs="Arial"/>
          <w:b/>
          <w:snapToGrid w:val="0"/>
          <w:spacing w:val="-3"/>
          <w:lang w:eastAsia="es-ES"/>
        </w:rPr>
        <w:lastRenderedPageBreak/>
        <w:t>GENERALIDADES</w:t>
      </w:r>
    </w:p>
    <w:p w14:paraId="5BE046AF" w14:textId="77777777" w:rsidR="00EE779F" w:rsidRPr="00EB461A" w:rsidRDefault="00EE779F" w:rsidP="00EE779F">
      <w:pPr>
        <w:widowControl w:val="0"/>
        <w:suppressAutoHyphens/>
        <w:jc w:val="both"/>
        <w:rPr>
          <w:rFonts w:ascii="Source Sans Pro" w:hAnsi="Source Sans Pro" w:cs="Arial"/>
          <w:bCs/>
          <w:snapToGrid w:val="0"/>
          <w:spacing w:val="-3"/>
          <w:lang w:eastAsia="es-ES"/>
        </w:rPr>
      </w:pPr>
      <w:r w:rsidRPr="00EB461A">
        <w:rPr>
          <w:rFonts w:ascii="Source Sans Pro" w:hAnsi="Source Sans Pro" w:cs="Arial"/>
          <w:bCs/>
          <w:snapToGrid w:val="0"/>
          <w:spacing w:val="-3"/>
          <w:lang w:eastAsia="es-ES"/>
        </w:rPr>
        <w:t xml:space="preserve">Todos los elementos, componentes y accesorios a emplearse deberán ser nuevos no admitiéndose materiales de </w:t>
      </w:r>
      <w:proofErr w:type="spellStart"/>
      <w:r w:rsidRPr="00EB461A">
        <w:rPr>
          <w:rFonts w:ascii="Source Sans Pro" w:hAnsi="Source Sans Pro" w:cs="Arial"/>
          <w:bCs/>
          <w:snapToGrid w:val="0"/>
          <w:spacing w:val="-3"/>
          <w:lang w:eastAsia="es-ES"/>
        </w:rPr>
        <w:t>reuso</w:t>
      </w:r>
      <w:proofErr w:type="spellEnd"/>
      <w:r w:rsidRPr="00EB461A">
        <w:rPr>
          <w:rFonts w:ascii="Source Sans Pro" w:hAnsi="Source Sans Pro" w:cs="Arial"/>
          <w:bCs/>
          <w:snapToGrid w:val="0"/>
          <w:spacing w:val="-3"/>
          <w:lang w:eastAsia="es-ES"/>
        </w:rPr>
        <w:t xml:space="preserve"> o reciclados salvo indicación en contrario.</w:t>
      </w:r>
    </w:p>
    <w:p w14:paraId="46049724" w14:textId="77777777" w:rsidR="00EE779F" w:rsidRPr="00EB461A" w:rsidRDefault="00EE779F" w:rsidP="00EE779F">
      <w:pPr>
        <w:widowControl w:val="0"/>
        <w:suppressAutoHyphens/>
        <w:jc w:val="both"/>
        <w:rPr>
          <w:rFonts w:ascii="Source Sans Pro" w:hAnsi="Source Sans Pro" w:cs="Arial"/>
          <w:bCs/>
          <w:snapToGrid w:val="0"/>
          <w:spacing w:val="-3"/>
          <w:lang w:eastAsia="es-ES"/>
        </w:rPr>
      </w:pPr>
      <w:r w:rsidRPr="00EB461A">
        <w:rPr>
          <w:rFonts w:ascii="Source Sans Pro" w:hAnsi="Source Sans Pro" w:cs="Arial"/>
          <w:bCs/>
          <w:snapToGrid w:val="0"/>
          <w:spacing w:val="-3"/>
          <w:lang w:eastAsia="es-ES"/>
        </w:rPr>
        <w:t>La administración se reserva el derecho de solicitar al adjudicatario que realice un ensayo del ítem entregado a los efectos de verificar el cumplimiento de las especificaciones técnicas indicadas; se reconocerán los informes emitidos por la Facultad de Ingeniería, o el  L.A.T.U. Esa unidad deberá ser considerada como adicional a la cantidad solicitada. Todos los costos que devengan de la realización de los ensayos serán de cargo del adjudicatario (incluye tasas, insumos, traslados, fletes, etc.).</w:t>
      </w:r>
    </w:p>
    <w:p w14:paraId="39272BAD" w14:textId="77777777" w:rsidR="00EE779F" w:rsidRPr="00EB461A" w:rsidRDefault="00EE779F" w:rsidP="00EE779F">
      <w:pPr>
        <w:widowControl w:val="0"/>
        <w:suppressAutoHyphens/>
        <w:jc w:val="both"/>
        <w:rPr>
          <w:rStyle w:val="Textoennegrita"/>
          <w:rFonts w:ascii="Source Sans Pro" w:hAnsi="Source Sans Pro" w:cs="Arial"/>
          <w:b w:val="0"/>
          <w:color w:val="000000"/>
          <w:shd w:val="clear" w:color="auto" w:fill="FFFFFF"/>
        </w:rPr>
      </w:pPr>
      <w:r w:rsidRPr="00EB461A">
        <w:rPr>
          <w:rStyle w:val="Textoennegrita"/>
          <w:rFonts w:ascii="Source Sans Pro" w:hAnsi="Source Sans Pro" w:cs="Arial"/>
          <w:b w:val="0"/>
          <w:color w:val="000000"/>
          <w:shd w:val="clear" w:color="auto" w:fill="FFFFFF"/>
        </w:rPr>
        <w:t>La elaboración del control de calidad correspondiente quedará supeditada a lo indicado en dicho informe.</w:t>
      </w:r>
    </w:p>
    <w:p w14:paraId="2EC35F65" w14:textId="77777777" w:rsidR="00EE779F" w:rsidRPr="00EB461A" w:rsidRDefault="00EE779F" w:rsidP="00EE779F">
      <w:pPr>
        <w:widowControl w:val="0"/>
        <w:suppressAutoHyphens/>
        <w:jc w:val="both"/>
        <w:rPr>
          <w:rFonts w:ascii="Source Sans Pro" w:hAnsi="Source Sans Pro" w:cs="Arial"/>
          <w:b/>
          <w:bCs/>
          <w:snapToGrid w:val="0"/>
          <w:spacing w:val="-3"/>
          <w:lang w:eastAsia="es-ES"/>
        </w:rPr>
      </w:pPr>
    </w:p>
    <w:p w14:paraId="182F6D7A" w14:textId="77777777" w:rsidR="00EE779F" w:rsidRPr="00EB461A" w:rsidRDefault="00EE779F" w:rsidP="00EE779F">
      <w:pPr>
        <w:pStyle w:val="BodyText21"/>
        <w:numPr>
          <w:ilvl w:val="0"/>
          <w:numId w:val="60"/>
        </w:numPr>
        <w:ind w:left="0" w:hanging="11"/>
        <w:rPr>
          <w:rFonts w:ascii="Source Sans Pro" w:hAnsi="Source Sans Pro" w:cs="Arial"/>
          <w:b/>
          <w:sz w:val="24"/>
          <w:szCs w:val="24"/>
        </w:rPr>
      </w:pPr>
      <w:r w:rsidRPr="00EB461A">
        <w:rPr>
          <w:rFonts w:ascii="Source Sans Pro" w:hAnsi="Source Sans Pro" w:cs="Arial"/>
          <w:b/>
          <w:sz w:val="24"/>
          <w:szCs w:val="24"/>
        </w:rPr>
        <w:t xml:space="preserve">COMPONENTES DE CARPINTERIA </w:t>
      </w:r>
    </w:p>
    <w:p w14:paraId="6E87953E" w14:textId="77777777" w:rsidR="00EE779F" w:rsidRPr="00EB461A" w:rsidRDefault="00EE779F" w:rsidP="00EE779F">
      <w:pPr>
        <w:pStyle w:val="BodyText21"/>
        <w:ind w:left="0" w:firstLine="0"/>
        <w:rPr>
          <w:rFonts w:ascii="Source Sans Pro" w:hAnsi="Source Sans Pro" w:cs="Arial"/>
          <w:bCs/>
          <w:szCs w:val="22"/>
        </w:rPr>
      </w:pPr>
    </w:p>
    <w:p w14:paraId="62756701" w14:textId="77777777" w:rsidR="00EE779F" w:rsidRPr="00EB461A" w:rsidRDefault="00EE779F" w:rsidP="00EE779F">
      <w:pPr>
        <w:pStyle w:val="BodyText21"/>
        <w:numPr>
          <w:ilvl w:val="1"/>
          <w:numId w:val="54"/>
        </w:numPr>
        <w:rPr>
          <w:rFonts w:ascii="Source Sans Pro" w:hAnsi="Source Sans Pro" w:cs="Arial"/>
          <w:b/>
          <w:szCs w:val="22"/>
        </w:rPr>
      </w:pPr>
      <w:r w:rsidRPr="00EB461A">
        <w:rPr>
          <w:rFonts w:ascii="Source Sans Pro" w:hAnsi="Source Sans Pro" w:cs="Arial"/>
          <w:b/>
          <w:szCs w:val="22"/>
        </w:rPr>
        <w:t>MADERA MACIZA</w:t>
      </w:r>
    </w:p>
    <w:p w14:paraId="4CFD7864" w14:textId="77777777" w:rsidR="00EE779F" w:rsidRPr="00EB461A" w:rsidRDefault="00EE779F" w:rsidP="00EE779F">
      <w:pPr>
        <w:pStyle w:val="BodyText21"/>
        <w:ind w:left="720" w:firstLine="0"/>
        <w:rPr>
          <w:rFonts w:ascii="Source Sans Pro" w:hAnsi="Source Sans Pro" w:cs="Arial"/>
          <w:b/>
          <w:szCs w:val="22"/>
        </w:rPr>
      </w:pPr>
    </w:p>
    <w:p w14:paraId="330064CD" w14:textId="77777777" w:rsidR="00EE779F" w:rsidRPr="00EB461A" w:rsidRDefault="00EE779F" w:rsidP="00EE779F">
      <w:pPr>
        <w:pStyle w:val="BodyText21"/>
        <w:numPr>
          <w:ilvl w:val="2"/>
          <w:numId w:val="55"/>
        </w:numPr>
        <w:rPr>
          <w:rFonts w:ascii="Source Sans Pro" w:hAnsi="Source Sans Pro" w:cs="Arial"/>
          <w:bCs/>
          <w:szCs w:val="22"/>
        </w:rPr>
      </w:pPr>
      <w:r w:rsidRPr="00EB461A">
        <w:rPr>
          <w:rFonts w:ascii="Source Sans Pro" w:hAnsi="Source Sans Pro" w:cs="Arial"/>
          <w:bCs/>
          <w:szCs w:val="22"/>
        </w:rPr>
        <w:t>Todos los elementos de madera maciza estarán conformados por piezas únicas (no conformadas), bien estacionadas, sin defectos, imperfecciones, nudos, manchas, alabeos o grietas que comprometan su forma, su resistencia o aspecto, del espesor indicado en cada caso, cepilladas y con los cantos matados (2 mm). Todos los bienes que integren un ítem deberán ser de la misma madera, no admitiéndose la incorporación de piezas de diferentes tipos de madera.</w:t>
      </w:r>
    </w:p>
    <w:p w14:paraId="3127E976" w14:textId="77777777" w:rsidR="00EE779F" w:rsidRPr="00EB461A" w:rsidRDefault="00EE779F" w:rsidP="00EE779F">
      <w:pPr>
        <w:pStyle w:val="BodyText21"/>
        <w:ind w:left="720" w:firstLine="0"/>
        <w:rPr>
          <w:rFonts w:ascii="Source Sans Pro" w:hAnsi="Source Sans Pro" w:cs="Arial"/>
          <w:bCs/>
          <w:szCs w:val="22"/>
        </w:rPr>
      </w:pPr>
    </w:p>
    <w:p w14:paraId="6334174D" w14:textId="77777777" w:rsidR="00EE779F" w:rsidRPr="00EB461A" w:rsidRDefault="00EE779F" w:rsidP="00EE779F">
      <w:pPr>
        <w:pStyle w:val="BodyText21"/>
        <w:numPr>
          <w:ilvl w:val="2"/>
          <w:numId w:val="55"/>
        </w:numPr>
        <w:rPr>
          <w:rFonts w:ascii="Source Sans Pro" w:hAnsi="Source Sans Pro" w:cs="Arial"/>
          <w:bCs/>
          <w:szCs w:val="22"/>
        </w:rPr>
      </w:pPr>
      <w:r w:rsidRPr="00EB461A">
        <w:rPr>
          <w:rFonts w:ascii="Source Sans Pro" w:hAnsi="Source Sans Pro" w:cs="Arial"/>
          <w:bCs/>
          <w:szCs w:val="22"/>
        </w:rPr>
        <w:t>No se admitirán nudos en las piezas estructurales verticales ni horizontales. Tampoco se admitirán nudos en las caras superiores de las mesas. Sí se admitirán nudos en la cara inferior de los tableros de las mesas, hasta un porcentaje menor a 10%; dichos nudos no deben ser mayores a ¾” y no pueden comprometer el comportamiento estructural de la pieza.</w:t>
      </w:r>
    </w:p>
    <w:p w14:paraId="606ED118" w14:textId="77777777" w:rsidR="00EE779F" w:rsidRPr="00EB461A" w:rsidRDefault="00EE779F" w:rsidP="00EE779F">
      <w:pPr>
        <w:pStyle w:val="BodyText21"/>
        <w:ind w:left="0" w:firstLine="0"/>
        <w:rPr>
          <w:rFonts w:ascii="Source Sans Pro" w:hAnsi="Source Sans Pro" w:cs="Arial"/>
          <w:bCs/>
          <w:szCs w:val="22"/>
        </w:rPr>
      </w:pPr>
    </w:p>
    <w:p w14:paraId="165863AF" w14:textId="77777777" w:rsidR="00EE779F" w:rsidRPr="00EB461A" w:rsidRDefault="00EE779F" w:rsidP="00EE779F">
      <w:pPr>
        <w:pStyle w:val="BodyText21"/>
        <w:numPr>
          <w:ilvl w:val="2"/>
          <w:numId w:val="55"/>
        </w:numPr>
        <w:rPr>
          <w:rFonts w:ascii="Source Sans Pro" w:hAnsi="Source Sans Pro" w:cs="Arial"/>
          <w:bCs/>
          <w:szCs w:val="22"/>
        </w:rPr>
      </w:pPr>
      <w:r w:rsidRPr="00EB461A">
        <w:rPr>
          <w:rFonts w:ascii="Source Sans Pro" w:hAnsi="Source Sans Pro" w:cs="Arial"/>
          <w:bCs/>
          <w:szCs w:val="22"/>
        </w:rPr>
        <w:t>Las uniones fijas con otras piezas de madera (patas, travesaños o tableros) serán mediante el sistema de caja y espiga, encoladas.</w:t>
      </w:r>
    </w:p>
    <w:p w14:paraId="57F4DB82" w14:textId="77777777" w:rsidR="00EE779F" w:rsidRPr="00EB461A" w:rsidRDefault="00EE779F" w:rsidP="00EE779F">
      <w:pPr>
        <w:pStyle w:val="BodyText21"/>
        <w:ind w:left="720" w:firstLine="0"/>
        <w:rPr>
          <w:rFonts w:ascii="Source Sans Pro" w:hAnsi="Source Sans Pro" w:cs="Arial"/>
          <w:bCs/>
          <w:szCs w:val="22"/>
          <w:highlight w:val="green"/>
        </w:rPr>
      </w:pPr>
    </w:p>
    <w:p w14:paraId="6795E723" w14:textId="77777777" w:rsidR="00EE779F" w:rsidRPr="00EB461A" w:rsidRDefault="00EE779F" w:rsidP="00EE779F">
      <w:pPr>
        <w:pStyle w:val="BodyText21"/>
        <w:numPr>
          <w:ilvl w:val="2"/>
          <w:numId w:val="55"/>
        </w:numPr>
        <w:rPr>
          <w:rFonts w:ascii="Source Sans Pro" w:hAnsi="Source Sans Pro" w:cs="Arial"/>
          <w:bCs/>
          <w:szCs w:val="22"/>
        </w:rPr>
      </w:pPr>
      <w:r w:rsidRPr="00EB461A">
        <w:rPr>
          <w:rFonts w:ascii="Source Sans Pro" w:hAnsi="Source Sans Pro" w:cs="Arial"/>
          <w:bCs/>
          <w:szCs w:val="22"/>
        </w:rPr>
        <w:t xml:space="preserve">Se emplearán piezas de Eucaliptus </w:t>
      </w:r>
      <w:proofErr w:type="spellStart"/>
      <w:r w:rsidRPr="00EB461A">
        <w:rPr>
          <w:rFonts w:ascii="Source Sans Pro" w:hAnsi="Source Sans Pro" w:cs="Arial"/>
          <w:bCs/>
          <w:szCs w:val="22"/>
        </w:rPr>
        <w:t>Grandis</w:t>
      </w:r>
      <w:proofErr w:type="spellEnd"/>
      <w:r w:rsidRPr="00EB461A">
        <w:rPr>
          <w:rFonts w:ascii="Source Sans Pro" w:hAnsi="Source Sans Pro" w:cs="Arial"/>
          <w:bCs/>
          <w:szCs w:val="22"/>
        </w:rPr>
        <w:t>, salvo indicación en contrario en las especificaciones particulares de cada ítem.</w:t>
      </w:r>
    </w:p>
    <w:p w14:paraId="7CD10C8B" w14:textId="77777777" w:rsidR="00EE779F" w:rsidRPr="00EB461A" w:rsidRDefault="00EE779F" w:rsidP="00EE779F">
      <w:pPr>
        <w:pStyle w:val="BodyText21"/>
        <w:ind w:left="0" w:firstLine="0"/>
        <w:rPr>
          <w:rFonts w:ascii="Source Sans Pro" w:hAnsi="Source Sans Pro" w:cs="Arial"/>
          <w:bCs/>
          <w:szCs w:val="22"/>
        </w:rPr>
      </w:pPr>
    </w:p>
    <w:p w14:paraId="7ADB20BC" w14:textId="77777777" w:rsidR="00EE779F" w:rsidRPr="00EB461A" w:rsidRDefault="00EE779F" w:rsidP="00EE779F">
      <w:pPr>
        <w:pStyle w:val="BodyText21"/>
        <w:numPr>
          <w:ilvl w:val="2"/>
          <w:numId w:val="55"/>
        </w:numPr>
        <w:rPr>
          <w:rFonts w:ascii="Source Sans Pro" w:hAnsi="Source Sans Pro" w:cs="Arial"/>
          <w:bCs/>
          <w:szCs w:val="22"/>
        </w:rPr>
      </w:pPr>
      <w:r w:rsidRPr="00EB461A">
        <w:rPr>
          <w:rFonts w:ascii="Source Sans Pro" w:hAnsi="Source Sans Pro" w:cs="Arial"/>
          <w:bCs/>
          <w:szCs w:val="22"/>
        </w:rPr>
        <w:t xml:space="preserve">Para los ítems donde se indica cabezales de madera maciza (Eucaliptus </w:t>
      </w:r>
      <w:proofErr w:type="spellStart"/>
      <w:r w:rsidRPr="00EB461A">
        <w:rPr>
          <w:rFonts w:ascii="Source Sans Pro" w:hAnsi="Source Sans Pro" w:cs="Arial"/>
          <w:bCs/>
          <w:szCs w:val="22"/>
        </w:rPr>
        <w:t>Grandis</w:t>
      </w:r>
      <w:proofErr w:type="spellEnd"/>
      <w:r w:rsidRPr="00EB461A">
        <w:rPr>
          <w:rFonts w:ascii="Source Sans Pro" w:hAnsi="Source Sans Pro" w:cs="Arial"/>
          <w:bCs/>
          <w:szCs w:val="22"/>
        </w:rPr>
        <w:t xml:space="preserve">) estos irán machihembrados, espigados y encolados. </w:t>
      </w:r>
    </w:p>
    <w:p w14:paraId="4383D065" w14:textId="77777777" w:rsidR="00EE779F" w:rsidRPr="00EB461A" w:rsidRDefault="00EE779F" w:rsidP="00EE779F">
      <w:pPr>
        <w:pStyle w:val="BodyText21"/>
        <w:ind w:left="0" w:firstLine="0"/>
        <w:rPr>
          <w:rFonts w:ascii="Source Sans Pro" w:hAnsi="Source Sans Pro" w:cs="Arial"/>
          <w:bCs/>
          <w:szCs w:val="22"/>
        </w:rPr>
      </w:pPr>
    </w:p>
    <w:p w14:paraId="32DE9586" w14:textId="77777777" w:rsidR="00EE779F" w:rsidRPr="00EB461A" w:rsidRDefault="00EE779F" w:rsidP="00EE779F">
      <w:pPr>
        <w:pStyle w:val="BodyText21"/>
        <w:numPr>
          <w:ilvl w:val="2"/>
          <w:numId w:val="55"/>
        </w:numPr>
        <w:rPr>
          <w:rFonts w:ascii="Source Sans Pro" w:hAnsi="Source Sans Pro" w:cs="Arial"/>
          <w:bCs/>
          <w:szCs w:val="22"/>
        </w:rPr>
      </w:pPr>
      <w:r w:rsidRPr="00EB461A">
        <w:rPr>
          <w:rFonts w:ascii="Source Sans Pro" w:hAnsi="Source Sans Pro" w:cs="Arial"/>
          <w:bCs/>
          <w:szCs w:val="22"/>
        </w:rPr>
        <w:t xml:space="preserve">Se utilizarán tablas y tablones de Lapacho IP Boliviano color amarillo, de los espesores indicados en las planillas y especificaciones particulares, para los tableros de los bienes que se instalarán al exterior. La unión a piezas de metal se realizará con tornillos de cabeza plana y ranura tipo Philips </w:t>
      </w:r>
      <w:proofErr w:type="spellStart"/>
      <w:r w:rsidRPr="00EB461A">
        <w:rPr>
          <w:rFonts w:ascii="Source Sans Pro" w:hAnsi="Source Sans Pro" w:cs="Arial"/>
          <w:bCs/>
          <w:szCs w:val="22"/>
        </w:rPr>
        <w:t>Fixer</w:t>
      </w:r>
      <w:proofErr w:type="spellEnd"/>
      <w:r w:rsidRPr="00EB461A">
        <w:rPr>
          <w:rFonts w:ascii="Source Sans Pro" w:hAnsi="Source Sans Pro" w:cs="Arial"/>
          <w:bCs/>
          <w:szCs w:val="22"/>
        </w:rPr>
        <w:t xml:space="preserve"> de acero inoxidable. En todos los casos el aspecto del tablero deberá ser homogéneo.</w:t>
      </w:r>
    </w:p>
    <w:p w14:paraId="201AFF90" w14:textId="77777777" w:rsidR="00EE779F" w:rsidRPr="00EB461A" w:rsidRDefault="00EE779F" w:rsidP="00EE779F">
      <w:pPr>
        <w:pStyle w:val="BodyText21"/>
        <w:ind w:left="0" w:firstLine="0"/>
        <w:rPr>
          <w:rFonts w:ascii="Source Sans Pro" w:hAnsi="Source Sans Pro" w:cs="Arial"/>
          <w:bCs/>
          <w:szCs w:val="22"/>
        </w:rPr>
      </w:pPr>
    </w:p>
    <w:p w14:paraId="46CAEE89" w14:textId="77777777" w:rsidR="00EE779F" w:rsidRPr="00EB461A" w:rsidRDefault="00EE779F" w:rsidP="00EE779F">
      <w:pPr>
        <w:pStyle w:val="BodyText21"/>
        <w:numPr>
          <w:ilvl w:val="1"/>
          <w:numId w:val="54"/>
        </w:numPr>
        <w:rPr>
          <w:rFonts w:ascii="Source Sans Pro" w:hAnsi="Source Sans Pro" w:cs="Arial"/>
          <w:b/>
          <w:szCs w:val="22"/>
          <w:lang w:val="en-US"/>
        </w:rPr>
      </w:pPr>
      <w:r w:rsidRPr="00EB461A">
        <w:rPr>
          <w:rFonts w:ascii="Source Sans Pro" w:hAnsi="Source Sans Pro" w:cs="Arial"/>
          <w:b/>
          <w:szCs w:val="22"/>
          <w:lang w:val="en-US"/>
        </w:rPr>
        <w:t>PANEL ALISTONADO TIPO FINGER JOINT</w:t>
      </w:r>
    </w:p>
    <w:p w14:paraId="722DD296" w14:textId="77777777" w:rsidR="00EE779F" w:rsidRPr="00EB461A" w:rsidRDefault="00EE779F" w:rsidP="00EE779F">
      <w:pPr>
        <w:pStyle w:val="BodyText21"/>
        <w:ind w:left="0" w:firstLine="0"/>
        <w:rPr>
          <w:rFonts w:ascii="Source Sans Pro" w:hAnsi="Source Sans Pro" w:cs="Arial"/>
          <w:bCs/>
          <w:szCs w:val="22"/>
          <w:lang w:val="en-US"/>
        </w:rPr>
      </w:pPr>
    </w:p>
    <w:p w14:paraId="62F4B602" w14:textId="77777777" w:rsidR="00EE779F" w:rsidRPr="00EB461A" w:rsidRDefault="00EE779F" w:rsidP="00EE779F">
      <w:pPr>
        <w:pStyle w:val="BodyText21"/>
        <w:numPr>
          <w:ilvl w:val="2"/>
          <w:numId w:val="56"/>
        </w:numPr>
        <w:rPr>
          <w:rFonts w:ascii="Source Sans Pro" w:hAnsi="Source Sans Pro" w:cs="Arial"/>
          <w:bCs/>
          <w:szCs w:val="22"/>
        </w:rPr>
      </w:pPr>
      <w:r w:rsidRPr="00EB461A">
        <w:rPr>
          <w:rFonts w:ascii="Source Sans Pro" w:hAnsi="Source Sans Pro" w:cs="Arial"/>
          <w:bCs/>
          <w:szCs w:val="22"/>
        </w:rPr>
        <w:t xml:space="preserve">Los paneles conformados por </w:t>
      </w:r>
      <w:proofErr w:type="spellStart"/>
      <w:r w:rsidRPr="00EB461A">
        <w:rPr>
          <w:rFonts w:ascii="Source Sans Pro" w:hAnsi="Source Sans Pro" w:cs="Arial"/>
          <w:bCs/>
          <w:szCs w:val="22"/>
        </w:rPr>
        <w:t>alistonado</w:t>
      </w:r>
      <w:proofErr w:type="spellEnd"/>
      <w:r w:rsidRPr="00EB461A">
        <w:rPr>
          <w:rFonts w:ascii="Source Sans Pro" w:hAnsi="Source Sans Pro" w:cs="Arial"/>
          <w:bCs/>
          <w:szCs w:val="22"/>
        </w:rPr>
        <w:t>, con lamelas encoladas, acopladas en el ancho mediante unión tipo “</w:t>
      </w:r>
      <w:proofErr w:type="spellStart"/>
      <w:r w:rsidRPr="00EB461A">
        <w:rPr>
          <w:rFonts w:ascii="Source Sans Pro" w:hAnsi="Source Sans Pro" w:cs="Arial"/>
          <w:bCs/>
          <w:szCs w:val="22"/>
        </w:rPr>
        <w:t>finger</w:t>
      </w:r>
      <w:proofErr w:type="spellEnd"/>
      <w:r w:rsidRPr="00EB461A">
        <w:rPr>
          <w:rFonts w:ascii="Source Sans Pro" w:hAnsi="Source Sans Pro" w:cs="Arial"/>
          <w:bCs/>
          <w:szCs w:val="22"/>
        </w:rPr>
        <w:t xml:space="preserve"> </w:t>
      </w:r>
      <w:proofErr w:type="spellStart"/>
      <w:r w:rsidRPr="00EB461A">
        <w:rPr>
          <w:rFonts w:ascii="Source Sans Pro" w:hAnsi="Source Sans Pro" w:cs="Arial"/>
          <w:bCs/>
          <w:szCs w:val="22"/>
        </w:rPr>
        <w:t>joint</w:t>
      </w:r>
      <w:proofErr w:type="spellEnd"/>
      <w:r w:rsidRPr="00EB461A">
        <w:rPr>
          <w:rFonts w:ascii="Source Sans Pro" w:hAnsi="Source Sans Pro" w:cs="Arial"/>
          <w:bCs/>
          <w:szCs w:val="22"/>
        </w:rPr>
        <w:t xml:space="preserve">”, tendrán las siguientes características: </w:t>
      </w:r>
    </w:p>
    <w:p w14:paraId="60F74BC2" w14:textId="77777777" w:rsidR="00EE779F" w:rsidRPr="00EB461A" w:rsidRDefault="00EE779F" w:rsidP="00EE779F">
      <w:pPr>
        <w:pStyle w:val="BodyText21"/>
        <w:ind w:firstLine="0"/>
        <w:rPr>
          <w:rFonts w:ascii="Source Sans Pro" w:hAnsi="Source Sans Pro" w:cs="Arial"/>
          <w:bCs/>
          <w:szCs w:val="22"/>
        </w:rPr>
      </w:pPr>
    </w:p>
    <w:p w14:paraId="0A2233F0" w14:textId="77777777" w:rsidR="00EE779F" w:rsidRPr="00EB461A" w:rsidRDefault="00EE779F" w:rsidP="00EE779F">
      <w:pPr>
        <w:pStyle w:val="BodyText21"/>
        <w:ind w:left="709" w:firstLine="0"/>
        <w:rPr>
          <w:rFonts w:ascii="Source Sans Pro" w:hAnsi="Source Sans Pro" w:cs="Arial"/>
          <w:bCs/>
          <w:szCs w:val="22"/>
        </w:rPr>
      </w:pPr>
      <w:r w:rsidRPr="00EB461A">
        <w:rPr>
          <w:rFonts w:ascii="Source Sans Pro" w:hAnsi="Source Sans Pro" w:cs="Arial"/>
          <w:bCs/>
          <w:szCs w:val="22"/>
        </w:rPr>
        <w:t xml:space="preserve">ESPECIE: </w:t>
      </w:r>
      <w:proofErr w:type="spellStart"/>
      <w:r w:rsidRPr="00EB461A">
        <w:rPr>
          <w:rFonts w:ascii="Source Sans Pro" w:hAnsi="Source Sans Pro" w:cs="Arial"/>
          <w:bCs/>
          <w:szCs w:val="22"/>
        </w:rPr>
        <w:t>Eucalyptus</w:t>
      </w:r>
      <w:proofErr w:type="spellEnd"/>
      <w:r w:rsidRPr="00EB461A">
        <w:rPr>
          <w:rFonts w:ascii="Source Sans Pro" w:hAnsi="Source Sans Pro" w:cs="Arial"/>
          <w:bCs/>
          <w:szCs w:val="22"/>
        </w:rPr>
        <w:t xml:space="preserve"> </w:t>
      </w:r>
      <w:proofErr w:type="spellStart"/>
      <w:r w:rsidRPr="00EB461A">
        <w:rPr>
          <w:rFonts w:ascii="Source Sans Pro" w:hAnsi="Source Sans Pro" w:cs="Arial"/>
          <w:bCs/>
          <w:szCs w:val="22"/>
        </w:rPr>
        <w:t>Grandis</w:t>
      </w:r>
      <w:proofErr w:type="spellEnd"/>
      <w:r w:rsidRPr="00EB461A">
        <w:rPr>
          <w:rFonts w:ascii="Source Sans Pro" w:hAnsi="Source Sans Pro" w:cs="Arial"/>
          <w:bCs/>
          <w:szCs w:val="22"/>
        </w:rPr>
        <w:t>.</w:t>
      </w:r>
    </w:p>
    <w:p w14:paraId="5D2F2539" w14:textId="77777777" w:rsidR="00EE779F" w:rsidRPr="00EB461A" w:rsidRDefault="00EE779F" w:rsidP="00EE779F">
      <w:pPr>
        <w:pStyle w:val="BodyText21"/>
        <w:ind w:left="709" w:firstLine="0"/>
        <w:rPr>
          <w:rFonts w:ascii="Source Sans Pro" w:hAnsi="Source Sans Pro" w:cs="Arial"/>
          <w:bCs/>
          <w:szCs w:val="22"/>
        </w:rPr>
      </w:pPr>
      <w:r w:rsidRPr="00EB461A">
        <w:rPr>
          <w:rFonts w:ascii="Source Sans Pro" w:hAnsi="Source Sans Pro" w:cs="Arial"/>
          <w:bCs/>
          <w:szCs w:val="22"/>
        </w:rPr>
        <w:t xml:space="preserve">CALIDAD: Una cara </w:t>
      </w:r>
      <w:proofErr w:type="spellStart"/>
      <w:r w:rsidRPr="00EB461A">
        <w:rPr>
          <w:rFonts w:ascii="Source Sans Pro" w:hAnsi="Source Sans Pro" w:cs="Arial"/>
          <w:bCs/>
          <w:szCs w:val="22"/>
        </w:rPr>
        <w:t>clear</w:t>
      </w:r>
      <w:proofErr w:type="spellEnd"/>
      <w:r w:rsidRPr="00EB461A">
        <w:rPr>
          <w:rFonts w:ascii="Source Sans Pro" w:hAnsi="Source Sans Pro" w:cs="Arial"/>
          <w:bCs/>
          <w:szCs w:val="22"/>
        </w:rPr>
        <w:t xml:space="preserve"> sin nudos y se aceptan pequeños nudos en cara posterior, menos del 10% y no mayor a ¼”.</w:t>
      </w:r>
    </w:p>
    <w:p w14:paraId="74B3EDE5" w14:textId="77777777" w:rsidR="00EE779F" w:rsidRPr="00EB461A" w:rsidRDefault="00EE779F" w:rsidP="00EE779F">
      <w:pPr>
        <w:pStyle w:val="BodyText21"/>
        <w:ind w:left="709" w:firstLine="0"/>
        <w:rPr>
          <w:rFonts w:ascii="Source Sans Pro" w:hAnsi="Source Sans Pro" w:cs="Arial"/>
          <w:bCs/>
          <w:szCs w:val="22"/>
        </w:rPr>
      </w:pPr>
      <w:r w:rsidRPr="00EB461A">
        <w:rPr>
          <w:rFonts w:ascii="Source Sans Pro" w:hAnsi="Source Sans Pro" w:cs="Arial"/>
          <w:bCs/>
          <w:szCs w:val="22"/>
        </w:rPr>
        <w:t xml:space="preserve">DISEÑO: Dientes del </w:t>
      </w:r>
      <w:proofErr w:type="spellStart"/>
      <w:r w:rsidRPr="00EB461A">
        <w:rPr>
          <w:rFonts w:ascii="Source Sans Pro" w:hAnsi="Source Sans Pro" w:cs="Arial"/>
          <w:bCs/>
          <w:szCs w:val="22"/>
        </w:rPr>
        <w:t>finger</w:t>
      </w:r>
      <w:proofErr w:type="spellEnd"/>
      <w:r w:rsidRPr="00EB461A">
        <w:rPr>
          <w:rFonts w:ascii="Source Sans Pro" w:hAnsi="Source Sans Pro" w:cs="Arial"/>
          <w:bCs/>
          <w:szCs w:val="22"/>
        </w:rPr>
        <w:t xml:space="preserve"> </w:t>
      </w:r>
      <w:proofErr w:type="spellStart"/>
      <w:r w:rsidRPr="00EB461A">
        <w:rPr>
          <w:rFonts w:ascii="Source Sans Pro" w:hAnsi="Source Sans Pro" w:cs="Arial"/>
          <w:bCs/>
          <w:szCs w:val="22"/>
        </w:rPr>
        <w:t>joint</w:t>
      </w:r>
      <w:proofErr w:type="spellEnd"/>
      <w:r w:rsidRPr="00EB461A">
        <w:rPr>
          <w:rFonts w:ascii="Source Sans Pro" w:hAnsi="Source Sans Pro" w:cs="Arial"/>
          <w:bCs/>
          <w:szCs w:val="22"/>
        </w:rPr>
        <w:t xml:space="preserve"> visibles solamente en el canto del panel.</w:t>
      </w:r>
    </w:p>
    <w:p w14:paraId="35BA6380" w14:textId="77777777" w:rsidR="00EE779F" w:rsidRPr="00EB461A" w:rsidRDefault="00EE779F" w:rsidP="00EE779F">
      <w:pPr>
        <w:pStyle w:val="BodyText21"/>
        <w:ind w:left="709" w:firstLine="0"/>
        <w:rPr>
          <w:rFonts w:ascii="Source Sans Pro" w:hAnsi="Source Sans Pro" w:cs="Arial"/>
          <w:bCs/>
          <w:szCs w:val="22"/>
        </w:rPr>
      </w:pPr>
      <w:r w:rsidRPr="00EB461A">
        <w:rPr>
          <w:rFonts w:ascii="Source Sans Pro" w:hAnsi="Source Sans Pro" w:cs="Arial"/>
          <w:bCs/>
          <w:szCs w:val="22"/>
        </w:rPr>
        <w:t xml:space="preserve">ESPESOR: mínimo 20 mm </w:t>
      </w:r>
    </w:p>
    <w:p w14:paraId="4A880256" w14:textId="77777777" w:rsidR="00EE779F" w:rsidRPr="00EB461A" w:rsidRDefault="00EE779F" w:rsidP="00EE779F">
      <w:pPr>
        <w:pStyle w:val="BodyText21"/>
        <w:ind w:left="709" w:firstLine="0"/>
        <w:rPr>
          <w:rFonts w:ascii="Source Sans Pro" w:hAnsi="Source Sans Pro" w:cs="Arial"/>
          <w:bCs/>
          <w:szCs w:val="22"/>
        </w:rPr>
      </w:pPr>
      <w:r w:rsidRPr="00EB461A">
        <w:rPr>
          <w:rFonts w:ascii="Source Sans Pro" w:hAnsi="Source Sans Pro" w:cs="Arial"/>
          <w:bCs/>
          <w:szCs w:val="22"/>
        </w:rPr>
        <w:t>LAMELAS: Entre 18 mm y 30 mm (En un mismo panel, los listones deben tener el mismo espesor)</w:t>
      </w:r>
    </w:p>
    <w:p w14:paraId="5ECE791A" w14:textId="77777777" w:rsidR="00EE779F" w:rsidRPr="00EB461A" w:rsidRDefault="00EE779F" w:rsidP="00EE779F">
      <w:pPr>
        <w:pStyle w:val="BodyText21"/>
        <w:ind w:left="709" w:firstLine="0"/>
        <w:rPr>
          <w:rFonts w:ascii="Source Sans Pro" w:hAnsi="Source Sans Pro" w:cs="Arial"/>
          <w:bCs/>
          <w:szCs w:val="22"/>
        </w:rPr>
      </w:pPr>
      <w:r w:rsidRPr="00EB461A">
        <w:rPr>
          <w:rFonts w:ascii="Source Sans Pro" w:hAnsi="Source Sans Pro" w:cs="Arial"/>
          <w:bCs/>
          <w:szCs w:val="22"/>
        </w:rPr>
        <w:t>CONTENIDO DE HUMEDAD: 0 -12% (Seco en Horno)</w:t>
      </w:r>
    </w:p>
    <w:p w14:paraId="3208CECF" w14:textId="77777777" w:rsidR="00EE779F" w:rsidRPr="00EB461A" w:rsidRDefault="00EE779F" w:rsidP="00EE779F">
      <w:pPr>
        <w:pStyle w:val="BodyText21"/>
        <w:ind w:left="709" w:firstLine="0"/>
        <w:rPr>
          <w:rFonts w:ascii="Source Sans Pro" w:hAnsi="Source Sans Pro" w:cs="Arial"/>
          <w:bCs/>
          <w:szCs w:val="22"/>
        </w:rPr>
      </w:pPr>
    </w:p>
    <w:p w14:paraId="16F2B86A" w14:textId="77777777" w:rsidR="00EE779F" w:rsidRPr="00EB461A" w:rsidRDefault="00EE779F" w:rsidP="00EE779F">
      <w:pPr>
        <w:pStyle w:val="BodyText21"/>
        <w:numPr>
          <w:ilvl w:val="2"/>
          <w:numId w:val="56"/>
        </w:numPr>
        <w:rPr>
          <w:rFonts w:ascii="Source Sans Pro" w:hAnsi="Source Sans Pro" w:cs="Arial"/>
          <w:b/>
          <w:szCs w:val="22"/>
        </w:rPr>
      </w:pPr>
      <w:r w:rsidRPr="00EB461A">
        <w:rPr>
          <w:rFonts w:ascii="Source Sans Pro" w:hAnsi="Source Sans Pro" w:cs="Arial"/>
          <w:bCs/>
          <w:szCs w:val="22"/>
        </w:rPr>
        <w:t xml:space="preserve">La unión tiene que estar en el sentido longitudinal de la placa, salvo indicación en contrario, y además el encastre de las lamelas no puede quedar acusado en las caras superior e inferior del tablero. </w:t>
      </w:r>
    </w:p>
    <w:p w14:paraId="78996C7B" w14:textId="77777777" w:rsidR="00EE779F" w:rsidRPr="00EB461A" w:rsidRDefault="00EE779F" w:rsidP="00EE779F">
      <w:pPr>
        <w:pStyle w:val="BodyText21"/>
        <w:ind w:left="720" w:firstLine="0"/>
        <w:rPr>
          <w:rFonts w:ascii="Source Sans Pro" w:hAnsi="Source Sans Pro" w:cs="Arial"/>
          <w:b/>
          <w:szCs w:val="22"/>
        </w:rPr>
      </w:pPr>
    </w:p>
    <w:p w14:paraId="30E3B0CE" w14:textId="77777777" w:rsidR="00EE779F" w:rsidRPr="00EB461A" w:rsidRDefault="00EE779F" w:rsidP="00EE779F">
      <w:pPr>
        <w:pStyle w:val="BodyText21"/>
        <w:numPr>
          <w:ilvl w:val="2"/>
          <w:numId w:val="56"/>
        </w:numPr>
        <w:rPr>
          <w:rFonts w:ascii="Source Sans Pro" w:hAnsi="Source Sans Pro" w:cs="Arial"/>
          <w:bCs/>
          <w:szCs w:val="22"/>
        </w:rPr>
      </w:pPr>
      <w:r w:rsidRPr="00EB461A">
        <w:rPr>
          <w:rFonts w:ascii="Source Sans Pro" w:hAnsi="Source Sans Pro" w:cs="Arial"/>
          <w:bCs/>
          <w:szCs w:val="22"/>
        </w:rPr>
        <w:tab/>
        <w:t xml:space="preserve">Se utilizarán colas tipo D4 para todas las uniones, admitiéndose el uso de colas tipo D3 para el interior de la unión por </w:t>
      </w:r>
      <w:proofErr w:type="spellStart"/>
      <w:r w:rsidRPr="00EB461A">
        <w:rPr>
          <w:rFonts w:ascii="Source Sans Pro" w:hAnsi="Source Sans Pro" w:cs="Arial"/>
          <w:bCs/>
          <w:szCs w:val="22"/>
        </w:rPr>
        <w:t>finger</w:t>
      </w:r>
      <w:proofErr w:type="spellEnd"/>
      <w:r w:rsidRPr="00EB461A">
        <w:rPr>
          <w:rFonts w:ascii="Source Sans Pro" w:hAnsi="Source Sans Pro" w:cs="Arial"/>
          <w:bCs/>
          <w:szCs w:val="22"/>
        </w:rPr>
        <w:t xml:space="preserve"> </w:t>
      </w:r>
      <w:proofErr w:type="spellStart"/>
      <w:r w:rsidRPr="00EB461A">
        <w:rPr>
          <w:rFonts w:ascii="Source Sans Pro" w:hAnsi="Source Sans Pro" w:cs="Arial"/>
          <w:bCs/>
          <w:szCs w:val="22"/>
        </w:rPr>
        <w:t>joint</w:t>
      </w:r>
      <w:proofErr w:type="spellEnd"/>
      <w:r w:rsidRPr="00EB461A">
        <w:rPr>
          <w:rFonts w:ascii="Source Sans Pro" w:hAnsi="Source Sans Pro" w:cs="Arial"/>
          <w:bCs/>
          <w:szCs w:val="22"/>
        </w:rPr>
        <w:t>.</w:t>
      </w:r>
    </w:p>
    <w:p w14:paraId="2A02AE12" w14:textId="77777777" w:rsidR="00EE779F" w:rsidRPr="00EB461A" w:rsidRDefault="00EE779F" w:rsidP="00EE779F">
      <w:pPr>
        <w:pStyle w:val="BodyText21"/>
        <w:rPr>
          <w:rFonts w:ascii="Source Sans Pro" w:hAnsi="Source Sans Pro" w:cs="Arial"/>
          <w:bCs/>
          <w:szCs w:val="22"/>
        </w:rPr>
      </w:pPr>
    </w:p>
    <w:p w14:paraId="43DCBD35" w14:textId="77777777" w:rsidR="00EE779F" w:rsidRPr="00EB461A" w:rsidRDefault="00EE779F" w:rsidP="00EE779F">
      <w:pPr>
        <w:pStyle w:val="BodyText21"/>
        <w:numPr>
          <w:ilvl w:val="2"/>
          <w:numId w:val="56"/>
        </w:numPr>
        <w:rPr>
          <w:rFonts w:ascii="Source Sans Pro" w:hAnsi="Source Sans Pro" w:cs="Arial"/>
          <w:bCs/>
          <w:szCs w:val="22"/>
        </w:rPr>
      </w:pPr>
      <w:r w:rsidRPr="00EB461A">
        <w:rPr>
          <w:rFonts w:ascii="Source Sans Pro" w:hAnsi="Source Sans Pro" w:cs="Arial"/>
          <w:bCs/>
          <w:szCs w:val="22"/>
        </w:rPr>
        <w:t>Una vez entregados los suministros, la Administración seleccionará uno al azar y exigirá que, a costo del proveedor, el LATU realice los ensayos y certifique las siguientes propiedades: el grado de humedad de la madera, que deberá estar entre un 0 y un 12% y el valor de la dureza al rayado de la madera que deberá ser 3H, según la norma JIS K5600-5-4.</w:t>
      </w:r>
    </w:p>
    <w:p w14:paraId="06537DD6" w14:textId="77777777" w:rsidR="00EE779F" w:rsidRPr="00EB461A" w:rsidRDefault="00EE779F" w:rsidP="00EE779F">
      <w:pPr>
        <w:pStyle w:val="BodyText21"/>
        <w:ind w:left="0" w:firstLine="0"/>
        <w:rPr>
          <w:rFonts w:ascii="Source Sans Pro" w:hAnsi="Source Sans Pro" w:cs="Arial"/>
          <w:bCs/>
          <w:szCs w:val="22"/>
        </w:rPr>
      </w:pPr>
    </w:p>
    <w:p w14:paraId="4C0F3D94" w14:textId="77777777" w:rsidR="00EE779F" w:rsidRPr="00EB461A" w:rsidRDefault="00EE779F" w:rsidP="00EE779F">
      <w:pPr>
        <w:pStyle w:val="BodyText21"/>
        <w:numPr>
          <w:ilvl w:val="2"/>
          <w:numId w:val="56"/>
        </w:numPr>
        <w:rPr>
          <w:rFonts w:ascii="Source Sans Pro" w:hAnsi="Source Sans Pro" w:cs="Arial"/>
          <w:bCs/>
          <w:szCs w:val="22"/>
        </w:rPr>
      </w:pPr>
      <w:r w:rsidRPr="00EB461A">
        <w:rPr>
          <w:rFonts w:ascii="Source Sans Pro" w:hAnsi="Source Sans Pro" w:cs="Arial"/>
          <w:bCs/>
          <w:szCs w:val="22"/>
        </w:rPr>
        <w:t xml:space="preserve">Las uniones fijas de los paneles con piezas metálicas se realizarán mediante tornillos </w:t>
      </w:r>
      <w:proofErr w:type="spellStart"/>
      <w:r w:rsidRPr="00EB461A">
        <w:rPr>
          <w:rFonts w:ascii="Source Sans Pro" w:hAnsi="Source Sans Pro" w:cs="Arial"/>
          <w:bCs/>
          <w:szCs w:val="22"/>
        </w:rPr>
        <w:t>autorroscantes</w:t>
      </w:r>
      <w:proofErr w:type="spellEnd"/>
      <w:r w:rsidRPr="00EB461A">
        <w:rPr>
          <w:rFonts w:ascii="Source Sans Pro" w:hAnsi="Source Sans Pro" w:cs="Arial"/>
          <w:szCs w:val="22"/>
        </w:rPr>
        <w:t xml:space="preserve"> de hilo profundo, con cabeza plana y ranura tipo Philips</w:t>
      </w:r>
      <w:r w:rsidRPr="00EB461A">
        <w:rPr>
          <w:rFonts w:ascii="Source Sans Pro" w:hAnsi="Source Sans Pro" w:cs="Arial"/>
          <w:bCs/>
          <w:szCs w:val="22"/>
        </w:rPr>
        <w:t>. En todo momento se seguirán las especificaciones particulares y las realizadas en planillas.</w:t>
      </w:r>
    </w:p>
    <w:p w14:paraId="7FBA3180" w14:textId="77777777" w:rsidR="00EE779F" w:rsidRPr="00EB461A" w:rsidRDefault="00EE779F" w:rsidP="00EE779F">
      <w:pPr>
        <w:pStyle w:val="BodyText21"/>
        <w:ind w:left="708" w:firstLine="0"/>
        <w:rPr>
          <w:rFonts w:ascii="Source Sans Pro" w:hAnsi="Source Sans Pro" w:cs="Arial"/>
          <w:bCs/>
          <w:szCs w:val="22"/>
        </w:rPr>
      </w:pPr>
      <w:r w:rsidRPr="00EB461A">
        <w:rPr>
          <w:rFonts w:ascii="Source Sans Pro" w:hAnsi="Source Sans Pro" w:cs="Arial"/>
          <w:szCs w:val="22"/>
        </w:rPr>
        <w:t xml:space="preserve">Las fijaciones deberán ser interiores, no podrán dejarse tornillos a la vista; </w:t>
      </w:r>
      <w:r w:rsidRPr="00EB461A">
        <w:rPr>
          <w:rFonts w:ascii="Source Sans Pro" w:hAnsi="Source Sans Pro" w:cs="Arial"/>
          <w:bCs/>
          <w:szCs w:val="22"/>
        </w:rPr>
        <w:t>para esto se perforarán los caños transversalmente, ocultando el tornillo al interior del caño (las perforaciones deberán ser prolijas sin rebarbas).</w:t>
      </w:r>
    </w:p>
    <w:p w14:paraId="2509FA6E" w14:textId="77777777" w:rsidR="00EE779F" w:rsidRPr="00EB461A" w:rsidRDefault="00EE779F" w:rsidP="00EE779F">
      <w:pPr>
        <w:pStyle w:val="BodyText21"/>
        <w:ind w:left="720" w:firstLine="0"/>
        <w:rPr>
          <w:rFonts w:ascii="Source Sans Pro" w:hAnsi="Source Sans Pro" w:cs="Arial"/>
          <w:bCs/>
          <w:szCs w:val="22"/>
        </w:rPr>
      </w:pPr>
    </w:p>
    <w:p w14:paraId="0AD91C6A" w14:textId="77777777" w:rsidR="00EE779F" w:rsidRPr="00EB461A" w:rsidRDefault="00EE779F" w:rsidP="00EE779F">
      <w:pPr>
        <w:pStyle w:val="BodyText21"/>
        <w:numPr>
          <w:ilvl w:val="1"/>
          <w:numId w:val="54"/>
        </w:numPr>
        <w:rPr>
          <w:rFonts w:ascii="Source Sans Pro" w:hAnsi="Source Sans Pro" w:cs="Arial"/>
          <w:b/>
          <w:szCs w:val="22"/>
        </w:rPr>
      </w:pPr>
      <w:r w:rsidRPr="00EB461A">
        <w:rPr>
          <w:rFonts w:ascii="Source Sans Pro" w:hAnsi="Source Sans Pro" w:cs="Arial"/>
          <w:b/>
          <w:szCs w:val="22"/>
        </w:rPr>
        <w:t>TERMINACIÓN DE MADERA 1.1 y 1.2</w:t>
      </w:r>
    </w:p>
    <w:p w14:paraId="4623C8CD" w14:textId="77777777" w:rsidR="00EE779F" w:rsidRPr="00EB461A" w:rsidRDefault="00EE779F" w:rsidP="00EE779F">
      <w:pPr>
        <w:pStyle w:val="BodyText21"/>
        <w:ind w:left="0" w:firstLine="0"/>
        <w:rPr>
          <w:rFonts w:ascii="Source Sans Pro" w:hAnsi="Source Sans Pro" w:cs="Arial"/>
          <w:bCs/>
          <w:szCs w:val="22"/>
        </w:rPr>
      </w:pPr>
    </w:p>
    <w:p w14:paraId="65DB4673" w14:textId="77777777" w:rsidR="00EE779F" w:rsidRPr="00EB461A" w:rsidRDefault="00EE779F" w:rsidP="00EE779F">
      <w:pPr>
        <w:pStyle w:val="BodyText21"/>
        <w:numPr>
          <w:ilvl w:val="2"/>
          <w:numId w:val="57"/>
        </w:numPr>
        <w:rPr>
          <w:rFonts w:ascii="Source Sans Pro" w:hAnsi="Source Sans Pro" w:cs="Arial"/>
          <w:bCs/>
          <w:szCs w:val="22"/>
        </w:rPr>
      </w:pPr>
      <w:r w:rsidRPr="00EB461A">
        <w:rPr>
          <w:rFonts w:ascii="Source Sans Pro" w:hAnsi="Source Sans Pro" w:cs="Arial"/>
          <w:bCs/>
          <w:szCs w:val="22"/>
        </w:rPr>
        <w:t xml:space="preserve">Todos los elementos de madera serán lijados antes de proceder a la terminación superficial, los cantos serán lijados a 45º (2mm). Se procederá con lija de banda grano 80, lija de banda grano 120 y lijado manual </w:t>
      </w:r>
      <w:proofErr w:type="spellStart"/>
      <w:r w:rsidRPr="00EB461A">
        <w:rPr>
          <w:rFonts w:ascii="Source Sans Pro" w:hAnsi="Source Sans Pro" w:cs="Arial"/>
          <w:bCs/>
          <w:szCs w:val="22"/>
        </w:rPr>
        <w:t>ó</w:t>
      </w:r>
      <w:proofErr w:type="spellEnd"/>
      <w:r w:rsidRPr="00EB461A">
        <w:rPr>
          <w:rFonts w:ascii="Source Sans Pro" w:hAnsi="Source Sans Pro" w:cs="Arial"/>
          <w:bCs/>
          <w:szCs w:val="22"/>
        </w:rPr>
        <w:t xml:space="preserve"> mecánico 240. Las caras deberán quedar lisas, sin imperfecciones, totalmente limpias y libres de polvo. La madera no se entintará, manteniéndose de color natural.</w:t>
      </w:r>
    </w:p>
    <w:p w14:paraId="282A8BC9" w14:textId="77777777" w:rsidR="00EE779F" w:rsidRPr="00EB461A" w:rsidRDefault="00EE779F" w:rsidP="00EE779F">
      <w:pPr>
        <w:pStyle w:val="BodyText21"/>
        <w:ind w:left="720" w:firstLine="0"/>
        <w:rPr>
          <w:rFonts w:ascii="Source Sans Pro" w:hAnsi="Source Sans Pro" w:cs="Arial"/>
          <w:bCs/>
          <w:szCs w:val="22"/>
        </w:rPr>
      </w:pPr>
    </w:p>
    <w:p w14:paraId="034167FA" w14:textId="77777777" w:rsidR="00EE779F" w:rsidRPr="00EB461A" w:rsidRDefault="00EE779F" w:rsidP="00EE779F">
      <w:pPr>
        <w:pStyle w:val="BodyText21"/>
        <w:numPr>
          <w:ilvl w:val="2"/>
          <w:numId w:val="57"/>
        </w:numPr>
        <w:rPr>
          <w:rFonts w:ascii="Source Sans Pro" w:hAnsi="Source Sans Pro" w:cs="Arial"/>
          <w:bCs/>
          <w:szCs w:val="22"/>
        </w:rPr>
      </w:pPr>
      <w:r w:rsidRPr="00EB461A">
        <w:rPr>
          <w:rFonts w:ascii="Source Sans Pro" w:hAnsi="Source Sans Pro" w:cs="Arial"/>
          <w:bCs/>
          <w:szCs w:val="22"/>
        </w:rPr>
        <w:t xml:space="preserve">La terminación de los tableros interiores se realizará con una mano de fondo tipo LBA42 y una mano de laca </w:t>
      </w:r>
      <w:proofErr w:type="spellStart"/>
      <w:r w:rsidRPr="00EB461A">
        <w:rPr>
          <w:rFonts w:ascii="Source Sans Pro" w:hAnsi="Source Sans Pro" w:cs="Arial"/>
          <w:bCs/>
          <w:szCs w:val="22"/>
        </w:rPr>
        <w:t>poliuretánica</w:t>
      </w:r>
      <w:proofErr w:type="spellEnd"/>
      <w:r w:rsidRPr="00EB461A">
        <w:rPr>
          <w:rFonts w:ascii="Source Sans Pro" w:hAnsi="Source Sans Pro" w:cs="Arial"/>
          <w:bCs/>
          <w:szCs w:val="22"/>
        </w:rPr>
        <w:t xml:space="preserve"> incolora tipo LGA190 de </w:t>
      </w:r>
      <w:proofErr w:type="spellStart"/>
      <w:r w:rsidRPr="00EB461A">
        <w:rPr>
          <w:rFonts w:ascii="Source Sans Pro" w:hAnsi="Source Sans Pro" w:cs="Arial"/>
          <w:bCs/>
          <w:szCs w:val="22"/>
        </w:rPr>
        <w:t>Milesi</w:t>
      </w:r>
      <w:proofErr w:type="spellEnd"/>
      <w:r w:rsidRPr="00EB461A">
        <w:rPr>
          <w:rFonts w:ascii="Source Sans Pro" w:hAnsi="Source Sans Pro" w:cs="Arial"/>
          <w:bCs/>
          <w:szCs w:val="22"/>
        </w:rPr>
        <w:t xml:space="preserve"> similar o mejor aplicado a soplete. Los productos a usar deberán cumplir con la norma de calidad ISO 9002 y estar libres de plomo.</w:t>
      </w:r>
    </w:p>
    <w:p w14:paraId="7F3EA002" w14:textId="77777777" w:rsidR="00EE779F" w:rsidRPr="00EB461A" w:rsidRDefault="00EE779F" w:rsidP="00EE779F">
      <w:pPr>
        <w:pStyle w:val="BodyText21"/>
        <w:ind w:left="708" w:firstLine="0"/>
        <w:rPr>
          <w:rFonts w:ascii="Source Sans Pro" w:hAnsi="Source Sans Pro" w:cs="Arial"/>
          <w:bCs/>
          <w:szCs w:val="22"/>
        </w:rPr>
      </w:pPr>
      <w:r w:rsidRPr="00EB461A">
        <w:rPr>
          <w:rFonts w:ascii="Source Sans Pro" w:hAnsi="Source Sans Pro" w:cs="Arial"/>
          <w:bCs/>
          <w:szCs w:val="22"/>
        </w:rPr>
        <w:t xml:space="preserve">Para obtener una superficie </w:t>
      </w:r>
      <w:proofErr w:type="spellStart"/>
      <w:r w:rsidRPr="00EB461A">
        <w:rPr>
          <w:rFonts w:ascii="Source Sans Pro" w:hAnsi="Source Sans Pro" w:cs="Arial"/>
          <w:bCs/>
          <w:szCs w:val="22"/>
        </w:rPr>
        <w:t>semi</w:t>
      </w:r>
      <w:proofErr w:type="spellEnd"/>
      <w:r w:rsidRPr="00EB461A">
        <w:rPr>
          <w:rFonts w:ascii="Source Sans Pro" w:hAnsi="Source Sans Pro" w:cs="Arial"/>
          <w:bCs/>
          <w:szCs w:val="22"/>
        </w:rPr>
        <w:t xml:space="preserve">-mate que no altere el aspecto del sustrato la composición del fondo será: LNB 42 cat. 50% - LZC2 </w:t>
      </w:r>
      <w:proofErr w:type="spellStart"/>
      <w:r w:rsidRPr="00EB461A">
        <w:rPr>
          <w:rFonts w:ascii="Source Sans Pro" w:hAnsi="Source Sans Pro" w:cs="Arial"/>
          <w:bCs/>
          <w:szCs w:val="22"/>
        </w:rPr>
        <w:t>diluy</w:t>
      </w:r>
      <w:proofErr w:type="spellEnd"/>
      <w:r w:rsidRPr="00EB461A">
        <w:rPr>
          <w:rFonts w:ascii="Source Sans Pro" w:hAnsi="Source Sans Pro" w:cs="Arial"/>
          <w:bCs/>
          <w:szCs w:val="22"/>
        </w:rPr>
        <w:t xml:space="preserve">. 30% y la de la laca: LNB190 cat. 50% - LZC2 </w:t>
      </w:r>
      <w:proofErr w:type="spellStart"/>
      <w:r w:rsidRPr="00EB461A">
        <w:rPr>
          <w:rFonts w:ascii="Source Sans Pro" w:hAnsi="Source Sans Pro" w:cs="Arial"/>
          <w:bCs/>
          <w:szCs w:val="22"/>
        </w:rPr>
        <w:t>diluy</w:t>
      </w:r>
      <w:proofErr w:type="spellEnd"/>
      <w:r w:rsidRPr="00EB461A">
        <w:rPr>
          <w:rFonts w:ascii="Source Sans Pro" w:hAnsi="Source Sans Pro" w:cs="Arial"/>
          <w:bCs/>
          <w:szCs w:val="22"/>
        </w:rPr>
        <w:t xml:space="preserve">. 30%. Para aplicar la laca el fondo deberá estar seco (3Hs a 70% - 20°C) y será necesario realizar un lijado manual </w:t>
      </w:r>
      <w:proofErr w:type="spellStart"/>
      <w:r w:rsidRPr="00EB461A">
        <w:rPr>
          <w:rFonts w:ascii="Source Sans Pro" w:hAnsi="Source Sans Pro" w:cs="Arial"/>
          <w:bCs/>
          <w:szCs w:val="22"/>
        </w:rPr>
        <w:t>ó</w:t>
      </w:r>
      <w:proofErr w:type="spellEnd"/>
      <w:r w:rsidRPr="00EB461A">
        <w:rPr>
          <w:rFonts w:ascii="Source Sans Pro" w:hAnsi="Source Sans Pro" w:cs="Arial"/>
          <w:bCs/>
          <w:szCs w:val="22"/>
        </w:rPr>
        <w:t xml:space="preserve"> mecánico grano 360. </w:t>
      </w:r>
    </w:p>
    <w:p w14:paraId="208D63CB" w14:textId="77777777" w:rsidR="00EE779F" w:rsidRPr="00EB461A" w:rsidRDefault="00EE779F" w:rsidP="00EE779F">
      <w:pPr>
        <w:pStyle w:val="BodyText21"/>
        <w:ind w:left="708" w:firstLine="0"/>
        <w:rPr>
          <w:rFonts w:ascii="Source Sans Pro" w:hAnsi="Source Sans Pro" w:cs="Arial"/>
          <w:bCs/>
          <w:szCs w:val="22"/>
        </w:rPr>
      </w:pPr>
      <w:r w:rsidRPr="00EB461A">
        <w:rPr>
          <w:rFonts w:ascii="Source Sans Pro" w:hAnsi="Source Sans Pro" w:cs="Arial"/>
          <w:bCs/>
          <w:szCs w:val="22"/>
        </w:rPr>
        <w:t>La terminación deberá ser continua entre las superficies y los cantos. Para las caras inferiores se admitirá la aplicación de solo fondo, salvo indicación en contrario.</w:t>
      </w:r>
    </w:p>
    <w:p w14:paraId="6B3A1EE9" w14:textId="77777777" w:rsidR="00EE779F" w:rsidRPr="00EB461A" w:rsidRDefault="00EE779F" w:rsidP="00EE779F">
      <w:pPr>
        <w:pStyle w:val="BodyText21"/>
        <w:ind w:left="708" w:firstLine="0"/>
        <w:rPr>
          <w:rFonts w:ascii="Source Sans Pro" w:hAnsi="Source Sans Pro" w:cs="Arial"/>
          <w:bCs/>
          <w:szCs w:val="22"/>
        </w:rPr>
      </w:pPr>
      <w:r w:rsidRPr="00EB461A">
        <w:rPr>
          <w:rFonts w:ascii="Source Sans Pro" w:hAnsi="Source Sans Pro" w:cs="Arial"/>
          <w:bCs/>
          <w:szCs w:val="22"/>
        </w:rPr>
        <w:t>En todo momento se seguirán las especificaciones técnicas y procedimientos indicados por el fabricante.</w:t>
      </w:r>
    </w:p>
    <w:p w14:paraId="2FC0CB61" w14:textId="77777777" w:rsidR="00EE779F" w:rsidRPr="00EB461A" w:rsidRDefault="00EE779F" w:rsidP="00EE779F">
      <w:pPr>
        <w:pStyle w:val="Sinespaciado"/>
        <w:rPr>
          <w:rFonts w:ascii="Source Sans Pro" w:eastAsia="Times New Roman" w:hAnsi="Source Sans Pro" w:cs="Arial"/>
          <w:bCs/>
          <w:snapToGrid w:val="0"/>
          <w:spacing w:val="-3"/>
          <w:highlight w:val="yellow"/>
          <w:lang w:val="es-ES_tradnl" w:eastAsia="es-ES"/>
        </w:rPr>
      </w:pPr>
    </w:p>
    <w:p w14:paraId="12471019" w14:textId="77777777" w:rsidR="00EE779F" w:rsidRPr="00EB461A" w:rsidRDefault="00EE779F" w:rsidP="00EE779F">
      <w:pPr>
        <w:pStyle w:val="BodyText21"/>
        <w:numPr>
          <w:ilvl w:val="2"/>
          <w:numId w:val="57"/>
        </w:numPr>
        <w:rPr>
          <w:rFonts w:ascii="Source Sans Pro" w:hAnsi="Source Sans Pro" w:cs="Arial"/>
          <w:bCs/>
          <w:szCs w:val="22"/>
        </w:rPr>
      </w:pPr>
      <w:r w:rsidRPr="00EB461A">
        <w:rPr>
          <w:rFonts w:ascii="Source Sans Pro" w:hAnsi="Source Sans Pro" w:cs="Arial"/>
          <w:bCs/>
          <w:szCs w:val="22"/>
        </w:rPr>
        <w:lastRenderedPageBreak/>
        <w:t xml:space="preserve">Los ítems donde se indique que los bienes se terminarán con plastificante para piso tipo Bona </w:t>
      </w:r>
      <w:proofErr w:type="spellStart"/>
      <w:r w:rsidRPr="00EB461A">
        <w:rPr>
          <w:rFonts w:ascii="Source Sans Pro" w:hAnsi="Source Sans Pro" w:cs="Arial"/>
          <w:szCs w:val="22"/>
        </w:rPr>
        <w:t>Traffic</w:t>
      </w:r>
      <w:proofErr w:type="spellEnd"/>
      <w:r w:rsidRPr="00EB461A">
        <w:rPr>
          <w:rFonts w:ascii="Source Sans Pro" w:hAnsi="Source Sans Pro" w:cs="Arial"/>
          <w:szCs w:val="22"/>
        </w:rPr>
        <w:t xml:space="preserve"> similar o mejor,</w:t>
      </w:r>
      <w:r w:rsidRPr="00EB461A">
        <w:rPr>
          <w:rFonts w:ascii="Source Sans Pro" w:hAnsi="Source Sans Pro" w:cs="Arial"/>
          <w:bCs/>
          <w:szCs w:val="22"/>
        </w:rPr>
        <w:t xml:space="preserve"> los productos a usar deberán contar con certificación que acredite el cumplimiento de la normativa DIN 18032 de antideslizamiento, el certificado M-3 válido para suelos de madera y el Test de abrasión </w:t>
      </w:r>
      <w:proofErr w:type="spellStart"/>
      <w:r w:rsidRPr="00EB461A">
        <w:rPr>
          <w:rFonts w:ascii="Source Sans Pro" w:hAnsi="Source Sans Pro" w:cs="Arial"/>
          <w:bCs/>
          <w:szCs w:val="22"/>
        </w:rPr>
        <w:t>Taber</w:t>
      </w:r>
      <w:proofErr w:type="spellEnd"/>
      <w:r w:rsidRPr="00EB461A">
        <w:rPr>
          <w:rFonts w:ascii="Source Sans Pro" w:hAnsi="Source Sans Pro" w:cs="Arial"/>
          <w:bCs/>
          <w:szCs w:val="22"/>
        </w:rPr>
        <w:t xml:space="preserve"> basado en estándar (SIS 923509).</w:t>
      </w:r>
    </w:p>
    <w:p w14:paraId="4B4149FA" w14:textId="77777777" w:rsidR="00EE779F" w:rsidRPr="00EB461A" w:rsidRDefault="00EE779F" w:rsidP="00EE779F">
      <w:pPr>
        <w:pStyle w:val="BodyText21"/>
        <w:ind w:left="720" w:firstLine="0"/>
        <w:rPr>
          <w:rFonts w:ascii="Source Sans Pro" w:hAnsi="Source Sans Pro" w:cs="Arial"/>
          <w:bCs/>
          <w:szCs w:val="22"/>
        </w:rPr>
      </w:pPr>
    </w:p>
    <w:p w14:paraId="22BFCCD2" w14:textId="77777777" w:rsidR="00EE779F" w:rsidRPr="00EB461A" w:rsidRDefault="00EE779F" w:rsidP="00EE779F">
      <w:pPr>
        <w:numPr>
          <w:ilvl w:val="2"/>
          <w:numId w:val="57"/>
        </w:numPr>
        <w:autoSpaceDE w:val="0"/>
        <w:autoSpaceDN w:val="0"/>
        <w:adjustRightInd w:val="0"/>
        <w:spacing w:after="200"/>
        <w:ind w:right="17"/>
        <w:jc w:val="both"/>
        <w:rPr>
          <w:rFonts w:ascii="Source Sans Pro" w:hAnsi="Source Sans Pro" w:cs="Arial"/>
        </w:rPr>
      </w:pPr>
      <w:r w:rsidRPr="00EB461A">
        <w:rPr>
          <w:rFonts w:ascii="Source Sans Pro" w:hAnsi="Source Sans Pro" w:cs="Arial"/>
          <w:bCs/>
        </w:rPr>
        <w:t xml:space="preserve">En los ítems donde se indique, </w:t>
      </w:r>
      <w:r w:rsidRPr="00EB461A">
        <w:rPr>
          <w:rFonts w:ascii="Source Sans Pro" w:hAnsi="Source Sans Pro" w:cs="Arial"/>
        </w:rPr>
        <w:t xml:space="preserve">se aplicarán 2 manos de Sellador </w:t>
      </w:r>
      <w:proofErr w:type="spellStart"/>
      <w:r w:rsidRPr="00EB461A">
        <w:rPr>
          <w:rFonts w:ascii="Source Sans Pro" w:hAnsi="Source Sans Pro" w:cs="Arial"/>
        </w:rPr>
        <w:t>Hidro</w:t>
      </w:r>
      <w:proofErr w:type="spellEnd"/>
      <w:r w:rsidRPr="00EB461A">
        <w:rPr>
          <w:rFonts w:ascii="Source Sans Pro" w:hAnsi="Source Sans Pro" w:cs="Arial"/>
        </w:rPr>
        <w:t xml:space="preserve"> para madera tipo </w:t>
      </w:r>
      <w:proofErr w:type="spellStart"/>
      <w:r w:rsidRPr="00EB461A">
        <w:rPr>
          <w:rFonts w:ascii="Source Sans Pro" w:hAnsi="Source Sans Pro" w:cs="Arial"/>
        </w:rPr>
        <w:t>Rexpar</w:t>
      </w:r>
      <w:proofErr w:type="spellEnd"/>
      <w:r w:rsidRPr="00EB461A">
        <w:rPr>
          <w:rFonts w:ascii="Source Sans Pro" w:hAnsi="Source Sans Pro" w:cs="Arial"/>
        </w:rPr>
        <w:t xml:space="preserve">, similar o mejor y 3 manos de </w:t>
      </w:r>
      <w:proofErr w:type="spellStart"/>
      <w:r w:rsidRPr="00EB461A">
        <w:rPr>
          <w:rFonts w:ascii="Source Sans Pro" w:hAnsi="Source Sans Pro" w:cs="Arial"/>
        </w:rPr>
        <w:t>Hidroplastificador</w:t>
      </w:r>
      <w:proofErr w:type="spellEnd"/>
      <w:r w:rsidRPr="00EB461A">
        <w:rPr>
          <w:rFonts w:ascii="Source Sans Pro" w:hAnsi="Source Sans Pro" w:cs="Arial"/>
        </w:rPr>
        <w:t xml:space="preserve"> Poliuretano resistente al tránsito comercial tipo </w:t>
      </w:r>
      <w:proofErr w:type="spellStart"/>
      <w:r w:rsidRPr="00EB461A">
        <w:rPr>
          <w:rFonts w:ascii="Source Sans Pro" w:hAnsi="Source Sans Pro" w:cs="Arial"/>
        </w:rPr>
        <w:t>Rexpar</w:t>
      </w:r>
      <w:proofErr w:type="spellEnd"/>
      <w:r w:rsidRPr="00EB461A">
        <w:rPr>
          <w:rFonts w:ascii="Source Sans Pro" w:hAnsi="Source Sans Pro" w:cs="Arial"/>
        </w:rPr>
        <w:t>, de calidad similar o mejor. Para la aplicación se deberán seguir todas las especificaciones y recomendaciones del fabricante.</w:t>
      </w:r>
    </w:p>
    <w:p w14:paraId="33215554" w14:textId="77777777" w:rsidR="00EE779F" w:rsidRPr="00EB461A" w:rsidRDefault="00EE779F" w:rsidP="00EE779F">
      <w:pPr>
        <w:pStyle w:val="BodyText21"/>
        <w:numPr>
          <w:ilvl w:val="2"/>
          <w:numId w:val="57"/>
        </w:numPr>
        <w:rPr>
          <w:rFonts w:ascii="Source Sans Pro" w:hAnsi="Source Sans Pro" w:cs="Arial"/>
          <w:bCs/>
          <w:szCs w:val="22"/>
        </w:rPr>
      </w:pPr>
      <w:r w:rsidRPr="00EB461A">
        <w:rPr>
          <w:rFonts w:ascii="Source Sans Pro" w:hAnsi="Source Sans Pro" w:cs="Arial"/>
          <w:bCs/>
          <w:szCs w:val="22"/>
        </w:rPr>
        <w:t xml:space="preserve">Las tablas y tableros exteriores serán terminados con </w:t>
      </w:r>
      <w:proofErr w:type="spellStart"/>
      <w:r w:rsidRPr="00EB461A">
        <w:rPr>
          <w:rFonts w:ascii="Source Sans Pro" w:hAnsi="Source Sans Pro" w:cs="Arial"/>
          <w:bCs/>
          <w:szCs w:val="22"/>
        </w:rPr>
        <w:t>impregnante</w:t>
      </w:r>
      <w:proofErr w:type="spellEnd"/>
      <w:r w:rsidRPr="00EB461A">
        <w:rPr>
          <w:rFonts w:ascii="Source Sans Pro" w:hAnsi="Source Sans Pro" w:cs="Arial"/>
          <w:bCs/>
          <w:szCs w:val="22"/>
        </w:rPr>
        <w:t xml:space="preserve"> para madera tipo </w:t>
      </w:r>
      <w:proofErr w:type="spellStart"/>
      <w:r w:rsidRPr="00EB461A">
        <w:rPr>
          <w:rFonts w:ascii="Source Sans Pro" w:hAnsi="Source Sans Pro" w:cs="Arial"/>
          <w:bCs/>
          <w:szCs w:val="22"/>
        </w:rPr>
        <w:t>Lusol</w:t>
      </w:r>
      <w:proofErr w:type="spellEnd"/>
      <w:r w:rsidRPr="00EB461A">
        <w:rPr>
          <w:rFonts w:ascii="Source Sans Pro" w:hAnsi="Source Sans Pro" w:cs="Arial"/>
          <w:bCs/>
          <w:szCs w:val="22"/>
        </w:rPr>
        <w:t>, similar o mejor (3 manos) en todas sus caras. Para el procedimiento de aplicación se seguirán las especificaciones técnicas del fabricante.</w:t>
      </w:r>
      <w:r w:rsidRPr="00EB461A">
        <w:rPr>
          <w:rFonts w:ascii="Source Sans Pro" w:hAnsi="Source Sans Pro" w:cs="Arial"/>
          <w:bCs/>
          <w:szCs w:val="22"/>
        </w:rPr>
        <w:br/>
      </w:r>
    </w:p>
    <w:p w14:paraId="20D34478" w14:textId="77777777" w:rsidR="00EE779F" w:rsidRPr="00EB461A" w:rsidRDefault="00EE779F" w:rsidP="00EE779F">
      <w:pPr>
        <w:pStyle w:val="BodyText21"/>
        <w:ind w:left="0" w:firstLine="0"/>
        <w:rPr>
          <w:rFonts w:ascii="Source Sans Pro" w:hAnsi="Source Sans Pro" w:cs="Arial"/>
          <w:bCs/>
          <w:szCs w:val="22"/>
        </w:rPr>
      </w:pPr>
      <w:r w:rsidRPr="00EB461A">
        <w:rPr>
          <w:rFonts w:ascii="Source Sans Pro" w:hAnsi="Source Sans Pro" w:cs="Arial"/>
          <w:b/>
          <w:bCs/>
          <w:szCs w:val="22"/>
        </w:rPr>
        <w:t>Previo a la elaboración de los bienes o prototipo se deberá comunicar el producto a utilizar a los efectos de obtener aprobación y definir los métodos de aplicación y los controles a realizar.</w:t>
      </w:r>
    </w:p>
    <w:p w14:paraId="63F677F9" w14:textId="77777777" w:rsidR="00EE779F" w:rsidRPr="00EB461A" w:rsidRDefault="00EE779F" w:rsidP="00EE779F">
      <w:pPr>
        <w:pStyle w:val="BodyText21"/>
        <w:ind w:left="0" w:firstLine="0"/>
        <w:rPr>
          <w:rFonts w:ascii="Source Sans Pro" w:hAnsi="Source Sans Pro" w:cs="Arial"/>
          <w:bCs/>
          <w:szCs w:val="22"/>
        </w:rPr>
      </w:pPr>
    </w:p>
    <w:p w14:paraId="01657722" w14:textId="77777777" w:rsidR="00EE779F" w:rsidRPr="00EB461A" w:rsidRDefault="00EE779F" w:rsidP="00EE779F">
      <w:pPr>
        <w:pStyle w:val="BodyText21"/>
        <w:numPr>
          <w:ilvl w:val="1"/>
          <w:numId w:val="54"/>
        </w:numPr>
        <w:rPr>
          <w:rFonts w:ascii="Source Sans Pro" w:hAnsi="Source Sans Pro" w:cs="Arial"/>
          <w:b/>
          <w:szCs w:val="22"/>
        </w:rPr>
      </w:pPr>
      <w:r w:rsidRPr="00EB461A">
        <w:rPr>
          <w:rFonts w:ascii="Source Sans Pro" w:hAnsi="Source Sans Pro" w:cs="Arial"/>
          <w:b/>
          <w:szCs w:val="22"/>
        </w:rPr>
        <w:t>PLACAS DE AGLOMERADO MELAMINICO</w:t>
      </w:r>
    </w:p>
    <w:p w14:paraId="2C980781" w14:textId="77777777" w:rsidR="00EE779F" w:rsidRPr="00EB461A" w:rsidRDefault="00EE779F" w:rsidP="00EE779F">
      <w:pPr>
        <w:pStyle w:val="BodyText21"/>
        <w:ind w:left="0" w:firstLine="0"/>
        <w:rPr>
          <w:rFonts w:ascii="Source Sans Pro" w:hAnsi="Source Sans Pro" w:cs="Arial"/>
          <w:bCs/>
          <w:szCs w:val="22"/>
        </w:rPr>
      </w:pPr>
    </w:p>
    <w:p w14:paraId="5F64A386"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szCs w:val="22"/>
        </w:rPr>
        <w:t>1.4.1-</w:t>
      </w:r>
      <w:r w:rsidRPr="00EB461A">
        <w:rPr>
          <w:rFonts w:ascii="Source Sans Pro" w:hAnsi="Source Sans Pro" w:cs="Arial"/>
          <w:b/>
          <w:szCs w:val="22"/>
        </w:rPr>
        <w:tab/>
      </w:r>
      <w:r w:rsidRPr="00EB461A">
        <w:rPr>
          <w:rFonts w:ascii="Source Sans Pro" w:hAnsi="Source Sans Pro" w:cs="Arial"/>
          <w:bCs/>
          <w:szCs w:val="22"/>
        </w:rPr>
        <w:t xml:space="preserve">Las placas de aglomerado que se empleen en la elaboración de los suministros tendrán terminación de laminado </w:t>
      </w:r>
      <w:proofErr w:type="spellStart"/>
      <w:r w:rsidRPr="00EB461A">
        <w:rPr>
          <w:rFonts w:ascii="Source Sans Pro" w:hAnsi="Source Sans Pro" w:cs="Arial"/>
          <w:bCs/>
          <w:szCs w:val="22"/>
        </w:rPr>
        <w:t>melamínico</w:t>
      </w:r>
      <w:proofErr w:type="spellEnd"/>
      <w:r w:rsidRPr="00EB461A">
        <w:rPr>
          <w:rFonts w:ascii="Source Sans Pro" w:hAnsi="Source Sans Pro" w:cs="Arial"/>
          <w:bCs/>
          <w:szCs w:val="22"/>
        </w:rPr>
        <w:t xml:space="preserve"> en ambas caras. Cada placa de aglomerado estará compuesta por partículas de madera mezclada con resinas y constará de tres capas: una fina, de partículas de menor tamaño y mayor densidad; una gruesa interior, compuesta por partículas de mayor tamaño y otra fina, de partículas de menor tamaño. </w:t>
      </w:r>
    </w:p>
    <w:p w14:paraId="32E231D8" w14:textId="77777777" w:rsidR="00EE779F" w:rsidRPr="00EB461A" w:rsidRDefault="00EE779F" w:rsidP="00EE779F">
      <w:pPr>
        <w:pStyle w:val="BodyText21"/>
        <w:ind w:left="705" w:hanging="705"/>
        <w:rPr>
          <w:rFonts w:ascii="Source Sans Pro" w:hAnsi="Source Sans Pro" w:cs="Arial"/>
          <w:bCs/>
          <w:szCs w:val="22"/>
        </w:rPr>
      </w:pPr>
    </w:p>
    <w:p w14:paraId="2A9F0BAE"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1.4.2-</w:t>
      </w:r>
      <w:r w:rsidRPr="00EB461A">
        <w:rPr>
          <w:rFonts w:ascii="Source Sans Pro" w:hAnsi="Source Sans Pro" w:cs="Arial"/>
          <w:bCs/>
          <w:szCs w:val="22"/>
        </w:rPr>
        <w:tab/>
        <w:t xml:space="preserve">Todas las placas serán de aglomerado de espesor = 18 </w:t>
      </w:r>
      <w:proofErr w:type="spellStart"/>
      <w:r w:rsidRPr="00EB461A">
        <w:rPr>
          <w:rFonts w:ascii="Source Sans Pro" w:hAnsi="Source Sans Pro" w:cs="Arial"/>
          <w:bCs/>
          <w:szCs w:val="22"/>
        </w:rPr>
        <w:t>mm.</w:t>
      </w:r>
      <w:proofErr w:type="spellEnd"/>
      <w:r w:rsidRPr="00EB461A">
        <w:rPr>
          <w:rFonts w:ascii="Source Sans Pro" w:hAnsi="Source Sans Pro" w:cs="Arial"/>
          <w:bCs/>
          <w:szCs w:val="22"/>
        </w:rPr>
        <w:t xml:space="preserve">, salvo en los casos en que expresamente se indique lo contrario en las especificaciones de cada ítem. De no encontrarse disponibilidad del espesor solicitado se utilizará el espesor inmediatamente superior. Los colores de terminación de las placas están definidos en las especificaciones, en caso contrario serán definidos por la Administración como máximo al momento de la evaluación del prototipo. Deberá tenerse presente en la cotización que se podrá elegir colores plenos, lisos e intensos, mate, no habiendo restricciones en cuanto a tipos y cantidades a seleccionar por parte del contratante. </w:t>
      </w:r>
    </w:p>
    <w:p w14:paraId="328FCE61" w14:textId="77777777" w:rsidR="00EE779F" w:rsidRPr="00EB461A" w:rsidRDefault="00EE779F" w:rsidP="00EE779F">
      <w:pPr>
        <w:pStyle w:val="BodyText21"/>
        <w:ind w:left="705" w:hanging="705"/>
        <w:rPr>
          <w:rFonts w:ascii="Source Sans Pro" w:hAnsi="Source Sans Pro" w:cs="Arial"/>
          <w:bCs/>
          <w:szCs w:val="22"/>
        </w:rPr>
      </w:pPr>
    </w:p>
    <w:p w14:paraId="51ED339B"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1.4.3-</w:t>
      </w:r>
      <w:r w:rsidRPr="00EB461A">
        <w:rPr>
          <w:rFonts w:ascii="Source Sans Pro" w:hAnsi="Source Sans Pro" w:cs="Arial"/>
          <w:bCs/>
          <w:szCs w:val="22"/>
        </w:rPr>
        <w:tab/>
        <w:t xml:space="preserve">El corte de la placa deberá realizarse con sierra equipada con dientes de </w:t>
      </w:r>
      <w:proofErr w:type="spellStart"/>
      <w:r w:rsidRPr="00EB461A">
        <w:rPr>
          <w:rFonts w:ascii="Source Sans Pro" w:hAnsi="Source Sans Pro" w:cs="Arial"/>
          <w:bCs/>
          <w:szCs w:val="22"/>
        </w:rPr>
        <w:t>Widia</w:t>
      </w:r>
      <w:proofErr w:type="spellEnd"/>
      <w:r w:rsidRPr="00EB461A">
        <w:rPr>
          <w:rFonts w:ascii="Source Sans Pro" w:hAnsi="Source Sans Pro" w:cs="Arial"/>
          <w:bCs/>
          <w:szCs w:val="22"/>
        </w:rPr>
        <w:t xml:space="preserve"> (carburo de tungsteno) o diamante con el agregado de sierras </w:t>
      </w:r>
      <w:proofErr w:type="spellStart"/>
      <w:r w:rsidRPr="00EB461A">
        <w:rPr>
          <w:rFonts w:ascii="Source Sans Pro" w:hAnsi="Source Sans Pro" w:cs="Arial"/>
          <w:bCs/>
          <w:szCs w:val="22"/>
        </w:rPr>
        <w:t>incisoras</w:t>
      </w:r>
      <w:proofErr w:type="spellEnd"/>
      <w:r w:rsidRPr="00EB461A">
        <w:rPr>
          <w:rFonts w:ascii="Source Sans Pro" w:hAnsi="Source Sans Pro" w:cs="Arial"/>
          <w:bCs/>
          <w:szCs w:val="22"/>
        </w:rPr>
        <w:t>, u otro sistema que garantice un corte perfecto y que no descame el laminado superficial de terminación.</w:t>
      </w:r>
    </w:p>
    <w:p w14:paraId="13E1AF62" w14:textId="77777777" w:rsidR="00EE779F" w:rsidRPr="00EB461A" w:rsidRDefault="00EE779F" w:rsidP="00EE779F">
      <w:pPr>
        <w:pStyle w:val="BodyText21"/>
        <w:ind w:left="0" w:firstLine="0"/>
        <w:rPr>
          <w:rFonts w:ascii="Source Sans Pro" w:hAnsi="Source Sans Pro" w:cs="Arial"/>
          <w:b/>
          <w:szCs w:val="22"/>
        </w:rPr>
      </w:pPr>
    </w:p>
    <w:p w14:paraId="5411EF8F" w14:textId="77777777" w:rsidR="00EE779F" w:rsidRPr="00EB461A" w:rsidRDefault="00EE779F" w:rsidP="00EE779F">
      <w:pPr>
        <w:pStyle w:val="BodyText21"/>
        <w:rPr>
          <w:rFonts w:ascii="Source Sans Pro" w:hAnsi="Source Sans Pro" w:cs="Arial"/>
          <w:bCs/>
          <w:szCs w:val="22"/>
        </w:rPr>
      </w:pPr>
      <w:r w:rsidRPr="00EB461A">
        <w:rPr>
          <w:rFonts w:ascii="Source Sans Pro" w:hAnsi="Source Sans Pro" w:cs="Arial"/>
          <w:szCs w:val="22"/>
        </w:rPr>
        <w:t>1.4.4-</w:t>
      </w:r>
      <w:r w:rsidRPr="00EB461A">
        <w:rPr>
          <w:rFonts w:ascii="Source Sans Pro" w:hAnsi="Source Sans Pro" w:cs="Arial"/>
          <w:szCs w:val="22"/>
        </w:rPr>
        <w:tab/>
        <w:t>U</w:t>
      </w:r>
      <w:r w:rsidRPr="00EB461A">
        <w:rPr>
          <w:rFonts w:ascii="Source Sans Pro" w:hAnsi="Source Sans Pro" w:cs="Arial"/>
          <w:bCs/>
          <w:szCs w:val="22"/>
        </w:rPr>
        <w:t xml:space="preserve">niones fijas entre placas (1.4.4.1 y 1.4.4.2 se realizarán en forma conjunta): </w:t>
      </w:r>
    </w:p>
    <w:p w14:paraId="4F201A30" w14:textId="77777777" w:rsidR="00EE779F" w:rsidRPr="00EB461A" w:rsidRDefault="00EE779F" w:rsidP="00EE779F">
      <w:pPr>
        <w:pStyle w:val="BodyText21"/>
        <w:rPr>
          <w:rFonts w:ascii="Source Sans Pro" w:hAnsi="Source Sans Pro" w:cs="Arial"/>
          <w:b/>
          <w:szCs w:val="22"/>
        </w:rPr>
      </w:pPr>
    </w:p>
    <w:p w14:paraId="1D998A17" w14:textId="77777777" w:rsidR="00EE779F" w:rsidRPr="00EB461A" w:rsidRDefault="00EE779F" w:rsidP="00EE779F">
      <w:pPr>
        <w:pStyle w:val="BodyText21"/>
        <w:ind w:left="708" w:hanging="708"/>
        <w:rPr>
          <w:rFonts w:ascii="Source Sans Pro" w:hAnsi="Source Sans Pro" w:cs="Arial"/>
          <w:bCs/>
          <w:szCs w:val="22"/>
        </w:rPr>
      </w:pPr>
      <w:r w:rsidRPr="00EB461A">
        <w:rPr>
          <w:rFonts w:ascii="Source Sans Pro" w:hAnsi="Source Sans Pro" w:cs="Arial"/>
          <w:szCs w:val="22"/>
        </w:rPr>
        <w:t>1.4.4.1-</w:t>
      </w:r>
      <w:r w:rsidRPr="00EB461A">
        <w:rPr>
          <w:rFonts w:ascii="Source Sans Pro" w:hAnsi="Source Sans Pro" w:cs="Arial"/>
          <w:b/>
          <w:szCs w:val="22"/>
        </w:rPr>
        <w:t xml:space="preserve"> </w:t>
      </w:r>
      <w:r w:rsidRPr="00EB461A">
        <w:rPr>
          <w:rFonts w:ascii="Source Sans Pro" w:hAnsi="Source Sans Pro" w:cs="Arial"/>
          <w:bCs/>
          <w:szCs w:val="22"/>
        </w:rPr>
        <w:t>Entarugado: todos los muebles de placa de aglomerado deberán armarse con tarugos de madera maciza, estriados, que se encolarán a la placa mediante cola vinílica. Los tarugos no podrán ser menos de dos por cada unión de canto. Los tarugos deben quedar embutidos al menos 25 mm en el canto de la placa y a no menos de 30 mm del borde del tablero. Deberán tener un diámetro no menor a 10 mm para placas de 18 mm o más y en placas de menores espesores se admitirán tarugos de 8 mm de diámetro.</w:t>
      </w:r>
    </w:p>
    <w:p w14:paraId="2653685A" w14:textId="77777777" w:rsidR="00EE779F" w:rsidRPr="00EB461A" w:rsidRDefault="00EE779F" w:rsidP="00EE779F">
      <w:pPr>
        <w:pStyle w:val="BodyText21"/>
        <w:ind w:left="708" w:hanging="708"/>
        <w:rPr>
          <w:rFonts w:ascii="Source Sans Pro" w:hAnsi="Source Sans Pro" w:cs="Arial"/>
          <w:bCs/>
          <w:szCs w:val="22"/>
        </w:rPr>
      </w:pPr>
    </w:p>
    <w:p w14:paraId="68D70FEC" w14:textId="77777777" w:rsidR="00EE779F" w:rsidRPr="00EB461A" w:rsidRDefault="00EE779F" w:rsidP="00EE779F">
      <w:pPr>
        <w:pStyle w:val="BodyText21"/>
        <w:ind w:left="708" w:hanging="708"/>
        <w:rPr>
          <w:rFonts w:ascii="Source Sans Pro" w:hAnsi="Source Sans Pro" w:cs="Arial"/>
          <w:bCs/>
          <w:szCs w:val="22"/>
        </w:rPr>
      </w:pPr>
      <w:r w:rsidRPr="00EB461A">
        <w:rPr>
          <w:rFonts w:ascii="Source Sans Pro" w:hAnsi="Source Sans Pro" w:cs="Arial"/>
          <w:szCs w:val="22"/>
        </w:rPr>
        <w:t>1.4.4.2-</w:t>
      </w:r>
      <w:r w:rsidRPr="00EB461A">
        <w:rPr>
          <w:rFonts w:ascii="Source Sans Pro" w:hAnsi="Source Sans Pro" w:cs="Arial"/>
          <w:b/>
          <w:szCs w:val="22"/>
        </w:rPr>
        <w:t xml:space="preserve"> </w:t>
      </w:r>
      <w:r w:rsidRPr="00EB461A">
        <w:rPr>
          <w:rFonts w:ascii="Source Sans Pro" w:hAnsi="Source Sans Pro" w:cs="Arial"/>
          <w:bCs/>
          <w:szCs w:val="22"/>
        </w:rPr>
        <w:t xml:space="preserve">Elemento metálico: como mínimo 2 fijaciones estructurales metálicas. Se deberán colocar por lo menos dos tornillos estructurales </w:t>
      </w:r>
      <w:proofErr w:type="spellStart"/>
      <w:r w:rsidRPr="00EB461A">
        <w:rPr>
          <w:rFonts w:ascii="Source Sans Pro" w:hAnsi="Source Sans Pro" w:cs="Arial"/>
          <w:bCs/>
          <w:szCs w:val="22"/>
        </w:rPr>
        <w:t>autorroscantes</w:t>
      </w:r>
      <w:proofErr w:type="spellEnd"/>
      <w:r w:rsidRPr="00EB461A">
        <w:rPr>
          <w:rFonts w:ascii="Source Sans Pro" w:hAnsi="Source Sans Pro" w:cs="Arial"/>
          <w:bCs/>
          <w:szCs w:val="22"/>
        </w:rPr>
        <w:t xml:space="preserve"> de cuerpo recto de 7 mm de </w:t>
      </w:r>
      <w:r w:rsidRPr="00EB461A">
        <w:rPr>
          <w:rFonts w:ascii="Source Sans Pro" w:hAnsi="Source Sans Pro" w:cs="Arial"/>
          <w:bCs/>
          <w:szCs w:val="22"/>
        </w:rPr>
        <w:lastRenderedPageBreak/>
        <w:t xml:space="preserve">diámetro exterior, 40 mm de largo como mínimo, con cabeza tipo “Allen”, en cada canto de unión; la distancia admisible desde el canto hasta el tornillo de fijación será como mínimo de 3 cm. Para estos tornillos se deberán realizar perforaciones de un diámetro no mayor a 5 </w:t>
      </w:r>
      <w:proofErr w:type="spellStart"/>
      <w:r w:rsidRPr="00EB461A">
        <w:rPr>
          <w:rFonts w:ascii="Source Sans Pro" w:hAnsi="Source Sans Pro" w:cs="Arial"/>
          <w:bCs/>
          <w:szCs w:val="22"/>
        </w:rPr>
        <w:t>mm.</w:t>
      </w:r>
      <w:proofErr w:type="spellEnd"/>
      <w:r w:rsidRPr="00EB461A">
        <w:rPr>
          <w:rFonts w:ascii="Source Sans Pro" w:hAnsi="Source Sans Pro" w:cs="Arial"/>
          <w:bCs/>
          <w:szCs w:val="22"/>
        </w:rPr>
        <w:t xml:space="preserve"> En los casos en que expresamente se indique en las especificaciones particulares, en lugar de los tornillos estructurales, se utilizarán por lo menos dos tornillos tipo “</w:t>
      </w:r>
      <w:proofErr w:type="spellStart"/>
      <w:r w:rsidRPr="00EB461A">
        <w:rPr>
          <w:rFonts w:ascii="Source Sans Pro" w:hAnsi="Source Sans Pro" w:cs="Arial"/>
          <w:bCs/>
          <w:szCs w:val="22"/>
        </w:rPr>
        <w:t>Rotofix</w:t>
      </w:r>
      <w:proofErr w:type="spellEnd"/>
      <w:r w:rsidRPr="00EB461A">
        <w:rPr>
          <w:rFonts w:ascii="Source Sans Pro" w:hAnsi="Source Sans Pro" w:cs="Arial"/>
          <w:bCs/>
          <w:szCs w:val="22"/>
        </w:rPr>
        <w:t>”.</w:t>
      </w:r>
    </w:p>
    <w:p w14:paraId="1D8AB8AA" w14:textId="77777777" w:rsidR="00EE779F" w:rsidRPr="00EB461A" w:rsidRDefault="00EE779F" w:rsidP="00EE779F">
      <w:pPr>
        <w:pStyle w:val="BodyText21"/>
        <w:ind w:left="708" w:hanging="708"/>
        <w:rPr>
          <w:rFonts w:ascii="Source Sans Pro" w:hAnsi="Source Sans Pro" w:cs="Arial"/>
          <w:szCs w:val="22"/>
        </w:rPr>
      </w:pPr>
      <w:r w:rsidRPr="00EB461A">
        <w:rPr>
          <w:rFonts w:ascii="Source Sans Pro" w:hAnsi="Source Sans Pro" w:cs="Arial"/>
          <w:szCs w:val="22"/>
        </w:rPr>
        <w:tab/>
        <w:t>No se admitirán dispositivos de fijación o uniones en material plástico (trapecios) ni uniones con clavos. En ningún caso se admitirán tornillos a la vista en los planos de apoyo correspondientes a tableros o placas superiores de muebles como escritorios, mesas de PC, mesas comunes o armarios bajos. Tampoco se admitirán en los planos laterales exteriores de escritorios, mostradores y armarios.</w:t>
      </w:r>
    </w:p>
    <w:p w14:paraId="6DDB02C2" w14:textId="77777777" w:rsidR="00EE779F" w:rsidRPr="00EB461A" w:rsidRDefault="00EE779F" w:rsidP="00EE779F">
      <w:pPr>
        <w:pStyle w:val="BodyText21"/>
        <w:ind w:left="708" w:hanging="708"/>
        <w:rPr>
          <w:rFonts w:ascii="Source Sans Pro" w:hAnsi="Source Sans Pro" w:cs="Arial"/>
          <w:szCs w:val="22"/>
        </w:rPr>
      </w:pPr>
      <w:r w:rsidRPr="00EB461A">
        <w:rPr>
          <w:rFonts w:ascii="Source Sans Pro" w:hAnsi="Source Sans Pro" w:cs="Arial"/>
          <w:szCs w:val="22"/>
        </w:rPr>
        <w:tab/>
        <w:t xml:space="preserve">En los planos laterales interiores se colocarán tapas plásticas insertas a presión para ocultar la cabeza de los tornillos, serán del mismo color que el </w:t>
      </w:r>
      <w:proofErr w:type="spellStart"/>
      <w:r w:rsidRPr="00EB461A">
        <w:rPr>
          <w:rFonts w:ascii="Source Sans Pro" w:hAnsi="Source Sans Pro" w:cs="Arial"/>
          <w:szCs w:val="22"/>
        </w:rPr>
        <w:t>melamínico</w:t>
      </w:r>
      <w:proofErr w:type="spellEnd"/>
      <w:r w:rsidRPr="00EB461A">
        <w:rPr>
          <w:rFonts w:ascii="Source Sans Pro" w:hAnsi="Source Sans Pro" w:cs="Arial"/>
          <w:szCs w:val="22"/>
        </w:rPr>
        <w:t>.</w:t>
      </w:r>
    </w:p>
    <w:p w14:paraId="0605C4BE" w14:textId="77777777" w:rsidR="00EE779F" w:rsidRPr="00EB461A" w:rsidRDefault="00EE779F" w:rsidP="00EE779F">
      <w:pPr>
        <w:pStyle w:val="BodyText21"/>
        <w:ind w:left="708" w:hanging="708"/>
        <w:rPr>
          <w:rFonts w:ascii="Source Sans Pro" w:hAnsi="Source Sans Pro" w:cs="Arial"/>
          <w:szCs w:val="22"/>
        </w:rPr>
      </w:pPr>
    </w:p>
    <w:p w14:paraId="26594EAB" w14:textId="77777777" w:rsidR="00EE779F" w:rsidRPr="00EB461A" w:rsidRDefault="00EE779F" w:rsidP="00EE779F">
      <w:pPr>
        <w:pStyle w:val="BodyText21"/>
        <w:ind w:left="708" w:hanging="708"/>
        <w:rPr>
          <w:rFonts w:ascii="Source Sans Pro" w:hAnsi="Source Sans Pro" w:cs="Arial"/>
          <w:bCs/>
          <w:szCs w:val="22"/>
        </w:rPr>
      </w:pPr>
      <w:r w:rsidRPr="00EB461A">
        <w:rPr>
          <w:rFonts w:ascii="Source Sans Pro" w:hAnsi="Source Sans Pro" w:cs="Arial"/>
          <w:szCs w:val="22"/>
        </w:rPr>
        <w:t xml:space="preserve">1.4.5- </w:t>
      </w:r>
      <w:r w:rsidRPr="00EB461A">
        <w:rPr>
          <w:rFonts w:ascii="Source Sans Pro" w:hAnsi="Source Sans Pro" w:cs="Arial"/>
          <w:szCs w:val="22"/>
        </w:rPr>
        <w:tab/>
        <w:t xml:space="preserve">Las placas de aglomerado irán fijadas a la estructura metálica con tacos metálicos para aglomerado y tornillos </w:t>
      </w:r>
      <w:proofErr w:type="spellStart"/>
      <w:r w:rsidRPr="00EB461A">
        <w:rPr>
          <w:rFonts w:ascii="Source Sans Pro" w:hAnsi="Source Sans Pro" w:cs="Arial"/>
          <w:szCs w:val="22"/>
        </w:rPr>
        <w:t>autorroscantes</w:t>
      </w:r>
      <w:proofErr w:type="spellEnd"/>
      <w:r w:rsidRPr="00EB461A">
        <w:rPr>
          <w:rFonts w:ascii="Source Sans Pro" w:hAnsi="Source Sans Pro" w:cs="Arial"/>
          <w:szCs w:val="22"/>
        </w:rPr>
        <w:t xml:space="preserve">, de cabeza plana y ranura tipo Philips. </w:t>
      </w:r>
      <w:r w:rsidRPr="00EB461A">
        <w:rPr>
          <w:rFonts w:ascii="Source Sans Pro" w:hAnsi="Source Sans Pro" w:cs="Arial"/>
          <w:bCs/>
          <w:szCs w:val="22"/>
        </w:rPr>
        <w:t>En todo momento se seguirán las especificaciones particulares y las realizadas en planillas.</w:t>
      </w:r>
    </w:p>
    <w:p w14:paraId="4B2BBEF3" w14:textId="77777777" w:rsidR="00EE779F" w:rsidRPr="00EB461A" w:rsidRDefault="00EE779F" w:rsidP="00EE779F">
      <w:pPr>
        <w:pStyle w:val="BodyText21"/>
        <w:ind w:left="708" w:firstLine="0"/>
        <w:rPr>
          <w:rFonts w:ascii="Source Sans Pro" w:hAnsi="Source Sans Pro" w:cs="Arial"/>
          <w:bCs/>
          <w:szCs w:val="22"/>
        </w:rPr>
      </w:pPr>
      <w:r w:rsidRPr="00EB461A">
        <w:rPr>
          <w:rFonts w:ascii="Source Sans Pro" w:hAnsi="Source Sans Pro" w:cs="Arial"/>
          <w:szCs w:val="22"/>
        </w:rPr>
        <w:t xml:space="preserve">Las fijaciones deberán ser interiores, no podrán dejarse tornillos a la vista; </w:t>
      </w:r>
      <w:r w:rsidRPr="00EB461A">
        <w:rPr>
          <w:rFonts w:ascii="Source Sans Pro" w:hAnsi="Source Sans Pro" w:cs="Arial"/>
          <w:bCs/>
          <w:szCs w:val="22"/>
        </w:rPr>
        <w:t>para esto se perforarán los caños transversalmente, ocultando el tornillo al interior del caño (las perforaciones deberán ser prolijas sin rebarbas ni bordes filosos).</w:t>
      </w:r>
    </w:p>
    <w:p w14:paraId="68495F65" w14:textId="77777777" w:rsidR="00EE779F" w:rsidRPr="00EB461A" w:rsidRDefault="00EE779F" w:rsidP="00EE779F">
      <w:pPr>
        <w:pStyle w:val="BodyText21"/>
        <w:ind w:left="0" w:firstLine="0"/>
        <w:rPr>
          <w:rFonts w:ascii="Source Sans Pro" w:hAnsi="Source Sans Pro" w:cs="Arial"/>
          <w:b/>
          <w:szCs w:val="22"/>
        </w:rPr>
      </w:pPr>
    </w:p>
    <w:p w14:paraId="61DD8DD7" w14:textId="77777777" w:rsidR="00EE779F" w:rsidRPr="00EB461A" w:rsidRDefault="00EE779F" w:rsidP="00EE779F">
      <w:pPr>
        <w:pStyle w:val="BodyText21"/>
        <w:ind w:left="708" w:hanging="708"/>
        <w:rPr>
          <w:rFonts w:ascii="Source Sans Pro" w:hAnsi="Source Sans Pro" w:cs="Arial"/>
          <w:szCs w:val="22"/>
        </w:rPr>
      </w:pPr>
      <w:r w:rsidRPr="00EB461A">
        <w:rPr>
          <w:rFonts w:ascii="Source Sans Pro" w:hAnsi="Source Sans Pro" w:cs="Arial"/>
          <w:szCs w:val="22"/>
        </w:rPr>
        <w:t>1.4.6-</w:t>
      </w:r>
      <w:r w:rsidRPr="00EB461A">
        <w:rPr>
          <w:rFonts w:ascii="Source Sans Pro" w:hAnsi="Source Sans Pro" w:cs="Arial"/>
          <w:szCs w:val="22"/>
        </w:rPr>
        <w:tab/>
        <w:t xml:space="preserve">Todos los cantos de placas que queden expuestos, vistos o no, deberán ir laminados en todo su perímetro con </w:t>
      </w:r>
      <w:proofErr w:type="spellStart"/>
      <w:r w:rsidRPr="00EB461A">
        <w:rPr>
          <w:rFonts w:ascii="Source Sans Pro" w:hAnsi="Source Sans Pro" w:cs="Arial"/>
          <w:szCs w:val="22"/>
        </w:rPr>
        <w:t>cubrecantos</w:t>
      </w:r>
      <w:proofErr w:type="spellEnd"/>
      <w:r w:rsidRPr="00EB461A">
        <w:rPr>
          <w:rFonts w:ascii="Source Sans Pro" w:hAnsi="Source Sans Pro" w:cs="Arial"/>
          <w:szCs w:val="22"/>
        </w:rPr>
        <w:t xml:space="preserve"> </w:t>
      </w:r>
      <w:proofErr w:type="spellStart"/>
      <w:r w:rsidRPr="00EB461A">
        <w:rPr>
          <w:rFonts w:ascii="Source Sans Pro" w:hAnsi="Source Sans Pro" w:cs="Arial"/>
          <w:szCs w:val="22"/>
        </w:rPr>
        <w:t>melamínico</w:t>
      </w:r>
      <w:proofErr w:type="spellEnd"/>
      <w:r w:rsidRPr="00EB461A">
        <w:rPr>
          <w:rFonts w:ascii="Source Sans Pro" w:hAnsi="Source Sans Pro" w:cs="Arial"/>
          <w:szCs w:val="22"/>
        </w:rPr>
        <w:t xml:space="preserve"> de espesor mínimo de 0,45 </w:t>
      </w:r>
      <w:proofErr w:type="spellStart"/>
      <w:r w:rsidRPr="00EB461A">
        <w:rPr>
          <w:rFonts w:ascii="Source Sans Pro" w:hAnsi="Source Sans Pro" w:cs="Arial"/>
          <w:szCs w:val="22"/>
        </w:rPr>
        <w:t>mm.</w:t>
      </w:r>
      <w:proofErr w:type="spellEnd"/>
      <w:r w:rsidRPr="00EB461A">
        <w:rPr>
          <w:rFonts w:ascii="Source Sans Pro" w:hAnsi="Source Sans Pro" w:cs="Arial"/>
          <w:szCs w:val="22"/>
        </w:rPr>
        <w:t xml:space="preserve"> Deberán ser pegados, refilados y pulidos. </w:t>
      </w:r>
    </w:p>
    <w:p w14:paraId="0B975D61" w14:textId="77777777" w:rsidR="00EE779F" w:rsidRPr="00EB461A" w:rsidRDefault="00EE779F" w:rsidP="00EE779F">
      <w:pPr>
        <w:pStyle w:val="BodyText21"/>
        <w:ind w:left="708" w:firstLine="0"/>
        <w:rPr>
          <w:rFonts w:ascii="Source Sans Pro" w:hAnsi="Source Sans Pro" w:cs="Arial"/>
          <w:szCs w:val="22"/>
        </w:rPr>
      </w:pPr>
      <w:r w:rsidRPr="00EB461A">
        <w:rPr>
          <w:rFonts w:ascii="Source Sans Pro" w:hAnsi="Source Sans Pro" w:cs="Arial"/>
          <w:szCs w:val="22"/>
        </w:rPr>
        <w:t xml:space="preserve">Donde se indique cantos de ABS el espesor no será inferior a 2mm, se deberá cuidar la prolijidad en el refilado del canto de ABS para no desgastar la superficie del laminado </w:t>
      </w:r>
      <w:proofErr w:type="spellStart"/>
      <w:r w:rsidRPr="00EB461A">
        <w:rPr>
          <w:rFonts w:ascii="Source Sans Pro" w:hAnsi="Source Sans Pro" w:cs="Arial"/>
          <w:szCs w:val="22"/>
        </w:rPr>
        <w:t>melamínico</w:t>
      </w:r>
      <w:proofErr w:type="spellEnd"/>
      <w:r w:rsidRPr="00EB461A">
        <w:rPr>
          <w:rFonts w:ascii="Source Sans Pro" w:hAnsi="Source Sans Pro" w:cs="Arial"/>
          <w:szCs w:val="22"/>
        </w:rPr>
        <w:t>, no se admitirán bienes con este defecto.</w:t>
      </w:r>
    </w:p>
    <w:p w14:paraId="48E617C6" w14:textId="77777777" w:rsidR="00EE779F" w:rsidRPr="00EB461A" w:rsidRDefault="00EE779F" w:rsidP="00EE779F">
      <w:pPr>
        <w:pStyle w:val="BodyText21"/>
        <w:ind w:left="708" w:firstLine="0"/>
        <w:rPr>
          <w:rFonts w:ascii="Source Sans Pro" w:hAnsi="Source Sans Pro" w:cs="Arial"/>
          <w:szCs w:val="22"/>
        </w:rPr>
      </w:pPr>
      <w:r w:rsidRPr="00EB461A">
        <w:rPr>
          <w:rFonts w:ascii="Source Sans Pro" w:hAnsi="Source Sans Pro" w:cs="Arial"/>
          <w:szCs w:val="22"/>
        </w:rPr>
        <w:t xml:space="preserve">Los radios de perfilado o refilado de cantos serán, en el caso de ABS de 2 mm, menores a 2 </w:t>
      </w:r>
      <w:proofErr w:type="spellStart"/>
      <w:r w:rsidRPr="00EB461A">
        <w:rPr>
          <w:rFonts w:ascii="Source Sans Pro" w:hAnsi="Source Sans Pro" w:cs="Arial"/>
          <w:szCs w:val="22"/>
        </w:rPr>
        <w:t>mm.</w:t>
      </w:r>
      <w:proofErr w:type="spellEnd"/>
      <w:r w:rsidRPr="00EB461A">
        <w:rPr>
          <w:rFonts w:ascii="Source Sans Pro" w:hAnsi="Source Sans Pro" w:cs="Arial"/>
          <w:szCs w:val="22"/>
        </w:rPr>
        <w:t xml:space="preserve"> </w:t>
      </w:r>
    </w:p>
    <w:p w14:paraId="3E2ACFFC" w14:textId="77777777" w:rsidR="00EE779F" w:rsidRPr="00EB461A" w:rsidRDefault="00EE779F" w:rsidP="00EE779F">
      <w:pPr>
        <w:pStyle w:val="BodyText21"/>
        <w:ind w:left="0" w:firstLine="0"/>
        <w:rPr>
          <w:rFonts w:ascii="Source Sans Pro" w:hAnsi="Source Sans Pro" w:cs="Arial"/>
          <w:bCs/>
          <w:szCs w:val="22"/>
        </w:rPr>
      </w:pPr>
    </w:p>
    <w:p w14:paraId="0B79D436" w14:textId="77777777" w:rsidR="00EE779F" w:rsidRPr="00EB461A" w:rsidRDefault="00EE779F" w:rsidP="00EE779F">
      <w:pPr>
        <w:pStyle w:val="BodyText21"/>
        <w:numPr>
          <w:ilvl w:val="1"/>
          <w:numId w:val="58"/>
        </w:numPr>
        <w:rPr>
          <w:rFonts w:ascii="Source Sans Pro" w:hAnsi="Source Sans Pro" w:cs="Arial"/>
          <w:b/>
          <w:szCs w:val="22"/>
        </w:rPr>
      </w:pPr>
      <w:r w:rsidRPr="00EB461A">
        <w:rPr>
          <w:rFonts w:ascii="Source Sans Pro" w:hAnsi="Source Sans Pro" w:cs="Arial"/>
          <w:b/>
          <w:szCs w:val="22"/>
        </w:rPr>
        <w:t>PLACAS DE MDF</w:t>
      </w:r>
    </w:p>
    <w:p w14:paraId="5BCED10A" w14:textId="77777777" w:rsidR="00EE779F" w:rsidRPr="00EB461A" w:rsidRDefault="00EE779F" w:rsidP="00EE779F">
      <w:pPr>
        <w:pStyle w:val="BodyText21"/>
        <w:ind w:left="720" w:firstLine="0"/>
        <w:rPr>
          <w:rFonts w:ascii="Source Sans Pro" w:hAnsi="Source Sans Pro" w:cs="Arial"/>
          <w:b/>
          <w:szCs w:val="22"/>
        </w:rPr>
      </w:pPr>
    </w:p>
    <w:p w14:paraId="28365A08"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szCs w:val="22"/>
        </w:rPr>
        <w:t>1.5.1-</w:t>
      </w:r>
      <w:r w:rsidRPr="00EB461A">
        <w:rPr>
          <w:rFonts w:ascii="Source Sans Pro" w:hAnsi="Source Sans Pro" w:cs="Arial"/>
          <w:b/>
          <w:szCs w:val="22"/>
        </w:rPr>
        <w:tab/>
      </w:r>
      <w:r w:rsidRPr="00EB461A">
        <w:rPr>
          <w:rFonts w:ascii="Source Sans Pro" w:hAnsi="Source Sans Pro" w:cs="Arial"/>
          <w:bCs/>
          <w:szCs w:val="22"/>
        </w:rPr>
        <w:t>Las placas de MDF que se empleen en la elaboración de los suministros estarán compuesta por fibras de madera obtenidas mediante un proceso termo-mecánico unidas por un adhesivo urea-formaldehído. La capa exterior tendrá una densidad superior a 900kg/m3 y la humedad relativa de la placa será del 8%.</w:t>
      </w:r>
    </w:p>
    <w:p w14:paraId="48289FE0" w14:textId="77777777" w:rsidR="00EE779F" w:rsidRPr="00EB461A" w:rsidRDefault="00EE779F" w:rsidP="00EE779F">
      <w:pPr>
        <w:pStyle w:val="BodyText21"/>
        <w:ind w:left="705" w:hanging="705"/>
        <w:rPr>
          <w:rFonts w:ascii="Source Sans Pro" w:hAnsi="Source Sans Pro" w:cs="Arial"/>
          <w:bCs/>
          <w:szCs w:val="22"/>
        </w:rPr>
      </w:pPr>
    </w:p>
    <w:p w14:paraId="598A2C57"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1.5.2-</w:t>
      </w:r>
      <w:r w:rsidRPr="00EB461A">
        <w:rPr>
          <w:rFonts w:ascii="Source Sans Pro" w:hAnsi="Source Sans Pro" w:cs="Arial"/>
          <w:bCs/>
          <w:szCs w:val="22"/>
        </w:rPr>
        <w:tab/>
        <w:t xml:space="preserve">Todas las placas serán de un espesor mínimo igual a 18 </w:t>
      </w:r>
      <w:proofErr w:type="spellStart"/>
      <w:r w:rsidRPr="00EB461A">
        <w:rPr>
          <w:rFonts w:ascii="Source Sans Pro" w:hAnsi="Source Sans Pro" w:cs="Arial"/>
          <w:bCs/>
          <w:szCs w:val="22"/>
        </w:rPr>
        <w:t>mm.</w:t>
      </w:r>
      <w:proofErr w:type="spellEnd"/>
      <w:r w:rsidRPr="00EB461A">
        <w:rPr>
          <w:rFonts w:ascii="Source Sans Pro" w:hAnsi="Source Sans Pro" w:cs="Arial"/>
          <w:bCs/>
          <w:szCs w:val="22"/>
        </w:rPr>
        <w:t xml:space="preserve">, salvo en los casos en que expresamente se indique lo contrario en las especificaciones de cada ítem. De no encontrarse disponibilidad del espesor solicitado se utilizará el espesor inmediatamente superior. Las placas de MDF que se empleen en la elaboración de los suministros tendrán terminación de laminado </w:t>
      </w:r>
      <w:proofErr w:type="spellStart"/>
      <w:r w:rsidRPr="00EB461A">
        <w:rPr>
          <w:rFonts w:ascii="Source Sans Pro" w:hAnsi="Source Sans Pro" w:cs="Arial"/>
          <w:bCs/>
          <w:szCs w:val="22"/>
        </w:rPr>
        <w:t>melamínico</w:t>
      </w:r>
      <w:proofErr w:type="spellEnd"/>
      <w:r w:rsidRPr="00EB461A">
        <w:rPr>
          <w:rFonts w:ascii="Source Sans Pro" w:hAnsi="Source Sans Pro" w:cs="Arial"/>
          <w:bCs/>
          <w:szCs w:val="22"/>
        </w:rPr>
        <w:t xml:space="preserve"> en ambas caras, color</w:t>
      </w:r>
      <w:r w:rsidRPr="00EB461A">
        <w:rPr>
          <w:rFonts w:ascii="Source Sans Pro" w:hAnsi="Source Sans Pro" w:cs="Arial"/>
          <w:b/>
          <w:szCs w:val="22"/>
        </w:rPr>
        <w:t xml:space="preserve"> blanco</w:t>
      </w:r>
      <w:r w:rsidRPr="00EB461A">
        <w:rPr>
          <w:rFonts w:ascii="Source Sans Pro" w:hAnsi="Source Sans Pro" w:cs="Arial"/>
          <w:szCs w:val="22"/>
        </w:rPr>
        <w:t xml:space="preserve"> (</w:t>
      </w:r>
      <w:r w:rsidRPr="00EB461A">
        <w:rPr>
          <w:rFonts w:ascii="Source Sans Pro" w:hAnsi="Source Sans Pro" w:cs="Arial"/>
          <w:b/>
          <w:szCs w:val="22"/>
        </w:rPr>
        <w:t>tipo L120 del catálogo de Formica</w:t>
      </w:r>
      <w:r w:rsidRPr="00EB461A">
        <w:rPr>
          <w:rFonts w:ascii="Source Sans Pro" w:hAnsi="Source Sans Pro" w:cs="Arial"/>
          <w:szCs w:val="22"/>
        </w:rPr>
        <w:t>)</w:t>
      </w:r>
      <w:r w:rsidRPr="00EB461A">
        <w:rPr>
          <w:rFonts w:ascii="Source Sans Pro" w:hAnsi="Source Sans Pro" w:cs="Arial"/>
          <w:bCs/>
          <w:szCs w:val="22"/>
        </w:rPr>
        <w:t>.</w:t>
      </w:r>
    </w:p>
    <w:p w14:paraId="24D3E8E3" w14:textId="77777777" w:rsidR="00EE779F" w:rsidRPr="00EB461A" w:rsidRDefault="00EE779F" w:rsidP="00EE779F">
      <w:pPr>
        <w:pStyle w:val="BodyText21"/>
        <w:ind w:left="705" w:hanging="705"/>
        <w:rPr>
          <w:rFonts w:ascii="Source Sans Pro" w:hAnsi="Source Sans Pro" w:cs="Arial"/>
          <w:bCs/>
          <w:szCs w:val="22"/>
        </w:rPr>
      </w:pPr>
    </w:p>
    <w:p w14:paraId="709A19CA"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1.5.3-</w:t>
      </w:r>
      <w:r w:rsidRPr="00EB461A">
        <w:rPr>
          <w:rFonts w:ascii="Source Sans Pro" w:hAnsi="Source Sans Pro" w:cs="Arial"/>
          <w:bCs/>
          <w:szCs w:val="22"/>
        </w:rPr>
        <w:tab/>
        <w:t xml:space="preserve">El corte de la placa deberá realizarse con sierra equipada con dientes de </w:t>
      </w:r>
      <w:proofErr w:type="spellStart"/>
      <w:r w:rsidRPr="00EB461A">
        <w:rPr>
          <w:rFonts w:ascii="Source Sans Pro" w:hAnsi="Source Sans Pro" w:cs="Arial"/>
          <w:bCs/>
          <w:szCs w:val="22"/>
        </w:rPr>
        <w:t>Widia</w:t>
      </w:r>
      <w:proofErr w:type="spellEnd"/>
      <w:r w:rsidRPr="00EB461A">
        <w:rPr>
          <w:rFonts w:ascii="Source Sans Pro" w:hAnsi="Source Sans Pro" w:cs="Arial"/>
          <w:bCs/>
          <w:szCs w:val="22"/>
        </w:rPr>
        <w:t xml:space="preserve"> (carburo de tungsteno) o diamante con el agregado de sierras incisorias, u otro sistema que garantice un corte perfecto y que no descame la superficie de terminación.</w:t>
      </w:r>
    </w:p>
    <w:p w14:paraId="62DC459A" w14:textId="77777777" w:rsidR="00EE779F" w:rsidRPr="00EB461A" w:rsidRDefault="00EE779F" w:rsidP="00EE779F">
      <w:pPr>
        <w:pStyle w:val="BodyText21"/>
        <w:ind w:left="0" w:firstLine="0"/>
        <w:rPr>
          <w:rFonts w:ascii="Source Sans Pro" w:hAnsi="Source Sans Pro" w:cs="Arial"/>
          <w:b/>
          <w:szCs w:val="22"/>
        </w:rPr>
      </w:pPr>
    </w:p>
    <w:p w14:paraId="37672273" w14:textId="77777777" w:rsidR="00EE779F" w:rsidRPr="00EB461A" w:rsidRDefault="00EE779F" w:rsidP="00EE779F">
      <w:pPr>
        <w:pStyle w:val="BodyText21"/>
        <w:rPr>
          <w:rFonts w:ascii="Source Sans Pro" w:hAnsi="Source Sans Pro" w:cs="Arial"/>
          <w:bCs/>
          <w:szCs w:val="22"/>
        </w:rPr>
      </w:pPr>
      <w:r w:rsidRPr="00EB461A">
        <w:rPr>
          <w:rFonts w:ascii="Source Sans Pro" w:hAnsi="Source Sans Pro" w:cs="Arial"/>
          <w:szCs w:val="22"/>
        </w:rPr>
        <w:t>1.5.4-</w:t>
      </w:r>
      <w:r w:rsidRPr="00EB461A">
        <w:rPr>
          <w:rFonts w:ascii="Source Sans Pro" w:hAnsi="Source Sans Pro" w:cs="Arial"/>
          <w:szCs w:val="22"/>
        </w:rPr>
        <w:tab/>
        <w:t>U</w:t>
      </w:r>
      <w:r w:rsidRPr="00EB461A">
        <w:rPr>
          <w:rFonts w:ascii="Source Sans Pro" w:hAnsi="Source Sans Pro" w:cs="Arial"/>
          <w:bCs/>
          <w:szCs w:val="22"/>
        </w:rPr>
        <w:t xml:space="preserve">niones fijas entre placas (1.5.4.1 y 1.5.4.2 se realizarán en forma conjunta): </w:t>
      </w:r>
    </w:p>
    <w:p w14:paraId="0AA17923" w14:textId="77777777" w:rsidR="00EE779F" w:rsidRPr="00EB461A" w:rsidRDefault="00EE779F" w:rsidP="00EE779F">
      <w:pPr>
        <w:pStyle w:val="BodyText21"/>
        <w:rPr>
          <w:rFonts w:ascii="Source Sans Pro" w:hAnsi="Source Sans Pro" w:cs="Arial"/>
          <w:b/>
          <w:szCs w:val="22"/>
        </w:rPr>
      </w:pPr>
    </w:p>
    <w:p w14:paraId="6FB0E1A5" w14:textId="77777777" w:rsidR="00EE779F" w:rsidRPr="00EB461A" w:rsidRDefault="00EE779F" w:rsidP="00EE779F">
      <w:pPr>
        <w:pStyle w:val="BodyText21"/>
        <w:ind w:left="708" w:hanging="708"/>
        <w:rPr>
          <w:rFonts w:ascii="Source Sans Pro" w:hAnsi="Source Sans Pro" w:cs="Arial"/>
          <w:bCs/>
          <w:szCs w:val="22"/>
        </w:rPr>
      </w:pPr>
      <w:r w:rsidRPr="00EB461A">
        <w:rPr>
          <w:rFonts w:ascii="Source Sans Pro" w:hAnsi="Source Sans Pro" w:cs="Arial"/>
          <w:szCs w:val="22"/>
        </w:rPr>
        <w:t>1.5.4.1-</w:t>
      </w:r>
      <w:r w:rsidRPr="00EB461A">
        <w:rPr>
          <w:rFonts w:ascii="Source Sans Pro" w:hAnsi="Source Sans Pro" w:cs="Arial"/>
          <w:b/>
          <w:szCs w:val="22"/>
        </w:rPr>
        <w:t xml:space="preserve"> </w:t>
      </w:r>
      <w:r w:rsidRPr="00EB461A">
        <w:rPr>
          <w:rFonts w:ascii="Source Sans Pro" w:hAnsi="Source Sans Pro" w:cs="Arial"/>
          <w:bCs/>
          <w:szCs w:val="22"/>
        </w:rPr>
        <w:t xml:space="preserve">Entarugado: todos los muebles de placa de MDF deberán armarse con tarugos de madera </w:t>
      </w:r>
      <w:r w:rsidRPr="00EB461A">
        <w:rPr>
          <w:rFonts w:ascii="Source Sans Pro" w:hAnsi="Source Sans Pro" w:cs="Arial"/>
          <w:bCs/>
          <w:szCs w:val="22"/>
        </w:rPr>
        <w:lastRenderedPageBreak/>
        <w:t>maciza, estriados, que se encolarán a la placa mediante cola vinílica. Los tarugos no podrán ser menos de dos por cada unión de canto. Los tarugos deben quedar embutidos al menos 25mm en el canto de la placa y a no menos de 30mm del borde del tablero. Deberán tener un diámetro no menor a 10mm para placas de 18mm o más y en placas de menores espesores se admitirán tarugos de 8mm de diámetro.</w:t>
      </w:r>
    </w:p>
    <w:p w14:paraId="6FCD5E0A" w14:textId="77777777" w:rsidR="00EE779F" w:rsidRPr="00EB461A" w:rsidRDefault="00EE779F" w:rsidP="00EE779F">
      <w:pPr>
        <w:pStyle w:val="BodyText21"/>
        <w:ind w:left="708" w:hanging="708"/>
        <w:rPr>
          <w:rFonts w:ascii="Source Sans Pro" w:hAnsi="Source Sans Pro" w:cs="Arial"/>
          <w:bCs/>
          <w:szCs w:val="22"/>
        </w:rPr>
      </w:pPr>
    </w:p>
    <w:p w14:paraId="349DA370" w14:textId="77777777" w:rsidR="00EE779F" w:rsidRPr="00EB461A" w:rsidRDefault="00EE779F" w:rsidP="00EE779F">
      <w:pPr>
        <w:pStyle w:val="BodyText21"/>
        <w:ind w:left="708" w:hanging="708"/>
        <w:rPr>
          <w:rFonts w:ascii="Source Sans Pro" w:hAnsi="Source Sans Pro" w:cs="Arial"/>
          <w:bCs/>
          <w:szCs w:val="22"/>
        </w:rPr>
      </w:pPr>
      <w:r w:rsidRPr="00EB461A">
        <w:rPr>
          <w:rFonts w:ascii="Source Sans Pro" w:hAnsi="Source Sans Pro" w:cs="Arial"/>
          <w:szCs w:val="22"/>
        </w:rPr>
        <w:t>1.5.4.2-</w:t>
      </w:r>
      <w:r w:rsidRPr="00EB461A">
        <w:rPr>
          <w:rFonts w:ascii="Source Sans Pro" w:hAnsi="Source Sans Pro" w:cs="Arial"/>
          <w:b/>
          <w:szCs w:val="22"/>
        </w:rPr>
        <w:t xml:space="preserve"> </w:t>
      </w:r>
      <w:r w:rsidRPr="00EB461A">
        <w:rPr>
          <w:rFonts w:ascii="Source Sans Pro" w:hAnsi="Source Sans Pro" w:cs="Arial"/>
          <w:bCs/>
          <w:szCs w:val="22"/>
        </w:rPr>
        <w:t xml:space="preserve">Elemento metálico: como mínimo 2 fijaciones estructurales metálicas. Se deberán colocar por lo menos dos tornillos estructurales </w:t>
      </w:r>
      <w:proofErr w:type="spellStart"/>
      <w:r w:rsidRPr="00EB461A">
        <w:rPr>
          <w:rFonts w:ascii="Source Sans Pro" w:hAnsi="Source Sans Pro" w:cs="Arial"/>
          <w:bCs/>
          <w:szCs w:val="22"/>
        </w:rPr>
        <w:t>autorroscantes</w:t>
      </w:r>
      <w:proofErr w:type="spellEnd"/>
      <w:r w:rsidRPr="00EB461A">
        <w:rPr>
          <w:rFonts w:ascii="Source Sans Pro" w:hAnsi="Source Sans Pro" w:cs="Arial"/>
          <w:bCs/>
          <w:szCs w:val="22"/>
        </w:rPr>
        <w:t xml:space="preserve"> de cuerpo recto de 7 mm de diámetro exterior, 40mm de largo como mínimo, con cabeza tipo “Allen”, en cada canto de unión; la distancia admisible desde el canto hasta el tornillo de fijación será como mínimo de 3cm. Para estos tornillos se deberán realizar perforaciones de un diámetro no mayor a 5mm. En los casos en que expresamente se indique en las especificaciones particulares, en lugar de los tornillos estructurales, se utilizarán por lo menos dos tornillos tipo “</w:t>
      </w:r>
      <w:proofErr w:type="spellStart"/>
      <w:r w:rsidRPr="00EB461A">
        <w:rPr>
          <w:rFonts w:ascii="Source Sans Pro" w:hAnsi="Source Sans Pro" w:cs="Arial"/>
          <w:bCs/>
          <w:szCs w:val="22"/>
        </w:rPr>
        <w:t>Rotofix</w:t>
      </w:r>
      <w:proofErr w:type="spellEnd"/>
      <w:r w:rsidRPr="00EB461A">
        <w:rPr>
          <w:rFonts w:ascii="Source Sans Pro" w:hAnsi="Source Sans Pro" w:cs="Arial"/>
          <w:bCs/>
          <w:szCs w:val="22"/>
        </w:rPr>
        <w:t>”.</w:t>
      </w:r>
    </w:p>
    <w:p w14:paraId="1E93D8A1" w14:textId="77777777" w:rsidR="00EE779F" w:rsidRPr="00EB461A" w:rsidRDefault="00EE779F" w:rsidP="00EE779F">
      <w:pPr>
        <w:pStyle w:val="BodyText21"/>
        <w:ind w:left="708" w:hanging="708"/>
        <w:rPr>
          <w:rFonts w:ascii="Source Sans Pro" w:hAnsi="Source Sans Pro" w:cs="Arial"/>
          <w:szCs w:val="22"/>
        </w:rPr>
      </w:pPr>
      <w:r w:rsidRPr="00EB461A">
        <w:rPr>
          <w:rFonts w:ascii="Source Sans Pro" w:hAnsi="Source Sans Pro" w:cs="Arial"/>
          <w:szCs w:val="22"/>
        </w:rPr>
        <w:tab/>
        <w:t>No se admitirán dispositivos de fijación o uniones en material plástico (trapecios) ni uniones con clavos. En ningún caso se admitirán tornillos a la vista en los planos de apoyo correspondientes a tableros o placas superiores de muebles como escritorios, mesas de PC, mesas comunes o armarios bajos. Tampoco se admitirán en los planos laterales exteriores de escritorios, mostradores y armarios.</w:t>
      </w:r>
    </w:p>
    <w:p w14:paraId="28EA6345" w14:textId="77777777" w:rsidR="00EE779F" w:rsidRPr="00EB461A" w:rsidRDefault="00EE779F" w:rsidP="00EE779F">
      <w:pPr>
        <w:pStyle w:val="BodyText21"/>
        <w:ind w:left="708" w:hanging="708"/>
        <w:rPr>
          <w:rFonts w:ascii="Source Sans Pro" w:hAnsi="Source Sans Pro" w:cs="Arial"/>
          <w:szCs w:val="22"/>
        </w:rPr>
      </w:pPr>
      <w:r w:rsidRPr="00EB461A">
        <w:rPr>
          <w:rFonts w:ascii="Source Sans Pro" w:hAnsi="Source Sans Pro" w:cs="Arial"/>
          <w:szCs w:val="22"/>
        </w:rPr>
        <w:tab/>
        <w:t xml:space="preserve">En los planos laterales interiores se colocarán tapas plásticas insertas a presión para ocultar la cabeza de los tornillos, serán del mismo color que el </w:t>
      </w:r>
      <w:proofErr w:type="spellStart"/>
      <w:r w:rsidRPr="00EB461A">
        <w:rPr>
          <w:rFonts w:ascii="Source Sans Pro" w:hAnsi="Source Sans Pro" w:cs="Arial"/>
          <w:szCs w:val="22"/>
        </w:rPr>
        <w:t>melamínico</w:t>
      </w:r>
      <w:proofErr w:type="spellEnd"/>
      <w:r w:rsidRPr="00EB461A">
        <w:rPr>
          <w:rFonts w:ascii="Source Sans Pro" w:hAnsi="Source Sans Pro" w:cs="Arial"/>
          <w:szCs w:val="22"/>
        </w:rPr>
        <w:t>.</w:t>
      </w:r>
    </w:p>
    <w:p w14:paraId="42EF0C2F" w14:textId="77777777" w:rsidR="00EE779F" w:rsidRPr="00EB461A" w:rsidRDefault="00EE779F" w:rsidP="00EE779F">
      <w:pPr>
        <w:pStyle w:val="BodyText21"/>
        <w:ind w:left="0" w:firstLine="0"/>
        <w:rPr>
          <w:rFonts w:ascii="Source Sans Pro" w:hAnsi="Source Sans Pro" w:cs="Arial"/>
          <w:szCs w:val="22"/>
        </w:rPr>
      </w:pPr>
    </w:p>
    <w:p w14:paraId="67B330CD" w14:textId="77777777" w:rsidR="00EE779F" w:rsidRPr="00EB461A" w:rsidRDefault="00EE779F" w:rsidP="00EE779F">
      <w:pPr>
        <w:pStyle w:val="BodyText21"/>
        <w:ind w:left="708" w:hanging="708"/>
        <w:rPr>
          <w:rFonts w:ascii="Source Sans Pro" w:hAnsi="Source Sans Pro" w:cs="Arial"/>
          <w:bCs/>
          <w:szCs w:val="22"/>
        </w:rPr>
      </w:pPr>
      <w:r w:rsidRPr="00EB461A">
        <w:rPr>
          <w:rFonts w:ascii="Source Sans Pro" w:hAnsi="Source Sans Pro" w:cs="Arial"/>
          <w:szCs w:val="22"/>
        </w:rPr>
        <w:t xml:space="preserve">1.5.4- </w:t>
      </w:r>
      <w:r w:rsidRPr="00EB461A">
        <w:rPr>
          <w:rFonts w:ascii="Source Sans Pro" w:hAnsi="Source Sans Pro" w:cs="Arial"/>
          <w:szCs w:val="22"/>
        </w:rPr>
        <w:tab/>
        <w:t xml:space="preserve">Las placas de MDF que irán fijadas a piezas metálicas se harán con tornillos </w:t>
      </w:r>
      <w:proofErr w:type="spellStart"/>
      <w:r w:rsidRPr="00EB461A">
        <w:rPr>
          <w:rFonts w:ascii="Source Sans Pro" w:hAnsi="Source Sans Pro" w:cs="Arial"/>
          <w:szCs w:val="22"/>
        </w:rPr>
        <w:t>autorroscantes</w:t>
      </w:r>
      <w:proofErr w:type="spellEnd"/>
      <w:r w:rsidRPr="00EB461A">
        <w:rPr>
          <w:rFonts w:ascii="Source Sans Pro" w:hAnsi="Source Sans Pro" w:cs="Arial"/>
          <w:szCs w:val="22"/>
        </w:rPr>
        <w:t>. Los tornillos serán de hilo profundo, con cabeza plana y ranura tipo Philips,</w:t>
      </w:r>
      <w:r w:rsidRPr="00EB461A">
        <w:rPr>
          <w:rFonts w:ascii="Source Sans Pro" w:hAnsi="Source Sans Pro" w:cs="Arial"/>
          <w:bCs/>
          <w:szCs w:val="22"/>
        </w:rPr>
        <w:t xml:space="preserve"> salvo en los casos en que expresamente se indique lo contrario en las especificaciones de cada ítem. </w:t>
      </w:r>
    </w:p>
    <w:p w14:paraId="60641E7C" w14:textId="77777777" w:rsidR="00EE779F" w:rsidRPr="00EB461A" w:rsidRDefault="00EE779F" w:rsidP="00EE779F">
      <w:pPr>
        <w:pStyle w:val="BodyText21"/>
        <w:ind w:left="708" w:firstLine="0"/>
        <w:rPr>
          <w:rFonts w:ascii="Source Sans Pro" w:hAnsi="Source Sans Pro" w:cs="Arial"/>
          <w:bCs/>
          <w:szCs w:val="22"/>
        </w:rPr>
      </w:pPr>
      <w:r w:rsidRPr="00EB461A">
        <w:rPr>
          <w:rFonts w:ascii="Source Sans Pro" w:hAnsi="Source Sans Pro" w:cs="Arial"/>
          <w:bCs/>
          <w:szCs w:val="22"/>
        </w:rPr>
        <w:t>En todo momento se seguirán las especificaciones particulares y las realizadas en planillas.</w:t>
      </w:r>
    </w:p>
    <w:p w14:paraId="7BF2581B" w14:textId="77777777" w:rsidR="00EE779F" w:rsidRPr="00EB461A" w:rsidRDefault="00EE779F" w:rsidP="00EE779F">
      <w:pPr>
        <w:pStyle w:val="BodyText21"/>
        <w:ind w:left="708" w:firstLine="0"/>
        <w:rPr>
          <w:rFonts w:ascii="Source Sans Pro" w:hAnsi="Source Sans Pro" w:cs="Arial"/>
          <w:bCs/>
          <w:szCs w:val="22"/>
        </w:rPr>
      </w:pPr>
      <w:r w:rsidRPr="00EB461A">
        <w:rPr>
          <w:rFonts w:ascii="Source Sans Pro" w:hAnsi="Source Sans Pro" w:cs="Arial"/>
          <w:szCs w:val="22"/>
        </w:rPr>
        <w:t xml:space="preserve">Las fijaciones deberán ser interiores, no podrán dejarse tornillos a la vista; </w:t>
      </w:r>
      <w:r w:rsidRPr="00EB461A">
        <w:rPr>
          <w:rFonts w:ascii="Source Sans Pro" w:hAnsi="Source Sans Pro" w:cs="Arial"/>
          <w:bCs/>
          <w:szCs w:val="22"/>
        </w:rPr>
        <w:t>para esto se perforarán los caños transversalmente, ocultando el tornillo al interior del caño (las perforaciones deberán ser prolijas sin rebarbas ni bordes filosos).</w:t>
      </w:r>
    </w:p>
    <w:p w14:paraId="1B2AF494" w14:textId="77777777" w:rsidR="00EE779F" w:rsidRPr="00EB461A" w:rsidRDefault="00EE779F" w:rsidP="00EE779F">
      <w:pPr>
        <w:pStyle w:val="BodyText21"/>
        <w:ind w:left="705" w:hanging="705"/>
        <w:rPr>
          <w:rFonts w:ascii="Source Sans Pro" w:hAnsi="Source Sans Pro" w:cs="Arial"/>
          <w:bCs/>
          <w:szCs w:val="22"/>
        </w:rPr>
      </w:pPr>
    </w:p>
    <w:p w14:paraId="59F5937A" w14:textId="77777777" w:rsidR="00EE779F" w:rsidRPr="00EB461A" w:rsidRDefault="00EE779F" w:rsidP="00EE779F">
      <w:pPr>
        <w:pStyle w:val="BodyText21"/>
        <w:ind w:left="708" w:hanging="708"/>
        <w:rPr>
          <w:rFonts w:ascii="Source Sans Pro" w:hAnsi="Source Sans Pro" w:cs="Arial"/>
          <w:szCs w:val="22"/>
        </w:rPr>
      </w:pPr>
      <w:r w:rsidRPr="00EB461A">
        <w:rPr>
          <w:rFonts w:ascii="Source Sans Pro" w:hAnsi="Source Sans Pro" w:cs="Arial"/>
          <w:szCs w:val="22"/>
        </w:rPr>
        <w:t>1.5.5-</w:t>
      </w:r>
      <w:r w:rsidRPr="00EB461A">
        <w:rPr>
          <w:rFonts w:ascii="Source Sans Pro" w:hAnsi="Source Sans Pro" w:cs="Arial"/>
          <w:szCs w:val="22"/>
        </w:rPr>
        <w:tab/>
        <w:t xml:space="preserve">Para los casos que expresamente se indique, las caras vistas de las placas de MDF serán terminadas con laminado plástico decorativo tipo </w:t>
      </w:r>
      <w:proofErr w:type="spellStart"/>
      <w:r w:rsidRPr="00EB461A">
        <w:rPr>
          <w:rFonts w:ascii="Source Sans Pro" w:hAnsi="Source Sans Pro" w:cs="Arial"/>
          <w:szCs w:val="22"/>
        </w:rPr>
        <w:t>cármica</w:t>
      </w:r>
      <w:proofErr w:type="spellEnd"/>
      <w:r w:rsidRPr="00EB461A">
        <w:rPr>
          <w:rFonts w:ascii="Source Sans Pro" w:hAnsi="Source Sans Pro" w:cs="Arial"/>
          <w:szCs w:val="22"/>
        </w:rPr>
        <w:t xml:space="preserve"> de 8/10mm de espesor. </w:t>
      </w:r>
    </w:p>
    <w:p w14:paraId="3D2794A0" w14:textId="77777777" w:rsidR="00EE779F" w:rsidRPr="00EB461A" w:rsidRDefault="00EE779F" w:rsidP="00EE779F">
      <w:pPr>
        <w:pStyle w:val="BodyText21"/>
        <w:ind w:left="708" w:firstLine="0"/>
        <w:rPr>
          <w:rFonts w:ascii="Source Sans Pro" w:hAnsi="Source Sans Pro" w:cs="Arial"/>
          <w:szCs w:val="22"/>
        </w:rPr>
      </w:pPr>
      <w:r w:rsidRPr="00EB461A">
        <w:rPr>
          <w:rFonts w:ascii="Source Sans Pro" w:hAnsi="Source Sans Pro" w:cs="Arial"/>
          <w:szCs w:val="22"/>
        </w:rPr>
        <w:t xml:space="preserve">Para los ítems donde se indiquen que las dos caras queden revestidas, la terminación se realizará con el mismo tipo de laminado plástico. </w:t>
      </w:r>
    </w:p>
    <w:p w14:paraId="327D87C8" w14:textId="77777777" w:rsidR="00EE779F" w:rsidRPr="00EB461A" w:rsidRDefault="00EE779F" w:rsidP="00EE779F">
      <w:pPr>
        <w:autoSpaceDE w:val="0"/>
        <w:autoSpaceDN w:val="0"/>
        <w:adjustRightInd w:val="0"/>
        <w:ind w:left="709"/>
        <w:jc w:val="both"/>
        <w:rPr>
          <w:rFonts w:ascii="Source Sans Pro" w:hAnsi="Source Sans Pro" w:cs="Arial"/>
          <w:bCs/>
          <w:snapToGrid w:val="0"/>
          <w:spacing w:val="-3"/>
          <w:lang w:eastAsia="es-ES"/>
        </w:rPr>
      </w:pPr>
      <w:r w:rsidRPr="00EB461A">
        <w:rPr>
          <w:rFonts w:ascii="Source Sans Pro" w:hAnsi="Source Sans Pro" w:cs="Arial"/>
          <w:bCs/>
        </w:rPr>
        <w:t xml:space="preserve">El enchapado se realizará mediante termo-formado con adhesivo de contacto. </w:t>
      </w:r>
      <w:r w:rsidRPr="00EB461A">
        <w:rPr>
          <w:rFonts w:ascii="Source Sans Pro" w:hAnsi="Source Sans Pro" w:cs="Arial"/>
          <w:bCs/>
          <w:snapToGrid w:val="0"/>
          <w:spacing w:val="-3"/>
          <w:lang w:eastAsia="es-ES"/>
        </w:rPr>
        <w:t xml:space="preserve">Es necesario que las piezas tengan un perfecto nivelado para la mejor penetración del adhesivo y estén libres de impurezas previamente a la aplicación del adhesivo. </w:t>
      </w:r>
      <w:r w:rsidRPr="00EB461A">
        <w:rPr>
          <w:rFonts w:ascii="Source Sans Pro" w:hAnsi="Source Sans Pro" w:cs="Arial"/>
          <w:bCs/>
        </w:rPr>
        <w:t xml:space="preserve">No se admitirán piezas con zonas de </w:t>
      </w:r>
      <w:proofErr w:type="spellStart"/>
      <w:r w:rsidRPr="00EB461A">
        <w:rPr>
          <w:rFonts w:ascii="Source Sans Pro" w:hAnsi="Source Sans Pro" w:cs="Arial"/>
          <w:bCs/>
        </w:rPr>
        <w:t>englobamiento</w:t>
      </w:r>
      <w:proofErr w:type="spellEnd"/>
      <w:r w:rsidRPr="00EB461A">
        <w:rPr>
          <w:rFonts w:ascii="Source Sans Pro" w:hAnsi="Source Sans Pro" w:cs="Arial"/>
          <w:bCs/>
        </w:rPr>
        <w:t xml:space="preserve"> de la superficie enchapada.</w:t>
      </w:r>
    </w:p>
    <w:p w14:paraId="14CECC57" w14:textId="77777777" w:rsidR="00EE779F" w:rsidRPr="00EB461A" w:rsidRDefault="00EE779F" w:rsidP="00EE779F">
      <w:pPr>
        <w:pStyle w:val="BodyText21"/>
        <w:ind w:left="708" w:hanging="708"/>
        <w:rPr>
          <w:rFonts w:ascii="Source Sans Pro" w:hAnsi="Source Sans Pro" w:cs="Arial"/>
          <w:szCs w:val="22"/>
        </w:rPr>
      </w:pPr>
    </w:p>
    <w:p w14:paraId="5C81E06C" w14:textId="77777777" w:rsidR="00EE779F" w:rsidRPr="00EB461A" w:rsidRDefault="00EE779F" w:rsidP="00EE779F">
      <w:pPr>
        <w:pStyle w:val="Style1"/>
        <w:keepNext w:val="0"/>
        <w:pageBreakBefore w:val="0"/>
        <w:tabs>
          <w:tab w:val="left" w:pos="-5245"/>
          <w:tab w:val="left" w:pos="-3544"/>
        </w:tabs>
        <w:spacing w:before="0" w:after="0"/>
        <w:ind w:left="705" w:hanging="705"/>
        <w:outlineLvl w:val="9"/>
        <w:rPr>
          <w:rFonts w:ascii="Source Sans Pro" w:hAnsi="Source Sans Pro" w:cs="Arial"/>
          <w:snapToGrid w:val="0"/>
          <w:spacing w:val="-3"/>
          <w:sz w:val="22"/>
          <w:szCs w:val="22"/>
        </w:rPr>
      </w:pPr>
      <w:r w:rsidRPr="00EB461A">
        <w:rPr>
          <w:rFonts w:ascii="Source Sans Pro" w:hAnsi="Source Sans Pro" w:cs="Arial"/>
          <w:snapToGrid w:val="0"/>
          <w:spacing w:val="-3"/>
          <w:sz w:val="22"/>
          <w:szCs w:val="22"/>
        </w:rPr>
        <w:t>1.5.6-</w:t>
      </w:r>
      <w:r w:rsidRPr="00EB461A">
        <w:rPr>
          <w:rFonts w:ascii="Source Sans Pro" w:hAnsi="Source Sans Pro" w:cs="Arial"/>
          <w:snapToGrid w:val="0"/>
          <w:spacing w:val="-3"/>
          <w:sz w:val="22"/>
          <w:szCs w:val="22"/>
        </w:rPr>
        <w:tab/>
        <w:t xml:space="preserve">En las caras no vistas o respaldos de muebles que queden en MDF natural se aplicará como terminación sellador de madera de base </w:t>
      </w:r>
      <w:proofErr w:type="spellStart"/>
      <w:r w:rsidRPr="00EB461A">
        <w:rPr>
          <w:rFonts w:ascii="Source Sans Pro" w:hAnsi="Source Sans Pro" w:cs="Arial"/>
          <w:snapToGrid w:val="0"/>
          <w:spacing w:val="-3"/>
          <w:sz w:val="22"/>
          <w:szCs w:val="22"/>
        </w:rPr>
        <w:t>nitrocelulósica</w:t>
      </w:r>
      <w:proofErr w:type="spellEnd"/>
      <w:r w:rsidRPr="00EB461A">
        <w:rPr>
          <w:rFonts w:ascii="Source Sans Pro" w:hAnsi="Source Sans Pro" w:cs="Arial"/>
          <w:snapToGrid w:val="0"/>
          <w:spacing w:val="-3"/>
          <w:sz w:val="22"/>
          <w:szCs w:val="22"/>
        </w:rPr>
        <w:t xml:space="preserve"> (2 manos) y laca </w:t>
      </w:r>
      <w:proofErr w:type="spellStart"/>
      <w:r w:rsidRPr="00EB461A">
        <w:rPr>
          <w:rFonts w:ascii="Source Sans Pro" w:hAnsi="Source Sans Pro" w:cs="Arial"/>
          <w:snapToGrid w:val="0"/>
          <w:spacing w:val="-3"/>
          <w:sz w:val="22"/>
          <w:szCs w:val="22"/>
        </w:rPr>
        <w:t>semi</w:t>
      </w:r>
      <w:proofErr w:type="spellEnd"/>
      <w:r w:rsidRPr="00EB461A">
        <w:rPr>
          <w:rFonts w:ascii="Source Sans Pro" w:hAnsi="Source Sans Pro" w:cs="Arial"/>
          <w:snapToGrid w:val="0"/>
          <w:spacing w:val="-3"/>
          <w:sz w:val="22"/>
          <w:szCs w:val="22"/>
        </w:rPr>
        <w:t>-mate (2 manos). Para el interior de los cajones y las caras no vistas de las pizarras de corcho, se admitirá la terminación solo con sellador.</w:t>
      </w:r>
    </w:p>
    <w:p w14:paraId="7D8B7FA0" w14:textId="77777777" w:rsidR="00EE779F" w:rsidRPr="00EB461A" w:rsidRDefault="00EE779F" w:rsidP="00EE779F">
      <w:pPr>
        <w:pStyle w:val="BodyText21"/>
        <w:ind w:left="0" w:firstLine="0"/>
        <w:rPr>
          <w:rFonts w:ascii="Source Sans Pro" w:hAnsi="Source Sans Pro" w:cs="Arial"/>
          <w:b/>
          <w:szCs w:val="22"/>
        </w:rPr>
      </w:pPr>
    </w:p>
    <w:p w14:paraId="6BAC08A5" w14:textId="77777777" w:rsidR="00EE779F" w:rsidRPr="00EB461A" w:rsidRDefault="00EE779F" w:rsidP="00EE779F">
      <w:pPr>
        <w:pStyle w:val="BodyText21"/>
        <w:ind w:left="708" w:hanging="708"/>
        <w:rPr>
          <w:rFonts w:ascii="Source Sans Pro" w:hAnsi="Source Sans Pro" w:cs="Arial"/>
          <w:szCs w:val="22"/>
        </w:rPr>
      </w:pPr>
      <w:r w:rsidRPr="00EB461A">
        <w:rPr>
          <w:rFonts w:ascii="Source Sans Pro" w:hAnsi="Source Sans Pro" w:cs="Arial"/>
          <w:szCs w:val="22"/>
        </w:rPr>
        <w:t>1.5.7-</w:t>
      </w:r>
      <w:r w:rsidRPr="00EB461A">
        <w:rPr>
          <w:rFonts w:ascii="Source Sans Pro" w:hAnsi="Source Sans Pro" w:cs="Arial"/>
          <w:szCs w:val="22"/>
        </w:rPr>
        <w:tab/>
        <w:t xml:space="preserve">Todos los cantos de placas que queden expuestos, vistos o no, deberán ir laminados en todo su perímetro con </w:t>
      </w:r>
      <w:proofErr w:type="spellStart"/>
      <w:r w:rsidRPr="00EB461A">
        <w:rPr>
          <w:rFonts w:ascii="Source Sans Pro" w:hAnsi="Source Sans Pro" w:cs="Arial"/>
          <w:szCs w:val="22"/>
        </w:rPr>
        <w:t>cubrecantos</w:t>
      </w:r>
      <w:proofErr w:type="spellEnd"/>
      <w:r w:rsidRPr="00EB461A">
        <w:rPr>
          <w:rFonts w:ascii="Source Sans Pro" w:hAnsi="Source Sans Pro" w:cs="Arial"/>
          <w:szCs w:val="22"/>
        </w:rPr>
        <w:t xml:space="preserve"> </w:t>
      </w:r>
      <w:proofErr w:type="spellStart"/>
      <w:r w:rsidRPr="00EB461A">
        <w:rPr>
          <w:rFonts w:ascii="Source Sans Pro" w:hAnsi="Source Sans Pro" w:cs="Arial"/>
          <w:szCs w:val="22"/>
        </w:rPr>
        <w:t>melamínico</w:t>
      </w:r>
      <w:proofErr w:type="spellEnd"/>
      <w:r w:rsidRPr="00EB461A">
        <w:rPr>
          <w:rFonts w:ascii="Source Sans Pro" w:hAnsi="Source Sans Pro" w:cs="Arial"/>
          <w:szCs w:val="22"/>
        </w:rPr>
        <w:t xml:space="preserve"> de espesor mínimo de 0,45mm. Deberán ser pegados, refilados y pulidos. </w:t>
      </w:r>
    </w:p>
    <w:p w14:paraId="41D494F5" w14:textId="77777777" w:rsidR="00EE779F" w:rsidRPr="00EB461A" w:rsidRDefault="00EE779F" w:rsidP="00EE779F">
      <w:pPr>
        <w:pStyle w:val="BodyText21"/>
        <w:ind w:left="708" w:firstLine="0"/>
        <w:rPr>
          <w:rFonts w:ascii="Source Sans Pro" w:hAnsi="Source Sans Pro" w:cs="Arial"/>
          <w:szCs w:val="22"/>
        </w:rPr>
      </w:pPr>
      <w:r w:rsidRPr="00EB461A">
        <w:rPr>
          <w:rFonts w:ascii="Source Sans Pro" w:hAnsi="Source Sans Pro" w:cs="Arial"/>
          <w:szCs w:val="22"/>
        </w:rPr>
        <w:t xml:space="preserve">Donde se indique cantos de ABS el espesor no será inferior a 2mm, se deberá cuidar la prolijidad en el refilado del canto de ABS para no desgastar la superficie del laminado </w:t>
      </w:r>
      <w:proofErr w:type="spellStart"/>
      <w:r w:rsidRPr="00EB461A">
        <w:rPr>
          <w:rFonts w:ascii="Source Sans Pro" w:hAnsi="Source Sans Pro" w:cs="Arial"/>
          <w:szCs w:val="22"/>
        </w:rPr>
        <w:t>melamínico</w:t>
      </w:r>
      <w:proofErr w:type="spellEnd"/>
      <w:r w:rsidRPr="00EB461A">
        <w:rPr>
          <w:rFonts w:ascii="Source Sans Pro" w:hAnsi="Source Sans Pro" w:cs="Arial"/>
          <w:szCs w:val="22"/>
        </w:rPr>
        <w:t>, no se admitirán bienes con este defecto.</w:t>
      </w:r>
    </w:p>
    <w:p w14:paraId="13634DF4" w14:textId="77777777" w:rsidR="00EE779F" w:rsidRPr="00EB461A" w:rsidRDefault="00EE779F" w:rsidP="00EE779F">
      <w:pPr>
        <w:pStyle w:val="BodyText21"/>
        <w:ind w:left="708" w:firstLine="0"/>
        <w:rPr>
          <w:rFonts w:ascii="Source Sans Pro" w:hAnsi="Source Sans Pro" w:cs="Arial"/>
          <w:szCs w:val="22"/>
        </w:rPr>
      </w:pPr>
      <w:r w:rsidRPr="00EB461A">
        <w:rPr>
          <w:rFonts w:ascii="Source Sans Pro" w:hAnsi="Source Sans Pro" w:cs="Arial"/>
          <w:szCs w:val="22"/>
        </w:rPr>
        <w:t xml:space="preserve">Los radios de perfilado o refilado de cantos serán, en el caso de ABS de 2mm, menores a </w:t>
      </w:r>
      <w:r w:rsidRPr="00EB461A">
        <w:rPr>
          <w:rFonts w:ascii="Source Sans Pro" w:hAnsi="Source Sans Pro" w:cs="Arial"/>
          <w:szCs w:val="22"/>
        </w:rPr>
        <w:lastRenderedPageBreak/>
        <w:t xml:space="preserve">2mm. </w:t>
      </w:r>
    </w:p>
    <w:p w14:paraId="63B24009" w14:textId="77777777" w:rsidR="00EE779F" w:rsidRPr="00EB461A" w:rsidRDefault="00EE779F" w:rsidP="00EE779F">
      <w:pPr>
        <w:rPr>
          <w:rFonts w:ascii="Source Sans Pro" w:hAnsi="Source Sans Pro"/>
          <w:lang w:eastAsia="es-ES"/>
        </w:rPr>
      </w:pPr>
    </w:p>
    <w:p w14:paraId="484F9487" w14:textId="77777777" w:rsidR="00EE779F" w:rsidRPr="00EB461A" w:rsidRDefault="00EE779F" w:rsidP="00EE779F">
      <w:pPr>
        <w:pStyle w:val="BodyText21"/>
        <w:numPr>
          <w:ilvl w:val="1"/>
          <w:numId w:val="58"/>
        </w:numPr>
        <w:rPr>
          <w:rFonts w:ascii="Source Sans Pro" w:hAnsi="Source Sans Pro" w:cs="Arial"/>
          <w:b/>
          <w:szCs w:val="22"/>
        </w:rPr>
      </w:pPr>
      <w:r w:rsidRPr="00EB461A">
        <w:rPr>
          <w:rFonts w:ascii="Source Sans Pro" w:hAnsi="Source Sans Pro" w:cs="Arial"/>
          <w:b/>
          <w:szCs w:val="22"/>
        </w:rPr>
        <w:t xml:space="preserve">LAMINADO PLASTICO </w:t>
      </w:r>
    </w:p>
    <w:p w14:paraId="3001D12A" w14:textId="77777777" w:rsidR="00EE779F" w:rsidRPr="00EB461A" w:rsidRDefault="00EE779F" w:rsidP="00EE779F">
      <w:pPr>
        <w:pStyle w:val="BodyText21"/>
        <w:ind w:left="720" w:firstLine="0"/>
        <w:rPr>
          <w:rFonts w:ascii="Source Sans Pro" w:hAnsi="Source Sans Pro" w:cs="Arial"/>
          <w:b/>
          <w:szCs w:val="22"/>
        </w:rPr>
      </w:pPr>
    </w:p>
    <w:p w14:paraId="50C21518" w14:textId="77777777" w:rsidR="00EE779F" w:rsidRPr="00EB461A" w:rsidRDefault="00EE779F" w:rsidP="00EE779F">
      <w:pPr>
        <w:pStyle w:val="BodyText21"/>
        <w:ind w:left="708" w:firstLine="0"/>
        <w:rPr>
          <w:rFonts w:ascii="Source Sans Pro" w:hAnsi="Source Sans Pro" w:cs="Arial"/>
          <w:snapToGrid/>
        </w:rPr>
      </w:pPr>
      <w:r w:rsidRPr="00EB461A">
        <w:rPr>
          <w:rFonts w:ascii="Source Sans Pro" w:hAnsi="Source Sans Pro" w:cs="Arial"/>
          <w:snapToGrid/>
        </w:rPr>
        <w:t xml:space="preserve">Cuando se solicite laminado plástico decorativo tipo </w:t>
      </w:r>
      <w:proofErr w:type="spellStart"/>
      <w:r w:rsidRPr="00EB461A">
        <w:rPr>
          <w:rFonts w:ascii="Source Sans Pro" w:hAnsi="Source Sans Pro" w:cs="Arial"/>
          <w:snapToGrid/>
        </w:rPr>
        <w:t>cármica</w:t>
      </w:r>
      <w:proofErr w:type="spellEnd"/>
      <w:r w:rsidRPr="00EB461A">
        <w:rPr>
          <w:rFonts w:ascii="Source Sans Pro" w:hAnsi="Source Sans Pro" w:cs="Arial"/>
          <w:snapToGrid/>
        </w:rPr>
        <w:t xml:space="preserve"> este será de alta resistencia, de espesor no menor a 8/10mm compuesto por papel </w:t>
      </w:r>
      <w:proofErr w:type="spellStart"/>
      <w:r w:rsidRPr="00EB461A">
        <w:rPr>
          <w:rFonts w:ascii="Source Sans Pro" w:hAnsi="Source Sans Pro" w:cs="Arial"/>
          <w:snapToGrid/>
        </w:rPr>
        <w:t>kraft</w:t>
      </w:r>
      <w:proofErr w:type="spellEnd"/>
      <w:r w:rsidRPr="00EB461A">
        <w:rPr>
          <w:rFonts w:ascii="Source Sans Pro" w:hAnsi="Source Sans Pro" w:cs="Arial"/>
          <w:snapToGrid/>
        </w:rPr>
        <w:t xml:space="preserve"> reforzado, impregnado con resinas fenólicas sintéticas sometido a alta presión y temperatura; la capa superior será producida en celulosa de papel alfa tratada con resinas </w:t>
      </w:r>
      <w:proofErr w:type="spellStart"/>
      <w:r w:rsidRPr="00EB461A">
        <w:rPr>
          <w:rFonts w:ascii="Source Sans Pro" w:hAnsi="Source Sans Pro" w:cs="Arial"/>
          <w:snapToGrid/>
        </w:rPr>
        <w:t>melamínicas</w:t>
      </w:r>
      <w:proofErr w:type="spellEnd"/>
      <w:r w:rsidRPr="00EB461A">
        <w:rPr>
          <w:rFonts w:ascii="Source Sans Pro" w:hAnsi="Source Sans Pro" w:cs="Arial"/>
          <w:snapToGrid/>
        </w:rPr>
        <w:t xml:space="preserve"> y la cara posterior debe presentarse lijada. </w:t>
      </w:r>
    </w:p>
    <w:p w14:paraId="40B01595" w14:textId="77777777" w:rsidR="00EE779F" w:rsidRPr="00EB461A" w:rsidRDefault="00EE779F" w:rsidP="00EE779F">
      <w:pPr>
        <w:autoSpaceDE w:val="0"/>
        <w:autoSpaceDN w:val="0"/>
        <w:adjustRightInd w:val="0"/>
        <w:ind w:left="708"/>
        <w:jc w:val="both"/>
        <w:rPr>
          <w:rFonts w:ascii="Source Sans Pro" w:hAnsi="Source Sans Pro" w:cs="Arial"/>
          <w:spacing w:val="-3"/>
          <w:lang w:eastAsia="es-ES"/>
        </w:rPr>
      </w:pPr>
      <w:r w:rsidRPr="00EB461A">
        <w:rPr>
          <w:rFonts w:ascii="Source Sans Pro" w:hAnsi="Source Sans Pro" w:cs="Arial"/>
          <w:bCs/>
          <w:snapToGrid w:val="0"/>
          <w:spacing w:val="-3"/>
          <w:lang w:eastAsia="es-ES"/>
        </w:rPr>
        <w:t>Deberá cumplir con las normas ISO 4586-1/2 (resistencia al desgaste, a las manchas, a las altas temperaturas y a luz de xenón) y NEMA LD-3 (</w:t>
      </w:r>
      <w:proofErr w:type="spellStart"/>
      <w:r w:rsidRPr="00EB461A">
        <w:rPr>
          <w:rFonts w:ascii="Source Sans Pro" w:hAnsi="Source Sans Pro" w:cs="Arial"/>
          <w:bCs/>
          <w:snapToGrid w:val="0"/>
          <w:spacing w:val="-3"/>
          <w:lang w:eastAsia="es-ES"/>
        </w:rPr>
        <w:t>lavabilidad</w:t>
      </w:r>
      <w:proofErr w:type="spellEnd"/>
      <w:r w:rsidRPr="00EB461A">
        <w:rPr>
          <w:rFonts w:ascii="Source Sans Pro" w:hAnsi="Source Sans Pro" w:cs="Arial"/>
          <w:bCs/>
          <w:snapToGrid w:val="0"/>
          <w:spacing w:val="-3"/>
          <w:lang w:eastAsia="es-ES"/>
        </w:rPr>
        <w:t xml:space="preserve"> y</w:t>
      </w:r>
      <w:r w:rsidRPr="00EB461A">
        <w:rPr>
          <w:rFonts w:ascii="Source Sans Pro" w:hAnsi="Source Sans Pro" w:cs="Arial"/>
          <w:spacing w:val="-3"/>
          <w:lang w:eastAsia="es-ES"/>
        </w:rPr>
        <w:t xml:space="preserve"> resistencia al impacto).</w:t>
      </w:r>
    </w:p>
    <w:p w14:paraId="3E38C321" w14:textId="77777777" w:rsidR="00EE779F" w:rsidRPr="00EB461A" w:rsidRDefault="00EE779F" w:rsidP="00EE779F">
      <w:pPr>
        <w:pStyle w:val="BodyText21"/>
        <w:ind w:left="708" w:firstLine="0"/>
        <w:rPr>
          <w:rFonts w:ascii="Source Sans Pro" w:hAnsi="Source Sans Pro" w:cs="Arial"/>
          <w:bCs/>
          <w:szCs w:val="22"/>
        </w:rPr>
      </w:pPr>
      <w:r w:rsidRPr="00EB461A">
        <w:rPr>
          <w:rFonts w:ascii="Source Sans Pro" w:hAnsi="Source Sans Pro" w:cs="Arial"/>
          <w:snapToGrid/>
        </w:rPr>
        <w:t xml:space="preserve">El color será </w:t>
      </w:r>
      <w:r w:rsidRPr="00EB461A">
        <w:rPr>
          <w:rFonts w:ascii="Source Sans Pro" w:hAnsi="Source Sans Pro" w:cs="Arial"/>
          <w:b/>
          <w:szCs w:val="22"/>
        </w:rPr>
        <w:t>blanco</w:t>
      </w:r>
      <w:r w:rsidRPr="00EB461A">
        <w:rPr>
          <w:rFonts w:ascii="Source Sans Pro" w:hAnsi="Source Sans Pro" w:cs="Arial"/>
          <w:szCs w:val="22"/>
        </w:rPr>
        <w:t xml:space="preserve"> </w:t>
      </w:r>
      <w:r w:rsidRPr="00EB461A">
        <w:rPr>
          <w:rFonts w:ascii="Source Sans Pro" w:hAnsi="Source Sans Pro" w:cs="Arial"/>
          <w:b/>
          <w:szCs w:val="22"/>
        </w:rPr>
        <w:t>tipo L120 del catálogo de Formica</w:t>
      </w:r>
      <w:r w:rsidRPr="00EB461A">
        <w:rPr>
          <w:rFonts w:ascii="Source Sans Pro" w:hAnsi="Source Sans Pro" w:cs="Arial"/>
          <w:bCs/>
          <w:szCs w:val="22"/>
        </w:rPr>
        <w:t xml:space="preserve">. En caso de no estar indicadas las terminaciones serán definidas por la Administración como máximo al momento de la evaluación del prototipo. Deberá tenerse presente en la cotización que se podrá elegir colores plenos, lisos e intensos, mate, no habiendo restricciones en cuanto a tipos y cantidades a seleccionar por parte del contratante. </w:t>
      </w:r>
    </w:p>
    <w:p w14:paraId="22A2A634" w14:textId="77777777" w:rsidR="00EE779F" w:rsidRPr="00EB461A" w:rsidRDefault="00EE779F" w:rsidP="00EE779F">
      <w:pPr>
        <w:pStyle w:val="BodyText21"/>
        <w:ind w:left="708" w:firstLine="0"/>
        <w:rPr>
          <w:rFonts w:ascii="Source Sans Pro" w:hAnsi="Source Sans Pro" w:cs="Arial"/>
          <w:bCs/>
          <w:szCs w:val="22"/>
        </w:rPr>
      </w:pPr>
      <w:r w:rsidRPr="00EB461A">
        <w:rPr>
          <w:rFonts w:ascii="Source Sans Pro" w:hAnsi="Source Sans Pro" w:cs="Arial"/>
          <w:bCs/>
          <w:szCs w:val="22"/>
        </w:rPr>
        <w:t xml:space="preserve">Se usará adherido a MDF o placas de </w:t>
      </w:r>
      <w:proofErr w:type="spellStart"/>
      <w:r w:rsidRPr="00EB461A">
        <w:rPr>
          <w:rFonts w:ascii="Source Sans Pro" w:hAnsi="Source Sans Pro" w:cs="Arial"/>
          <w:bCs/>
          <w:szCs w:val="22"/>
        </w:rPr>
        <w:t>multilaminado</w:t>
      </w:r>
      <w:proofErr w:type="spellEnd"/>
      <w:r w:rsidRPr="00EB461A">
        <w:rPr>
          <w:rFonts w:ascii="Source Sans Pro" w:hAnsi="Source Sans Pro" w:cs="Arial"/>
          <w:bCs/>
          <w:szCs w:val="22"/>
        </w:rPr>
        <w:t xml:space="preserve"> mediante adhesivo de contacto y procedimiento de termo-formado.</w:t>
      </w:r>
    </w:p>
    <w:p w14:paraId="54CECADE" w14:textId="77777777" w:rsidR="00EE779F" w:rsidRPr="00EB461A" w:rsidRDefault="00EE779F" w:rsidP="00EE779F">
      <w:pPr>
        <w:pStyle w:val="BodyText21"/>
        <w:ind w:left="708" w:firstLine="0"/>
        <w:rPr>
          <w:rFonts w:ascii="Source Sans Pro" w:hAnsi="Source Sans Pro" w:cs="Arial"/>
          <w:bCs/>
          <w:szCs w:val="22"/>
        </w:rPr>
      </w:pPr>
      <w:r w:rsidRPr="00EB461A">
        <w:rPr>
          <w:rFonts w:ascii="Source Sans Pro" w:hAnsi="Source Sans Pro" w:cs="Arial"/>
          <w:bCs/>
          <w:szCs w:val="22"/>
        </w:rPr>
        <w:t xml:space="preserve">Para el caso de pizarras y carteleras con terminación de laminado plástico decorativo tipo </w:t>
      </w:r>
      <w:proofErr w:type="spellStart"/>
      <w:r w:rsidRPr="00EB461A">
        <w:rPr>
          <w:rFonts w:ascii="Source Sans Pro" w:hAnsi="Source Sans Pro" w:cs="Arial"/>
          <w:bCs/>
          <w:szCs w:val="22"/>
        </w:rPr>
        <w:t>cármica</w:t>
      </w:r>
      <w:proofErr w:type="spellEnd"/>
      <w:r w:rsidRPr="00EB461A">
        <w:rPr>
          <w:rFonts w:ascii="Source Sans Pro" w:hAnsi="Source Sans Pro" w:cs="Arial"/>
          <w:bCs/>
          <w:szCs w:val="22"/>
        </w:rPr>
        <w:t>, el color será blanco mate para pizarrón.</w:t>
      </w:r>
    </w:p>
    <w:p w14:paraId="1C498669" w14:textId="77777777" w:rsidR="00EE779F" w:rsidRPr="00EB461A" w:rsidRDefault="00EE779F" w:rsidP="00EE779F">
      <w:pPr>
        <w:pStyle w:val="Sinespaciado"/>
        <w:rPr>
          <w:rFonts w:ascii="Source Sans Pro" w:hAnsi="Source Sans Pro" w:cs="Arial"/>
          <w:lang w:val="es-ES_tradnl" w:eastAsia="es-ES"/>
        </w:rPr>
      </w:pPr>
    </w:p>
    <w:p w14:paraId="4BB622DD" w14:textId="77777777" w:rsidR="00EE779F" w:rsidRPr="00EB461A" w:rsidRDefault="00EE779F" w:rsidP="00EE779F">
      <w:pPr>
        <w:pStyle w:val="BodyText21"/>
        <w:numPr>
          <w:ilvl w:val="1"/>
          <w:numId w:val="58"/>
        </w:numPr>
        <w:rPr>
          <w:rFonts w:ascii="Source Sans Pro" w:hAnsi="Source Sans Pro" w:cs="Arial"/>
          <w:b/>
          <w:szCs w:val="22"/>
        </w:rPr>
      </w:pPr>
      <w:r w:rsidRPr="00EB461A">
        <w:rPr>
          <w:rFonts w:ascii="Source Sans Pro" w:hAnsi="Source Sans Pro" w:cs="Arial"/>
          <w:b/>
          <w:szCs w:val="22"/>
        </w:rPr>
        <w:t xml:space="preserve">PLACAS DE MULTILAMINADO </w:t>
      </w:r>
    </w:p>
    <w:p w14:paraId="25646562" w14:textId="77777777" w:rsidR="00EE779F" w:rsidRPr="00EB461A" w:rsidRDefault="00EE779F" w:rsidP="00EE779F">
      <w:pPr>
        <w:pStyle w:val="BodyText21"/>
        <w:ind w:left="0" w:firstLine="0"/>
        <w:rPr>
          <w:rFonts w:ascii="Source Sans Pro" w:hAnsi="Source Sans Pro" w:cs="Arial"/>
          <w:b/>
          <w:szCs w:val="22"/>
        </w:rPr>
      </w:pPr>
    </w:p>
    <w:p w14:paraId="17922610" w14:textId="77777777" w:rsidR="00EE779F" w:rsidRPr="00EB461A" w:rsidRDefault="00EE779F" w:rsidP="00EE779F">
      <w:pPr>
        <w:pStyle w:val="Style1"/>
        <w:keepNext w:val="0"/>
        <w:pageBreakBefore w:val="0"/>
        <w:tabs>
          <w:tab w:val="left" w:pos="-5245"/>
          <w:tab w:val="left" w:pos="-3544"/>
        </w:tabs>
        <w:spacing w:before="0" w:after="0"/>
        <w:ind w:left="705" w:hanging="705"/>
        <w:outlineLvl w:val="9"/>
        <w:rPr>
          <w:rFonts w:ascii="Source Sans Pro" w:hAnsi="Source Sans Pro" w:cs="Arial"/>
          <w:sz w:val="22"/>
          <w:szCs w:val="22"/>
        </w:rPr>
      </w:pPr>
      <w:r w:rsidRPr="00EB461A">
        <w:rPr>
          <w:rFonts w:ascii="Source Sans Pro" w:hAnsi="Source Sans Pro" w:cs="Arial"/>
          <w:sz w:val="22"/>
          <w:szCs w:val="22"/>
        </w:rPr>
        <w:t>1.7.1-</w:t>
      </w:r>
      <w:r w:rsidRPr="00EB461A">
        <w:rPr>
          <w:rFonts w:ascii="Source Sans Pro" w:hAnsi="Source Sans Pro" w:cs="Arial"/>
          <w:sz w:val="22"/>
          <w:szCs w:val="22"/>
        </w:rPr>
        <w:tab/>
        <w:t xml:space="preserve">Las placas de </w:t>
      </w:r>
      <w:proofErr w:type="spellStart"/>
      <w:r w:rsidRPr="00EB461A">
        <w:rPr>
          <w:rFonts w:ascii="Source Sans Pro" w:hAnsi="Source Sans Pro" w:cs="Arial"/>
          <w:sz w:val="22"/>
          <w:szCs w:val="22"/>
        </w:rPr>
        <w:t>multilaminado</w:t>
      </w:r>
      <w:proofErr w:type="spellEnd"/>
      <w:r w:rsidRPr="00EB461A">
        <w:rPr>
          <w:rFonts w:ascii="Source Sans Pro" w:hAnsi="Source Sans Pro" w:cs="Arial"/>
          <w:sz w:val="22"/>
          <w:szCs w:val="22"/>
        </w:rPr>
        <w:t xml:space="preserve"> de madera de alta resistencia no serán de espesor menor de 12 mm, estarán conformadas en base a láminas de Eucaliptus pegadas en sentido perpendicular, las láminas no serán de espesor menor de 0.8mm. </w:t>
      </w:r>
      <w:r w:rsidRPr="00EB461A">
        <w:rPr>
          <w:rFonts w:ascii="Source Sans Pro" w:hAnsi="Source Sans Pro" w:cs="Arial"/>
          <w:bCs/>
          <w:sz w:val="22"/>
          <w:szCs w:val="22"/>
        </w:rPr>
        <w:t>De no encontrarse disponibilidad del espesor solicitado se utilizará el espesor inmediatamente superior</w:t>
      </w:r>
    </w:p>
    <w:p w14:paraId="5CCAF5E6" w14:textId="77777777" w:rsidR="00EE779F" w:rsidRPr="00EB461A" w:rsidRDefault="00EE779F" w:rsidP="00EE779F">
      <w:pPr>
        <w:pStyle w:val="Style1"/>
        <w:keepNext w:val="0"/>
        <w:pageBreakBefore w:val="0"/>
        <w:tabs>
          <w:tab w:val="left" w:pos="-5245"/>
          <w:tab w:val="left" w:pos="-3544"/>
        </w:tabs>
        <w:spacing w:before="0" w:after="0"/>
        <w:outlineLvl w:val="9"/>
        <w:rPr>
          <w:rFonts w:ascii="Source Sans Pro" w:hAnsi="Source Sans Pro" w:cs="Arial"/>
          <w:sz w:val="22"/>
          <w:szCs w:val="22"/>
        </w:rPr>
      </w:pPr>
    </w:p>
    <w:p w14:paraId="71485A55" w14:textId="77777777" w:rsidR="00EE779F" w:rsidRPr="00EB461A" w:rsidRDefault="00EE779F" w:rsidP="00EE779F">
      <w:pPr>
        <w:pStyle w:val="BodyText21"/>
        <w:ind w:left="705" w:hanging="705"/>
        <w:rPr>
          <w:rFonts w:ascii="Source Sans Pro" w:hAnsi="Source Sans Pro" w:cs="Arial"/>
          <w:szCs w:val="22"/>
        </w:rPr>
      </w:pPr>
      <w:r w:rsidRPr="00EB461A">
        <w:rPr>
          <w:rFonts w:ascii="Source Sans Pro" w:hAnsi="Source Sans Pro" w:cs="Arial"/>
          <w:szCs w:val="22"/>
        </w:rPr>
        <w:t>1.7.2-</w:t>
      </w:r>
      <w:r w:rsidRPr="00EB461A">
        <w:rPr>
          <w:rFonts w:ascii="Source Sans Pro" w:hAnsi="Source Sans Pro" w:cs="Arial"/>
          <w:szCs w:val="22"/>
        </w:rPr>
        <w:tab/>
        <w:t xml:space="preserve">Las caras vistas de las placas de </w:t>
      </w:r>
      <w:proofErr w:type="spellStart"/>
      <w:r w:rsidRPr="00EB461A">
        <w:rPr>
          <w:rFonts w:ascii="Source Sans Pro" w:hAnsi="Source Sans Pro" w:cs="Arial"/>
          <w:szCs w:val="22"/>
        </w:rPr>
        <w:t>multilaminado</w:t>
      </w:r>
      <w:proofErr w:type="spellEnd"/>
      <w:r w:rsidRPr="00EB461A">
        <w:rPr>
          <w:rFonts w:ascii="Source Sans Pro" w:hAnsi="Source Sans Pro" w:cs="Arial"/>
          <w:szCs w:val="22"/>
        </w:rPr>
        <w:t xml:space="preserve"> serán terminadas con laminado plástico decorativo</w:t>
      </w:r>
      <w:r w:rsidRPr="00EB461A">
        <w:rPr>
          <w:rFonts w:ascii="Source Sans Pro" w:hAnsi="Source Sans Pro" w:cs="Arial"/>
          <w:snapToGrid/>
        </w:rPr>
        <w:t xml:space="preserve"> de espesor no menor a 8/10 </w:t>
      </w:r>
      <w:proofErr w:type="spellStart"/>
      <w:r w:rsidRPr="00EB461A">
        <w:rPr>
          <w:rFonts w:ascii="Source Sans Pro" w:hAnsi="Source Sans Pro" w:cs="Arial"/>
          <w:snapToGrid/>
        </w:rPr>
        <w:t>mm</w:t>
      </w:r>
      <w:r w:rsidRPr="00EB461A">
        <w:rPr>
          <w:rFonts w:ascii="Source Sans Pro" w:hAnsi="Source Sans Pro" w:cs="Arial"/>
          <w:szCs w:val="22"/>
        </w:rPr>
        <w:t>.</w:t>
      </w:r>
      <w:proofErr w:type="spellEnd"/>
      <w:r w:rsidRPr="00EB461A">
        <w:rPr>
          <w:rFonts w:ascii="Source Sans Pro" w:hAnsi="Source Sans Pro" w:cs="Arial"/>
          <w:szCs w:val="22"/>
        </w:rPr>
        <w:t xml:space="preserve"> Para los ítems donde se indiquen que las dos caras queden revestidas, la terminación se realizará con el mismo tipo de laminado plástico. </w:t>
      </w:r>
    </w:p>
    <w:p w14:paraId="7FBE70A7" w14:textId="77777777" w:rsidR="00EE779F" w:rsidRPr="00EB461A" w:rsidRDefault="00EE779F" w:rsidP="00EE779F">
      <w:pPr>
        <w:pStyle w:val="BodyText21"/>
        <w:ind w:left="708" w:hanging="3"/>
        <w:rPr>
          <w:rFonts w:ascii="Source Sans Pro" w:hAnsi="Source Sans Pro" w:cs="Arial"/>
          <w:bCs/>
        </w:rPr>
      </w:pPr>
      <w:r w:rsidRPr="00EB461A">
        <w:rPr>
          <w:rFonts w:ascii="Source Sans Pro" w:hAnsi="Source Sans Pro" w:cs="Arial"/>
          <w:bCs/>
        </w:rPr>
        <w:t xml:space="preserve">El enchapado se realizará mediante termo-formado con adhesivo de contacto. Es necesario que las piezas tengan un perfecto nivelado para la mejor penetración del adhesivo y estén libres de impurezas previamente a la aplicación del adhesivo. No se admitirán piezas con zonas de </w:t>
      </w:r>
      <w:proofErr w:type="spellStart"/>
      <w:r w:rsidRPr="00EB461A">
        <w:rPr>
          <w:rFonts w:ascii="Source Sans Pro" w:hAnsi="Source Sans Pro" w:cs="Arial"/>
          <w:bCs/>
        </w:rPr>
        <w:t>englobamiento</w:t>
      </w:r>
      <w:proofErr w:type="spellEnd"/>
      <w:r w:rsidRPr="00EB461A">
        <w:rPr>
          <w:rFonts w:ascii="Source Sans Pro" w:hAnsi="Source Sans Pro" w:cs="Arial"/>
          <w:bCs/>
        </w:rPr>
        <w:t xml:space="preserve"> de la superficie enchapada.</w:t>
      </w:r>
    </w:p>
    <w:p w14:paraId="47F4A796" w14:textId="77777777" w:rsidR="00EE779F" w:rsidRPr="00EB461A" w:rsidRDefault="00EE779F" w:rsidP="00EE779F">
      <w:pPr>
        <w:pStyle w:val="BodyText21"/>
        <w:ind w:left="708" w:hanging="3"/>
        <w:rPr>
          <w:rFonts w:ascii="Source Sans Pro" w:hAnsi="Source Sans Pro" w:cs="Arial"/>
          <w:bCs/>
          <w:szCs w:val="22"/>
        </w:rPr>
      </w:pPr>
      <w:r w:rsidRPr="00EB461A">
        <w:rPr>
          <w:rFonts w:ascii="Source Sans Pro" w:hAnsi="Source Sans Pro" w:cs="Arial"/>
          <w:bCs/>
          <w:szCs w:val="22"/>
        </w:rPr>
        <w:t xml:space="preserve">Cuando se indique terminación en acero inoxidable se seguirán las especificaciones establecidas en el punto 2.5 de las presentes especificaciones. </w:t>
      </w:r>
    </w:p>
    <w:p w14:paraId="0FCDF525" w14:textId="77777777" w:rsidR="00EE779F" w:rsidRPr="00EB461A" w:rsidRDefault="00EE779F" w:rsidP="00EE779F">
      <w:pPr>
        <w:pStyle w:val="BodyText21"/>
        <w:ind w:left="0" w:firstLine="0"/>
        <w:rPr>
          <w:rFonts w:ascii="Source Sans Pro" w:hAnsi="Source Sans Pro" w:cs="Arial"/>
          <w:szCs w:val="22"/>
        </w:rPr>
      </w:pPr>
    </w:p>
    <w:p w14:paraId="6B424323" w14:textId="77777777" w:rsidR="00EE779F" w:rsidRPr="00EB461A" w:rsidRDefault="00EE779F" w:rsidP="00EE779F">
      <w:pPr>
        <w:pStyle w:val="Style1"/>
        <w:keepNext w:val="0"/>
        <w:pageBreakBefore w:val="0"/>
        <w:tabs>
          <w:tab w:val="left" w:pos="-5245"/>
          <w:tab w:val="left" w:pos="-3544"/>
        </w:tabs>
        <w:spacing w:before="0" w:after="0"/>
        <w:ind w:left="705" w:hanging="705"/>
        <w:outlineLvl w:val="9"/>
        <w:rPr>
          <w:rFonts w:ascii="Source Sans Pro" w:hAnsi="Source Sans Pro" w:cs="Arial"/>
          <w:snapToGrid w:val="0"/>
          <w:spacing w:val="-3"/>
          <w:sz w:val="22"/>
          <w:szCs w:val="22"/>
        </w:rPr>
      </w:pPr>
      <w:r w:rsidRPr="00EB461A">
        <w:rPr>
          <w:rFonts w:ascii="Source Sans Pro" w:hAnsi="Source Sans Pro" w:cs="Arial"/>
          <w:snapToGrid w:val="0"/>
          <w:spacing w:val="-3"/>
          <w:sz w:val="22"/>
          <w:szCs w:val="22"/>
        </w:rPr>
        <w:t>1.7.3-</w:t>
      </w:r>
      <w:r w:rsidRPr="00EB461A">
        <w:rPr>
          <w:rFonts w:ascii="Source Sans Pro" w:hAnsi="Source Sans Pro" w:cs="Arial"/>
          <w:snapToGrid w:val="0"/>
          <w:spacing w:val="-3"/>
          <w:sz w:val="22"/>
          <w:szCs w:val="22"/>
        </w:rPr>
        <w:tab/>
        <w:t xml:space="preserve">En las caras no vistas se aplicará como terminación sellador de madera de base </w:t>
      </w:r>
      <w:proofErr w:type="spellStart"/>
      <w:r w:rsidRPr="00EB461A">
        <w:rPr>
          <w:rFonts w:ascii="Source Sans Pro" w:hAnsi="Source Sans Pro" w:cs="Arial"/>
          <w:snapToGrid w:val="0"/>
          <w:spacing w:val="-3"/>
          <w:sz w:val="22"/>
          <w:szCs w:val="22"/>
        </w:rPr>
        <w:t>nitrocelulósica</w:t>
      </w:r>
      <w:proofErr w:type="spellEnd"/>
      <w:r w:rsidRPr="00EB461A">
        <w:rPr>
          <w:rFonts w:ascii="Source Sans Pro" w:hAnsi="Source Sans Pro" w:cs="Arial"/>
          <w:snapToGrid w:val="0"/>
          <w:spacing w:val="-3"/>
          <w:sz w:val="22"/>
          <w:szCs w:val="22"/>
        </w:rPr>
        <w:t xml:space="preserve"> (2 manos).</w:t>
      </w:r>
    </w:p>
    <w:p w14:paraId="6816867B" w14:textId="77777777" w:rsidR="00EE779F" w:rsidRPr="00EB461A" w:rsidRDefault="00EE779F" w:rsidP="00EE779F">
      <w:pPr>
        <w:pStyle w:val="BodyText21"/>
        <w:ind w:left="0" w:firstLine="0"/>
        <w:rPr>
          <w:rFonts w:ascii="Source Sans Pro" w:hAnsi="Source Sans Pro" w:cs="Arial"/>
          <w:b/>
          <w:szCs w:val="22"/>
        </w:rPr>
      </w:pPr>
    </w:p>
    <w:p w14:paraId="433204C2" w14:textId="77777777" w:rsidR="00EE779F" w:rsidRPr="00EB461A" w:rsidRDefault="00EE779F" w:rsidP="00EE779F">
      <w:pPr>
        <w:pStyle w:val="BodyText21"/>
        <w:numPr>
          <w:ilvl w:val="1"/>
          <w:numId w:val="58"/>
        </w:numPr>
        <w:jc w:val="left"/>
        <w:rPr>
          <w:rFonts w:ascii="Source Sans Pro" w:hAnsi="Source Sans Pro" w:cs="Arial"/>
          <w:b/>
          <w:szCs w:val="22"/>
        </w:rPr>
      </w:pPr>
      <w:r w:rsidRPr="00EB461A">
        <w:rPr>
          <w:rFonts w:ascii="Source Sans Pro" w:hAnsi="Source Sans Pro" w:cs="Arial"/>
          <w:b/>
          <w:szCs w:val="22"/>
        </w:rPr>
        <w:t>PLANCHAS DE CORCHO</w:t>
      </w:r>
    </w:p>
    <w:p w14:paraId="70ED6BC7" w14:textId="77777777" w:rsidR="00EE779F" w:rsidRPr="00EB461A" w:rsidRDefault="00EE779F" w:rsidP="00EE779F">
      <w:pPr>
        <w:pStyle w:val="BodyText21"/>
        <w:ind w:left="0" w:firstLine="0"/>
        <w:jc w:val="left"/>
        <w:rPr>
          <w:rFonts w:ascii="Source Sans Pro" w:hAnsi="Source Sans Pro" w:cs="Arial"/>
          <w:b/>
          <w:szCs w:val="22"/>
        </w:rPr>
      </w:pPr>
    </w:p>
    <w:p w14:paraId="5F4CA14F" w14:textId="77777777" w:rsidR="00EE779F" w:rsidRPr="00EB461A" w:rsidRDefault="00EE779F" w:rsidP="00EE779F">
      <w:pPr>
        <w:numPr>
          <w:ilvl w:val="2"/>
          <w:numId w:val="59"/>
        </w:numPr>
        <w:jc w:val="both"/>
        <w:rPr>
          <w:rFonts w:ascii="Source Sans Pro" w:hAnsi="Source Sans Pro" w:cs="Arial"/>
          <w:bCs/>
          <w:snapToGrid w:val="0"/>
          <w:spacing w:val="-3"/>
          <w:lang w:eastAsia="es-ES"/>
        </w:rPr>
      </w:pPr>
      <w:r w:rsidRPr="00EB461A">
        <w:rPr>
          <w:rFonts w:ascii="Source Sans Pro" w:hAnsi="Source Sans Pro" w:cs="Arial"/>
          <w:bCs/>
          <w:snapToGrid w:val="0"/>
          <w:spacing w:val="-3"/>
          <w:lang w:eastAsia="es-ES"/>
        </w:rPr>
        <w:t>Las planchas de corcho natural serán de un mínimo 3mm. de espesor, las uniones horizontales o verticales que se indican deberán ser prolijas.</w:t>
      </w:r>
    </w:p>
    <w:p w14:paraId="19D542D2" w14:textId="77777777" w:rsidR="00EE779F" w:rsidRPr="00EB461A" w:rsidRDefault="00EE779F" w:rsidP="00EE779F">
      <w:pPr>
        <w:ind w:left="720"/>
        <w:jc w:val="both"/>
        <w:rPr>
          <w:rFonts w:ascii="Source Sans Pro" w:hAnsi="Source Sans Pro" w:cs="Arial"/>
          <w:bCs/>
          <w:snapToGrid w:val="0"/>
          <w:spacing w:val="-3"/>
          <w:lang w:eastAsia="es-ES"/>
        </w:rPr>
      </w:pPr>
    </w:p>
    <w:p w14:paraId="25713414" w14:textId="77777777" w:rsidR="00EE779F" w:rsidRPr="00EB461A" w:rsidRDefault="00EE779F" w:rsidP="00EE779F">
      <w:pPr>
        <w:pStyle w:val="BodyText21"/>
        <w:ind w:left="703" w:hanging="703"/>
        <w:jc w:val="left"/>
        <w:rPr>
          <w:rFonts w:ascii="Source Sans Pro" w:hAnsi="Source Sans Pro" w:cs="Arial"/>
          <w:bCs/>
          <w:szCs w:val="22"/>
        </w:rPr>
      </w:pPr>
      <w:r w:rsidRPr="00EB461A">
        <w:rPr>
          <w:rFonts w:ascii="Source Sans Pro" w:hAnsi="Source Sans Pro" w:cs="Arial"/>
          <w:bCs/>
          <w:szCs w:val="22"/>
        </w:rPr>
        <w:t xml:space="preserve">1.7.2- </w:t>
      </w:r>
      <w:r w:rsidRPr="00EB461A">
        <w:rPr>
          <w:rFonts w:ascii="Source Sans Pro" w:hAnsi="Source Sans Pro" w:cs="Arial"/>
          <w:bCs/>
          <w:szCs w:val="22"/>
        </w:rPr>
        <w:tab/>
        <w:t>Se pegarán a MDF o chapa de fibra vegetal con cemento de contacto o adhesivo de similares características.</w:t>
      </w:r>
    </w:p>
    <w:p w14:paraId="02E7A92E" w14:textId="77777777" w:rsidR="00EE779F" w:rsidRPr="00EB461A" w:rsidRDefault="00EE779F" w:rsidP="00EE779F">
      <w:pPr>
        <w:pStyle w:val="BodyText21"/>
        <w:jc w:val="left"/>
        <w:rPr>
          <w:rFonts w:ascii="Source Sans Pro" w:hAnsi="Source Sans Pro" w:cs="Arial"/>
          <w:b/>
          <w:szCs w:val="22"/>
        </w:rPr>
      </w:pPr>
    </w:p>
    <w:p w14:paraId="0C51E8E2" w14:textId="77777777" w:rsidR="00EE779F" w:rsidRPr="00EB461A" w:rsidRDefault="00EE779F" w:rsidP="00EE779F">
      <w:pPr>
        <w:pStyle w:val="BodyText21"/>
        <w:jc w:val="left"/>
        <w:rPr>
          <w:rFonts w:ascii="Source Sans Pro" w:hAnsi="Source Sans Pro" w:cs="Arial"/>
          <w:b/>
          <w:szCs w:val="22"/>
        </w:rPr>
      </w:pPr>
    </w:p>
    <w:p w14:paraId="3D5FEF29" w14:textId="77777777" w:rsidR="00EE779F" w:rsidRPr="00EB461A" w:rsidRDefault="00EE779F" w:rsidP="00EE779F">
      <w:pPr>
        <w:pStyle w:val="BodyText21"/>
        <w:jc w:val="left"/>
        <w:rPr>
          <w:rFonts w:ascii="Source Sans Pro" w:hAnsi="Source Sans Pro" w:cs="Arial"/>
          <w:b/>
          <w:szCs w:val="22"/>
        </w:rPr>
      </w:pPr>
    </w:p>
    <w:p w14:paraId="2466C630" w14:textId="77777777" w:rsidR="00EE779F" w:rsidRPr="00EB461A" w:rsidRDefault="00EE779F" w:rsidP="00EE779F">
      <w:pPr>
        <w:pStyle w:val="BodyText21"/>
        <w:numPr>
          <w:ilvl w:val="0"/>
          <w:numId w:val="60"/>
        </w:numPr>
        <w:ind w:left="0" w:hanging="11"/>
        <w:rPr>
          <w:rFonts w:ascii="Source Sans Pro" w:hAnsi="Source Sans Pro" w:cs="Arial"/>
          <w:b/>
          <w:sz w:val="24"/>
          <w:szCs w:val="24"/>
        </w:rPr>
      </w:pPr>
      <w:r w:rsidRPr="00EB461A">
        <w:rPr>
          <w:rFonts w:ascii="Source Sans Pro" w:hAnsi="Source Sans Pro" w:cs="Arial"/>
          <w:b/>
          <w:sz w:val="24"/>
          <w:szCs w:val="24"/>
        </w:rPr>
        <w:t xml:space="preserve">COMPONENTES METALICOS </w:t>
      </w:r>
    </w:p>
    <w:p w14:paraId="15CDE2E0" w14:textId="77777777" w:rsidR="00EE779F" w:rsidRPr="00EB461A" w:rsidRDefault="00EE779F" w:rsidP="00EE779F">
      <w:pPr>
        <w:pStyle w:val="BodyText21"/>
        <w:ind w:left="0" w:firstLine="0"/>
        <w:rPr>
          <w:rFonts w:ascii="Source Sans Pro" w:hAnsi="Source Sans Pro" w:cs="Arial"/>
          <w:b/>
          <w:szCs w:val="22"/>
        </w:rPr>
      </w:pPr>
    </w:p>
    <w:p w14:paraId="16857123" w14:textId="77777777" w:rsidR="00EE779F" w:rsidRPr="00EB461A" w:rsidRDefault="00EE779F" w:rsidP="00EE779F">
      <w:pPr>
        <w:pStyle w:val="BodyText21"/>
        <w:ind w:left="0" w:firstLine="0"/>
        <w:rPr>
          <w:rFonts w:ascii="Source Sans Pro" w:hAnsi="Source Sans Pro" w:cs="Arial"/>
          <w:b/>
          <w:szCs w:val="22"/>
        </w:rPr>
      </w:pPr>
    </w:p>
    <w:p w14:paraId="18520350" w14:textId="77777777" w:rsidR="00EE779F" w:rsidRPr="00EB461A" w:rsidRDefault="00EE779F" w:rsidP="00EE779F">
      <w:pPr>
        <w:pStyle w:val="BodyText21"/>
        <w:rPr>
          <w:rFonts w:ascii="Source Sans Pro" w:hAnsi="Source Sans Pro" w:cs="Arial"/>
          <w:b/>
          <w:szCs w:val="22"/>
        </w:rPr>
      </w:pPr>
      <w:r w:rsidRPr="00EB461A">
        <w:rPr>
          <w:rFonts w:ascii="Source Sans Pro" w:hAnsi="Source Sans Pro" w:cs="Arial"/>
          <w:b/>
          <w:szCs w:val="22"/>
        </w:rPr>
        <w:t>2.1-</w:t>
      </w:r>
      <w:r w:rsidRPr="00EB461A">
        <w:rPr>
          <w:rFonts w:ascii="Source Sans Pro" w:hAnsi="Source Sans Pro" w:cs="Arial"/>
          <w:b/>
          <w:szCs w:val="22"/>
        </w:rPr>
        <w:tab/>
      </w:r>
      <w:r w:rsidRPr="00EB461A">
        <w:rPr>
          <w:rFonts w:ascii="Source Sans Pro" w:hAnsi="Source Sans Pro" w:cs="Arial"/>
          <w:b/>
          <w:szCs w:val="22"/>
        </w:rPr>
        <w:tab/>
        <w:t>CAÑOS Y TUBULARES</w:t>
      </w:r>
    </w:p>
    <w:p w14:paraId="1D55E55D" w14:textId="77777777" w:rsidR="00EE779F" w:rsidRPr="00EB461A" w:rsidRDefault="00EE779F" w:rsidP="00EE779F">
      <w:pPr>
        <w:pStyle w:val="BodyText21"/>
        <w:ind w:left="0" w:firstLine="0"/>
        <w:rPr>
          <w:rFonts w:ascii="Source Sans Pro" w:hAnsi="Source Sans Pro" w:cs="Arial"/>
          <w:szCs w:val="22"/>
        </w:rPr>
      </w:pPr>
    </w:p>
    <w:p w14:paraId="034CD756" w14:textId="77777777" w:rsidR="00EE779F" w:rsidRPr="00EB461A" w:rsidRDefault="00EE779F" w:rsidP="00EE779F">
      <w:pPr>
        <w:pStyle w:val="Style1"/>
        <w:keepNext w:val="0"/>
        <w:pageBreakBefore w:val="0"/>
        <w:tabs>
          <w:tab w:val="left" w:pos="-5245"/>
          <w:tab w:val="left" w:pos="-3544"/>
        </w:tabs>
        <w:spacing w:before="0" w:after="0"/>
        <w:ind w:left="705" w:hanging="705"/>
        <w:outlineLvl w:val="9"/>
        <w:rPr>
          <w:rFonts w:ascii="Source Sans Pro" w:hAnsi="Source Sans Pro" w:cs="Arial"/>
          <w:snapToGrid w:val="0"/>
          <w:spacing w:val="-3"/>
          <w:sz w:val="22"/>
          <w:szCs w:val="22"/>
        </w:rPr>
      </w:pPr>
      <w:r w:rsidRPr="00EB461A">
        <w:rPr>
          <w:rFonts w:ascii="Source Sans Pro" w:hAnsi="Source Sans Pro" w:cs="Arial"/>
          <w:snapToGrid w:val="0"/>
          <w:spacing w:val="-3"/>
          <w:sz w:val="22"/>
          <w:szCs w:val="22"/>
        </w:rPr>
        <w:t>2.1.1- Los caños y tubulares deberán ser nuevos, de sección circular, cuadrada o rectangular, según corresponda, de hierro, pulidos y de 1,6 mm de espesor de pared como mínimo o según lo indicado en cada caso. Todos los extremos de los caños quedarán ciegos excepto donde se indique la colocación de regatones u otras piezas de terminación.</w:t>
      </w:r>
    </w:p>
    <w:p w14:paraId="35EDBAB6" w14:textId="77777777" w:rsidR="00EE779F" w:rsidRPr="00EB461A" w:rsidRDefault="00EE779F" w:rsidP="00EE779F">
      <w:pPr>
        <w:pStyle w:val="Sinespaciado"/>
        <w:rPr>
          <w:rFonts w:ascii="Source Sans Pro" w:hAnsi="Source Sans Pro" w:cs="Arial"/>
          <w:lang w:val="es-ES_tradnl" w:eastAsia="es-ES"/>
        </w:rPr>
      </w:pPr>
    </w:p>
    <w:p w14:paraId="7C20A1FF" w14:textId="77777777" w:rsidR="00EE779F" w:rsidRPr="00EB461A" w:rsidRDefault="00EE779F" w:rsidP="00EE779F">
      <w:pPr>
        <w:pStyle w:val="BodyText21"/>
        <w:rPr>
          <w:rFonts w:ascii="Source Sans Pro" w:hAnsi="Source Sans Pro" w:cs="Arial"/>
          <w:b/>
          <w:szCs w:val="22"/>
        </w:rPr>
      </w:pPr>
      <w:r w:rsidRPr="00EB461A">
        <w:rPr>
          <w:rFonts w:ascii="Source Sans Pro" w:hAnsi="Source Sans Pro" w:cs="Arial"/>
          <w:b/>
          <w:szCs w:val="22"/>
        </w:rPr>
        <w:t>2.2-</w:t>
      </w:r>
      <w:r w:rsidRPr="00EB461A">
        <w:rPr>
          <w:rFonts w:ascii="Source Sans Pro" w:hAnsi="Source Sans Pro" w:cs="Arial"/>
          <w:b/>
          <w:szCs w:val="22"/>
        </w:rPr>
        <w:tab/>
      </w:r>
      <w:r w:rsidRPr="00EB461A">
        <w:rPr>
          <w:rFonts w:ascii="Source Sans Pro" w:hAnsi="Source Sans Pro" w:cs="Arial"/>
          <w:b/>
          <w:szCs w:val="22"/>
        </w:rPr>
        <w:tab/>
        <w:t>CHAPAS Y PLANCHUELAS</w:t>
      </w:r>
    </w:p>
    <w:p w14:paraId="0AF3A83B" w14:textId="77777777" w:rsidR="00EE779F" w:rsidRPr="00EB461A" w:rsidRDefault="00EE779F" w:rsidP="00EE779F">
      <w:pPr>
        <w:pStyle w:val="BodyText21"/>
        <w:rPr>
          <w:rFonts w:ascii="Source Sans Pro" w:hAnsi="Source Sans Pro" w:cs="Arial"/>
          <w:b/>
          <w:szCs w:val="22"/>
        </w:rPr>
      </w:pPr>
    </w:p>
    <w:p w14:paraId="408984D3"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2.2.1-</w:t>
      </w:r>
      <w:r w:rsidRPr="00EB461A">
        <w:rPr>
          <w:rFonts w:ascii="Source Sans Pro" w:hAnsi="Source Sans Pro" w:cs="Arial"/>
          <w:bCs/>
          <w:szCs w:val="22"/>
        </w:rPr>
        <w:tab/>
        <w:t xml:space="preserve">Toda la chapa a utilizar será nueva, de hierro, laminada en frío con los espesores indicados en cada ítem. </w:t>
      </w:r>
    </w:p>
    <w:p w14:paraId="76B95EA0" w14:textId="77777777" w:rsidR="00EE779F" w:rsidRPr="00EB461A" w:rsidRDefault="00EE779F" w:rsidP="00EE779F">
      <w:pPr>
        <w:pStyle w:val="Prrafodelista"/>
        <w:ind w:left="703"/>
        <w:rPr>
          <w:rFonts w:ascii="Source Sans Pro" w:hAnsi="Source Sans Pro" w:cs="Arial"/>
        </w:rPr>
      </w:pPr>
      <w:r w:rsidRPr="00EB461A">
        <w:rPr>
          <w:rFonts w:ascii="Source Sans Pro" w:hAnsi="Source Sans Pro" w:cs="Arial"/>
        </w:rPr>
        <w:t>Las chapas deberán ajustarse a lo establecido de la Norma ASTM A36 y los perfiles a la Norma UNIT 643-81.</w:t>
      </w:r>
    </w:p>
    <w:p w14:paraId="4070275F" w14:textId="77777777" w:rsidR="00EE779F" w:rsidRPr="00EB461A" w:rsidRDefault="00EE779F" w:rsidP="00EE779F">
      <w:pPr>
        <w:pStyle w:val="Prrafodelista"/>
        <w:ind w:left="703"/>
        <w:rPr>
          <w:rFonts w:ascii="Source Sans Pro" w:hAnsi="Source Sans Pro" w:cs="Arial"/>
          <w:bCs/>
        </w:rPr>
      </w:pPr>
      <w:r w:rsidRPr="00EB461A">
        <w:rPr>
          <w:rFonts w:ascii="Source Sans Pro" w:hAnsi="Source Sans Pro" w:cs="Arial"/>
          <w:bCs/>
          <w:u w:val="single"/>
        </w:rPr>
        <w:t>Datos complementarios</w:t>
      </w:r>
      <w:r w:rsidRPr="00EB461A">
        <w:rPr>
          <w:rFonts w:ascii="Source Sans Pro" w:hAnsi="Source Sans Pro" w:cs="Arial"/>
          <w:bCs/>
        </w:rPr>
        <w:t>.</w:t>
      </w:r>
    </w:p>
    <w:p w14:paraId="29A33C1C" w14:textId="77777777" w:rsidR="00EE779F" w:rsidRPr="00EB461A" w:rsidRDefault="00EE779F" w:rsidP="00EE779F">
      <w:pPr>
        <w:pStyle w:val="Prrafodelista"/>
        <w:ind w:left="703"/>
        <w:rPr>
          <w:rFonts w:ascii="Source Sans Pro" w:hAnsi="Source Sans Pro" w:cs="Arial"/>
        </w:rPr>
      </w:pPr>
      <w:r w:rsidRPr="00EB461A">
        <w:rPr>
          <w:rFonts w:ascii="Source Sans Pro" w:hAnsi="Source Sans Pro" w:cs="Arial"/>
        </w:rPr>
        <w:t>Para los materiales con normas de fabricación UNIT, las características mecánicas corresponden a los siguientes valores:</w:t>
      </w:r>
    </w:p>
    <w:p w14:paraId="7645B46B" w14:textId="77777777" w:rsidR="00EE779F" w:rsidRPr="00EB461A" w:rsidRDefault="00EE779F" w:rsidP="00EE779F">
      <w:pPr>
        <w:pStyle w:val="Prrafodelista"/>
        <w:ind w:left="703"/>
        <w:rPr>
          <w:rFonts w:ascii="Source Sans Pro" w:hAnsi="Source Sans Pro" w:cs="Arial"/>
        </w:rPr>
      </w:pPr>
      <w:r w:rsidRPr="00EB461A">
        <w:rPr>
          <w:rFonts w:ascii="Source Sans Pro" w:hAnsi="Source Sans Pro" w:cs="Arial"/>
        </w:rPr>
        <w:t>                Límite de fluencia mínimo:</w:t>
      </w:r>
      <w:r w:rsidRPr="00EB461A">
        <w:rPr>
          <w:rFonts w:ascii="Source Sans Pro" w:hAnsi="Source Sans Pro" w:cs="Arial"/>
        </w:rPr>
        <w:tab/>
        <w:t xml:space="preserve">17 </w:t>
      </w:r>
      <w:proofErr w:type="spellStart"/>
      <w:r w:rsidRPr="00EB461A">
        <w:rPr>
          <w:rFonts w:ascii="Source Sans Pro" w:hAnsi="Source Sans Pro" w:cs="Arial"/>
        </w:rPr>
        <w:t>Mpa</w:t>
      </w:r>
      <w:proofErr w:type="spellEnd"/>
      <w:r w:rsidRPr="00EB461A">
        <w:rPr>
          <w:rFonts w:ascii="Source Sans Pro" w:hAnsi="Source Sans Pro" w:cs="Arial"/>
        </w:rPr>
        <w:br/>
        <w:t>                Resistencia a la tracción:</w:t>
      </w:r>
      <w:r w:rsidRPr="00EB461A">
        <w:rPr>
          <w:rFonts w:ascii="Source Sans Pro" w:hAnsi="Source Sans Pro" w:cs="Arial"/>
        </w:rPr>
        <w:tab/>
      </w:r>
      <w:r w:rsidRPr="00EB461A">
        <w:rPr>
          <w:rFonts w:ascii="Source Sans Pro" w:hAnsi="Source Sans Pro" w:cs="Arial"/>
        </w:rPr>
        <w:tab/>
        <w:t xml:space="preserve">34 </w:t>
      </w:r>
      <w:proofErr w:type="spellStart"/>
      <w:r w:rsidRPr="00EB461A">
        <w:rPr>
          <w:rFonts w:ascii="Source Sans Pro" w:hAnsi="Source Sans Pro" w:cs="Arial"/>
        </w:rPr>
        <w:t>Mpa</w:t>
      </w:r>
      <w:proofErr w:type="spellEnd"/>
      <w:r w:rsidRPr="00EB461A">
        <w:rPr>
          <w:rFonts w:ascii="Source Sans Pro" w:hAnsi="Source Sans Pro" w:cs="Arial"/>
        </w:rPr>
        <w:br/>
        <w:t>                Alargamiento de rotura mínimo:</w:t>
      </w:r>
      <w:r w:rsidRPr="00EB461A">
        <w:rPr>
          <w:rFonts w:ascii="Source Sans Pro" w:hAnsi="Source Sans Pro" w:cs="Arial"/>
        </w:rPr>
        <w:tab/>
        <w:t xml:space="preserve">25% </w:t>
      </w:r>
    </w:p>
    <w:p w14:paraId="6B275A30" w14:textId="77777777" w:rsidR="00EE779F" w:rsidRPr="00EB461A" w:rsidRDefault="00EE779F" w:rsidP="00EE779F">
      <w:pPr>
        <w:pStyle w:val="Prrafodelista"/>
        <w:ind w:left="703"/>
        <w:rPr>
          <w:rFonts w:ascii="Source Sans Pro" w:hAnsi="Source Sans Pro" w:cs="Arial"/>
        </w:rPr>
      </w:pPr>
      <w:r w:rsidRPr="00EB461A">
        <w:rPr>
          <w:rFonts w:ascii="Source Sans Pro" w:hAnsi="Source Sans Pro" w:cs="Arial"/>
        </w:rPr>
        <w:t>Para los materiales con norma ASTM A36, las características mecánicas corresponden a estos valores:</w:t>
      </w:r>
    </w:p>
    <w:p w14:paraId="5FBBE43D" w14:textId="77777777" w:rsidR="00EE779F" w:rsidRPr="00EB461A" w:rsidRDefault="00EE779F" w:rsidP="00EE779F">
      <w:pPr>
        <w:pStyle w:val="Prrafodelista"/>
        <w:ind w:left="703"/>
        <w:rPr>
          <w:rFonts w:ascii="Source Sans Pro" w:hAnsi="Source Sans Pro" w:cs="Arial"/>
        </w:rPr>
      </w:pPr>
      <w:r w:rsidRPr="00EB461A">
        <w:rPr>
          <w:rFonts w:ascii="Source Sans Pro" w:hAnsi="Source Sans Pro" w:cs="Arial"/>
        </w:rPr>
        <w:t>                Límite de fluencia mínimo:</w:t>
      </w:r>
      <w:r w:rsidRPr="00EB461A">
        <w:rPr>
          <w:rFonts w:ascii="Source Sans Pro" w:hAnsi="Source Sans Pro" w:cs="Arial"/>
        </w:rPr>
        <w:tab/>
        <w:t>45 PSI</w:t>
      </w:r>
      <w:r w:rsidRPr="00EB461A">
        <w:rPr>
          <w:rFonts w:ascii="Source Sans Pro" w:hAnsi="Source Sans Pro" w:cs="Arial"/>
        </w:rPr>
        <w:br/>
        <w:t>                Resistencia a la tracción:</w:t>
      </w:r>
      <w:r w:rsidRPr="00EB461A">
        <w:rPr>
          <w:rFonts w:ascii="Source Sans Pro" w:hAnsi="Source Sans Pro" w:cs="Arial"/>
        </w:rPr>
        <w:tab/>
      </w:r>
      <w:r w:rsidRPr="00EB461A">
        <w:rPr>
          <w:rFonts w:ascii="Source Sans Pro" w:hAnsi="Source Sans Pro" w:cs="Arial"/>
        </w:rPr>
        <w:tab/>
        <w:t xml:space="preserve">73 PSI </w:t>
      </w:r>
      <w:r w:rsidRPr="00EB461A">
        <w:rPr>
          <w:rFonts w:ascii="Source Sans Pro" w:hAnsi="Source Sans Pro" w:cs="Arial"/>
        </w:rPr>
        <w:br/>
        <w:t>                Alargamiento de rotura mínimo:</w:t>
      </w:r>
      <w:r w:rsidRPr="00EB461A">
        <w:rPr>
          <w:rFonts w:ascii="Source Sans Pro" w:hAnsi="Source Sans Pro" w:cs="Arial"/>
        </w:rPr>
        <w:tab/>
        <w:t>28.8 %</w:t>
      </w:r>
    </w:p>
    <w:p w14:paraId="462FDB4A" w14:textId="77777777" w:rsidR="00EE779F" w:rsidRPr="00EB461A" w:rsidRDefault="00EE779F" w:rsidP="00EE779F">
      <w:pPr>
        <w:pStyle w:val="Prrafodelista"/>
        <w:ind w:left="703"/>
        <w:rPr>
          <w:rFonts w:ascii="Source Sans Pro" w:hAnsi="Source Sans Pro" w:cs="Arial"/>
        </w:rPr>
      </w:pPr>
    </w:p>
    <w:p w14:paraId="34FC8BA3" w14:textId="77777777" w:rsidR="00EE779F" w:rsidRPr="00EB461A" w:rsidRDefault="00EE779F" w:rsidP="00EE779F">
      <w:pPr>
        <w:pStyle w:val="BodyText21"/>
        <w:rPr>
          <w:rFonts w:ascii="Source Sans Pro" w:hAnsi="Source Sans Pro" w:cs="Arial"/>
          <w:b/>
          <w:szCs w:val="22"/>
        </w:rPr>
      </w:pPr>
      <w:r w:rsidRPr="00EB461A">
        <w:rPr>
          <w:rFonts w:ascii="Source Sans Pro" w:hAnsi="Source Sans Pro" w:cs="Arial"/>
          <w:b/>
          <w:szCs w:val="22"/>
        </w:rPr>
        <w:t>2.3-</w:t>
      </w:r>
      <w:r w:rsidRPr="00EB461A">
        <w:rPr>
          <w:rFonts w:ascii="Source Sans Pro" w:hAnsi="Source Sans Pro" w:cs="Arial"/>
          <w:b/>
          <w:szCs w:val="22"/>
        </w:rPr>
        <w:tab/>
      </w:r>
      <w:r w:rsidRPr="00EB461A">
        <w:rPr>
          <w:rFonts w:ascii="Source Sans Pro" w:hAnsi="Source Sans Pro" w:cs="Arial"/>
          <w:b/>
          <w:szCs w:val="22"/>
        </w:rPr>
        <w:tab/>
        <w:t>UNIONES DE 2.1 Y 2.2</w:t>
      </w:r>
    </w:p>
    <w:p w14:paraId="5785B951" w14:textId="77777777" w:rsidR="00EE779F" w:rsidRPr="00EB461A" w:rsidRDefault="00EE779F" w:rsidP="00EE779F">
      <w:pPr>
        <w:pStyle w:val="BodyText21"/>
        <w:rPr>
          <w:rFonts w:ascii="Source Sans Pro" w:hAnsi="Source Sans Pro" w:cs="Arial"/>
          <w:b/>
          <w:szCs w:val="22"/>
        </w:rPr>
      </w:pPr>
    </w:p>
    <w:p w14:paraId="40232EBE"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2.3.1-</w:t>
      </w:r>
      <w:r w:rsidRPr="00EB461A">
        <w:rPr>
          <w:rFonts w:ascii="Source Sans Pro" w:hAnsi="Source Sans Pro" w:cs="Arial"/>
          <w:bCs/>
          <w:szCs w:val="22"/>
        </w:rPr>
        <w:tab/>
        <w:t>Las soldaduras en las uniones metálicas deberán ser realizadas prolijamente, en general serán continuas tipo MIG o de la forma que se indica en las especificaciones particulares de cada ítem, de doble cordón ―cuando corresponda― y en todos los casos quedarán perfectamente pulidas, no debiendo presentar irregularidades, escoria, rebarbas, ni salientes.</w:t>
      </w:r>
    </w:p>
    <w:p w14:paraId="20C51275" w14:textId="77777777" w:rsidR="00EE779F" w:rsidRPr="00EB461A" w:rsidRDefault="00EE779F" w:rsidP="00EE779F">
      <w:pPr>
        <w:pStyle w:val="BodyText21"/>
        <w:ind w:left="705" w:hanging="705"/>
        <w:rPr>
          <w:rFonts w:ascii="Source Sans Pro" w:hAnsi="Source Sans Pro" w:cs="Arial"/>
          <w:bCs/>
          <w:szCs w:val="22"/>
        </w:rPr>
      </w:pPr>
    </w:p>
    <w:p w14:paraId="4361C767"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2.3.2-</w:t>
      </w:r>
      <w:r w:rsidRPr="00EB461A">
        <w:rPr>
          <w:rFonts w:ascii="Source Sans Pro" w:hAnsi="Source Sans Pro" w:cs="Arial"/>
          <w:bCs/>
          <w:szCs w:val="22"/>
        </w:rPr>
        <w:tab/>
        <w:t>En todos los casos donde se especifiquen uniones con bulón y tuerca, las mismas se remacharán o fijarán con un punto de soldadura de arco eléctrico, sin dejar rebarbas. Los bulones deberán ser de longitud adecuada a fin de que quede al ras de la tuerca no admitiéndose bulones cortados.</w:t>
      </w:r>
    </w:p>
    <w:p w14:paraId="192B9D67" w14:textId="77777777" w:rsidR="00EE779F" w:rsidRPr="00EB461A" w:rsidRDefault="00EE779F" w:rsidP="00EE779F">
      <w:pPr>
        <w:pStyle w:val="BodyText21"/>
        <w:ind w:left="705" w:hanging="705"/>
        <w:rPr>
          <w:rFonts w:ascii="Source Sans Pro" w:hAnsi="Source Sans Pro" w:cs="Arial"/>
          <w:bCs/>
          <w:szCs w:val="22"/>
        </w:rPr>
      </w:pPr>
    </w:p>
    <w:p w14:paraId="394229DF" w14:textId="77777777" w:rsidR="00EE779F" w:rsidRPr="00EB461A" w:rsidRDefault="00EE779F" w:rsidP="00EE779F">
      <w:pPr>
        <w:pStyle w:val="BodyText21"/>
        <w:rPr>
          <w:rFonts w:ascii="Source Sans Pro" w:hAnsi="Source Sans Pro" w:cs="Arial"/>
          <w:b/>
          <w:szCs w:val="22"/>
        </w:rPr>
      </w:pPr>
      <w:r w:rsidRPr="00EB461A">
        <w:rPr>
          <w:rFonts w:ascii="Source Sans Pro" w:hAnsi="Source Sans Pro" w:cs="Arial"/>
          <w:b/>
          <w:szCs w:val="22"/>
        </w:rPr>
        <w:t xml:space="preserve">2.4- </w:t>
      </w:r>
      <w:r w:rsidRPr="00EB461A">
        <w:rPr>
          <w:rFonts w:ascii="Source Sans Pro" w:hAnsi="Source Sans Pro" w:cs="Arial"/>
          <w:b/>
          <w:szCs w:val="22"/>
        </w:rPr>
        <w:tab/>
        <w:t xml:space="preserve"> </w:t>
      </w:r>
      <w:r w:rsidRPr="00EB461A">
        <w:rPr>
          <w:rFonts w:ascii="Source Sans Pro" w:hAnsi="Source Sans Pro" w:cs="Arial"/>
          <w:b/>
          <w:szCs w:val="22"/>
        </w:rPr>
        <w:tab/>
        <w:t>TERMINACIONES DE 2.1 Y 2.2</w:t>
      </w:r>
    </w:p>
    <w:p w14:paraId="3A4D255B" w14:textId="77777777" w:rsidR="00EE779F" w:rsidRPr="00EB461A" w:rsidRDefault="00EE779F" w:rsidP="00EE779F">
      <w:pPr>
        <w:pStyle w:val="BodyText21"/>
        <w:ind w:left="705" w:hanging="705"/>
        <w:rPr>
          <w:rFonts w:ascii="Source Sans Pro" w:hAnsi="Source Sans Pro" w:cs="Arial"/>
          <w:bCs/>
          <w:szCs w:val="22"/>
        </w:rPr>
      </w:pPr>
    </w:p>
    <w:p w14:paraId="3C9EE9A1"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2.4.1-</w:t>
      </w:r>
      <w:r w:rsidRPr="00EB461A">
        <w:rPr>
          <w:rFonts w:ascii="Source Sans Pro" w:hAnsi="Source Sans Pro" w:cs="Arial"/>
          <w:bCs/>
          <w:szCs w:val="22"/>
        </w:rPr>
        <w:tab/>
        <w:t xml:space="preserve">Previo al acabado final de las superficies metálicas vistas se hará un tratamiento de limpieza, desengrase y </w:t>
      </w:r>
      <w:proofErr w:type="spellStart"/>
      <w:r w:rsidRPr="00EB461A">
        <w:rPr>
          <w:rFonts w:ascii="Source Sans Pro" w:hAnsi="Source Sans Pro" w:cs="Arial"/>
          <w:bCs/>
          <w:szCs w:val="22"/>
        </w:rPr>
        <w:t>antióxido</w:t>
      </w:r>
      <w:proofErr w:type="spellEnd"/>
      <w:r w:rsidRPr="00EB461A">
        <w:rPr>
          <w:rFonts w:ascii="Source Sans Pro" w:hAnsi="Source Sans Pro" w:cs="Arial"/>
          <w:bCs/>
          <w:szCs w:val="22"/>
        </w:rPr>
        <w:t xml:space="preserve"> por </w:t>
      </w:r>
      <w:proofErr w:type="spellStart"/>
      <w:r w:rsidRPr="00EB461A">
        <w:rPr>
          <w:rFonts w:ascii="Source Sans Pro" w:hAnsi="Source Sans Pro" w:cs="Arial"/>
          <w:bCs/>
          <w:szCs w:val="22"/>
        </w:rPr>
        <w:t>fosfatización</w:t>
      </w:r>
      <w:proofErr w:type="spellEnd"/>
      <w:r w:rsidRPr="00EB461A">
        <w:rPr>
          <w:rFonts w:ascii="Source Sans Pro" w:hAnsi="Source Sans Pro" w:cs="Arial"/>
          <w:bCs/>
          <w:szCs w:val="22"/>
        </w:rPr>
        <w:t xml:space="preserve">, para asegurar la adherencia de la pintura. </w:t>
      </w:r>
    </w:p>
    <w:p w14:paraId="37758999" w14:textId="77777777" w:rsidR="00EE779F" w:rsidRPr="00EB461A" w:rsidRDefault="00EE779F" w:rsidP="00EE779F">
      <w:pPr>
        <w:pStyle w:val="BodyText21"/>
        <w:ind w:left="705" w:hanging="705"/>
        <w:rPr>
          <w:rFonts w:ascii="Source Sans Pro" w:hAnsi="Source Sans Pro" w:cs="Arial"/>
          <w:bCs/>
          <w:szCs w:val="22"/>
        </w:rPr>
      </w:pPr>
    </w:p>
    <w:p w14:paraId="332C90B1"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2.4.2-</w:t>
      </w:r>
      <w:r w:rsidRPr="00EB461A">
        <w:rPr>
          <w:rFonts w:ascii="Source Sans Pro" w:hAnsi="Source Sans Pro" w:cs="Arial"/>
          <w:bCs/>
          <w:szCs w:val="22"/>
        </w:rPr>
        <w:tab/>
        <w:t xml:space="preserve">La terminación de los ítems interiores será pintura de alta resistencia según se indica en cada ítem, en polvo electrostática al horno (epoxi-poliéster). Todas las superficies metálicas deberán presentarse protegidas con la terminación antes indicada. </w:t>
      </w:r>
    </w:p>
    <w:p w14:paraId="4FB7B589"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 xml:space="preserve"> </w:t>
      </w:r>
      <w:r w:rsidRPr="00EB461A">
        <w:rPr>
          <w:rFonts w:ascii="Source Sans Pro" w:hAnsi="Source Sans Pro" w:cs="Arial"/>
          <w:bCs/>
          <w:szCs w:val="22"/>
        </w:rPr>
        <w:tab/>
        <w:t xml:space="preserve">El color de terminación de las superficies metálicas está definido en las especificaciones particulares y es </w:t>
      </w:r>
      <w:r w:rsidRPr="00EB461A">
        <w:rPr>
          <w:rFonts w:ascii="Source Sans Pro" w:hAnsi="Source Sans Pro" w:cs="Arial"/>
          <w:b/>
          <w:bCs/>
          <w:szCs w:val="22"/>
        </w:rPr>
        <w:t xml:space="preserve">negro pleno RAL 9005 </w:t>
      </w:r>
      <w:proofErr w:type="spellStart"/>
      <w:r w:rsidRPr="00EB461A">
        <w:rPr>
          <w:rFonts w:ascii="Source Sans Pro" w:hAnsi="Source Sans Pro" w:cs="Arial"/>
          <w:b/>
          <w:bCs/>
          <w:szCs w:val="22"/>
        </w:rPr>
        <w:t>semimate</w:t>
      </w:r>
      <w:proofErr w:type="spellEnd"/>
      <w:r w:rsidRPr="00EB461A">
        <w:rPr>
          <w:rFonts w:ascii="Source Sans Pro" w:hAnsi="Source Sans Pro" w:cs="Arial"/>
          <w:b/>
          <w:bCs/>
          <w:szCs w:val="22"/>
        </w:rPr>
        <w:t xml:space="preserve"> </w:t>
      </w:r>
      <w:proofErr w:type="spellStart"/>
      <w:r w:rsidRPr="00EB461A">
        <w:rPr>
          <w:rFonts w:ascii="Source Sans Pro" w:hAnsi="Source Sans Pro" w:cs="Arial"/>
          <w:b/>
          <w:bCs/>
          <w:szCs w:val="22"/>
        </w:rPr>
        <w:t>ó</w:t>
      </w:r>
      <w:proofErr w:type="spellEnd"/>
      <w:r w:rsidRPr="00EB461A">
        <w:rPr>
          <w:rFonts w:ascii="Source Sans Pro" w:hAnsi="Source Sans Pro" w:cs="Arial"/>
          <w:b/>
          <w:bCs/>
          <w:szCs w:val="22"/>
        </w:rPr>
        <w:t xml:space="preserve"> gris grafito oscuro RAL 7024 </w:t>
      </w:r>
      <w:proofErr w:type="spellStart"/>
      <w:r w:rsidRPr="00EB461A">
        <w:rPr>
          <w:rFonts w:ascii="Source Sans Pro" w:hAnsi="Source Sans Pro" w:cs="Arial"/>
          <w:b/>
          <w:bCs/>
          <w:szCs w:val="22"/>
        </w:rPr>
        <w:t>microtexturado</w:t>
      </w:r>
      <w:proofErr w:type="spellEnd"/>
      <w:r w:rsidRPr="00EB461A">
        <w:rPr>
          <w:rFonts w:ascii="Source Sans Pro" w:hAnsi="Source Sans Pro" w:cs="Arial"/>
          <w:bCs/>
          <w:szCs w:val="22"/>
        </w:rPr>
        <w:t xml:space="preserve">. </w:t>
      </w:r>
    </w:p>
    <w:p w14:paraId="55BC1D70" w14:textId="77777777" w:rsidR="00EE779F" w:rsidRPr="00EB461A" w:rsidRDefault="00EE779F" w:rsidP="00EE779F">
      <w:pPr>
        <w:pStyle w:val="BodyText21"/>
        <w:ind w:left="705" w:hanging="705"/>
        <w:rPr>
          <w:rFonts w:ascii="Source Sans Pro" w:hAnsi="Source Sans Pro" w:cs="Arial"/>
          <w:bCs/>
          <w:szCs w:val="22"/>
        </w:rPr>
      </w:pPr>
    </w:p>
    <w:p w14:paraId="2CC23545"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2.4.3-</w:t>
      </w:r>
      <w:r w:rsidRPr="00EB461A">
        <w:rPr>
          <w:rFonts w:ascii="Source Sans Pro" w:hAnsi="Source Sans Pro" w:cs="Arial"/>
          <w:bCs/>
          <w:szCs w:val="22"/>
        </w:rPr>
        <w:tab/>
        <w:t>Para los ítems exteriores se atenderá a lo indicado en cada planilla y especificaciones particulares. En general las piezas estructurales se terminarán con baño reforzado de galvanizado electrolítico (100 micras mínimo), deberá presentar aspecto homogéneo, sin manchas, poros, salpicaduras o granos.</w:t>
      </w:r>
    </w:p>
    <w:p w14:paraId="31825AE7" w14:textId="77777777" w:rsidR="00EE779F" w:rsidRPr="00EB461A" w:rsidRDefault="00EE779F" w:rsidP="00EE779F">
      <w:pPr>
        <w:pStyle w:val="BodyText21"/>
        <w:rPr>
          <w:rFonts w:ascii="Source Sans Pro" w:hAnsi="Source Sans Pro" w:cs="Arial"/>
          <w:bCs/>
          <w:szCs w:val="22"/>
        </w:rPr>
      </w:pPr>
    </w:p>
    <w:p w14:paraId="70E62AA7" w14:textId="77777777" w:rsidR="00EE779F" w:rsidRPr="00EB461A" w:rsidRDefault="00EE779F" w:rsidP="00EE779F">
      <w:pPr>
        <w:pStyle w:val="BodyText21"/>
        <w:rPr>
          <w:rFonts w:ascii="Source Sans Pro" w:hAnsi="Source Sans Pro" w:cs="Arial"/>
          <w:b/>
          <w:szCs w:val="22"/>
        </w:rPr>
      </w:pPr>
      <w:r w:rsidRPr="00EB461A">
        <w:rPr>
          <w:rFonts w:ascii="Source Sans Pro" w:hAnsi="Source Sans Pro" w:cs="Arial"/>
          <w:b/>
          <w:szCs w:val="22"/>
        </w:rPr>
        <w:t>2.5-</w:t>
      </w:r>
      <w:r w:rsidRPr="00EB461A">
        <w:rPr>
          <w:rFonts w:ascii="Source Sans Pro" w:hAnsi="Source Sans Pro" w:cs="Arial"/>
          <w:b/>
          <w:szCs w:val="22"/>
        </w:rPr>
        <w:tab/>
      </w:r>
      <w:r w:rsidRPr="00EB461A">
        <w:rPr>
          <w:rFonts w:ascii="Source Sans Pro" w:hAnsi="Source Sans Pro" w:cs="Arial"/>
          <w:b/>
          <w:szCs w:val="22"/>
        </w:rPr>
        <w:tab/>
        <w:t>ACERO INOXIDABLE</w:t>
      </w:r>
    </w:p>
    <w:p w14:paraId="48FF4799" w14:textId="77777777" w:rsidR="00EE779F" w:rsidRPr="00EB461A" w:rsidRDefault="00EE779F" w:rsidP="00EE779F">
      <w:pPr>
        <w:pStyle w:val="BodyText21"/>
        <w:rPr>
          <w:rFonts w:ascii="Source Sans Pro" w:hAnsi="Source Sans Pro" w:cs="Arial"/>
          <w:bCs/>
          <w:szCs w:val="22"/>
        </w:rPr>
      </w:pPr>
    </w:p>
    <w:p w14:paraId="046A8709" w14:textId="77777777" w:rsidR="00EE779F" w:rsidRPr="00EB461A" w:rsidRDefault="00EE779F" w:rsidP="00EE779F">
      <w:pPr>
        <w:pStyle w:val="BodyText21"/>
        <w:ind w:left="703" w:hanging="705"/>
        <w:rPr>
          <w:rFonts w:ascii="Source Sans Pro" w:hAnsi="Source Sans Pro" w:cs="Arial"/>
          <w:bCs/>
          <w:szCs w:val="22"/>
        </w:rPr>
      </w:pPr>
      <w:r w:rsidRPr="00EB461A">
        <w:rPr>
          <w:rFonts w:ascii="Source Sans Pro" w:hAnsi="Source Sans Pro" w:cs="Arial"/>
          <w:bCs/>
          <w:szCs w:val="22"/>
        </w:rPr>
        <w:t>2.5.1-</w:t>
      </w:r>
      <w:r w:rsidRPr="00EB461A">
        <w:rPr>
          <w:rFonts w:ascii="Source Sans Pro" w:hAnsi="Source Sans Pro" w:cs="Arial"/>
          <w:bCs/>
          <w:szCs w:val="22"/>
        </w:rPr>
        <w:tab/>
        <w:t xml:space="preserve">En los casos que se especifique chapa de acero inoxidable esmerilado se utilizará chapa AISI 316 L de 1mm de espesor, pulida en su cara vista y resistente a los agentes ácidos. </w:t>
      </w:r>
    </w:p>
    <w:p w14:paraId="05CB1E91" w14:textId="77777777" w:rsidR="00EE779F" w:rsidRPr="00EB461A" w:rsidRDefault="00EE779F" w:rsidP="00EE779F">
      <w:pPr>
        <w:pStyle w:val="BodyText21"/>
        <w:ind w:left="703" w:firstLine="0"/>
        <w:rPr>
          <w:rFonts w:ascii="Source Sans Pro" w:hAnsi="Source Sans Pro" w:cs="Arial"/>
          <w:bCs/>
          <w:szCs w:val="22"/>
        </w:rPr>
      </w:pPr>
      <w:r w:rsidRPr="00EB461A">
        <w:rPr>
          <w:rFonts w:ascii="Source Sans Pro" w:hAnsi="Source Sans Pro" w:cs="Arial"/>
          <w:bCs/>
          <w:snapToGrid/>
          <w:szCs w:val="22"/>
        </w:rPr>
        <w:t xml:space="preserve">Las </w:t>
      </w:r>
      <w:r w:rsidRPr="00EB461A">
        <w:rPr>
          <w:rFonts w:ascii="Source Sans Pro" w:hAnsi="Source Sans Pro" w:cs="Arial"/>
          <w:bCs/>
          <w:szCs w:val="22"/>
        </w:rPr>
        <w:t>c</w:t>
      </w:r>
      <w:r w:rsidRPr="00EB461A">
        <w:rPr>
          <w:rFonts w:ascii="Source Sans Pro" w:hAnsi="Source Sans Pro" w:cs="Arial"/>
          <w:bCs/>
          <w:snapToGrid/>
          <w:szCs w:val="22"/>
        </w:rPr>
        <w:t>hapas en los tableros</w:t>
      </w:r>
      <w:r w:rsidRPr="00EB461A">
        <w:rPr>
          <w:rFonts w:ascii="Source Sans Pro" w:hAnsi="Source Sans Pro" w:cs="Arial"/>
          <w:bCs/>
          <w:szCs w:val="22"/>
        </w:rPr>
        <w:t xml:space="preserve"> </w:t>
      </w:r>
      <w:r w:rsidRPr="00EB461A">
        <w:rPr>
          <w:rFonts w:ascii="Source Sans Pro" w:hAnsi="Source Sans Pro" w:cs="Arial"/>
          <w:bCs/>
          <w:snapToGrid/>
          <w:szCs w:val="22"/>
        </w:rPr>
        <w:t>serán únicas (no se admitirán uniones de chapas).</w:t>
      </w:r>
    </w:p>
    <w:p w14:paraId="5C60604A" w14:textId="77777777" w:rsidR="00EE779F" w:rsidRPr="00EB461A" w:rsidRDefault="00EE779F" w:rsidP="00EE779F">
      <w:pPr>
        <w:pStyle w:val="Sinespaciado"/>
        <w:rPr>
          <w:rFonts w:ascii="Source Sans Pro" w:hAnsi="Source Sans Pro" w:cs="Arial"/>
          <w:snapToGrid w:val="0"/>
          <w:lang w:val="es-ES_tradnl" w:eastAsia="es-ES"/>
        </w:rPr>
      </w:pPr>
    </w:p>
    <w:p w14:paraId="785AD8E3" w14:textId="77777777" w:rsidR="00EE779F" w:rsidRPr="00EB461A" w:rsidRDefault="00EE779F" w:rsidP="00EE779F">
      <w:pPr>
        <w:tabs>
          <w:tab w:val="left" w:pos="-3402"/>
        </w:tabs>
        <w:ind w:left="703" w:hanging="703"/>
        <w:jc w:val="both"/>
        <w:rPr>
          <w:rFonts w:ascii="Source Sans Pro" w:hAnsi="Source Sans Pro" w:cs="Arial"/>
          <w:bCs/>
          <w:snapToGrid w:val="0"/>
          <w:spacing w:val="-3"/>
          <w:lang w:eastAsia="es-ES"/>
        </w:rPr>
      </w:pPr>
      <w:r w:rsidRPr="00EB461A">
        <w:rPr>
          <w:rFonts w:ascii="Source Sans Pro" w:hAnsi="Source Sans Pro" w:cs="Arial"/>
          <w:bCs/>
          <w:snapToGrid w:val="0"/>
          <w:spacing w:val="-3"/>
          <w:lang w:eastAsia="es-ES"/>
        </w:rPr>
        <w:t>2.5.2-</w:t>
      </w:r>
      <w:r w:rsidRPr="00EB461A">
        <w:rPr>
          <w:rFonts w:ascii="Source Sans Pro" w:hAnsi="Source Sans Pro" w:cs="Arial"/>
          <w:bCs/>
          <w:snapToGrid w:val="0"/>
          <w:spacing w:val="-3"/>
          <w:lang w:eastAsia="es-ES"/>
        </w:rPr>
        <w:tab/>
        <w:t>Los ángulos que presenten uniones de chapa serán soldados y pulidos. La soldadura en la chapa de acero inoxidable se realizará con electrodos especiales para acero inoxidable (TIG); serán perfectamente pulidas, no presentando irregularidades, escoria, rebarbas, ni salientes.</w:t>
      </w:r>
    </w:p>
    <w:p w14:paraId="503F6CC8" w14:textId="77777777" w:rsidR="00EE779F" w:rsidRPr="00EB461A" w:rsidRDefault="00EE779F" w:rsidP="00EE779F">
      <w:pPr>
        <w:tabs>
          <w:tab w:val="left" w:pos="-3402"/>
        </w:tabs>
        <w:ind w:left="703" w:hanging="703"/>
        <w:jc w:val="both"/>
        <w:rPr>
          <w:rFonts w:ascii="Source Sans Pro" w:hAnsi="Source Sans Pro" w:cs="Arial"/>
          <w:bCs/>
          <w:snapToGrid w:val="0"/>
          <w:spacing w:val="-3"/>
          <w:lang w:eastAsia="es-ES"/>
        </w:rPr>
      </w:pPr>
    </w:p>
    <w:p w14:paraId="2C3D1949" w14:textId="77777777" w:rsidR="00EE779F" w:rsidRPr="00EB461A" w:rsidRDefault="00EE779F" w:rsidP="00EE779F">
      <w:pPr>
        <w:tabs>
          <w:tab w:val="left" w:pos="-3402"/>
        </w:tabs>
        <w:ind w:left="703" w:hanging="703"/>
        <w:jc w:val="both"/>
        <w:rPr>
          <w:rFonts w:ascii="Source Sans Pro" w:hAnsi="Source Sans Pro" w:cs="Arial"/>
          <w:bCs/>
          <w:snapToGrid w:val="0"/>
          <w:spacing w:val="-3"/>
          <w:lang w:eastAsia="es-ES"/>
        </w:rPr>
      </w:pPr>
      <w:r w:rsidRPr="00EB461A">
        <w:rPr>
          <w:rFonts w:ascii="Source Sans Pro" w:hAnsi="Source Sans Pro" w:cs="Arial"/>
          <w:bCs/>
          <w:snapToGrid w:val="0"/>
          <w:spacing w:val="-3"/>
          <w:lang w:eastAsia="es-ES"/>
        </w:rPr>
        <w:t>2.5.4-</w:t>
      </w:r>
      <w:r w:rsidRPr="00EB461A">
        <w:rPr>
          <w:rFonts w:ascii="Source Sans Pro" w:hAnsi="Source Sans Pro" w:cs="Arial"/>
          <w:bCs/>
          <w:snapToGrid w:val="0"/>
          <w:spacing w:val="-3"/>
          <w:lang w:eastAsia="es-ES"/>
        </w:rPr>
        <w:tab/>
        <w:t xml:space="preserve">El pegado de la chapa de acero inoxidable se realizará sobre una placa de </w:t>
      </w:r>
      <w:proofErr w:type="spellStart"/>
      <w:r w:rsidRPr="00EB461A">
        <w:rPr>
          <w:rFonts w:ascii="Source Sans Pro" w:hAnsi="Source Sans Pro" w:cs="Arial"/>
          <w:bCs/>
          <w:snapToGrid w:val="0"/>
          <w:spacing w:val="-3"/>
          <w:lang w:eastAsia="es-ES"/>
        </w:rPr>
        <w:t>multilaminado</w:t>
      </w:r>
      <w:proofErr w:type="spellEnd"/>
      <w:r w:rsidRPr="00EB461A">
        <w:rPr>
          <w:rFonts w:ascii="Source Sans Pro" w:hAnsi="Source Sans Pro" w:cs="Arial"/>
          <w:bCs/>
          <w:snapToGrid w:val="0"/>
          <w:spacing w:val="-3"/>
          <w:lang w:eastAsia="es-ES"/>
        </w:rPr>
        <w:t xml:space="preserve">. Para adherirla se aplicará en forma de cordón un adhesivo sellante </w:t>
      </w:r>
      <w:proofErr w:type="spellStart"/>
      <w:r w:rsidRPr="00EB461A">
        <w:rPr>
          <w:rFonts w:ascii="Source Sans Pro" w:hAnsi="Source Sans Pro" w:cs="Arial"/>
          <w:bCs/>
          <w:snapToGrid w:val="0"/>
          <w:spacing w:val="-3"/>
          <w:lang w:eastAsia="es-ES"/>
        </w:rPr>
        <w:t>monocomponente</w:t>
      </w:r>
      <w:proofErr w:type="spellEnd"/>
      <w:r w:rsidRPr="00EB461A">
        <w:rPr>
          <w:rFonts w:ascii="Source Sans Pro" w:hAnsi="Source Sans Pro" w:cs="Arial"/>
          <w:bCs/>
          <w:snapToGrid w:val="0"/>
          <w:spacing w:val="-3"/>
          <w:lang w:eastAsia="es-ES"/>
        </w:rPr>
        <w:t xml:space="preserve"> de alto rendimiento mecánico, (adhesivo </w:t>
      </w:r>
      <w:proofErr w:type="spellStart"/>
      <w:r w:rsidRPr="00EB461A">
        <w:rPr>
          <w:rFonts w:ascii="Source Sans Pro" w:hAnsi="Source Sans Pro" w:cs="Arial"/>
          <w:bCs/>
          <w:snapToGrid w:val="0"/>
          <w:spacing w:val="-3"/>
          <w:lang w:eastAsia="es-ES"/>
        </w:rPr>
        <w:t>mas</w:t>
      </w:r>
      <w:proofErr w:type="spellEnd"/>
      <w:r w:rsidRPr="00EB461A">
        <w:rPr>
          <w:rFonts w:ascii="Source Sans Pro" w:hAnsi="Source Sans Pro" w:cs="Arial"/>
          <w:bCs/>
          <w:snapToGrid w:val="0"/>
          <w:spacing w:val="-3"/>
          <w:lang w:eastAsia="es-ES"/>
        </w:rPr>
        <w:t xml:space="preserve"> sellante elástico a base de poliuretano (PU) tipo PEGA + SELLA, K+D marca WÜRTH calidad similar o mejor). Una vez posicionada se deberá ejercer una presión pareja mediante un sistema de tablones y puntales por un lapso de 48 horas.</w:t>
      </w:r>
    </w:p>
    <w:p w14:paraId="3EFFDD30" w14:textId="77777777" w:rsidR="00EE779F" w:rsidRPr="00EB461A" w:rsidRDefault="00EE779F" w:rsidP="00EE779F">
      <w:pPr>
        <w:tabs>
          <w:tab w:val="left" w:pos="-3402"/>
        </w:tabs>
        <w:jc w:val="both"/>
        <w:rPr>
          <w:rFonts w:ascii="Source Sans Pro" w:hAnsi="Source Sans Pro" w:cs="Arial"/>
          <w:b/>
          <w:snapToGrid w:val="0"/>
          <w:spacing w:val="-3"/>
          <w:lang w:eastAsia="es-ES"/>
        </w:rPr>
      </w:pPr>
      <w:r w:rsidRPr="00EB461A">
        <w:rPr>
          <w:rFonts w:ascii="Source Sans Pro" w:hAnsi="Source Sans Pro" w:cs="Arial"/>
          <w:b/>
          <w:snapToGrid w:val="0"/>
          <w:spacing w:val="-3"/>
          <w:lang w:eastAsia="es-ES"/>
        </w:rPr>
        <w:t>2.6-</w:t>
      </w:r>
      <w:r w:rsidRPr="00EB461A">
        <w:rPr>
          <w:rFonts w:ascii="Source Sans Pro" w:hAnsi="Source Sans Pro" w:cs="Arial"/>
          <w:b/>
          <w:snapToGrid w:val="0"/>
          <w:spacing w:val="-3"/>
          <w:lang w:eastAsia="es-ES"/>
        </w:rPr>
        <w:tab/>
        <w:t>ALUMINIO</w:t>
      </w:r>
    </w:p>
    <w:p w14:paraId="78D541D7" w14:textId="77777777" w:rsidR="00EE779F" w:rsidRPr="00EB461A" w:rsidRDefault="00EE779F" w:rsidP="00EE779F">
      <w:pPr>
        <w:tabs>
          <w:tab w:val="left" w:pos="-720"/>
        </w:tabs>
        <w:suppressAutoHyphens/>
        <w:jc w:val="both"/>
        <w:rPr>
          <w:rFonts w:ascii="Source Sans Pro" w:hAnsi="Source Sans Pro" w:cs="Arial"/>
          <w:bCs/>
          <w:snapToGrid w:val="0"/>
          <w:spacing w:val="-3"/>
          <w:lang w:eastAsia="es-ES"/>
        </w:rPr>
      </w:pPr>
      <w:r w:rsidRPr="00EB461A">
        <w:rPr>
          <w:rFonts w:ascii="Source Sans Pro" w:hAnsi="Source Sans Pro" w:cs="Arial"/>
          <w:bCs/>
          <w:snapToGrid w:val="0"/>
          <w:spacing w:val="-3"/>
          <w:lang w:eastAsia="es-ES"/>
        </w:rPr>
        <w:tab/>
        <w:t>El aluminio a utilizar deberá tener las siguientes características mecánicas:</w:t>
      </w: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6"/>
        <w:gridCol w:w="4677"/>
      </w:tblGrid>
      <w:tr w:rsidR="00EE779F" w:rsidRPr="00EB461A" w14:paraId="7B5F471A" w14:textId="77777777" w:rsidTr="00C62383">
        <w:trPr>
          <w:trHeight w:val="567"/>
        </w:trPr>
        <w:tc>
          <w:tcPr>
            <w:tcW w:w="2636" w:type="dxa"/>
            <w:vAlign w:val="bottom"/>
          </w:tcPr>
          <w:p w14:paraId="284BD948" w14:textId="77777777" w:rsidR="00EE779F" w:rsidRPr="00EB461A" w:rsidRDefault="00EE779F" w:rsidP="00C62383">
            <w:pPr>
              <w:tabs>
                <w:tab w:val="left" w:pos="-720"/>
              </w:tabs>
              <w:suppressAutoHyphens/>
              <w:rPr>
                <w:rFonts w:ascii="Source Sans Pro" w:hAnsi="Source Sans Pro" w:cs="Arial"/>
                <w:bCs/>
                <w:snapToGrid w:val="0"/>
                <w:spacing w:val="-3"/>
                <w:lang w:eastAsia="es-ES"/>
              </w:rPr>
            </w:pPr>
            <w:r w:rsidRPr="00EB461A">
              <w:rPr>
                <w:rFonts w:ascii="Source Sans Pro" w:hAnsi="Source Sans Pro" w:cs="Arial"/>
                <w:bCs/>
                <w:snapToGrid w:val="0"/>
                <w:spacing w:val="-3"/>
                <w:lang w:eastAsia="es-ES"/>
              </w:rPr>
              <w:t>Resistencia a la tracción</w:t>
            </w:r>
          </w:p>
        </w:tc>
        <w:tc>
          <w:tcPr>
            <w:tcW w:w="4677" w:type="dxa"/>
            <w:vAlign w:val="bottom"/>
          </w:tcPr>
          <w:p w14:paraId="00DB6285" w14:textId="77777777" w:rsidR="00EE779F" w:rsidRPr="00EB461A" w:rsidRDefault="00EE779F" w:rsidP="00C62383">
            <w:pPr>
              <w:tabs>
                <w:tab w:val="left" w:pos="-720"/>
              </w:tabs>
              <w:suppressAutoHyphens/>
              <w:rPr>
                <w:rFonts w:ascii="Source Sans Pro" w:hAnsi="Source Sans Pro" w:cs="Arial"/>
                <w:bCs/>
                <w:snapToGrid w:val="0"/>
                <w:spacing w:val="-3"/>
                <w:lang w:eastAsia="es-ES"/>
              </w:rPr>
            </w:pPr>
            <w:r w:rsidRPr="00EB461A">
              <w:rPr>
                <w:rFonts w:ascii="Source Sans Pro" w:hAnsi="Source Sans Pro" w:cs="Arial"/>
                <w:bCs/>
                <w:snapToGrid w:val="0"/>
                <w:spacing w:val="-3"/>
                <w:lang w:eastAsia="es-ES"/>
              </w:rPr>
              <w:t>2.300 k/cm</w:t>
            </w:r>
            <w:r w:rsidRPr="00EB461A">
              <w:rPr>
                <w:rFonts w:ascii="Source Sans Pro" w:hAnsi="Source Sans Pro" w:cs="Arial"/>
                <w:bCs/>
                <w:snapToGrid w:val="0"/>
                <w:spacing w:val="-3"/>
                <w:vertAlign w:val="superscript"/>
                <w:lang w:eastAsia="es-ES"/>
              </w:rPr>
              <w:t>2</w:t>
            </w:r>
            <w:r w:rsidRPr="00EB461A">
              <w:rPr>
                <w:rFonts w:ascii="Source Sans Pro" w:hAnsi="Source Sans Pro" w:cs="Arial"/>
                <w:bCs/>
                <w:snapToGrid w:val="0"/>
                <w:spacing w:val="-3"/>
                <w:lang w:eastAsia="es-ES"/>
              </w:rPr>
              <w:t xml:space="preserve"> (típico)</w:t>
            </w:r>
          </w:p>
        </w:tc>
      </w:tr>
      <w:tr w:rsidR="00EE779F" w:rsidRPr="00EB461A" w14:paraId="65D1D923" w14:textId="77777777" w:rsidTr="00C62383">
        <w:trPr>
          <w:trHeight w:val="567"/>
        </w:trPr>
        <w:tc>
          <w:tcPr>
            <w:tcW w:w="2636" w:type="dxa"/>
            <w:vAlign w:val="bottom"/>
          </w:tcPr>
          <w:p w14:paraId="1137B8E5" w14:textId="77777777" w:rsidR="00EE779F" w:rsidRPr="00EB461A" w:rsidRDefault="00EE779F" w:rsidP="00C62383">
            <w:pPr>
              <w:tabs>
                <w:tab w:val="left" w:pos="-720"/>
              </w:tabs>
              <w:suppressAutoHyphens/>
              <w:rPr>
                <w:rFonts w:ascii="Source Sans Pro" w:hAnsi="Source Sans Pro" w:cs="Arial"/>
                <w:bCs/>
                <w:snapToGrid w:val="0"/>
                <w:spacing w:val="-3"/>
                <w:lang w:eastAsia="es-ES"/>
              </w:rPr>
            </w:pPr>
            <w:r w:rsidRPr="00EB461A">
              <w:rPr>
                <w:rFonts w:ascii="Source Sans Pro" w:hAnsi="Source Sans Pro" w:cs="Arial"/>
                <w:bCs/>
                <w:snapToGrid w:val="0"/>
                <w:spacing w:val="-3"/>
                <w:lang w:eastAsia="es-ES"/>
              </w:rPr>
              <w:t>Límite elástico</w:t>
            </w:r>
          </w:p>
        </w:tc>
        <w:tc>
          <w:tcPr>
            <w:tcW w:w="4677" w:type="dxa"/>
            <w:vAlign w:val="bottom"/>
          </w:tcPr>
          <w:p w14:paraId="21BCDF5E" w14:textId="77777777" w:rsidR="00EE779F" w:rsidRPr="00EB461A" w:rsidRDefault="00EE779F" w:rsidP="00C62383">
            <w:pPr>
              <w:tabs>
                <w:tab w:val="left" w:pos="-720"/>
              </w:tabs>
              <w:suppressAutoHyphens/>
              <w:rPr>
                <w:rFonts w:ascii="Source Sans Pro" w:hAnsi="Source Sans Pro" w:cs="Arial"/>
                <w:bCs/>
                <w:snapToGrid w:val="0"/>
                <w:spacing w:val="-3"/>
                <w:lang w:eastAsia="es-ES"/>
              </w:rPr>
            </w:pPr>
            <w:r w:rsidRPr="00EB461A">
              <w:rPr>
                <w:rFonts w:ascii="Source Sans Pro" w:hAnsi="Source Sans Pro" w:cs="Arial"/>
                <w:bCs/>
                <w:snapToGrid w:val="0"/>
                <w:spacing w:val="-3"/>
                <w:lang w:eastAsia="es-ES"/>
              </w:rPr>
              <w:t>1.700 kg/cm</w:t>
            </w:r>
            <w:r w:rsidRPr="00EB461A">
              <w:rPr>
                <w:rFonts w:ascii="Source Sans Pro" w:hAnsi="Source Sans Pro" w:cs="Arial"/>
                <w:bCs/>
                <w:snapToGrid w:val="0"/>
                <w:spacing w:val="-3"/>
                <w:vertAlign w:val="superscript"/>
                <w:lang w:eastAsia="es-ES"/>
              </w:rPr>
              <w:t>2</w:t>
            </w:r>
            <w:r w:rsidRPr="00EB461A">
              <w:rPr>
                <w:rFonts w:ascii="Source Sans Pro" w:hAnsi="Source Sans Pro" w:cs="Arial"/>
                <w:bCs/>
                <w:snapToGrid w:val="0"/>
                <w:spacing w:val="-3"/>
                <w:lang w:eastAsia="es-ES"/>
              </w:rPr>
              <w:t xml:space="preserve"> (típico)</w:t>
            </w:r>
          </w:p>
        </w:tc>
      </w:tr>
      <w:tr w:rsidR="00EE779F" w:rsidRPr="00EB461A" w14:paraId="09CB8C97" w14:textId="77777777" w:rsidTr="00C62383">
        <w:trPr>
          <w:trHeight w:val="567"/>
        </w:trPr>
        <w:tc>
          <w:tcPr>
            <w:tcW w:w="2636" w:type="dxa"/>
            <w:vAlign w:val="bottom"/>
          </w:tcPr>
          <w:p w14:paraId="3E83F233" w14:textId="77777777" w:rsidR="00EE779F" w:rsidRPr="00EB461A" w:rsidRDefault="00EE779F" w:rsidP="00C62383">
            <w:pPr>
              <w:tabs>
                <w:tab w:val="left" w:pos="-720"/>
              </w:tabs>
              <w:suppressAutoHyphens/>
              <w:rPr>
                <w:rFonts w:ascii="Source Sans Pro" w:hAnsi="Source Sans Pro" w:cs="Arial"/>
                <w:bCs/>
                <w:snapToGrid w:val="0"/>
                <w:spacing w:val="-3"/>
                <w:lang w:eastAsia="es-ES"/>
              </w:rPr>
            </w:pPr>
            <w:r w:rsidRPr="00EB461A">
              <w:rPr>
                <w:rFonts w:ascii="Source Sans Pro" w:hAnsi="Source Sans Pro" w:cs="Arial"/>
                <w:bCs/>
                <w:snapToGrid w:val="0"/>
                <w:spacing w:val="-3"/>
                <w:lang w:eastAsia="es-ES"/>
              </w:rPr>
              <w:t>Temple</w:t>
            </w:r>
          </w:p>
        </w:tc>
        <w:tc>
          <w:tcPr>
            <w:tcW w:w="4677" w:type="dxa"/>
            <w:vAlign w:val="bottom"/>
          </w:tcPr>
          <w:p w14:paraId="66EF6A3D" w14:textId="77777777" w:rsidR="00EE779F" w:rsidRPr="00EB461A" w:rsidRDefault="00EE779F" w:rsidP="00C62383">
            <w:pPr>
              <w:tabs>
                <w:tab w:val="left" w:pos="-720"/>
              </w:tabs>
              <w:suppressAutoHyphens/>
              <w:rPr>
                <w:rFonts w:ascii="Source Sans Pro" w:hAnsi="Source Sans Pro" w:cs="Arial"/>
                <w:bCs/>
                <w:snapToGrid w:val="0"/>
                <w:spacing w:val="-3"/>
                <w:lang w:eastAsia="es-ES"/>
              </w:rPr>
            </w:pPr>
            <w:r w:rsidRPr="00EB461A">
              <w:rPr>
                <w:rFonts w:ascii="Source Sans Pro" w:hAnsi="Source Sans Pro" w:cs="Arial"/>
                <w:bCs/>
                <w:snapToGrid w:val="0"/>
                <w:spacing w:val="-3"/>
                <w:lang w:eastAsia="es-ES"/>
              </w:rPr>
              <w:t>T6</w:t>
            </w:r>
          </w:p>
        </w:tc>
      </w:tr>
      <w:tr w:rsidR="00EE779F" w:rsidRPr="00EB461A" w14:paraId="2D3B5DAB" w14:textId="77777777" w:rsidTr="00C62383">
        <w:trPr>
          <w:trHeight w:val="598"/>
        </w:trPr>
        <w:tc>
          <w:tcPr>
            <w:tcW w:w="2636" w:type="dxa"/>
            <w:vAlign w:val="center"/>
          </w:tcPr>
          <w:p w14:paraId="60DD3BF2" w14:textId="77777777" w:rsidR="00EE779F" w:rsidRPr="00EB461A" w:rsidRDefault="00EE779F" w:rsidP="00C62383">
            <w:pPr>
              <w:tabs>
                <w:tab w:val="left" w:pos="-720"/>
              </w:tabs>
              <w:suppressAutoHyphens/>
              <w:rPr>
                <w:rFonts w:ascii="Source Sans Pro" w:hAnsi="Source Sans Pro" w:cs="Arial"/>
                <w:bCs/>
                <w:snapToGrid w:val="0"/>
                <w:spacing w:val="-3"/>
                <w:lang w:eastAsia="es-ES"/>
              </w:rPr>
            </w:pPr>
            <w:r w:rsidRPr="00EB461A">
              <w:rPr>
                <w:rFonts w:ascii="Source Sans Pro" w:hAnsi="Source Sans Pro" w:cs="Arial"/>
                <w:bCs/>
                <w:snapToGrid w:val="0"/>
                <w:spacing w:val="-3"/>
                <w:lang w:eastAsia="es-ES"/>
              </w:rPr>
              <w:t>Terminación superficial</w:t>
            </w:r>
          </w:p>
        </w:tc>
        <w:tc>
          <w:tcPr>
            <w:tcW w:w="4677" w:type="dxa"/>
            <w:vAlign w:val="bottom"/>
          </w:tcPr>
          <w:p w14:paraId="22518A82" w14:textId="77777777" w:rsidR="00EE779F" w:rsidRPr="00EB461A" w:rsidRDefault="00EE779F" w:rsidP="00C62383">
            <w:pPr>
              <w:tabs>
                <w:tab w:val="left" w:pos="-720"/>
              </w:tabs>
              <w:suppressAutoHyphens/>
              <w:rPr>
                <w:rFonts w:ascii="Source Sans Pro" w:hAnsi="Source Sans Pro" w:cs="Arial"/>
                <w:bCs/>
                <w:snapToGrid w:val="0"/>
                <w:spacing w:val="-3"/>
                <w:lang w:eastAsia="es-ES"/>
              </w:rPr>
            </w:pPr>
            <w:r w:rsidRPr="00EB461A">
              <w:rPr>
                <w:rFonts w:ascii="Source Sans Pro" w:hAnsi="Source Sans Pro" w:cs="Arial"/>
                <w:bCs/>
                <w:snapToGrid w:val="0"/>
                <w:spacing w:val="-3"/>
                <w:lang w:eastAsia="es-ES"/>
              </w:rPr>
              <w:t>Anodizado natural Clase A13 (entre 11 y 15 micras) según UNIT 1076:2001.</w:t>
            </w:r>
          </w:p>
        </w:tc>
      </w:tr>
    </w:tbl>
    <w:p w14:paraId="598524B0" w14:textId="77777777" w:rsidR="00EE779F" w:rsidRPr="00EB461A" w:rsidRDefault="00EE779F" w:rsidP="00EE779F">
      <w:pPr>
        <w:pStyle w:val="BodyText21"/>
        <w:rPr>
          <w:rFonts w:ascii="Source Sans Pro" w:hAnsi="Source Sans Pro" w:cs="Arial"/>
          <w:b/>
          <w:sz w:val="24"/>
          <w:szCs w:val="24"/>
        </w:rPr>
      </w:pPr>
    </w:p>
    <w:p w14:paraId="63DD5D49" w14:textId="77777777" w:rsidR="00EE779F" w:rsidRPr="00EB461A" w:rsidRDefault="00EE779F" w:rsidP="00EE779F">
      <w:pPr>
        <w:pStyle w:val="BodyText21"/>
        <w:rPr>
          <w:rFonts w:ascii="Source Sans Pro" w:hAnsi="Source Sans Pro" w:cs="Arial"/>
          <w:b/>
          <w:sz w:val="24"/>
          <w:szCs w:val="24"/>
        </w:rPr>
      </w:pPr>
    </w:p>
    <w:p w14:paraId="3E50A232" w14:textId="77777777" w:rsidR="00EE779F" w:rsidRPr="00EB461A" w:rsidRDefault="00EE779F" w:rsidP="00EE779F">
      <w:pPr>
        <w:pStyle w:val="BodyText21"/>
        <w:numPr>
          <w:ilvl w:val="0"/>
          <w:numId w:val="60"/>
        </w:numPr>
        <w:ind w:left="0" w:hanging="11"/>
        <w:rPr>
          <w:rFonts w:ascii="Source Sans Pro" w:hAnsi="Source Sans Pro" w:cs="Arial"/>
          <w:b/>
          <w:sz w:val="24"/>
          <w:szCs w:val="24"/>
        </w:rPr>
      </w:pPr>
      <w:r w:rsidRPr="00EB461A">
        <w:rPr>
          <w:rFonts w:ascii="Source Sans Pro" w:hAnsi="Source Sans Pro" w:cs="Arial"/>
          <w:b/>
          <w:sz w:val="24"/>
          <w:szCs w:val="24"/>
        </w:rPr>
        <w:t>TAPIZADOS</w:t>
      </w:r>
    </w:p>
    <w:p w14:paraId="366B287D" w14:textId="77777777" w:rsidR="00EE779F" w:rsidRPr="00EB461A" w:rsidRDefault="00EE779F" w:rsidP="00EE779F">
      <w:pPr>
        <w:pStyle w:val="BodyText21"/>
        <w:ind w:left="0" w:firstLine="0"/>
        <w:rPr>
          <w:rFonts w:ascii="Source Sans Pro" w:hAnsi="Source Sans Pro" w:cs="Arial"/>
          <w:b/>
          <w:sz w:val="24"/>
          <w:szCs w:val="24"/>
        </w:rPr>
      </w:pPr>
    </w:p>
    <w:p w14:paraId="47FD1276" w14:textId="77777777" w:rsidR="00EE779F" w:rsidRPr="00EB461A" w:rsidRDefault="00EE779F" w:rsidP="00EE779F">
      <w:pPr>
        <w:pStyle w:val="Sinespaciado"/>
        <w:ind w:left="703"/>
        <w:jc w:val="both"/>
        <w:rPr>
          <w:rFonts w:ascii="Source Sans Pro" w:eastAsia="Times New Roman" w:hAnsi="Source Sans Pro" w:cs="Arial"/>
          <w:bCs/>
          <w:snapToGrid w:val="0"/>
          <w:spacing w:val="-3"/>
          <w:lang w:val="es-ES_tradnl" w:eastAsia="es-ES"/>
        </w:rPr>
      </w:pPr>
      <w:r w:rsidRPr="00EB461A">
        <w:rPr>
          <w:rFonts w:ascii="Source Sans Pro" w:eastAsia="Times New Roman" w:hAnsi="Source Sans Pro" w:cs="Arial"/>
          <w:bCs/>
          <w:snapToGrid w:val="0"/>
          <w:spacing w:val="-3"/>
          <w:lang w:val="es-ES_tradnl" w:eastAsia="es-ES"/>
        </w:rPr>
        <w:t xml:space="preserve">Se aplica a los bienes del ítem silla tapizada. </w:t>
      </w:r>
    </w:p>
    <w:p w14:paraId="52BA048B" w14:textId="77777777" w:rsidR="00EE779F" w:rsidRPr="00EB461A" w:rsidRDefault="00EE779F" w:rsidP="00EE779F">
      <w:pPr>
        <w:pStyle w:val="Sinespaciado"/>
        <w:ind w:left="703"/>
        <w:jc w:val="both"/>
        <w:rPr>
          <w:rFonts w:ascii="Source Sans Pro" w:eastAsia="Times New Roman" w:hAnsi="Source Sans Pro" w:cs="Arial"/>
          <w:bCs/>
          <w:snapToGrid w:val="0"/>
          <w:spacing w:val="-3"/>
          <w:lang w:val="es-ES_tradnl" w:eastAsia="es-ES"/>
        </w:rPr>
      </w:pPr>
    </w:p>
    <w:p w14:paraId="454D33DE" w14:textId="77777777" w:rsidR="00EE779F" w:rsidRPr="00EB461A" w:rsidRDefault="00EE779F" w:rsidP="00EE779F">
      <w:pPr>
        <w:pStyle w:val="Sinespaciado"/>
        <w:ind w:left="703" w:hanging="703"/>
        <w:jc w:val="both"/>
        <w:rPr>
          <w:rFonts w:ascii="Source Sans Pro" w:eastAsia="Times New Roman" w:hAnsi="Source Sans Pro" w:cs="Arial"/>
          <w:bCs/>
          <w:snapToGrid w:val="0"/>
          <w:spacing w:val="-3"/>
          <w:lang w:val="es-ES_tradnl" w:eastAsia="es-ES"/>
        </w:rPr>
      </w:pPr>
      <w:r w:rsidRPr="00EB461A">
        <w:rPr>
          <w:rFonts w:ascii="Source Sans Pro" w:eastAsia="Times New Roman" w:hAnsi="Source Sans Pro" w:cs="Arial"/>
          <w:bCs/>
          <w:snapToGrid w:val="0"/>
          <w:spacing w:val="-3"/>
          <w:lang w:val="es-ES_tradnl" w:eastAsia="es-ES"/>
        </w:rPr>
        <w:t>3.1-</w:t>
      </w:r>
      <w:r w:rsidRPr="00EB461A">
        <w:rPr>
          <w:rFonts w:ascii="Source Sans Pro" w:eastAsia="Times New Roman" w:hAnsi="Source Sans Pro" w:cs="Arial"/>
          <w:bCs/>
          <w:snapToGrid w:val="0"/>
          <w:spacing w:val="-3"/>
          <w:lang w:val="es-ES_tradnl" w:eastAsia="es-ES"/>
        </w:rPr>
        <w:tab/>
        <w:t>Se realizarán sobre estructuras metálicas a la que se atornillara una carcasa en material plástico de alto impacto color negro.</w:t>
      </w:r>
    </w:p>
    <w:p w14:paraId="3DCBB0A7" w14:textId="77777777" w:rsidR="00EE779F" w:rsidRPr="00EB461A" w:rsidRDefault="00EE779F" w:rsidP="00EE779F">
      <w:pPr>
        <w:tabs>
          <w:tab w:val="left" w:pos="-3402"/>
        </w:tabs>
        <w:jc w:val="both"/>
        <w:rPr>
          <w:rFonts w:ascii="Source Sans Pro" w:hAnsi="Source Sans Pro" w:cs="Arial"/>
          <w:bCs/>
          <w:snapToGrid w:val="0"/>
          <w:spacing w:val="-3"/>
          <w:lang w:eastAsia="es-ES"/>
        </w:rPr>
      </w:pPr>
    </w:p>
    <w:p w14:paraId="4A44CAD0" w14:textId="77777777" w:rsidR="00EE779F" w:rsidRPr="00EB461A" w:rsidRDefault="00EE779F" w:rsidP="00EE779F">
      <w:pPr>
        <w:tabs>
          <w:tab w:val="left" w:pos="-3402"/>
        </w:tabs>
        <w:ind w:left="703" w:hanging="703"/>
        <w:jc w:val="both"/>
        <w:rPr>
          <w:rFonts w:ascii="Source Sans Pro" w:hAnsi="Source Sans Pro" w:cs="Arial"/>
          <w:bCs/>
          <w:snapToGrid w:val="0"/>
          <w:spacing w:val="-3"/>
          <w:lang w:eastAsia="es-ES"/>
        </w:rPr>
      </w:pPr>
      <w:r w:rsidRPr="00EB461A">
        <w:rPr>
          <w:rFonts w:ascii="Source Sans Pro" w:hAnsi="Source Sans Pro" w:cs="Arial"/>
          <w:bCs/>
          <w:snapToGrid w:val="0"/>
          <w:spacing w:val="-3"/>
          <w:lang w:eastAsia="es-ES"/>
        </w:rPr>
        <w:t>3.2-</w:t>
      </w:r>
      <w:r w:rsidRPr="00EB461A">
        <w:rPr>
          <w:rFonts w:ascii="Source Sans Pro" w:hAnsi="Source Sans Pro" w:cs="Arial"/>
          <w:bCs/>
          <w:snapToGrid w:val="0"/>
          <w:spacing w:val="-3"/>
          <w:lang w:eastAsia="es-ES"/>
        </w:rPr>
        <w:tab/>
        <w:t>El recubrimiento será espuma de poliuretano de alta densidad (mínimo 25kgr/m</w:t>
      </w:r>
      <w:r w:rsidRPr="00EB461A">
        <w:rPr>
          <w:rFonts w:ascii="Source Sans Pro" w:hAnsi="Source Sans Pro" w:cs="Arial"/>
          <w:bCs/>
          <w:snapToGrid w:val="0"/>
          <w:spacing w:val="-3"/>
          <w:vertAlign w:val="superscript"/>
          <w:lang w:eastAsia="es-ES"/>
        </w:rPr>
        <w:t>3</w:t>
      </w:r>
      <w:r w:rsidRPr="00EB461A">
        <w:rPr>
          <w:rFonts w:ascii="Source Sans Pro" w:hAnsi="Source Sans Pro" w:cs="Arial"/>
          <w:bCs/>
          <w:snapToGrid w:val="0"/>
          <w:spacing w:val="-3"/>
          <w:lang w:eastAsia="es-ES"/>
        </w:rPr>
        <w:t xml:space="preserve">), de espesor no menor a 5cm, conformada anatómicamente (respaldo y asiento). </w:t>
      </w:r>
    </w:p>
    <w:p w14:paraId="4C2566BA" w14:textId="77777777" w:rsidR="00EE779F" w:rsidRPr="00EB461A" w:rsidRDefault="00EE779F" w:rsidP="00EE779F">
      <w:pPr>
        <w:tabs>
          <w:tab w:val="left" w:pos="-3402"/>
        </w:tabs>
        <w:ind w:left="703" w:hanging="703"/>
        <w:jc w:val="both"/>
        <w:rPr>
          <w:rFonts w:ascii="Source Sans Pro" w:hAnsi="Source Sans Pro" w:cs="Arial"/>
          <w:bCs/>
          <w:snapToGrid w:val="0"/>
          <w:spacing w:val="-3"/>
          <w:lang w:eastAsia="es-ES"/>
        </w:rPr>
      </w:pPr>
    </w:p>
    <w:p w14:paraId="51E2CD41" w14:textId="77777777" w:rsidR="00EE779F" w:rsidRPr="00EB461A" w:rsidRDefault="00EE779F" w:rsidP="00EE779F">
      <w:pPr>
        <w:pStyle w:val="Sinespaciado"/>
        <w:ind w:left="705" w:hanging="705"/>
        <w:jc w:val="both"/>
        <w:rPr>
          <w:rFonts w:ascii="Source Sans Pro" w:eastAsia="Times New Roman" w:hAnsi="Source Sans Pro" w:cs="Arial"/>
          <w:bCs/>
          <w:snapToGrid w:val="0"/>
          <w:spacing w:val="-3"/>
          <w:lang w:val="es-ES_tradnl" w:eastAsia="es-ES"/>
        </w:rPr>
      </w:pPr>
      <w:r w:rsidRPr="00EB461A">
        <w:rPr>
          <w:rFonts w:ascii="Source Sans Pro" w:eastAsia="Times New Roman" w:hAnsi="Source Sans Pro" w:cs="Arial"/>
          <w:bCs/>
          <w:snapToGrid w:val="0"/>
          <w:spacing w:val="-3"/>
          <w:lang w:val="es-ES_tradnl" w:eastAsia="es-ES"/>
        </w:rPr>
        <w:t>3.3-</w:t>
      </w:r>
      <w:r w:rsidRPr="00EB461A">
        <w:rPr>
          <w:rFonts w:ascii="Source Sans Pro" w:eastAsia="Times New Roman" w:hAnsi="Source Sans Pro" w:cs="Arial"/>
          <w:bCs/>
          <w:snapToGrid w:val="0"/>
          <w:spacing w:val="-3"/>
          <w:lang w:val="es-ES_tradnl" w:eastAsia="es-ES"/>
        </w:rPr>
        <w:tab/>
        <w:t>La terminación será en cuero sintético color negro de 1.5 mm de espesor y 200gr/m</w:t>
      </w:r>
      <w:r w:rsidRPr="00EB461A">
        <w:rPr>
          <w:rFonts w:ascii="Source Sans Pro" w:eastAsia="Times New Roman" w:hAnsi="Source Sans Pro" w:cs="Arial"/>
          <w:bCs/>
          <w:snapToGrid w:val="0"/>
          <w:spacing w:val="-3"/>
          <w:vertAlign w:val="superscript"/>
          <w:lang w:val="es-ES_tradnl" w:eastAsia="es-ES"/>
        </w:rPr>
        <w:t>2</w:t>
      </w:r>
      <w:r w:rsidRPr="00EB461A">
        <w:rPr>
          <w:rFonts w:ascii="Source Sans Pro" w:eastAsia="Times New Roman" w:hAnsi="Source Sans Pro" w:cs="Arial"/>
          <w:bCs/>
          <w:snapToGrid w:val="0"/>
          <w:spacing w:val="-3"/>
          <w:lang w:val="es-ES_tradnl" w:eastAsia="es-ES"/>
        </w:rPr>
        <w:t xml:space="preserve"> de peso (tapicería pesada, soporte: textil tipo </w:t>
      </w:r>
      <w:proofErr w:type="spellStart"/>
      <w:r w:rsidRPr="00EB461A">
        <w:rPr>
          <w:rFonts w:ascii="Source Sans Pro" w:eastAsia="Times New Roman" w:hAnsi="Source Sans Pro" w:cs="Arial"/>
          <w:bCs/>
          <w:snapToGrid w:val="0"/>
          <w:spacing w:val="-3"/>
          <w:lang w:val="es-ES_tradnl" w:eastAsia="es-ES"/>
        </w:rPr>
        <w:t>interlock</w:t>
      </w:r>
      <w:proofErr w:type="spellEnd"/>
      <w:r w:rsidRPr="00EB461A">
        <w:rPr>
          <w:rFonts w:ascii="Source Sans Pro" w:eastAsia="Times New Roman" w:hAnsi="Source Sans Pro" w:cs="Arial"/>
          <w:bCs/>
          <w:snapToGrid w:val="0"/>
          <w:spacing w:val="-3"/>
          <w:lang w:val="es-ES_tradnl" w:eastAsia="es-ES"/>
        </w:rPr>
        <w:t xml:space="preserve"> algodón-</w:t>
      </w:r>
      <w:proofErr w:type="spellStart"/>
      <w:r w:rsidRPr="00EB461A">
        <w:rPr>
          <w:rFonts w:ascii="Source Sans Pro" w:eastAsia="Times New Roman" w:hAnsi="Source Sans Pro" w:cs="Arial"/>
          <w:bCs/>
          <w:snapToGrid w:val="0"/>
          <w:spacing w:val="-3"/>
          <w:lang w:val="es-ES_tradnl" w:eastAsia="es-ES"/>
        </w:rPr>
        <w:t>poliester</w:t>
      </w:r>
      <w:proofErr w:type="spellEnd"/>
      <w:r w:rsidRPr="00EB461A">
        <w:rPr>
          <w:rFonts w:ascii="Source Sans Pro" w:eastAsia="Times New Roman" w:hAnsi="Source Sans Pro" w:cs="Arial"/>
          <w:bCs/>
          <w:snapToGrid w:val="0"/>
          <w:spacing w:val="-3"/>
          <w:lang w:val="es-ES_tradnl" w:eastAsia="es-ES"/>
        </w:rPr>
        <w:t>, terminación laca vinílica anti-llama).</w:t>
      </w:r>
    </w:p>
    <w:p w14:paraId="04E90EBC" w14:textId="77777777" w:rsidR="00EE779F" w:rsidRPr="00EB461A" w:rsidRDefault="00EE779F" w:rsidP="00EE779F">
      <w:pPr>
        <w:pStyle w:val="Sinespaciado"/>
        <w:jc w:val="both"/>
        <w:rPr>
          <w:rFonts w:ascii="Source Sans Pro" w:eastAsia="Times New Roman" w:hAnsi="Source Sans Pro" w:cs="Arial"/>
          <w:bCs/>
          <w:snapToGrid w:val="0"/>
          <w:spacing w:val="-3"/>
          <w:lang w:val="es-ES_tradnl" w:eastAsia="es-ES"/>
        </w:rPr>
      </w:pPr>
    </w:p>
    <w:p w14:paraId="7BE6E6C9" w14:textId="77777777" w:rsidR="00EE779F" w:rsidRPr="00EB461A" w:rsidRDefault="00EE779F" w:rsidP="00EE779F">
      <w:pPr>
        <w:pStyle w:val="Sinespaciado"/>
        <w:jc w:val="both"/>
        <w:rPr>
          <w:rFonts w:ascii="Source Sans Pro" w:eastAsia="Times New Roman" w:hAnsi="Source Sans Pro" w:cs="Arial"/>
          <w:bCs/>
          <w:snapToGrid w:val="0"/>
          <w:spacing w:val="-3"/>
          <w:lang w:val="es-ES_tradnl" w:eastAsia="es-ES"/>
        </w:rPr>
      </w:pPr>
    </w:p>
    <w:p w14:paraId="64309877" w14:textId="77777777" w:rsidR="00EE779F" w:rsidRPr="00EB461A" w:rsidRDefault="00EE779F" w:rsidP="00EE779F">
      <w:pPr>
        <w:pStyle w:val="BodyText21"/>
        <w:numPr>
          <w:ilvl w:val="0"/>
          <w:numId w:val="60"/>
        </w:numPr>
        <w:ind w:left="0" w:hanging="11"/>
        <w:rPr>
          <w:rFonts w:ascii="Source Sans Pro" w:hAnsi="Source Sans Pro" w:cs="Arial"/>
          <w:b/>
          <w:sz w:val="24"/>
          <w:szCs w:val="24"/>
        </w:rPr>
      </w:pPr>
      <w:r w:rsidRPr="00EB461A">
        <w:rPr>
          <w:rFonts w:ascii="Source Sans Pro" w:hAnsi="Source Sans Pro" w:cs="Arial"/>
          <w:b/>
          <w:sz w:val="24"/>
          <w:szCs w:val="24"/>
        </w:rPr>
        <w:t>HERRAJES Y ACCESORIOS</w:t>
      </w:r>
    </w:p>
    <w:p w14:paraId="3755F95A" w14:textId="77777777" w:rsidR="00EE779F" w:rsidRPr="00EB461A" w:rsidRDefault="00EE779F" w:rsidP="00EE779F">
      <w:pPr>
        <w:pStyle w:val="BodyText21"/>
        <w:ind w:left="0" w:firstLine="0"/>
        <w:rPr>
          <w:rFonts w:ascii="Source Sans Pro" w:hAnsi="Source Sans Pro" w:cs="Arial"/>
          <w:b/>
          <w:szCs w:val="22"/>
        </w:rPr>
      </w:pPr>
    </w:p>
    <w:p w14:paraId="784BCFA7" w14:textId="77777777" w:rsidR="00EE779F" w:rsidRPr="00EB461A" w:rsidRDefault="00EE779F" w:rsidP="00EE779F">
      <w:pPr>
        <w:pStyle w:val="BodyText21"/>
        <w:ind w:left="708" w:firstLine="0"/>
        <w:rPr>
          <w:rFonts w:ascii="Source Sans Pro" w:hAnsi="Source Sans Pro" w:cs="Arial"/>
          <w:bCs/>
          <w:szCs w:val="22"/>
        </w:rPr>
      </w:pPr>
      <w:r w:rsidRPr="00EB461A">
        <w:rPr>
          <w:rFonts w:ascii="Source Sans Pro" w:hAnsi="Source Sans Pro" w:cs="Arial"/>
          <w:bCs/>
          <w:szCs w:val="22"/>
        </w:rPr>
        <w:t>Estarán sujetos a la aprobación del equipo técnico. En general serán de acero mate, color negro pintado al horno o cromado brillante, según se indique.</w:t>
      </w:r>
    </w:p>
    <w:p w14:paraId="0F6A3155" w14:textId="77777777" w:rsidR="00EE779F" w:rsidRPr="00EB461A" w:rsidRDefault="00EE779F" w:rsidP="00EE779F">
      <w:pPr>
        <w:pStyle w:val="BodyText21"/>
        <w:ind w:left="708" w:firstLine="0"/>
        <w:rPr>
          <w:rFonts w:ascii="Source Sans Pro" w:hAnsi="Source Sans Pro" w:cs="Arial"/>
          <w:bCs/>
          <w:szCs w:val="22"/>
        </w:rPr>
      </w:pPr>
      <w:r w:rsidRPr="00EB461A">
        <w:rPr>
          <w:rFonts w:ascii="Source Sans Pro" w:hAnsi="Source Sans Pro" w:cs="Arial"/>
          <w:bCs/>
          <w:szCs w:val="22"/>
        </w:rPr>
        <w:t>Todos los herrajes utilizados en muebles construidos en placa aglomerada o MDF deberán ser metálicos, especiales para aglomerado y deberán fijarse con tornillos, tacos de expansión metálicos o plásticos especiales para aglomerado.</w:t>
      </w:r>
    </w:p>
    <w:p w14:paraId="77F34080" w14:textId="77777777" w:rsidR="00EE779F" w:rsidRPr="00EB461A" w:rsidRDefault="00EE779F" w:rsidP="00EE779F">
      <w:pPr>
        <w:pStyle w:val="BodyText21"/>
        <w:ind w:left="0" w:firstLine="0"/>
        <w:rPr>
          <w:rFonts w:ascii="Source Sans Pro" w:hAnsi="Source Sans Pro" w:cs="Arial"/>
          <w:b/>
          <w:szCs w:val="22"/>
          <w:highlight w:val="yellow"/>
        </w:rPr>
      </w:pPr>
    </w:p>
    <w:p w14:paraId="49FE584C" w14:textId="024AF5F4" w:rsidR="00EE779F" w:rsidRPr="00EB461A" w:rsidRDefault="00EE779F" w:rsidP="00EE779F">
      <w:pPr>
        <w:pStyle w:val="BodyText21"/>
        <w:rPr>
          <w:rFonts w:ascii="Source Sans Pro" w:hAnsi="Source Sans Pro" w:cs="Arial"/>
          <w:b/>
          <w:szCs w:val="22"/>
        </w:rPr>
      </w:pPr>
      <w:r w:rsidRPr="00EB461A">
        <w:rPr>
          <w:rFonts w:ascii="Source Sans Pro" w:hAnsi="Source Sans Pro" w:cs="Arial"/>
          <w:b/>
          <w:szCs w:val="22"/>
        </w:rPr>
        <w:t>4.1-</w:t>
      </w:r>
      <w:r w:rsidRPr="00EB461A">
        <w:rPr>
          <w:rFonts w:ascii="Source Sans Pro" w:hAnsi="Source Sans Pro" w:cs="Arial"/>
          <w:b/>
          <w:szCs w:val="22"/>
        </w:rPr>
        <w:tab/>
        <w:t xml:space="preserve"> </w:t>
      </w:r>
      <w:r w:rsidRPr="00EB461A">
        <w:rPr>
          <w:rFonts w:ascii="Source Sans Pro" w:hAnsi="Source Sans Pro" w:cs="Arial"/>
          <w:b/>
          <w:szCs w:val="22"/>
        </w:rPr>
        <w:tab/>
        <w:t>REGATONES</w:t>
      </w:r>
    </w:p>
    <w:p w14:paraId="3D8E47BB" w14:textId="3285ACDA" w:rsidR="00EE779F" w:rsidRPr="00EB461A" w:rsidRDefault="00EE779F" w:rsidP="00EE779F">
      <w:pPr>
        <w:pStyle w:val="BodyText21"/>
        <w:rPr>
          <w:rFonts w:ascii="Source Sans Pro" w:hAnsi="Source Sans Pro" w:cs="Arial"/>
          <w:b/>
          <w:szCs w:val="22"/>
        </w:rPr>
      </w:pPr>
    </w:p>
    <w:p w14:paraId="1662AEE6" w14:textId="1A6F63EA"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4.1.1-</w:t>
      </w:r>
      <w:r w:rsidRPr="00EB461A">
        <w:rPr>
          <w:rFonts w:ascii="Source Sans Pro" w:hAnsi="Source Sans Pro" w:cs="Arial"/>
          <w:bCs/>
          <w:szCs w:val="22"/>
        </w:rPr>
        <w:tab/>
        <w:t>Cuando se indique que los bienes contengan regatones, estos serán embutidos, de material plástico o goma de alta resistencia y deberán fijarse al respectivo mueble con cemento adhesivo. El espesor de las paredes estará comprendido entre 1.5 y 2mm, las dimensiones se ajustarán en todo momento a las secciones y espesores de pared de los caños y tubulares especificados en planillas.</w:t>
      </w:r>
    </w:p>
    <w:p w14:paraId="62DC587D" w14:textId="61ADE99B" w:rsidR="00EE779F" w:rsidRPr="00EB461A" w:rsidRDefault="00EE779F" w:rsidP="00EE779F">
      <w:pPr>
        <w:pStyle w:val="BodyText21"/>
        <w:ind w:left="705" w:hanging="705"/>
        <w:rPr>
          <w:rFonts w:ascii="Source Sans Pro" w:hAnsi="Source Sans Pro" w:cs="Arial"/>
          <w:bCs/>
          <w:szCs w:val="22"/>
        </w:rPr>
      </w:pPr>
    </w:p>
    <w:p w14:paraId="3A3B9052" w14:textId="67E7BED7" w:rsidR="00EE779F" w:rsidRPr="00EB461A" w:rsidRDefault="00EB461A" w:rsidP="00EE779F">
      <w:pPr>
        <w:pStyle w:val="BodyText21"/>
        <w:ind w:left="705" w:hanging="705"/>
        <w:rPr>
          <w:rFonts w:ascii="Source Sans Pro" w:hAnsi="Source Sans Pro" w:cs="Arial"/>
          <w:bCs/>
          <w:szCs w:val="22"/>
        </w:rPr>
      </w:pPr>
      <w:r w:rsidRPr="00EB461A">
        <w:rPr>
          <w:rFonts w:ascii="Source Sans Pro" w:hAnsi="Source Sans Pro"/>
          <w:noProof/>
          <w:lang w:val="es-UY" w:eastAsia="es-UY"/>
        </w:rPr>
        <w:drawing>
          <wp:anchor distT="0" distB="0" distL="114300" distR="114300" simplePos="0" relativeHeight="251660288" behindDoc="0" locked="0" layoutInCell="1" allowOverlap="1" wp14:anchorId="326BB6E9" wp14:editId="36AC77FB">
            <wp:simplePos x="0" y="0"/>
            <wp:positionH relativeFrom="margin">
              <wp:posOffset>3669030</wp:posOffset>
            </wp:positionH>
            <wp:positionV relativeFrom="margin">
              <wp:posOffset>4476750</wp:posOffset>
            </wp:positionV>
            <wp:extent cx="1916430" cy="1790700"/>
            <wp:effectExtent l="0" t="0" r="7620" b="0"/>
            <wp:wrapSquare wrapText="bothSides"/>
            <wp:docPr id="23" name="Imagen 23" descr="2017-12-11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12-11 14"/>
                    <pic:cNvPicPr>
                      <a:picLocks noChangeAspect="1" noChangeArrowheads="1"/>
                    </pic:cNvPicPr>
                  </pic:nvPicPr>
                  <pic:blipFill>
                    <a:blip r:embed="rId41" cstate="print">
                      <a:extLst>
                        <a:ext uri="{28A0092B-C50C-407E-A947-70E740481C1C}">
                          <a14:useLocalDpi xmlns:a14="http://schemas.microsoft.com/office/drawing/2010/main" val="0"/>
                        </a:ext>
                      </a:extLst>
                    </a:blip>
                    <a:srcRect t="23508" r="15369" b="23386"/>
                    <a:stretch>
                      <a:fillRect/>
                    </a:stretch>
                  </pic:blipFill>
                  <pic:spPr bwMode="auto">
                    <a:xfrm>
                      <a:off x="0" y="0"/>
                      <a:ext cx="191643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79F" w:rsidRPr="00EB461A">
        <w:rPr>
          <w:rFonts w:ascii="Source Sans Pro" w:hAnsi="Source Sans Pro" w:cs="Arial"/>
          <w:bCs/>
          <w:szCs w:val="22"/>
        </w:rPr>
        <w:t xml:space="preserve">4.1.2- </w:t>
      </w:r>
      <w:r w:rsidR="00EE779F" w:rsidRPr="00EB461A">
        <w:rPr>
          <w:rFonts w:ascii="Source Sans Pro" w:hAnsi="Source Sans Pro" w:cs="Arial"/>
          <w:bCs/>
          <w:szCs w:val="22"/>
        </w:rPr>
        <w:tab/>
        <w:t xml:space="preserve">Para muebles construidos en placa aglomerada o MDF, con superficie de apoyo continua, se indica regatones </w:t>
      </w:r>
      <w:proofErr w:type="spellStart"/>
      <w:r w:rsidR="00EE779F" w:rsidRPr="00EB461A">
        <w:rPr>
          <w:rFonts w:ascii="Source Sans Pro" w:hAnsi="Source Sans Pro" w:cs="Arial"/>
          <w:bCs/>
          <w:szCs w:val="22"/>
        </w:rPr>
        <w:t>autonivelantes</w:t>
      </w:r>
      <w:proofErr w:type="spellEnd"/>
      <w:r w:rsidR="00EE779F" w:rsidRPr="00EB461A">
        <w:rPr>
          <w:rFonts w:ascii="Source Sans Pro" w:hAnsi="Source Sans Pro" w:cs="Arial"/>
          <w:bCs/>
          <w:szCs w:val="22"/>
        </w:rPr>
        <w:t xml:space="preserve"> que serán de material plástico o goma de alta resistencia y se atornillarán a platina en forma de omega de chapa galvanizada, fijada mediante tornillos a la placa de piso del mueble. Los regatones tendrán espiga roscada que se insertará en tuerca remachada a la chapa símil al indicado en imagen.</w:t>
      </w:r>
    </w:p>
    <w:p w14:paraId="1A1C7C9F"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ab/>
        <w:t>En los bienes conformados por chapa de hierro plegada, la espiga roscada de los regatones se insertará en tuerca remachada a la chapa, de ser necesario rigidizar el soporte se conformará un refuerzo de chapa plegada.</w:t>
      </w:r>
    </w:p>
    <w:p w14:paraId="51E5A9A4" w14:textId="77777777" w:rsidR="00EE779F" w:rsidRPr="00EB461A" w:rsidRDefault="00EE779F" w:rsidP="00EE779F">
      <w:pPr>
        <w:pStyle w:val="BodyText21"/>
        <w:ind w:left="705" w:hanging="705"/>
        <w:rPr>
          <w:rFonts w:ascii="Source Sans Pro" w:hAnsi="Source Sans Pro" w:cs="Arial"/>
          <w:bCs/>
          <w:szCs w:val="22"/>
        </w:rPr>
      </w:pPr>
    </w:p>
    <w:p w14:paraId="72A9D629" w14:textId="77777777" w:rsidR="00EE779F" w:rsidRPr="00EB461A" w:rsidRDefault="00EE779F" w:rsidP="00EE779F">
      <w:pPr>
        <w:pStyle w:val="BodyText21"/>
        <w:ind w:left="705" w:firstLine="0"/>
        <w:rPr>
          <w:rFonts w:ascii="Source Sans Pro" w:hAnsi="Source Sans Pro" w:cs="Arial"/>
          <w:bCs/>
          <w:szCs w:val="22"/>
        </w:rPr>
      </w:pPr>
      <w:r w:rsidRPr="00EB461A">
        <w:rPr>
          <w:rFonts w:ascii="Source Sans Pro" w:hAnsi="Source Sans Pro" w:cs="Arial"/>
          <w:bCs/>
          <w:szCs w:val="22"/>
        </w:rPr>
        <w:t xml:space="preserve">No se admitirán regatones cuya superficie de contacto con el piso sobresalga del perímetro del mueble. </w:t>
      </w:r>
    </w:p>
    <w:p w14:paraId="7889DE13" w14:textId="77777777" w:rsidR="00EE779F" w:rsidRPr="00EB461A" w:rsidRDefault="00EE779F" w:rsidP="00EE779F">
      <w:pPr>
        <w:pStyle w:val="BodyText21"/>
        <w:ind w:left="705" w:firstLine="0"/>
        <w:rPr>
          <w:rFonts w:ascii="Source Sans Pro" w:hAnsi="Source Sans Pro" w:cs="Arial"/>
          <w:bCs/>
          <w:szCs w:val="22"/>
        </w:rPr>
      </w:pPr>
    </w:p>
    <w:p w14:paraId="5C19706B"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4.1.3-</w:t>
      </w:r>
      <w:r w:rsidRPr="00EB461A">
        <w:rPr>
          <w:rFonts w:ascii="Source Sans Pro" w:hAnsi="Source Sans Pro" w:cs="Arial"/>
          <w:bCs/>
          <w:szCs w:val="22"/>
        </w:rPr>
        <w:tab/>
        <w:t>En ningún momento la incorporación de regatones modificará la altura del mueble terminado que se indica en la planilla, salvo indicación en contrario.</w:t>
      </w:r>
    </w:p>
    <w:p w14:paraId="56FA99E7" w14:textId="77777777" w:rsidR="00EE779F" w:rsidRPr="00EB461A" w:rsidRDefault="00EE779F" w:rsidP="00EE779F">
      <w:pPr>
        <w:pStyle w:val="BodyText21"/>
        <w:ind w:left="703" w:hanging="703"/>
        <w:rPr>
          <w:rFonts w:ascii="Source Sans Pro" w:hAnsi="Source Sans Pro" w:cs="Arial"/>
          <w:bCs/>
          <w:szCs w:val="22"/>
        </w:rPr>
      </w:pPr>
    </w:p>
    <w:p w14:paraId="66EF155F"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4.1.4-</w:t>
      </w:r>
      <w:r w:rsidRPr="00EB461A">
        <w:rPr>
          <w:rFonts w:ascii="Source Sans Pro" w:hAnsi="Source Sans Pro" w:cs="Arial"/>
          <w:bCs/>
          <w:szCs w:val="22"/>
        </w:rPr>
        <w:tab/>
        <w:t>Se incluirá un 10% de piezas para reposición del total de elementos incorporados en los bienes suministrados.</w:t>
      </w:r>
    </w:p>
    <w:p w14:paraId="7D13D146" w14:textId="77777777" w:rsidR="00EE779F" w:rsidRPr="00EB461A" w:rsidRDefault="00EE779F" w:rsidP="00EE779F">
      <w:pPr>
        <w:pStyle w:val="BodyText21"/>
        <w:rPr>
          <w:rFonts w:ascii="Source Sans Pro" w:hAnsi="Source Sans Pro" w:cs="Arial"/>
          <w:b/>
          <w:szCs w:val="22"/>
        </w:rPr>
      </w:pPr>
    </w:p>
    <w:p w14:paraId="7C505C9E" w14:textId="77777777" w:rsidR="00EE779F" w:rsidRPr="00EB461A" w:rsidRDefault="00EE779F" w:rsidP="00EE779F">
      <w:pPr>
        <w:pStyle w:val="BodyText21"/>
        <w:rPr>
          <w:rFonts w:ascii="Source Sans Pro" w:hAnsi="Source Sans Pro" w:cs="Arial"/>
          <w:b/>
          <w:szCs w:val="22"/>
        </w:rPr>
      </w:pPr>
      <w:r w:rsidRPr="00EB461A">
        <w:rPr>
          <w:rFonts w:ascii="Source Sans Pro" w:hAnsi="Source Sans Pro" w:cs="Arial"/>
          <w:b/>
          <w:szCs w:val="22"/>
        </w:rPr>
        <w:t>4.2-</w:t>
      </w:r>
      <w:r w:rsidRPr="00EB461A">
        <w:rPr>
          <w:rFonts w:ascii="Source Sans Pro" w:hAnsi="Source Sans Pro" w:cs="Arial"/>
          <w:b/>
          <w:szCs w:val="22"/>
        </w:rPr>
        <w:tab/>
      </w:r>
      <w:r w:rsidRPr="00EB461A">
        <w:rPr>
          <w:rFonts w:ascii="Source Sans Pro" w:hAnsi="Source Sans Pro" w:cs="Arial"/>
          <w:b/>
          <w:szCs w:val="22"/>
        </w:rPr>
        <w:tab/>
        <w:t>TIRADORES</w:t>
      </w:r>
    </w:p>
    <w:p w14:paraId="31FE12B5" w14:textId="77777777" w:rsidR="00EE779F" w:rsidRPr="00EB461A" w:rsidRDefault="00EE779F" w:rsidP="00EE779F">
      <w:pPr>
        <w:pStyle w:val="BodyText21"/>
        <w:rPr>
          <w:rFonts w:ascii="Source Sans Pro" w:hAnsi="Source Sans Pro" w:cs="Arial"/>
          <w:b/>
          <w:szCs w:val="22"/>
        </w:rPr>
      </w:pPr>
    </w:p>
    <w:p w14:paraId="7B208696" w14:textId="77777777" w:rsidR="00EE779F" w:rsidRPr="00EB461A" w:rsidRDefault="00EE779F" w:rsidP="00EE779F">
      <w:pPr>
        <w:pStyle w:val="BodyText21"/>
        <w:ind w:left="705" w:hanging="705"/>
        <w:rPr>
          <w:rFonts w:ascii="Source Sans Pro" w:hAnsi="Source Sans Pro" w:cs="Arial"/>
          <w:bCs/>
          <w:szCs w:val="22"/>
          <w:lang w:val="es-ES"/>
        </w:rPr>
      </w:pPr>
      <w:r w:rsidRPr="00EB461A">
        <w:rPr>
          <w:rFonts w:ascii="Source Sans Pro" w:hAnsi="Source Sans Pro" w:cs="Arial"/>
          <w:bCs/>
          <w:szCs w:val="22"/>
        </w:rPr>
        <w:t xml:space="preserve">4.2.1- </w:t>
      </w:r>
      <w:r w:rsidRPr="00EB461A">
        <w:rPr>
          <w:rFonts w:ascii="Source Sans Pro" w:hAnsi="Source Sans Pro" w:cs="Arial"/>
          <w:bCs/>
          <w:szCs w:val="22"/>
        </w:rPr>
        <w:tab/>
        <w:t xml:space="preserve">En muebles de aglomerado o MDF </w:t>
      </w:r>
      <w:proofErr w:type="spellStart"/>
      <w:r w:rsidRPr="00EB461A">
        <w:rPr>
          <w:rFonts w:ascii="Source Sans Pro" w:hAnsi="Source Sans Pro" w:cs="Arial"/>
          <w:bCs/>
          <w:szCs w:val="22"/>
        </w:rPr>
        <w:t>melamínico</w:t>
      </w:r>
      <w:proofErr w:type="spellEnd"/>
      <w:r w:rsidRPr="00EB461A">
        <w:rPr>
          <w:rFonts w:ascii="Source Sans Pro" w:hAnsi="Source Sans Pro" w:cs="Arial"/>
          <w:bCs/>
          <w:szCs w:val="22"/>
        </w:rPr>
        <w:t xml:space="preserve"> serán tipo barrales metálicos, de caños de </w:t>
      </w:r>
      <w:r w:rsidRPr="00EB461A">
        <w:rPr>
          <w:rFonts w:ascii="Source Sans Pro" w:hAnsi="Source Sans Pro" w:cs="Arial"/>
          <w:bCs/>
          <w:szCs w:val="22"/>
        </w:rPr>
        <w:lastRenderedPageBreak/>
        <w:t xml:space="preserve">8mm de diámetro, 10 cm de largo </w:t>
      </w:r>
      <w:r w:rsidRPr="00EB461A">
        <w:rPr>
          <w:rFonts w:ascii="Source Sans Pro" w:hAnsi="Source Sans Pro" w:cs="Arial"/>
          <w:bCs/>
          <w:szCs w:val="22"/>
          <w:lang w:val="es-ES"/>
        </w:rPr>
        <w:t>y 3 cm de ancho, sus ángulos serán rectos y redondeados y contarán con rosca para ser atornillados desde el interior del mueble. La terminación será acero mate o pintura al horno color negro, según se indique.</w:t>
      </w:r>
    </w:p>
    <w:p w14:paraId="29D82AB8" w14:textId="77777777" w:rsidR="00EE779F" w:rsidRPr="00EB461A" w:rsidRDefault="00EE779F" w:rsidP="00EE779F">
      <w:pPr>
        <w:pStyle w:val="BodyText21"/>
        <w:ind w:left="0" w:firstLine="0"/>
        <w:rPr>
          <w:rFonts w:ascii="Source Sans Pro" w:hAnsi="Source Sans Pro" w:cs="Arial"/>
          <w:bCs/>
          <w:szCs w:val="22"/>
        </w:rPr>
      </w:pPr>
    </w:p>
    <w:p w14:paraId="64EBA2FE" w14:textId="77777777" w:rsidR="00EE779F" w:rsidRPr="00EB461A" w:rsidRDefault="00EE779F" w:rsidP="00EE779F">
      <w:pPr>
        <w:pStyle w:val="BodyText21"/>
        <w:rPr>
          <w:rFonts w:ascii="Source Sans Pro" w:hAnsi="Source Sans Pro" w:cs="Arial"/>
          <w:b/>
          <w:szCs w:val="22"/>
        </w:rPr>
      </w:pPr>
      <w:r w:rsidRPr="00EB461A">
        <w:rPr>
          <w:rFonts w:ascii="Source Sans Pro" w:hAnsi="Source Sans Pro" w:cs="Arial"/>
          <w:b/>
          <w:szCs w:val="22"/>
        </w:rPr>
        <w:t xml:space="preserve">4.3- </w:t>
      </w:r>
      <w:r w:rsidRPr="00EB461A">
        <w:rPr>
          <w:rFonts w:ascii="Source Sans Pro" w:hAnsi="Source Sans Pro" w:cs="Arial"/>
          <w:b/>
          <w:szCs w:val="22"/>
        </w:rPr>
        <w:tab/>
      </w:r>
      <w:r w:rsidRPr="00EB461A">
        <w:rPr>
          <w:rFonts w:ascii="Source Sans Pro" w:hAnsi="Source Sans Pro" w:cs="Arial"/>
          <w:b/>
          <w:szCs w:val="22"/>
        </w:rPr>
        <w:tab/>
        <w:t>BISAGRAS y POMELAS</w:t>
      </w:r>
    </w:p>
    <w:p w14:paraId="3ED8D56C" w14:textId="77777777" w:rsidR="00EE779F" w:rsidRPr="00EB461A" w:rsidRDefault="00EE779F" w:rsidP="00EE779F">
      <w:pPr>
        <w:pStyle w:val="BodyText21"/>
        <w:rPr>
          <w:rFonts w:ascii="Source Sans Pro" w:hAnsi="Source Sans Pro" w:cs="Arial"/>
          <w:b/>
          <w:szCs w:val="22"/>
          <w:highlight w:val="green"/>
        </w:rPr>
      </w:pPr>
    </w:p>
    <w:p w14:paraId="1F806056" w14:textId="77777777" w:rsidR="00EE779F" w:rsidRPr="00EB461A" w:rsidRDefault="00EE779F" w:rsidP="00EE779F">
      <w:pPr>
        <w:pStyle w:val="BodyText21"/>
        <w:ind w:firstLine="210"/>
        <w:rPr>
          <w:rFonts w:ascii="Source Sans Pro" w:hAnsi="Source Sans Pro" w:cs="Arial"/>
          <w:bCs/>
          <w:szCs w:val="22"/>
        </w:rPr>
      </w:pPr>
      <w:r w:rsidRPr="00EB461A">
        <w:rPr>
          <w:rFonts w:ascii="Source Sans Pro" w:hAnsi="Source Sans Pro" w:cs="Arial"/>
          <w:szCs w:val="22"/>
        </w:rPr>
        <w:t xml:space="preserve">Estarán dimensionadas de </w:t>
      </w:r>
      <w:r w:rsidRPr="00EB461A">
        <w:rPr>
          <w:rFonts w:ascii="Source Sans Pro" w:hAnsi="Source Sans Pro" w:cs="Arial"/>
          <w:bCs/>
          <w:szCs w:val="22"/>
        </w:rPr>
        <w:t>acuerdo al peso de la hoja.</w:t>
      </w:r>
    </w:p>
    <w:p w14:paraId="1AFC7D64" w14:textId="77777777" w:rsidR="00EE779F" w:rsidRPr="00EB461A" w:rsidRDefault="00EE779F" w:rsidP="00EE779F">
      <w:pPr>
        <w:pStyle w:val="BodyText21"/>
        <w:rPr>
          <w:rFonts w:ascii="Source Sans Pro" w:hAnsi="Source Sans Pro" w:cs="Arial"/>
          <w:b/>
          <w:szCs w:val="22"/>
        </w:rPr>
      </w:pPr>
    </w:p>
    <w:p w14:paraId="63631701"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 xml:space="preserve">4.3.1- </w:t>
      </w:r>
      <w:r w:rsidRPr="00EB461A">
        <w:rPr>
          <w:rFonts w:ascii="Source Sans Pro" w:hAnsi="Source Sans Pro" w:cs="Arial"/>
          <w:bCs/>
          <w:szCs w:val="22"/>
        </w:rPr>
        <w:tab/>
        <w:t xml:space="preserve">En muebles de aglomerado o MDF </w:t>
      </w:r>
      <w:proofErr w:type="spellStart"/>
      <w:r w:rsidRPr="00EB461A">
        <w:rPr>
          <w:rFonts w:ascii="Source Sans Pro" w:hAnsi="Source Sans Pro" w:cs="Arial"/>
          <w:bCs/>
          <w:szCs w:val="22"/>
        </w:rPr>
        <w:t>melamínico</w:t>
      </w:r>
      <w:proofErr w:type="spellEnd"/>
      <w:r w:rsidRPr="00EB461A">
        <w:rPr>
          <w:rFonts w:ascii="Source Sans Pro" w:hAnsi="Source Sans Pro" w:cs="Arial"/>
          <w:bCs/>
          <w:szCs w:val="22"/>
        </w:rPr>
        <w:t>, en general se emplearán bisagras para atornillar, de resorte o cazoleta de acero cromado, con un ángulo de apertura de 92º. La cantidad de bisagras estará de acuerdo a las dimensiones y peso de cada puerta.</w:t>
      </w:r>
    </w:p>
    <w:p w14:paraId="6B766B9C" w14:textId="77777777" w:rsidR="00EE779F" w:rsidRPr="00EB461A" w:rsidRDefault="00EE779F" w:rsidP="00EE779F">
      <w:pPr>
        <w:pStyle w:val="BodyText21"/>
        <w:rPr>
          <w:rFonts w:ascii="Source Sans Pro" w:hAnsi="Source Sans Pro" w:cs="Arial"/>
          <w:bCs/>
          <w:szCs w:val="22"/>
        </w:rPr>
      </w:pPr>
    </w:p>
    <w:p w14:paraId="390B2F3E"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 xml:space="preserve">4.3.2-  </w:t>
      </w:r>
      <w:r w:rsidRPr="00EB461A">
        <w:rPr>
          <w:rFonts w:ascii="Source Sans Pro" w:hAnsi="Source Sans Pro" w:cs="Arial"/>
          <w:bCs/>
          <w:szCs w:val="22"/>
        </w:rPr>
        <w:tab/>
        <w:t xml:space="preserve">En muebles metálicos se incorporarán </w:t>
      </w:r>
      <w:proofErr w:type="spellStart"/>
      <w:r w:rsidRPr="00EB461A">
        <w:rPr>
          <w:rFonts w:ascii="Source Sans Pro" w:hAnsi="Source Sans Pro" w:cs="Arial"/>
          <w:bCs/>
          <w:szCs w:val="22"/>
        </w:rPr>
        <w:t>pomelas</w:t>
      </w:r>
      <w:proofErr w:type="spellEnd"/>
      <w:r w:rsidRPr="00EB461A">
        <w:rPr>
          <w:rFonts w:ascii="Source Sans Pro" w:hAnsi="Source Sans Pro" w:cs="Arial"/>
          <w:bCs/>
          <w:szCs w:val="22"/>
        </w:rPr>
        <w:t xml:space="preserve"> de hierro soldadas a la estructura del mueble, cuyas aletas no serán visibles desde el exterior.</w:t>
      </w:r>
    </w:p>
    <w:p w14:paraId="7D2022D4" w14:textId="77777777" w:rsidR="00EE779F" w:rsidRPr="00EB461A" w:rsidRDefault="00EE779F" w:rsidP="00EE779F">
      <w:pPr>
        <w:pStyle w:val="BodyText21"/>
        <w:ind w:left="0" w:firstLine="0"/>
        <w:rPr>
          <w:rFonts w:ascii="Source Sans Pro" w:hAnsi="Source Sans Pro" w:cs="Arial"/>
          <w:bCs/>
          <w:szCs w:val="22"/>
          <w:highlight w:val="green"/>
        </w:rPr>
      </w:pPr>
    </w:p>
    <w:p w14:paraId="54E51FE4" w14:textId="77777777" w:rsidR="00EE779F" w:rsidRPr="00EB461A" w:rsidRDefault="00EE779F" w:rsidP="00EE779F">
      <w:pPr>
        <w:pStyle w:val="BodyText21"/>
        <w:rPr>
          <w:rFonts w:ascii="Source Sans Pro" w:hAnsi="Source Sans Pro" w:cs="Arial"/>
          <w:b/>
          <w:szCs w:val="22"/>
        </w:rPr>
      </w:pPr>
      <w:r w:rsidRPr="00EB461A">
        <w:rPr>
          <w:rFonts w:ascii="Source Sans Pro" w:hAnsi="Source Sans Pro" w:cs="Arial"/>
          <w:b/>
          <w:szCs w:val="22"/>
        </w:rPr>
        <w:t xml:space="preserve">4.4- </w:t>
      </w:r>
      <w:r w:rsidRPr="00EB461A">
        <w:rPr>
          <w:rFonts w:ascii="Source Sans Pro" w:hAnsi="Source Sans Pro" w:cs="Arial"/>
          <w:b/>
          <w:szCs w:val="22"/>
        </w:rPr>
        <w:tab/>
      </w:r>
      <w:r w:rsidRPr="00EB461A">
        <w:rPr>
          <w:rFonts w:ascii="Source Sans Pro" w:hAnsi="Source Sans Pro" w:cs="Arial"/>
          <w:b/>
          <w:szCs w:val="22"/>
        </w:rPr>
        <w:tab/>
        <w:t>GUIAS PARA CAJONES</w:t>
      </w:r>
    </w:p>
    <w:p w14:paraId="750557D9" w14:textId="77777777" w:rsidR="00EE779F" w:rsidRPr="00EB461A" w:rsidRDefault="00EE779F" w:rsidP="00EE779F">
      <w:pPr>
        <w:pStyle w:val="BodyText21"/>
        <w:rPr>
          <w:rFonts w:ascii="Source Sans Pro" w:hAnsi="Source Sans Pro" w:cs="Arial"/>
          <w:b/>
          <w:szCs w:val="22"/>
        </w:rPr>
      </w:pPr>
    </w:p>
    <w:p w14:paraId="690820DB"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 xml:space="preserve">4.4.1- </w:t>
      </w:r>
      <w:r w:rsidRPr="00EB461A">
        <w:rPr>
          <w:rFonts w:ascii="Source Sans Pro" w:hAnsi="Source Sans Pro" w:cs="Arial"/>
          <w:bCs/>
          <w:szCs w:val="22"/>
        </w:rPr>
        <w:tab/>
        <w:t xml:space="preserve">En muebles de aglomerado o MDF </w:t>
      </w:r>
      <w:proofErr w:type="spellStart"/>
      <w:r w:rsidRPr="00EB461A">
        <w:rPr>
          <w:rFonts w:ascii="Source Sans Pro" w:hAnsi="Source Sans Pro" w:cs="Arial"/>
          <w:bCs/>
          <w:szCs w:val="22"/>
        </w:rPr>
        <w:t>melamínico</w:t>
      </w:r>
      <w:proofErr w:type="spellEnd"/>
      <w:r w:rsidRPr="00EB461A">
        <w:rPr>
          <w:rFonts w:ascii="Source Sans Pro" w:hAnsi="Source Sans Pro" w:cs="Arial"/>
          <w:bCs/>
          <w:szCs w:val="22"/>
        </w:rPr>
        <w:t xml:space="preserve"> se incorporarán guías correderas de rodillo con revestimiento plástico, blanco RAL 9010.</w:t>
      </w:r>
    </w:p>
    <w:p w14:paraId="77E169AA" w14:textId="77777777" w:rsidR="00EE779F" w:rsidRPr="00EB461A" w:rsidRDefault="00EE779F" w:rsidP="00EE779F">
      <w:pPr>
        <w:pStyle w:val="BodyText21"/>
        <w:rPr>
          <w:rFonts w:ascii="Source Sans Pro" w:hAnsi="Source Sans Pro" w:cs="Arial"/>
          <w:bCs/>
          <w:szCs w:val="22"/>
        </w:rPr>
      </w:pPr>
    </w:p>
    <w:p w14:paraId="1D9FA57B" w14:textId="77777777" w:rsidR="00EE779F" w:rsidRPr="00EB461A" w:rsidRDefault="00EE779F" w:rsidP="00EE779F">
      <w:pPr>
        <w:pStyle w:val="BodyText21"/>
        <w:ind w:left="705" w:hanging="705"/>
        <w:rPr>
          <w:rFonts w:ascii="Source Sans Pro" w:hAnsi="Source Sans Pro" w:cs="Arial"/>
          <w:bCs/>
          <w:szCs w:val="22"/>
        </w:rPr>
      </w:pPr>
      <w:r w:rsidRPr="00EB461A">
        <w:rPr>
          <w:rFonts w:ascii="Source Sans Pro" w:hAnsi="Source Sans Pro" w:cs="Arial"/>
          <w:bCs/>
          <w:szCs w:val="22"/>
        </w:rPr>
        <w:t xml:space="preserve">4.4.2- </w:t>
      </w:r>
      <w:r w:rsidRPr="00EB461A">
        <w:rPr>
          <w:rFonts w:ascii="Source Sans Pro" w:hAnsi="Source Sans Pro" w:cs="Arial"/>
          <w:bCs/>
          <w:szCs w:val="22"/>
        </w:rPr>
        <w:tab/>
        <w:t>En muebles metálicos se atenderá a las especificaciones particulares en cada caso, pero en general serán guías correderas de embutir.</w:t>
      </w:r>
    </w:p>
    <w:p w14:paraId="109C29F1" w14:textId="77777777" w:rsidR="00EE779F" w:rsidRPr="00EB461A" w:rsidRDefault="00EE779F" w:rsidP="00EE779F">
      <w:pPr>
        <w:pStyle w:val="BodyText21"/>
        <w:ind w:left="0" w:firstLine="0"/>
        <w:rPr>
          <w:rFonts w:ascii="Source Sans Pro" w:hAnsi="Source Sans Pro" w:cs="Arial"/>
          <w:bCs/>
          <w:szCs w:val="22"/>
          <w:highlight w:val="green"/>
        </w:rPr>
      </w:pPr>
    </w:p>
    <w:p w14:paraId="5201B640" w14:textId="77777777" w:rsidR="00EE779F" w:rsidRPr="00EB461A" w:rsidRDefault="00EE779F" w:rsidP="00EE779F">
      <w:pPr>
        <w:pStyle w:val="BodyText21"/>
        <w:rPr>
          <w:rFonts w:ascii="Source Sans Pro" w:hAnsi="Source Sans Pro" w:cs="Arial"/>
          <w:b/>
          <w:szCs w:val="22"/>
        </w:rPr>
      </w:pPr>
      <w:r w:rsidRPr="00EB461A">
        <w:rPr>
          <w:rFonts w:ascii="Source Sans Pro" w:hAnsi="Source Sans Pro" w:cs="Arial"/>
          <w:b/>
          <w:szCs w:val="22"/>
        </w:rPr>
        <w:t>4.5-</w:t>
      </w:r>
      <w:r w:rsidRPr="00EB461A">
        <w:rPr>
          <w:rFonts w:ascii="Source Sans Pro" w:hAnsi="Source Sans Pro" w:cs="Arial"/>
          <w:b/>
          <w:szCs w:val="22"/>
        </w:rPr>
        <w:tab/>
        <w:t>RUEDAS</w:t>
      </w:r>
    </w:p>
    <w:p w14:paraId="26B99BD4" w14:textId="77777777" w:rsidR="00EE779F" w:rsidRPr="00EB461A" w:rsidRDefault="00EE779F" w:rsidP="00EE779F">
      <w:pPr>
        <w:pStyle w:val="Sinespaciado"/>
        <w:rPr>
          <w:rFonts w:ascii="Source Sans Pro" w:hAnsi="Source Sans Pro"/>
          <w:highlight w:val="green"/>
        </w:rPr>
      </w:pPr>
    </w:p>
    <w:p w14:paraId="399BE10B" w14:textId="77777777" w:rsidR="00EE779F" w:rsidRPr="00EB461A" w:rsidRDefault="00EE779F" w:rsidP="00EE779F">
      <w:pPr>
        <w:ind w:left="498"/>
        <w:jc w:val="both"/>
        <w:rPr>
          <w:rFonts w:ascii="Source Sans Pro" w:hAnsi="Source Sans Pro" w:cs="Arial"/>
          <w:bCs/>
          <w:snapToGrid w:val="0"/>
          <w:spacing w:val="-3"/>
          <w:lang w:eastAsia="es-ES"/>
        </w:rPr>
      </w:pPr>
      <w:r w:rsidRPr="00EB461A">
        <w:rPr>
          <w:rFonts w:ascii="Source Sans Pro" w:hAnsi="Source Sans Pro" w:cs="Arial"/>
          <w:bCs/>
          <w:snapToGrid w:val="0"/>
          <w:spacing w:val="-3"/>
          <w:lang w:eastAsia="es-ES"/>
        </w:rPr>
        <w:t xml:space="preserve">Las ruedas serán de nylon con goma termoplástica y sujeción de acero galvanizado tipo CEBORA (Italia) de 80 </w:t>
      </w:r>
      <w:proofErr w:type="spellStart"/>
      <w:r w:rsidRPr="00EB461A">
        <w:rPr>
          <w:rFonts w:ascii="Source Sans Pro" w:hAnsi="Source Sans Pro" w:cs="Arial"/>
          <w:bCs/>
          <w:snapToGrid w:val="0"/>
          <w:spacing w:val="-3"/>
          <w:lang w:eastAsia="es-ES"/>
        </w:rPr>
        <w:t>mm.</w:t>
      </w:r>
      <w:proofErr w:type="spellEnd"/>
      <w:r w:rsidRPr="00EB461A">
        <w:rPr>
          <w:rFonts w:ascii="Source Sans Pro" w:hAnsi="Source Sans Pro" w:cs="Arial"/>
          <w:bCs/>
          <w:snapToGrid w:val="0"/>
          <w:spacing w:val="-3"/>
          <w:lang w:eastAsia="es-ES"/>
        </w:rPr>
        <w:t xml:space="preserve"> de diámetro, color negro.</w:t>
      </w:r>
    </w:p>
    <w:p w14:paraId="2C153259" w14:textId="77777777" w:rsidR="00EE779F" w:rsidRPr="00EB461A" w:rsidRDefault="00EE779F" w:rsidP="00EE779F">
      <w:pPr>
        <w:jc w:val="both"/>
        <w:rPr>
          <w:rFonts w:ascii="Source Sans Pro" w:hAnsi="Source Sans Pro" w:cs="Arial"/>
          <w:bCs/>
          <w:snapToGrid w:val="0"/>
          <w:spacing w:val="-3"/>
          <w:lang w:eastAsia="es-ES"/>
        </w:rPr>
      </w:pPr>
    </w:p>
    <w:p w14:paraId="44394185" w14:textId="77777777" w:rsidR="00EE779F" w:rsidRPr="00EB461A" w:rsidRDefault="00EE779F" w:rsidP="00EE779F">
      <w:pPr>
        <w:pStyle w:val="BodyText21"/>
        <w:rPr>
          <w:rFonts w:ascii="Source Sans Pro" w:hAnsi="Source Sans Pro" w:cs="Arial"/>
          <w:b/>
          <w:szCs w:val="22"/>
        </w:rPr>
      </w:pPr>
      <w:r w:rsidRPr="00EB461A">
        <w:rPr>
          <w:rFonts w:ascii="Source Sans Pro" w:hAnsi="Source Sans Pro" w:cs="Arial"/>
          <w:b/>
          <w:szCs w:val="22"/>
        </w:rPr>
        <w:t>4.6-</w:t>
      </w:r>
      <w:r w:rsidRPr="00EB461A">
        <w:rPr>
          <w:rFonts w:ascii="Source Sans Pro" w:hAnsi="Source Sans Pro" w:cs="Arial"/>
          <w:b/>
          <w:szCs w:val="22"/>
        </w:rPr>
        <w:tab/>
        <w:t>CERROJOS</w:t>
      </w:r>
    </w:p>
    <w:p w14:paraId="63936634" w14:textId="77777777" w:rsidR="00EE779F" w:rsidRPr="00EB461A" w:rsidRDefault="00EE779F" w:rsidP="00EE779F">
      <w:pPr>
        <w:pStyle w:val="BodyText21"/>
        <w:ind w:left="0" w:firstLine="0"/>
        <w:rPr>
          <w:rFonts w:ascii="Source Sans Pro" w:hAnsi="Source Sans Pro" w:cs="Arial"/>
          <w:b/>
          <w:szCs w:val="22"/>
        </w:rPr>
      </w:pPr>
    </w:p>
    <w:p w14:paraId="28C4BF65" w14:textId="77777777" w:rsidR="00EE779F" w:rsidRPr="00EB461A" w:rsidRDefault="00EE779F" w:rsidP="00EE779F">
      <w:pPr>
        <w:pStyle w:val="BodyText21"/>
        <w:ind w:firstLine="0"/>
        <w:rPr>
          <w:rFonts w:ascii="Source Sans Pro" w:hAnsi="Source Sans Pro" w:cs="Arial"/>
          <w:bCs/>
          <w:szCs w:val="22"/>
        </w:rPr>
      </w:pPr>
      <w:r w:rsidRPr="00EB461A">
        <w:rPr>
          <w:rFonts w:ascii="Source Sans Pro" w:hAnsi="Source Sans Pro" w:cs="Arial"/>
          <w:bCs/>
          <w:szCs w:val="22"/>
        </w:rPr>
        <w:t>Los cerrojos y cerraduras se indican en las especificaciones particulares y en todos los casos se entregarán con 2 juegos de llaves.</w:t>
      </w:r>
    </w:p>
    <w:p w14:paraId="1EEF4BC0" w14:textId="77777777" w:rsidR="00EE779F" w:rsidRPr="00EB461A" w:rsidRDefault="00EE779F" w:rsidP="00EE779F">
      <w:pPr>
        <w:pStyle w:val="BodyText21"/>
        <w:ind w:left="0" w:firstLine="0"/>
        <w:rPr>
          <w:rFonts w:ascii="Source Sans Pro" w:hAnsi="Source Sans Pro" w:cs="Arial"/>
          <w:b/>
          <w:szCs w:val="22"/>
        </w:rPr>
      </w:pPr>
    </w:p>
    <w:p w14:paraId="5D39D838" w14:textId="77777777" w:rsidR="00EE779F" w:rsidRPr="00EB461A" w:rsidRDefault="00EE779F" w:rsidP="00EE779F">
      <w:pPr>
        <w:pStyle w:val="BodyText21"/>
        <w:ind w:left="0" w:firstLine="0"/>
        <w:rPr>
          <w:rFonts w:ascii="Source Sans Pro" w:hAnsi="Source Sans Pro" w:cs="Arial"/>
          <w:b/>
          <w:szCs w:val="22"/>
        </w:rPr>
      </w:pPr>
    </w:p>
    <w:p w14:paraId="0F28C386" w14:textId="77777777" w:rsidR="00EE779F" w:rsidRPr="00EB461A" w:rsidRDefault="00EE779F" w:rsidP="00EE779F">
      <w:pPr>
        <w:pStyle w:val="BodyText21"/>
        <w:rPr>
          <w:rFonts w:ascii="Source Sans Pro" w:hAnsi="Source Sans Pro" w:cs="Arial"/>
          <w:b/>
          <w:sz w:val="24"/>
          <w:szCs w:val="24"/>
        </w:rPr>
      </w:pPr>
      <w:r w:rsidRPr="00EB461A">
        <w:rPr>
          <w:rFonts w:ascii="Source Sans Pro" w:hAnsi="Source Sans Pro" w:cs="Arial"/>
          <w:b/>
          <w:sz w:val="24"/>
          <w:szCs w:val="24"/>
        </w:rPr>
        <w:t>5-</w:t>
      </w:r>
      <w:r w:rsidRPr="00EB461A">
        <w:rPr>
          <w:rFonts w:ascii="Source Sans Pro" w:hAnsi="Source Sans Pro" w:cs="Arial"/>
          <w:b/>
          <w:sz w:val="24"/>
          <w:szCs w:val="24"/>
        </w:rPr>
        <w:tab/>
        <w:t>IDENTIFICACIÓN Y EMBALAJE</w:t>
      </w:r>
    </w:p>
    <w:p w14:paraId="29E1A3BA" w14:textId="77777777" w:rsidR="00EE779F" w:rsidRPr="00EB461A" w:rsidRDefault="00EE779F" w:rsidP="00EE779F">
      <w:pPr>
        <w:pStyle w:val="BodyText21"/>
        <w:ind w:left="0" w:firstLine="0"/>
        <w:rPr>
          <w:rFonts w:ascii="Source Sans Pro" w:hAnsi="Source Sans Pro" w:cs="Arial"/>
          <w:b/>
          <w:szCs w:val="22"/>
          <w:highlight w:val="yellow"/>
        </w:rPr>
      </w:pPr>
    </w:p>
    <w:p w14:paraId="5052EB50" w14:textId="77777777" w:rsidR="00EE779F" w:rsidRPr="00EB461A" w:rsidRDefault="00EE779F" w:rsidP="00EE779F">
      <w:pPr>
        <w:pStyle w:val="BodyText21"/>
        <w:ind w:left="0" w:firstLine="0"/>
        <w:rPr>
          <w:rFonts w:ascii="Source Sans Pro" w:hAnsi="Source Sans Pro" w:cs="Arial"/>
          <w:b/>
          <w:szCs w:val="22"/>
        </w:rPr>
      </w:pPr>
      <w:r w:rsidRPr="00EB461A">
        <w:rPr>
          <w:rFonts w:ascii="Source Sans Pro" w:hAnsi="Source Sans Pro" w:cs="Arial"/>
          <w:b/>
          <w:szCs w:val="22"/>
        </w:rPr>
        <w:t>5.1-</w:t>
      </w:r>
      <w:r w:rsidRPr="00EB461A">
        <w:rPr>
          <w:rFonts w:ascii="Source Sans Pro" w:hAnsi="Source Sans Pro" w:cs="Arial"/>
          <w:b/>
          <w:szCs w:val="22"/>
        </w:rPr>
        <w:tab/>
        <w:t>IDENTIFICACIÓN</w:t>
      </w:r>
    </w:p>
    <w:p w14:paraId="181A469D" w14:textId="77777777" w:rsidR="00EE779F" w:rsidRPr="00EB461A" w:rsidRDefault="00EE779F" w:rsidP="00EE779F">
      <w:pPr>
        <w:pStyle w:val="BodyText21"/>
        <w:ind w:left="0" w:firstLine="0"/>
        <w:rPr>
          <w:rFonts w:ascii="Source Sans Pro" w:hAnsi="Source Sans Pro" w:cs="Arial"/>
          <w:b/>
          <w:szCs w:val="22"/>
        </w:rPr>
      </w:pPr>
    </w:p>
    <w:p w14:paraId="4313B3C0" w14:textId="77777777" w:rsidR="00EE779F" w:rsidRPr="00EB461A" w:rsidRDefault="00EE779F" w:rsidP="00EE779F">
      <w:pPr>
        <w:pStyle w:val="BodyText21"/>
        <w:ind w:left="0" w:firstLine="0"/>
        <w:rPr>
          <w:rFonts w:ascii="Source Sans Pro" w:hAnsi="Source Sans Pro" w:cs="Arial"/>
          <w:bCs/>
          <w:szCs w:val="22"/>
        </w:rPr>
      </w:pPr>
      <w:r w:rsidRPr="00EB461A">
        <w:rPr>
          <w:rFonts w:ascii="Source Sans Pro" w:hAnsi="Source Sans Pro" w:cs="Arial"/>
          <w:bCs/>
          <w:szCs w:val="22"/>
        </w:rPr>
        <w:t xml:space="preserve">Salvo que se indique lo contrario en las especificaciones particulares de cada ítem, los suministros deberán entregarse debidamente identificados, a través de una etiqueta (que será de material plástico, no papel, y de difícil remoción), grabado o sello indeleble que contenga: </w:t>
      </w:r>
    </w:p>
    <w:p w14:paraId="65E3A7DC" w14:textId="77777777" w:rsidR="00EE779F" w:rsidRPr="00EB461A" w:rsidRDefault="00EE779F" w:rsidP="00EE779F">
      <w:pPr>
        <w:pStyle w:val="BodyText21"/>
        <w:ind w:left="0" w:firstLine="0"/>
        <w:rPr>
          <w:rFonts w:ascii="Source Sans Pro" w:hAnsi="Source Sans Pro" w:cs="Arial"/>
          <w:bCs/>
          <w:szCs w:val="22"/>
        </w:rPr>
      </w:pPr>
    </w:p>
    <w:p w14:paraId="69AB9E54" w14:textId="77777777" w:rsidR="00EE779F" w:rsidRPr="00EB461A" w:rsidRDefault="00EE779F" w:rsidP="00EE779F">
      <w:pPr>
        <w:pStyle w:val="BodyText21"/>
        <w:numPr>
          <w:ilvl w:val="0"/>
          <w:numId w:val="53"/>
        </w:numPr>
        <w:ind w:left="720"/>
        <w:rPr>
          <w:rFonts w:ascii="Source Sans Pro" w:hAnsi="Source Sans Pro" w:cs="Arial"/>
          <w:bCs/>
          <w:szCs w:val="22"/>
        </w:rPr>
      </w:pPr>
      <w:r w:rsidRPr="00EB461A">
        <w:rPr>
          <w:rFonts w:ascii="Source Sans Pro" w:hAnsi="Source Sans Pro" w:cs="Arial"/>
          <w:bCs/>
          <w:szCs w:val="22"/>
        </w:rPr>
        <w:t xml:space="preserve">el nombre de la firma o fabricante; </w:t>
      </w:r>
    </w:p>
    <w:p w14:paraId="77E5DC92" w14:textId="77777777" w:rsidR="00EE779F" w:rsidRPr="00EB461A" w:rsidRDefault="00EE779F" w:rsidP="00EE779F">
      <w:pPr>
        <w:pStyle w:val="BodyText21"/>
        <w:numPr>
          <w:ilvl w:val="0"/>
          <w:numId w:val="53"/>
        </w:numPr>
        <w:ind w:left="720"/>
        <w:rPr>
          <w:rFonts w:ascii="Source Sans Pro" w:hAnsi="Source Sans Pro" w:cs="Arial"/>
          <w:bCs/>
          <w:szCs w:val="22"/>
        </w:rPr>
      </w:pPr>
      <w:r w:rsidRPr="00EB461A">
        <w:rPr>
          <w:rFonts w:ascii="Source Sans Pro" w:hAnsi="Source Sans Pro" w:cs="Arial"/>
          <w:bCs/>
          <w:szCs w:val="22"/>
        </w:rPr>
        <w:t xml:space="preserve">el número de Licitación a la que corresponde  </w:t>
      </w:r>
    </w:p>
    <w:p w14:paraId="484BC7FF" w14:textId="77777777" w:rsidR="00EE779F" w:rsidRPr="00EB461A" w:rsidRDefault="00EE779F" w:rsidP="00EE779F">
      <w:pPr>
        <w:pStyle w:val="BodyText21"/>
        <w:numPr>
          <w:ilvl w:val="0"/>
          <w:numId w:val="53"/>
        </w:numPr>
        <w:ind w:left="720"/>
        <w:rPr>
          <w:rFonts w:ascii="Source Sans Pro" w:hAnsi="Source Sans Pro" w:cs="Arial"/>
          <w:bCs/>
          <w:szCs w:val="22"/>
        </w:rPr>
      </w:pPr>
      <w:r w:rsidRPr="00EB461A">
        <w:rPr>
          <w:rFonts w:ascii="Source Sans Pro" w:hAnsi="Source Sans Pro" w:cs="Arial"/>
          <w:bCs/>
          <w:szCs w:val="22"/>
        </w:rPr>
        <w:t>el año de entrega del bien</w:t>
      </w:r>
    </w:p>
    <w:p w14:paraId="1E445E53" w14:textId="77777777" w:rsidR="00EE779F" w:rsidRPr="00EB461A" w:rsidRDefault="00EE779F" w:rsidP="00EE779F">
      <w:pPr>
        <w:pStyle w:val="BodyText21"/>
        <w:numPr>
          <w:ilvl w:val="0"/>
          <w:numId w:val="53"/>
        </w:numPr>
        <w:ind w:left="720"/>
        <w:rPr>
          <w:rFonts w:ascii="Source Sans Pro" w:hAnsi="Source Sans Pro" w:cs="Arial"/>
          <w:bCs/>
          <w:szCs w:val="22"/>
        </w:rPr>
      </w:pPr>
      <w:r w:rsidRPr="00EB461A">
        <w:rPr>
          <w:rFonts w:ascii="Source Sans Pro" w:hAnsi="Source Sans Pro" w:cs="Arial"/>
          <w:bCs/>
          <w:szCs w:val="22"/>
        </w:rPr>
        <w:t>organismo contratante</w:t>
      </w:r>
    </w:p>
    <w:p w14:paraId="3FE36414" w14:textId="77777777" w:rsidR="00EE779F" w:rsidRPr="00EB461A" w:rsidRDefault="00EE779F" w:rsidP="00EE779F">
      <w:pPr>
        <w:pStyle w:val="BodyText21"/>
        <w:ind w:left="0" w:firstLine="0"/>
        <w:rPr>
          <w:rFonts w:ascii="Source Sans Pro" w:hAnsi="Source Sans Pro" w:cs="Arial"/>
          <w:bCs/>
          <w:szCs w:val="22"/>
        </w:rPr>
      </w:pPr>
    </w:p>
    <w:p w14:paraId="11832983" w14:textId="77777777" w:rsidR="00EE779F" w:rsidRPr="00EB461A" w:rsidRDefault="00EE779F" w:rsidP="00EE779F">
      <w:pPr>
        <w:pStyle w:val="BodyText21"/>
        <w:ind w:left="0" w:firstLine="0"/>
        <w:rPr>
          <w:rFonts w:ascii="Source Sans Pro" w:hAnsi="Source Sans Pro" w:cs="Arial"/>
          <w:bCs/>
          <w:szCs w:val="22"/>
        </w:rPr>
      </w:pPr>
      <w:r w:rsidRPr="00EB461A">
        <w:rPr>
          <w:rFonts w:ascii="Source Sans Pro" w:hAnsi="Source Sans Pro" w:cs="Arial"/>
          <w:bCs/>
          <w:szCs w:val="22"/>
        </w:rPr>
        <w:t xml:space="preserve">La identificación deberá ubicarse en un lugar no visible del mismo, a definir con el adjudicatario y perfectamente legible. </w:t>
      </w:r>
    </w:p>
    <w:p w14:paraId="6FDC3CAF" w14:textId="77777777" w:rsidR="00EE779F" w:rsidRPr="00EB461A" w:rsidRDefault="00EE779F" w:rsidP="00EE779F">
      <w:pPr>
        <w:pStyle w:val="BodyText21"/>
        <w:ind w:left="0" w:firstLine="0"/>
        <w:rPr>
          <w:rFonts w:ascii="Source Sans Pro" w:hAnsi="Source Sans Pro" w:cs="Arial"/>
          <w:bCs/>
          <w:szCs w:val="22"/>
        </w:rPr>
      </w:pPr>
      <w:r w:rsidRPr="00EB461A">
        <w:rPr>
          <w:rFonts w:ascii="Source Sans Pro" w:hAnsi="Source Sans Pro" w:cs="Arial"/>
          <w:bCs/>
          <w:szCs w:val="22"/>
        </w:rPr>
        <w:t>NO SE RECIBIRA NINGUNA MERCADERIA ADJUDICADA SIN ESTE REQUISITO.</w:t>
      </w:r>
    </w:p>
    <w:p w14:paraId="6F110B52" w14:textId="77777777" w:rsidR="00EE779F" w:rsidRPr="00EB461A" w:rsidRDefault="00EE779F" w:rsidP="00EE779F">
      <w:pPr>
        <w:pStyle w:val="BodyText21"/>
        <w:ind w:left="0" w:firstLine="0"/>
        <w:rPr>
          <w:rFonts w:ascii="Source Sans Pro" w:hAnsi="Source Sans Pro" w:cs="Arial"/>
          <w:b/>
          <w:szCs w:val="22"/>
          <w:highlight w:val="yellow"/>
        </w:rPr>
      </w:pPr>
    </w:p>
    <w:p w14:paraId="7BEC2B77" w14:textId="77777777" w:rsidR="00EE779F" w:rsidRPr="00EB461A" w:rsidRDefault="00EE779F" w:rsidP="00EE779F">
      <w:pPr>
        <w:pStyle w:val="BodyText21"/>
        <w:ind w:left="0" w:firstLine="0"/>
        <w:rPr>
          <w:rFonts w:ascii="Source Sans Pro" w:hAnsi="Source Sans Pro" w:cs="Arial"/>
          <w:b/>
          <w:szCs w:val="22"/>
        </w:rPr>
      </w:pPr>
      <w:r w:rsidRPr="00EB461A">
        <w:rPr>
          <w:rFonts w:ascii="Source Sans Pro" w:hAnsi="Source Sans Pro" w:cs="Arial"/>
          <w:b/>
          <w:szCs w:val="22"/>
        </w:rPr>
        <w:t>5.2-</w:t>
      </w:r>
      <w:r w:rsidRPr="00EB461A">
        <w:rPr>
          <w:rFonts w:ascii="Source Sans Pro" w:hAnsi="Source Sans Pro" w:cs="Arial"/>
          <w:b/>
          <w:szCs w:val="22"/>
        </w:rPr>
        <w:tab/>
        <w:t>EMBALAJE</w:t>
      </w:r>
    </w:p>
    <w:p w14:paraId="2E4C7CFA" w14:textId="77777777" w:rsidR="00EE779F" w:rsidRPr="00EB461A" w:rsidRDefault="00EE779F" w:rsidP="00EE779F">
      <w:pPr>
        <w:pStyle w:val="BodyText21"/>
        <w:ind w:left="0" w:firstLine="0"/>
        <w:rPr>
          <w:rFonts w:ascii="Source Sans Pro" w:hAnsi="Source Sans Pro" w:cs="Arial"/>
          <w:b/>
          <w:szCs w:val="22"/>
        </w:rPr>
      </w:pPr>
    </w:p>
    <w:p w14:paraId="47634954" w14:textId="77777777" w:rsidR="00EE779F" w:rsidRPr="00EB461A" w:rsidRDefault="00EE779F" w:rsidP="00EE779F">
      <w:pPr>
        <w:pStyle w:val="BodyText21"/>
        <w:ind w:left="0" w:firstLine="4"/>
        <w:rPr>
          <w:rFonts w:ascii="Source Sans Pro" w:hAnsi="Source Sans Pro" w:cs="Arial"/>
          <w:bCs/>
          <w:szCs w:val="22"/>
        </w:rPr>
      </w:pPr>
      <w:r w:rsidRPr="00EB461A">
        <w:rPr>
          <w:rFonts w:ascii="Source Sans Pro" w:hAnsi="Source Sans Pro" w:cs="Arial"/>
          <w:bCs/>
          <w:szCs w:val="22"/>
        </w:rPr>
        <w:t>Todos los artículos deberán entregarse debidamente embalados.  En los casos en que corresponda se adjuntarán sus correspondientes manuales de uso y/o especificaciones técnicas de sus componentes principales, redactados en idioma español.</w:t>
      </w:r>
    </w:p>
    <w:p w14:paraId="4700F26F" w14:textId="77777777" w:rsidR="00EE779F" w:rsidRPr="00EB461A" w:rsidRDefault="00EE779F" w:rsidP="00EE779F">
      <w:pPr>
        <w:pStyle w:val="BodyText21"/>
        <w:ind w:left="0" w:firstLine="4"/>
        <w:rPr>
          <w:rFonts w:ascii="Source Sans Pro" w:hAnsi="Source Sans Pro" w:cs="Arial"/>
          <w:bCs/>
          <w:szCs w:val="22"/>
        </w:rPr>
      </w:pPr>
      <w:r w:rsidRPr="00EB461A">
        <w:rPr>
          <w:rFonts w:ascii="Source Sans Pro" w:hAnsi="Source Sans Pro" w:cs="Arial"/>
          <w:bCs/>
          <w:szCs w:val="22"/>
        </w:rPr>
        <w:t>La forma de embalaje y entrega definitiva, estará sujeta a la aprobación del equipo técnico. En general el embalaje será para impedir que los objetos se dañen, deformen o deterioren durante el transporte hasta el destino final, debiendo como mínimo, ser empacados de a uno y protegidos mediante material plástico y/o cartón, según corresponda, para evitar el deterioro de las superficies de cualesquiera de las piezas que los integran y para permitir su correcta recepción y manipulación. Se deberán inmovilizar todas las piezas móviles.</w:t>
      </w:r>
    </w:p>
    <w:p w14:paraId="0A615AC7" w14:textId="77777777" w:rsidR="00EE779F" w:rsidRPr="00EB461A" w:rsidRDefault="00EE779F" w:rsidP="00EE779F">
      <w:pPr>
        <w:pStyle w:val="BodyText21"/>
        <w:ind w:left="0" w:firstLine="4"/>
        <w:rPr>
          <w:rFonts w:ascii="Source Sans Pro" w:hAnsi="Source Sans Pro" w:cs="Arial"/>
          <w:bCs/>
          <w:szCs w:val="22"/>
        </w:rPr>
      </w:pPr>
      <w:r w:rsidRPr="00EB461A">
        <w:rPr>
          <w:rFonts w:ascii="Source Sans Pro" w:hAnsi="Source Sans Pro" w:cs="Arial"/>
          <w:bCs/>
          <w:szCs w:val="22"/>
        </w:rPr>
        <w:t xml:space="preserve">Se protegerá todo el perímetro de las piezas con una banda de un ancho no menor a 20 cm. de cartón corrugado 5 mm de espesor. Se embalará todo el producto mediante nylon tipo </w:t>
      </w:r>
      <w:proofErr w:type="spellStart"/>
      <w:r w:rsidRPr="00EB461A">
        <w:rPr>
          <w:rFonts w:ascii="Source Sans Pro" w:hAnsi="Source Sans Pro" w:cs="Arial"/>
          <w:bCs/>
          <w:szCs w:val="22"/>
        </w:rPr>
        <w:t>stretch</w:t>
      </w:r>
      <w:proofErr w:type="spellEnd"/>
      <w:r w:rsidRPr="00EB461A">
        <w:rPr>
          <w:rFonts w:ascii="Source Sans Pro" w:hAnsi="Source Sans Pro" w:cs="Arial"/>
          <w:bCs/>
          <w:szCs w:val="22"/>
        </w:rPr>
        <w:t xml:space="preserve"> o material plástico. </w:t>
      </w:r>
    </w:p>
    <w:p w14:paraId="53E43E96" w14:textId="77777777" w:rsidR="00EE779F" w:rsidRPr="00EB461A" w:rsidRDefault="00EE779F" w:rsidP="00EE779F">
      <w:pPr>
        <w:pStyle w:val="BodyText21"/>
        <w:ind w:left="0" w:firstLine="4"/>
        <w:rPr>
          <w:rFonts w:ascii="Source Sans Pro" w:hAnsi="Source Sans Pro" w:cs="Arial"/>
          <w:bCs/>
          <w:szCs w:val="22"/>
        </w:rPr>
      </w:pPr>
      <w:r w:rsidRPr="00EB461A">
        <w:rPr>
          <w:rFonts w:ascii="Source Sans Pro" w:hAnsi="Source Sans Pro" w:cs="Arial"/>
          <w:bCs/>
          <w:szCs w:val="22"/>
        </w:rPr>
        <w:t xml:space="preserve">Para el caso de mesas, escritorios o suministros que presenten planos de trabajo se deberá proteger la superficie. </w:t>
      </w:r>
    </w:p>
    <w:p w14:paraId="7641E677" w14:textId="77777777" w:rsidR="00EE779F" w:rsidRPr="00EB461A" w:rsidRDefault="00EE779F" w:rsidP="00EE779F">
      <w:pPr>
        <w:pStyle w:val="BodyText21"/>
        <w:ind w:left="0" w:firstLine="4"/>
        <w:rPr>
          <w:rFonts w:ascii="Source Sans Pro" w:hAnsi="Source Sans Pro"/>
          <w:b/>
          <w:sz w:val="24"/>
          <w:highlight w:val="yellow"/>
        </w:rPr>
      </w:pPr>
      <w:r w:rsidRPr="00EB461A">
        <w:rPr>
          <w:rFonts w:ascii="Source Sans Pro" w:hAnsi="Source Sans Pro" w:cs="Arial"/>
          <w:bCs/>
          <w:szCs w:val="22"/>
        </w:rPr>
        <w:t>En todos los casos deberán protegerse los puntos de posible contacto en el apilamiento o en el traslado con cartón corrugado de 5 mm de espesor.</w:t>
      </w:r>
    </w:p>
    <w:p w14:paraId="370B98B3" w14:textId="13BFE0F7" w:rsidR="00ED689E" w:rsidRPr="00EB461A" w:rsidRDefault="00ED689E" w:rsidP="00ED689E">
      <w:pPr>
        <w:tabs>
          <w:tab w:val="left" w:pos="-3969"/>
        </w:tabs>
        <w:jc w:val="both"/>
        <w:rPr>
          <w:rFonts w:ascii="Source Sans Pro" w:hAnsi="Source Sans Pro" w:cs="Arial"/>
          <w:bCs/>
        </w:rPr>
      </w:pPr>
    </w:p>
    <w:p w14:paraId="460DE2AA" w14:textId="31BA3840" w:rsidR="00FD3A16" w:rsidRDefault="00FD3A16" w:rsidP="00ED689E">
      <w:pPr>
        <w:tabs>
          <w:tab w:val="left" w:pos="-3969"/>
        </w:tabs>
        <w:jc w:val="both"/>
        <w:rPr>
          <w:rFonts w:ascii="Source Sans Pro" w:hAnsi="Source Sans Pro" w:cs="Arial"/>
          <w:bCs/>
        </w:rPr>
      </w:pPr>
    </w:p>
    <w:p w14:paraId="34BB900B" w14:textId="6698DD50" w:rsidR="0095183C" w:rsidRPr="00150A1A" w:rsidRDefault="0095183C" w:rsidP="00DF43BC">
      <w:pPr>
        <w:pStyle w:val="Ttulo9"/>
      </w:pPr>
      <w:r>
        <w:t>4</w:t>
      </w:r>
      <w:r w:rsidRPr="00871534">
        <w:t xml:space="preserve">.-  </w:t>
      </w:r>
      <w:r>
        <w:t>PLANOS Y DISEÑOS</w:t>
      </w:r>
    </w:p>
    <w:p w14:paraId="14094FB4" w14:textId="0C260AF9" w:rsidR="00FD3A16" w:rsidRDefault="00FD3A16" w:rsidP="00ED689E">
      <w:pPr>
        <w:tabs>
          <w:tab w:val="left" w:pos="-3969"/>
        </w:tabs>
        <w:jc w:val="both"/>
        <w:rPr>
          <w:rFonts w:ascii="Source Sans Pro" w:hAnsi="Source Sans Pro" w:cs="Arial"/>
          <w:bCs/>
        </w:rPr>
      </w:pPr>
    </w:p>
    <w:p w14:paraId="2A7FAB1B" w14:textId="77777777" w:rsidR="00FD3A16" w:rsidRPr="00150A1A" w:rsidRDefault="00FD3A16" w:rsidP="00ED689E">
      <w:pPr>
        <w:tabs>
          <w:tab w:val="left" w:pos="-3969"/>
        </w:tabs>
        <w:jc w:val="both"/>
        <w:rPr>
          <w:rFonts w:ascii="Source Sans Pro" w:hAnsi="Source Sans Pro" w:cs="Arial"/>
          <w:bCs/>
        </w:rPr>
      </w:pPr>
    </w:p>
    <w:p w14:paraId="6D2F730D" w14:textId="7BE6BC25" w:rsidR="0095183C" w:rsidRPr="00332B8C" w:rsidRDefault="00332B8C" w:rsidP="00332B8C">
      <w:pPr>
        <w:pStyle w:val="BodyText21"/>
        <w:ind w:left="0" w:firstLine="4"/>
        <w:rPr>
          <w:rFonts w:ascii="Source Sans Pro" w:hAnsi="Source Sans Pro" w:cs="Arial"/>
          <w:bCs/>
          <w:szCs w:val="22"/>
        </w:rPr>
      </w:pPr>
      <w:r w:rsidRPr="00332B8C">
        <w:rPr>
          <w:rFonts w:ascii="Source Sans Pro" w:hAnsi="Source Sans Pro" w:cs="Arial"/>
          <w:bCs/>
          <w:szCs w:val="22"/>
        </w:rPr>
        <w:t>Las planillas con los detalles constructivos de los elementos a fabricar, se suministran en archivos independientes.</w:t>
      </w:r>
    </w:p>
    <w:p w14:paraId="52EDCACA" w14:textId="42630E7C" w:rsidR="0040472C" w:rsidRPr="00A85449" w:rsidRDefault="00ED689E" w:rsidP="00A85449">
      <w:pPr>
        <w:jc w:val="center"/>
        <w:rPr>
          <w:rFonts w:ascii="Source Sans Pro" w:hAnsi="Source Sans Pro"/>
          <w:b/>
          <w:sz w:val="36"/>
          <w:szCs w:val="36"/>
          <w:lang w:val="es-ES"/>
        </w:rPr>
      </w:pPr>
      <w:r w:rsidRPr="00150A1A">
        <w:rPr>
          <w:rFonts w:ascii="Source Sans Pro" w:hAnsi="Source Sans Pro" w:cs="Arial"/>
          <w:bCs/>
        </w:rPr>
        <w:br w:type="page"/>
      </w:r>
      <w:bookmarkEnd w:id="65"/>
      <w:r w:rsidR="0040472C" w:rsidRPr="00A85449">
        <w:rPr>
          <w:rFonts w:ascii="Source Sans Pro" w:hAnsi="Source Sans Pro"/>
          <w:b/>
          <w:sz w:val="36"/>
          <w:szCs w:val="36"/>
          <w:lang w:val="es-ES"/>
        </w:rPr>
        <w:lastRenderedPageBreak/>
        <w:t>PARTE 3 – Contrato</w:t>
      </w:r>
    </w:p>
    <w:p w14:paraId="07899754" w14:textId="77777777" w:rsidR="0040472C" w:rsidRPr="00150A1A" w:rsidRDefault="0040472C">
      <w:pPr>
        <w:suppressAutoHyphens/>
        <w:jc w:val="center"/>
        <w:rPr>
          <w:rFonts w:ascii="Source Sans Pro" w:hAnsi="Source Sans Pro"/>
          <w:b/>
          <w:bCs/>
          <w:sz w:val="44"/>
          <w:highlight w:val="yellow"/>
          <w:lang w:val="es-ES"/>
        </w:rPr>
      </w:pPr>
    </w:p>
    <w:p w14:paraId="447F333A" w14:textId="77777777" w:rsidR="0040472C" w:rsidRPr="00150A1A" w:rsidRDefault="0040472C">
      <w:pPr>
        <w:suppressAutoHyphens/>
        <w:jc w:val="center"/>
        <w:rPr>
          <w:rFonts w:ascii="Source Sans Pro" w:hAnsi="Source Sans Pro"/>
          <w:b/>
          <w:bCs/>
          <w:sz w:val="44"/>
          <w:highlight w:val="yellow"/>
          <w:lang w:val="es-ES"/>
        </w:rPr>
        <w:sectPr w:rsidR="0040472C" w:rsidRPr="00150A1A" w:rsidSect="00C62383">
          <w:headerReference w:type="default" r:id="rId42"/>
          <w:type w:val="oddPage"/>
          <w:pgSz w:w="11906" w:h="16838" w:code="9"/>
          <w:pgMar w:top="1440" w:right="1440" w:bottom="1440" w:left="1701" w:header="720" w:footer="720" w:gutter="0"/>
          <w:paperSrc w:first="15" w:other="15"/>
          <w:cols w:space="720"/>
          <w:vAlign w:val="center"/>
          <w:titlePg/>
          <w:docGrid w:linePitch="360"/>
        </w:sectPr>
      </w:pPr>
    </w:p>
    <w:p w14:paraId="5EDD1D5F" w14:textId="77777777" w:rsidR="0040472C" w:rsidRPr="00150A1A" w:rsidRDefault="0040472C">
      <w:pPr>
        <w:suppressAutoHyphens/>
        <w:jc w:val="center"/>
        <w:rPr>
          <w:rFonts w:ascii="Source Sans Pro" w:hAnsi="Source Sans Pro"/>
          <w:b/>
          <w:bCs/>
          <w:sz w:val="44"/>
          <w:highlight w:val="yellow"/>
          <w:lang w:val="es-ES"/>
        </w:rPr>
        <w:sectPr w:rsidR="0040472C" w:rsidRPr="00150A1A" w:rsidSect="00FF4C1D">
          <w:type w:val="continuous"/>
          <w:pgSz w:w="11906" w:h="16838" w:code="9"/>
          <w:pgMar w:top="1440" w:right="1440" w:bottom="1440" w:left="1800" w:header="720" w:footer="720" w:gutter="0"/>
          <w:paperSrc w:first="3720" w:other="3720"/>
          <w:cols w:space="720"/>
          <w:vAlign w:val="center"/>
          <w:docGrid w:linePitch="360"/>
        </w:sectPr>
      </w:pPr>
    </w:p>
    <w:p w14:paraId="63BCB587"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VII. Condiciones Generales del Contrato</w:t>
      </w:r>
    </w:p>
    <w:p w14:paraId="598CEB16" w14:textId="77777777" w:rsidR="0040472C" w:rsidRPr="00150A1A" w:rsidRDefault="0040472C">
      <w:pPr>
        <w:suppressAutoHyphens/>
        <w:jc w:val="both"/>
        <w:rPr>
          <w:rFonts w:ascii="Source Sans Pro" w:hAnsi="Source Sans Pro"/>
          <w:b/>
          <w:bCs/>
          <w:lang w:val="es-ES"/>
        </w:rPr>
      </w:pPr>
    </w:p>
    <w:p w14:paraId="0E238C2D" w14:textId="77777777" w:rsidR="0040472C" w:rsidRPr="00150A1A" w:rsidRDefault="0040472C">
      <w:pPr>
        <w:suppressAutoHyphens/>
        <w:jc w:val="center"/>
        <w:rPr>
          <w:rFonts w:ascii="Source Sans Pro" w:hAnsi="Source Sans Pro"/>
          <w:b/>
          <w:bCs/>
          <w:sz w:val="28"/>
          <w:lang w:val="es-ES"/>
        </w:rPr>
      </w:pPr>
      <w:r w:rsidRPr="00150A1A">
        <w:rPr>
          <w:rFonts w:ascii="Source Sans Pro" w:hAnsi="Source Sans Pro"/>
          <w:b/>
          <w:bCs/>
          <w:sz w:val="28"/>
          <w:lang w:val="es-ES"/>
        </w:rPr>
        <w:t>Índice de Cláusulas</w:t>
      </w:r>
    </w:p>
    <w:p w14:paraId="04C56461" w14:textId="77777777" w:rsidR="0040472C" w:rsidRPr="00CD7079" w:rsidRDefault="0040472C">
      <w:pPr>
        <w:suppressAutoHyphens/>
        <w:jc w:val="both"/>
        <w:rPr>
          <w:rFonts w:ascii="Source Sans Pro" w:hAnsi="Source Sans Pro"/>
          <w:b/>
          <w:bCs/>
          <w:color w:val="FF0000"/>
          <w:sz w:val="28"/>
          <w:lang w:val="es-ES"/>
        </w:rPr>
      </w:pPr>
    </w:p>
    <w:p w14:paraId="23A8A266" w14:textId="05535F6A" w:rsidR="0040472C" w:rsidRPr="00492D14" w:rsidRDefault="0040472C">
      <w:pPr>
        <w:pStyle w:val="TDC2"/>
        <w:tabs>
          <w:tab w:val="left" w:pos="576"/>
          <w:tab w:val="right" w:leader="dot" w:pos="8990"/>
        </w:tabs>
        <w:rPr>
          <w:rFonts w:ascii="Source Sans Pro" w:hAnsi="Source Sans Pro"/>
          <w:noProof/>
          <w:lang w:val="en-US"/>
        </w:rPr>
      </w:pPr>
      <w:r w:rsidRPr="00492D14">
        <w:rPr>
          <w:rFonts w:ascii="Source Sans Pro" w:hAnsi="Source Sans Pro"/>
          <w:b/>
          <w:bCs/>
          <w:sz w:val="28"/>
          <w:lang w:val="es-ES"/>
        </w:rPr>
        <w:fldChar w:fldCharType="begin"/>
      </w:r>
      <w:r w:rsidRPr="00492D14">
        <w:rPr>
          <w:rFonts w:ascii="Source Sans Pro" w:hAnsi="Source Sans Pro"/>
          <w:b/>
          <w:bCs/>
          <w:sz w:val="28"/>
          <w:lang w:val="es-ES"/>
        </w:rPr>
        <w:instrText xml:space="preserve"> TOC \h \z \t "sec7-clauses,2" </w:instrText>
      </w:r>
      <w:r w:rsidRPr="00492D14">
        <w:rPr>
          <w:rFonts w:ascii="Source Sans Pro" w:hAnsi="Source Sans Pro"/>
          <w:b/>
          <w:bCs/>
          <w:sz w:val="28"/>
          <w:lang w:val="es-ES"/>
        </w:rPr>
        <w:fldChar w:fldCharType="separate"/>
      </w:r>
      <w:hyperlink w:anchor="_Toc106188561" w:history="1">
        <w:r w:rsidRPr="00492D14">
          <w:rPr>
            <w:rStyle w:val="Hipervnculo"/>
            <w:rFonts w:ascii="Source Sans Pro" w:hAnsi="Source Sans Pro"/>
            <w:noProof/>
            <w:color w:val="auto"/>
            <w:lang w:val="es-ES"/>
          </w:rPr>
          <w:t>1.</w:t>
        </w:r>
        <w:r w:rsidRPr="00492D14">
          <w:rPr>
            <w:rFonts w:ascii="Source Sans Pro" w:hAnsi="Source Sans Pro"/>
            <w:noProof/>
            <w:lang w:val="en-US"/>
          </w:rPr>
          <w:tab/>
        </w:r>
        <w:r w:rsidRPr="00492D14">
          <w:rPr>
            <w:rStyle w:val="Hipervnculo"/>
            <w:rFonts w:ascii="Source Sans Pro" w:hAnsi="Source Sans Pro"/>
            <w:noProof/>
            <w:color w:val="auto"/>
            <w:lang w:val="es-ES"/>
          </w:rPr>
          <w:t>Definiciones</w:t>
        </w:r>
        <w:r w:rsidRPr="00492D14">
          <w:rPr>
            <w:rFonts w:ascii="Source Sans Pro" w:hAnsi="Source Sans Pro"/>
            <w:noProof/>
            <w:webHidden/>
          </w:rPr>
          <w:tab/>
        </w:r>
        <w:r w:rsidRPr="00492D14">
          <w:rPr>
            <w:rFonts w:ascii="Source Sans Pro" w:hAnsi="Source Sans Pro"/>
            <w:noProof/>
            <w:webHidden/>
          </w:rPr>
          <w:fldChar w:fldCharType="begin"/>
        </w:r>
        <w:r w:rsidRPr="00492D14">
          <w:rPr>
            <w:rFonts w:ascii="Source Sans Pro" w:hAnsi="Source Sans Pro"/>
            <w:noProof/>
            <w:webHidden/>
          </w:rPr>
          <w:instrText xml:space="preserve"> PAGEREF _Toc106188561 \h </w:instrText>
        </w:r>
        <w:r w:rsidRPr="00492D14">
          <w:rPr>
            <w:rFonts w:ascii="Source Sans Pro" w:hAnsi="Source Sans Pro"/>
            <w:noProof/>
            <w:webHidden/>
          </w:rPr>
        </w:r>
        <w:r w:rsidRPr="00492D14">
          <w:rPr>
            <w:rFonts w:ascii="Source Sans Pro" w:hAnsi="Source Sans Pro"/>
            <w:noProof/>
            <w:webHidden/>
          </w:rPr>
          <w:fldChar w:fldCharType="separate"/>
        </w:r>
        <w:r w:rsidR="00470B06">
          <w:rPr>
            <w:rFonts w:ascii="Source Sans Pro" w:hAnsi="Source Sans Pro"/>
            <w:noProof/>
            <w:webHidden/>
          </w:rPr>
          <w:t>94</w:t>
        </w:r>
        <w:r w:rsidRPr="00492D14">
          <w:rPr>
            <w:rFonts w:ascii="Source Sans Pro" w:hAnsi="Source Sans Pro"/>
            <w:noProof/>
            <w:webHidden/>
          </w:rPr>
          <w:fldChar w:fldCharType="end"/>
        </w:r>
      </w:hyperlink>
    </w:p>
    <w:p w14:paraId="176AEFA2" w14:textId="4D45E47F" w:rsidR="0040472C" w:rsidRPr="00492D14" w:rsidRDefault="00F63037">
      <w:pPr>
        <w:pStyle w:val="TDC2"/>
        <w:tabs>
          <w:tab w:val="left" w:pos="576"/>
          <w:tab w:val="right" w:leader="dot" w:pos="8990"/>
        </w:tabs>
        <w:rPr>
          <w:rFonts w:ascii="Source Sans Pro" w:hAnsi="Source Sans Pro"/>
          <w:noProof/>
          <w:lang w:val="en-US"/>
        </w:rPr>
      </w:pPr>
      <w:hyperlink w:anchor="_Toc106188562" w:history="1">
        <w:r w:rsidR="0040472C" w:rsidRPr="00492D14">
          <w:rPr>
            <w:rStyle w:val="Hipervnculo"/>
            <w:rFonts w:ascii="Source Sans Pro" w:hAnsi="Source Sans Pro"/>
            <w:noProof/>
            <w:color w:val="auto"/>
            <w:lang w:val="es-ES"/>
          </w:rPr>
          <w:t>2.</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Documentos del Contrato</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_Toc106188562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95</w:t>
        </w:r>
        <w:r w:rsidR="0040472C" w:rsidRPr="00492D14">
          <w:rPr>
            <w:rFonts w:ascii="Source Sans Pro" w:hAnsi="Source Sans Pro"/>
            <w:noProof/>
            <w:webHidden/>
          </w:rPr>
          <w:fldChar w:fldCharType="end"/>
        </w:r>
      </w:hyperlink>
    </w:p>
    <w:p w14:paraId="7C77E5C0" w14:textId="143E3407" w:rsidR="0040472C" w:rsidRPr="00492D14" w:rsidRDefault="00F63037">
      <w:pPr>
        <w:pStyle w:val="TDC2"/>
        <w:tabs>
          <w:tab w:val="left" w:pos="576"/>
          <w:tab w:val="right" w:leader="dot" w:pos="8990"/>
        </w:tabs>
        <w:rPr>
          <w:rFonts w:ascii="Source Sans Pro" w:hAnsi="Source Sans Pro"/>
          <w:noProof/>
          <w:lang w:val="en-US"/>
        </w:rPr>
      </w:pPr>
      <w:hyperlink w:anchor="_Toc106188563" w:history="1">
        <w:r w:rsidR="0040472C" w:rsidRPr="00492D14">
          <w:rPr>
            <w:rStyle w:val="Hipervnculo"/>
            <w:rFonts w:ascii="Source Sans Pro" w:hAnsi="Source Sans Pro"/>
            <w:noProof/>
            <w:color w:val="auto"/>
            <w:lang w:val="es-ES"/>
          </w:rPr>
          <w:t>3.</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Fraude y Corrupción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_Toc106188563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95</w:t>
        </w:r>
        <w:r w:rsidR="0040472C" w:rsidRPr="00492D14">
          <w:rPr>
            <w:rFonts w:ascii="Source Sans Pro" w:hAnsi="Source Sans Pro"/>
            <w:noProof/>
            <w:webHidden/>
          </w:rPr>
          <w:fldChar w:fldCharType="end"/>
        </w:r>
      </w:hyperlink>
    </w:p>
    <w:p w14:paraId="1EB5F708" w14:textId="17AD1B25" w:rsidR="0040472C" w:rsidRPr="00492D14" w:rsidRDefault="00F63037">
      <w:pPr>
        <w:pStyle w:val="TDC2"/>
        <w:tabs>
          <w:tab w:val="left" w:pos="576"/>
          <w:tab w:val="right" w:leader="dot" w:pos="8990"/>
        </w:tabs>
        <w:rPr>
          <w:rFonts w:ascii="Source Sans Pro" w:hAnsi="Source Sans Pro"/>
          <w:noProof/>
          <w:lang w:val="en-US"/>
        </w:rPr>
      </w:pPr>
      <w:hyperlink w:anchor="_Toc106188564" w:history="1">
        <w:r w:rsidR="0040472C" w:rsidRPr="00492D14">
          <w:rPr>
            <w:rStyle w:val="Hipervnculo"/>
            <w:rFonts w:ascii="Source Sans Pro" w:hAnsi="Source Sans Pro"/>
            <w:noProof/>
            <w:color w:val="auto"/>
            <w:lang w:val="es-ES"/>
          </w:rPr>
          <w:t>4.</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Interpretación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_Toc106188564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100</w:t>
        </w:r>
        <w:r w:rsidR="0040472C" w:rsidRPr="00492D14">
          <w:rPr>
            <w:rFonts w:ascii="Source Sans Pro" w:hAnsi="Source Sans Pro"/>
            <w:noProof/>
            <w:webHidden/>
          </w:rPr>
          <w:fldChar w:fldCharType="end"/>
        </w:r>
      </w:hyperlink>
    </w:p>
    <w:p w14:paraId="45D2A02F" w14:textId="312267EC" w:rsidR="0040472C" w:rsidRPr="00492D14" w:rsidRDefault="00F63037">
      <w:pPr>
        <w:pStyle w:val="TDC2"/>
        <w:tabs>
          <w:tab w:val="left" w:pos="576"/>
          <w:tab w:val="right" w:leader="dot" w:pos="8990"/>
        </w:tabs>
        <w:rPr>
          <w:rFonts w:ascii="Source Sans Pro" w:hAnsi="Source Sans Pro"/>
          <w:noProof/>
          <w:lang w:val="en-US"/>
        </w:rPr>
      </w:pPr>
      <w:hyperlink w:anchor="_Toc106188565" w:history="1">
        <w:r w:rsidR="0040472C" w:rsidRPr="00492D14">
          <w:rPr>
            <w:rStyle w:val="Hipervnculo"/>
            <w:rFonts w:ascii="Source Sans Pro" w:hAnsi="Source Sans Pro"/>
            <w:noProof/>
            <w:color w:val="auto"/>
            <w:lang w:val="es-ES"/>
          </w:rPr>
          <w:t>5.</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Idioma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_Toc106188565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101</w:t>
        </w:r>
        <w:r w:rsidR="0040472C" w:rsidRPr="00492D14">
          <w:rPr>
            <w:rFonts w:ascii="Source Sans Pro" w:hAnsi="Source Sans Pro"/>
            <w:noProof/>
            <w:webHidden/>
          </w:rPr>
          <w:fldChar w:fldCharType="end"/>
        </w:r>
      </w:hyperlink>
    </w:p>
    <w:p w14:paraId="3C580058" w14:textId="72C86225" w:rsidR="0040472C" w:rsidRPr="00492D14" w:rsidRDefault="00F63037">
      <w:pPr>
        <w:pStyle w:val="TDC2"/>
        <w:tabs>
          <w:tab w:val="left" w:pos="576"/>
          <w:tab w:val="right" w:leader="dot" w:pos="8990"/>
        </w:tabs>
        <w:rPr>
          <w:rFonts w:ascii="Source Sans Pro" w:hAnsi="Source Sans Pro"/>
          <w:noProof/>
          <w:lang w:val="en-US"/>
        </w:rPr>
      </w:pPr>
      <w:hyperlink w:anchor="_Toc106188566" w:history="1">
        <w:r w:rsidR="0040472C" w:rsidRPr="00492D14">
          <w:rPr>
            <w:rStyle w:val="Hipervnculo"/>
            <w:rFonts w:ascii="Source Sans Pro" w:hAnsi="Source Sans Pro"/>
            <w:noProof/>
            <w:color w:val="auto"/>
            <w:lang w:val="es-ES"/>
          </w:rPr>
          <w:t>6.</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Asociación en Participación, Consorcio o Asociación (APCA)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_Toc106188566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102</w:t>
        </w:r>
        <w:r w:rsidR="0040472C" w:rsidRPr="00492D14">
          <w:rPr>
            <w:rFonts w:ascii="Source Sans Pro" w:hAnsi="Source Sans Pro"/>
            <w:noProof/>
            <w:webHidden/>
          </w:rPr>
          <w:fldChar w:fldCharType="end"/>
        </w:r>
      </w:hyperlink>
    </w:p>
    <w:p w14:paraId="1711FE92" w14:textId="5FB736BD" w:rsidR="0040472C" w:rsidRPr="00492D14" w:rsidRDefault="00F63037">
      <w:pPr>
        <w:pStyle w:val="TDC2"/>
        <w:tabs>
          <w:tab w:val="left" w:pos="576"/>
          <w:tab w:val="right" w:leader="dot" w:pos="8990"/>
        </w:tabs>
        <w:rPr>
          <w:rFonts w:ascii="Source Sans Pro" w:hAnsi="Source Sans Pro"/>
          <w:noProof/>
          <w:lang w:val="en-US"/>
        </w:rPr>
      </w:pPr>
      <w:hyperlink w:anchor="_Toc106188567" w:history="1">
        <w:r w:rsidR="0040472C" w:rsidRPr="00492D14">
          <w:rPr>
            <w:rStyle w:val="Hipervnculo"/>
            <w:rFonts w:ascii="Source Sans Pro" w:hAnsi="Source Sans Pro"/>
            <w:noProof/>
            <w:color w:val="auto"/>
            <w:lang w:val="es-ES"/>
          </w:rPr>
          <w:t>7.</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Elegibilidad</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_Toc106188567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102</w:t>
        </w:r>
        <w:r w:rsidR="0040472C" w:rsidRPr="00492D14">
          <w:rPr>
            <w:rFonts w:ascii="Source Sans Pro" w:hAnsi="Source Sans Pro"/>
            <w:noProof/>
            <w:webHidden/>
          </w:rPr>
          <w:fldChar w:fldCharType="end"/>
        </w:r>
      </w:hyperlink>
    </w:p>
    <w:p w14:paraId="285FEF46" w14:textId="4AA4B30A" w:rsidR="0040472C" w:rsidRPr="00492D14" w:rsidRDefault="00F63037">
      <w:pPr>
        <w:pStyle w:val="TDC2"/>
        <w:tabs>
          <w:tab w:val="left" w:pos="576"/>
          <w:tab w:val="right" w:leader="dot" w:pos="8990"/>
        </w:tabs>
        <w:rPr>
          <w:rFonts w:ascii="Source Sans Pro" w:hAnsi="Source Sans Pro"/>
          <w:noProof/>
          <w:lang w:val="en-US"/>
        </w:rPr>
      </w:pPr>
      <w:hyperlink w:anchor="_Toc106188568" w:history="1">
        <w:r w:rsidR="0040472C" w:rsidRPr="00492D14">
          <w:rPr>
            <w:rStyle w:val="Hipervnculo"/>
            <w:rFonts w:ascii="Source Sans Pro" w:hAnsi="Source Sans Pro"/>
            <w:noProof/>
            <w:color w:val="auto"/>
            <w:lang w:val="es-ES"/>
          </w:rPr>
          <w:t>8.</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Notificaciones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_Toc106188568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103</w:t>
        </w:r>
        <w:r w:rsidR="0040472C" w:rsidRPr="00492D14">
          <w:rPr>
            <w:rFonts w:ascii="Source Sans Pro" w:hAnsi="Source Sans Pro"/>
            <w:noProof/>
            <w:webHidden/>
          </w:rPr>
          <w:fldChar w:fldCharType="end"/>
        </w:r>
      </w:hyperlink>
    </w:p>
    <w:p w14:paraId="036B07CE" w14:textId="536CD7D3" w:rsidR="0040472C" w:rsidRPr="00492D14" w:rsidRDefault="00F63037">
      <w:pPr>
        <w:pStyle w:val="TDC2"/>
        <w:tabs>
          <w:tab w:val="left" w:pos="576"/>
          <w:tab w:val="right" w:leader="dot" w:pos="8990"/>
        </w:tabs>
        <w:rPr>
          <w:rFonts w:ascii="Source Sans Pro" w:hAnsi="Source Sans Pro"/>
          <w:noProof/>
          <w:lang w:val="en-US"/>
        </w:rPr>
      </w:pPr>
      <w:hyperlink w:anchor="_Toc106188569" w:history="1">
        <w:r w:rsidR="0040472C" w:rsidRPr="00492D14">
          <w:rPr>
            <w:rStyle w:val="Hipervnculo"/>
            <w:rFonts w:ascii="Source Sans Pro" w:hAnsi="Source Sans Pro"/>
            <w:noProof/>
            <w:color w:val="auto"/>
            <w:lang w:val="es-ES"/>
          </w:rPr>
          <w:t>9.</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Ley aplicable</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_Toc106188569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103</w:t>
        </w:r>
        <w:r w:rsidR="0040472C" w:rsidRPr="00492D14">
          <w:rPr>
            <w:rFonts w:ascii="Source Sans Pro" w:hAnsi="Source Sans Pro"/>
            <w:noProof/>
            <w:webHidden/>
          </w:rPr>
          <w:fldChar w:fldCharType="end"/>
        </w:r>
      </w:hyperlink>
    </w:p>
    <w:p w14:paraId="3C17263B" w14:textId="57A9018F" w:rsidR="0040472C" w:rsidRPr="00492D14" w:rsidRDefault="00F63037">
      <w:pPr>
        <w:pStyle w:val="TDC2"/>
        <w:tabs>
          <w:tab w:val="left" w:pos="576"/>
          <w:tab w:val="right" w:leader="dot" w:pos="8990"/>
        </w:tabs>
        <w:rPr>
          <w:rFonts w:ascii="Source Sans Pro" w:hAnsi="Source Sans Pro"/>
          <w:noProof/>
          <w:lang w:val="en-US"/>
        </w:rPr>
      </w:pPr>
      <w:hyperlink w:anchor="_Toc106188570" w:history="1">
        <w:r w:rsidR="0040472C" w:rsidRPr="00492D14">
          <w:rPr>
            <w:rStyle w:val="Hipervnculo"/>
            <w:rFonts w:ascii="Source Sans Pro" w:hAnsi="Source Sans Pro"/>
            <w:noProof/>
            <w:color w:val="auto"/>
            <w:lang w:val="es-ES"/>
          </w:rPr>
          <w:t>10.</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Solución de controversias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_Toc106188570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103</w:t>
        </w:r>
        <w:r w:rsidR="0040472C" w:rsidRPr="00492D14">
          <w:rPr>
            <w:rFonts w:ascii="Source Sans Pro" w:hAnsi="Source Sans Pro"/>
            <w:noProof/>
            <w:webHidden/>
          </w:rPr>
          <w:fldChar w:fldCharType="end"/>
        </w:r>
      </w:hyperlink>
    </w:p>
    <w:p w14:paraId="5F226858" w14:textId="64FF51E8" w:rsidR="0040472C" w:rsidRPr="00492D14" w:rsidRDefault="00F63037">
      <w:pPr>
        <w:pStyle w:val="TDC2"/>
        <w:tabs>
          <w:tab w:val="left" w:pos="576"/>
          <w:tab w:val="right" w:leader="dot" w:pos="8990"/>
        </w:tabs>
        <w:rPr>
          <w:rFonts w:ascii="Source Sans Pro" w:hAnsi="Source Sans Pro"/>
          <w:noProof/>
          <w:lang w:val="en-US"/>
        </w:rPr>
      </w:pPr>
      <w:hyperlink w:anchor="_Toc106188571" w:history="1">
        <w:r w:rsidR="0040472C" w:rsidRPr="00492D14">
          <w:rPr>
            <w:rStyle w:val="Hipervnculo"/>
            <w:rFonts w:ascii="Source Sans Pro" w:hAnsi="Source Sans Pro"/>
            <w:noProof/>
            <w:color w:val="auto"/>
            <w:lang w:val="es-ES"/>
          </w:rPr>
          <w:t>11.</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Alcance de los suministros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_Toc106188571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104</w:t>
        </w:r>
        <w:r w:rsidR="0040472C" w:rsidRPr="00492D14">
          <w:rPr>
            <w:rFonts w:ascii="Source Sans Pro" w:hAnsi="Source Sans Pro"/>
            <w:noProof/>
            <w:webHidden/>
          </w:rPr>
          <w:fldChar w:fldCharType="end"/>
        </w:r>
      </w:hyperlink>
    </w:p>
    <w:p w14:paraId="4609D9AD" w14:textId="4B00A8CC" w:rsidR="0040472C" w:rsidRPr="00492D14" w:rsidRDefault="00F63037">
      <w:pPr>
        <w:pStyle w:val="TDC2"/>
        <w:tabs>
          <w:tab w:val="left" w:pos="576"/>
          <w:tab w:val="right" w:leader="dot" w:pos="8990"/>
        </w:tabs>
        <w:rPr>
          <w:rFonts w:ascii="Source Sans Pro" w:hAnsi="Source Sans Pro"/>
          <w:noProof/>
          <w:lang w:val="en-US"/>
        </w:rPr>
      </w:pPr>
      <w:hyperlink w:anchor="_Toc106188572" w:history="1">
        <w:r w:rsidR="0040472C" w:rsidRPr="00492D14">
          <w:rPr>
            <w:rStyle w:val="Hipervnculo"/>
            <w:rFonts w:ascii="Source Sans Pro" w:hAnsi="Source Sans Pro"/>
            <w:noProof/>
            <w:color w:val="auto"/>
            <w:lang w:val="es-ES"/>
          </w:rPr>
          <w:t>12.</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Entrega y documentos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_Toc106188572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104</w:t>
        </w:r>
        <w:r w:rsidR="0040472C" w:rsidRPr="00492D14">
          <w:rPr>
            <w:rFonts w:ascii="Source Sans Pro" w:hAnsi="Source Sans Pro"/>
            <w:noProof/>
            <w:webHidden/>
          </w:rPr>
          <w:fldChar w:fldCharType="end"/>
        </w:r>
      </w:hyperlink>
    </w:p>
    <w:p w14:paraId="02F0964C" w14:textId="264201F9" w:rsidR="0040472C" w:rsidRPr="00492D14" w:rsidRDefault="00F63037">
      <w:pPr>
        <w:pStyle w:val="TDC2"/>
        <w:tabs>
          <w:tab w:val="left" w:pos="576"/>
          <w:tab w:val="right" w:leader="dot" w:pos="8990"/>
        </w:tabs>
        <w:rPr>
          <w:rFonts w:ascii="Source Sans Pro" w:hAnsi="Source Sans Pro"/>
          <w:noProof/>
          <w:lang w:val="en-US"/>
        </w:rPr>
      </w:pPr>
      <w:hyperlink w:anchor="_Toc106188573" w:history="1">
        <w:r w:rsidR="0040472C" w:rsidRPr="00492D14">
          <w:rPr>
            <w:rStyle w:val="Hipervnculo"/>
            <w:rFonts w:ascii="Source Sans Pro" w:hAnsi="Source Sans Pro"/>
            <w:noProof/>
            <w:color w:val="auto"/>
            <w:lang w:val="es-ES"/>
          </w:rPr>
          <w:t>13.</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Responsabilidades del Proveedor</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_Toc106188573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104</w:t>
        </w:r>
        <w:r w:rsidR="0040472C" w:rsidRPr="00492D14">
          <w:rPr>
            <w:rFonts w:ascii="Source Sans Pro" w:hAnsi="Source Sans Pro"/>
            <w:noProof/>
            <w:webHidden/>
          </w:rPr>
          <w:fldChar w:fldCharType="end"/>
        </w:r>
      </w:hyperlink>
    </w:p>
    <w:p w14:paraId="62C289EB" w14:textId="6FCD1AEB" w:rsidR="0040472C" w:rsidRPr="00492D14" w:rsidRDefault="00F63037">
      <w:pPr>
        <w:pStyle w:val="TDC2"/>
        <w:tabs>
          <w:tab w:val="left" w:pos="576"/>
          <w:tab w:val="right" w:leader="dot" w:pos="8990"/>
        </w:tabs>
        <w:rPr>
          <w:rFonts w:ascii="Source Sans Pro" w:hAnsi="Source Sans Pro"/>
          <w:noProof/>
          <w:lang w:val="en-US"/>
        </w:rPr>
      </w:pPr>
      <w:hyperlink w:anchor="_Toc106188574" w:history="1">
        <w:r w:rsidR="0040472C" w:rsidRPr="00492D14">
          <w:rPr>
            <w:rStyle w:val="Hipervnculo"/>
            <w:rFonts w:ascii="Source Sans Pro" w:hAnsi="Source Sans Pro"/>
            <w:noProof/>
            <w:color w:val="auto"/>
            <w:lang w:val="es-ES"/>
          </w:rPr>
          <w:t>14.</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Precio del Contrato</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_Toc106188574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105</w:t>
        </w:r>
        <w:r w:rsidR="0040472C" w:rsidRPr="00492D14">
          <w:rPr>
            <w:rFonts w:ascii="Source Sans Pro" w:hAnsi="Source Sans Pro"/>
            <w:noProof/>
            <w:webHidden/>
          </w:rPr>
          <w:fldChar w:fldCharType="end"/>
        </w:r>
      </w:hyperlink>
    </w:p>
    <w:p w14:paraId="5C31F1EF" w14:textId="3EB8B664" w:rsidR="0040472C" w:rsidRPr="00492D14" w:rsidRDefault="00F63037">
      <w:pPr>
        <w:pStyle w:val="TDC2"/>
        <w:tabs>
          <w:tab w:val="left" w:pos="576"/>
          <w:tab w:val="right" w:leader="dot" w:pos="8990"/>
        </w:tabs>
        <w:rPr>
          <w:rFonts w:ascii="Source Sans Pro" w:hAnsi="Source Sans Pro"/>
          <w:noProof/>
          <w:lang w:val="en-US"/>
        </w:rPr>
      </w:pPr>
      <w:hyperlink w:anchor="_Toc106188575" w:history="1">
        <w:r w:rsidR="0040472C" w:rsidRPr="00492D14">
          <w:rPr>
            <w:rStyle w:val="Hipervnculo"/>
            <w:rFonts w:ascii="Source Sans Pro" w:hAnsi="Source Sans Pro"/>
            <w:noProof/>
            <w:color w:val="auto"/>
            <w:lang w:val="es-ES"/>
          </w:rPr>
          <w:t>15.</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Condiciones de Pago</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_Toc106188575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105</w:t>
        </w:r>
        <w:r w:rsidR="0040472C" w:rsidRPr="00492D14">
          <w:rPr>
            <w:rFonts w:ascii="Source Sans Pro" w:hAnsi="Source Sans Pro"/>
            <w:noProof/>
            <w:webHidden/>
          </w:rPr>
          <w:fldChar w:fldCharType="end"/>
        </w:r>
      </w:hyperlink>
    </w:p>
    <w:p w14:paraId="031B4E72" w14:textId="7BC39986" w:rsidR="0040472C" w:rsidRPr="00492D14" w:rsidRDefault="00F63037">
      <w:pPr>
        <w:pStyle w:val="TDC2"/>
        <w:tabs>
          <w:tab w:val="left" w:pos="576"/>
          <w:tab w:val="right" w:leader="dot" w:pos="8990"/>
        </w:tabs>
        <w:rPr>
          <w:rFonts w:ascii="Source Sans Pro" w:hAnsi="Source Sans Pro"/>
          <w:noProof/>
          <w:lang w:val="en-US"/>
        </w:rPr>
      </w:pPr>
      <w:hyperlink w:anchor="_Toc106188576" w:history="1">
        <w:r w:rsidR="0040472C" w:rsidRPr="00492D14">
          <w:rPr>
            <w:rStyle w:val="Hipervnculo"/>
            <w:rFonts w:ascii="Source Sans Pro" w:hAnsi="Source Sans Pro"/>
            <w:noProof/>
            <w:color w:val="auto"/>
            <w:lang w:val="es-ES"/>
          </w:rPr>
          <w:t>16.</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Impuestos y derechos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_Toc106188576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105</w:t>
        </w:r>
        <w:r w:rsidR="0040472C" w:rsidRPr="00492D14">
          <w:rPr>
            <w:rFonts w:ascii="Source Sans Pro" w:hAnsi="Source Sans Pro"/>
            <w:noProof/>
            <w:webHidden/>
          </w:rPr>
          <w:fldChar w:fldCharType="end"/>
        </w:r>
      </w:hyperlink>
    </w:p>
    <w:p w14:paraId="499D1F1D" w14:textId="1B796BDA" w:rsidR="0040472C" w:rsidRPr="00492D14" w:rsidRDefault="00F63037">
      <w:pPr>
        <w:pStyle w:val="TDC2"/>
        <w:tabs>
          <w:tab w:val="left" w:pos="576"/>
          <w:tab w:val="right" w:leader="dot" w:pos="8990"/>
        </w:tabs>
        <w:rPr>
          <w:rFonts w:ascii="Source Sans Pro" w:hAnsi="Source Sans Pro"/>
          <w:noProof/>
          <w:lang w:val="en-US"/>
        </w:rPr>
      </w:pPr>
      <w:hyperlink w:anchor="_Toc106188577" w:history="1">
        <w:r w:rsidR="0040472C" w:rsidRPr="00492D14">
          <w:rPr>
            <w:rStyle w:val="Hipervnculo"/>
            <w:rFonts w:ascii="Source Sans Pro" w:hAnsi="Source Sans Pro"/>
            <w:noProof/>
            <w:color w:val="auto"/>
            <w:lang w:val="es-ES"/>
          </w:rPr>
          <w:t>17.</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Garantía Cumplimiento</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_Toc106188577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106</w:t>
        </w:r>
        <w:r w:rsidR="0040472C" w:rsidRPr="00492D14">
          <w:rPr>
            <w:rFonts w:ascii="Source Sans Pro" w:hAnsi="Source Sans Pro"/>
            <w:noProof/>
            <w:webHidden/>
          </w:rPr>
          <w:fldChar w:fldCharType="end"/>
        </w:r>
      </w:hyperlink>
    </w:p>
    <w:p w14:paraId="2BBF821E" w14:textId="4539BB01" w:rsidR="0040472C" w:rsidRPr="00492D14" w:rsidRDefault="00F63037">
      <w:pPr>
        <w:pStyle w:val="TDC2"/>
        <w:tabs>
          <w:tab w:val="left" w:pos="576"/>
          <w:tab w:val="right" w:leader="dot" w:pos="8990"/>
        </w:tabs>
        <w:rPr>
          <w:rFonts w:ascii="Source Sans Pro" w:hAnsi="Source Sans Pro"/>
          <w:noProof/>
          <w:lang w:val="en-US"/>
        </w:rPr>
      </w:pPr>
      <w:hyperlink w:anchor="_Toc106188578" w:history="1">
        <w:r w:rsidR="0040472C" w:rsidRPr="00492D14">
          <w:rPr>
            <w:rStyle w:val="Hipervnculo"/>
            <w:rFonts w:ascii="Source Sans Pro" w:hAnsi="Source Sans Pro"/>
            <w:noProof/>
            <w:color w:val="auto"/>
            <w:lang w:val="es-ES"/>
          </w:rPr>
          <w:t>18.</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Derechos de Autor</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_Toc106188578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106</w:t>
        </w:r>
        <w:r w:rsidR="0040472C" w:rsidRPr="00492D14">
          <w:rPr>
            <w:rFonts w:ascii="Source Sans Pro" w:hAnsi="Source Sans Pro"/>
            <w:noProof/>
            <w:webHidden/>
          </w:rPr>
          <w:fldChar w:fldCharType="end"/>
        </w:r>
      </w:hyperlink>
    </w:p>
    <w:p w14:paraId="6CEF7690" w14:textId="5CE83BC6" w:rsidR="0040472C" w:rsidRPr="00492D14" w:rsidRDefault="00F63037">
      <w:pPr>
        <w:pStyle w:val="TDC2"/>
        <w:tabs>
          <w:tab w:val="left" w:pos="576"/>
          <w:tab w:val="right" w:leader="dot" w:pos="8990"/>
        </w:tabs>
        <w:rPr>
          <w:rFonts w:ascii="Source Sans Pro" w:hAnsi="Source Sans Pro"/>
          <w:noProof/>
          <w:lang w:val="en-US"/>
        </w:rPr>
      </w:pPr>
      <w:hyperlink w:anchor="_Toc106188579" w:history="1">
        <w:r w:rsidR="0040472C" w:rsidRPr="00492D14">
          <w:rPr>
            <w:rStyle w:val="Hipervnculo"/>
            <w:rFonts w:ascii="Source Sans Pro" w:hAnsi="Source Sans Pro"/>
            <w:noProof/>
            <w:color w:val="auto"/>
            <w:lang w:val="es-ES"/>
          </w:rPr>
          <w:t>19.</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Confidencialidad de la Información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_Toc106188579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107</w:t>
        </w:r>
        <w:r w:rsidR="0040472C" w:rsidRPr="00492D14">
          <w:rPr>
            <w:rFonts w:ascii="Source Sans Pro" w:hAnsi="Source Sans Pro"/>
            <w:noProof/>
            <w:webHidden/>
          </w:rPr>
          <w:fldChar w:fldCharType="end"/>
        </w:r>
      </w:hyperlink>
    </w:p>
    <w:p w14:paraId="39A45EF6" w14:textId="376D76A4" w:rsidR="0040472C" w:rsidRPr="00492D14" w:rsidRDefault="00F63037">
      <w:pPr>
        <w:pStyle w:val="TDC2"/>
        <w:tabs>
          <w:tab w:val="left" w:pos="576"/>
          <w:tab w:val="right" w:leader="dot" w:pos="8990"/>
        </w:tabs>
        <w:rPr>
          <w:rFonts w:ascii="Source Sans Pro" w:hAnsi="Source Sans Pro"/>
          <w:noProof/>
          <w:lang w:val="en-US"/>
        </w:rPr>
      </w:pPr>
      <w:hyperlink w:anchor="_Toc106188580" w:history="1">
        <w:r w:rsidR="0040472C" w:rsidRPr="00492D14">
          <w:rPr>
            <w:rStyle w:val="Hipervnculo"/>
            <w:rFonts w:ascii="Source Sans Pro" w:hAnsi="Source Sans Pro"/>
            <w:noProof/>
            <w:color w:val="auto"/>
            <w:lang w:val="es-ES"/>
          </w:rPr>
          <w:t>20.</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Subcontratación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_Toc106188580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108</w:t>
        </w:r>
        <w:r w:rsidR="0040472C" w:rsidRPr="00492D14">
          <w:rPr>
            <w:rFonts w:ascii="Source Sans Pro" w:hAnsi="Source Sans Pro"/>
            <w:noProof/>
            <w:webHidden/>
          </w:rPr>
          <w:fldChar w:fldCharType="end"/>
        </w:r>
      </w:hyperlink>
    </w:p>
    <w:p w14:paraId="71DBC587" w14:textId="629494D4" w:rsidR="0040472C" w:rsidRPr="00492D14" w:rsidRDefault="00F63037">
      <w:pPr>
        <w:pStyle w:val="TDC2"/>
        <w:tabs>
          <w:tab w:val="left" w:pos="576"/>
          <w:tab w:val="right" w:leader="dot" w:pos="8990"/>
        </w:tabs>
        <w:rPr>
          <w:rFonts w:ascii="Source Sans Pro" w:hAnsi="Source Sans Pro"/>
          <w:noProof/>
          <w:lang w:val="en-US"/>
        </w:rPr>
      </w:pPr>
      <w:hyperlink w:anchor="_Toc106188581" w:history="1">
        <w:r w:rsidR="0040472C" w:rsidRPr="00492D14">
          <w:rPr>
            <w:rStyle w:val="Hipervnculo"/>
            <w:rFonts w:ascii="Source Sans Pro" w:hAnsi="Source Sans Pro"/>
            <w:noProof/>
            <w:color w:val="auto"/>
            <w:lang w:val="es-ES"/>
          </w:rPr>
          <w:t>21.</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Especificaciones y Normas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_Toc106188581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108</w:t>
        </w:r>
        <w:r w:rsidR="0040472C" w:rsidRPr="00492D14">
          <w:rPr>
            <w:rFonts w:ascii="Source Sans Pro" w:hAnsi="Source Sans Pro"/>
            <w:noProof/>
            <w:webHidden/>
          </w:rPr>
          <w:fldChar w:fldCharType="end"/>
        </w:r>
      </w:hyperlink>
    </w:p>
    <w:p w14:paraId="1735B4CC" w14:textId="218911C7" w:rsidR="0040472C" w:rsidRPr="00492D14" w:rsidRDefault="00F63037">
      <w:pPr>
        <w:pStyle w:val="TDC2"/>
        <w:tabs>
          <w:tab w:val="left" w:pos="576"/>
          <w:tab w:val="right" w:leader="dot" w:pos="8990"/>
        </w:tabs>
        <w:rPr>
          <w:rFonts w:ascii="Source Sans Pro" w:hAnsi="Source Sans Pro"/>
          <w:noProof/>
          <w:lang w:val="en-US"/>
        </w:rPr>
      </w:pPr>
      <w:hyperlink w:anchor="_Toc106188582" w:history="1">
        <w:r w:rsidR="0040472C" w:rsidRPr="00492D14">
          <w:rPr>
            <w:rStyle w:val="Hipervnculo"/>
            <w:rFonts w:ascii="Source Sans Pro" w:hAnsi="Source Sans Pro"/>
            <w:noProof/>
            <w:color w:val="auto"/>
            <w:lang w:val="es-ES"/>
          </w:rPr>
          <w:t>22.</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Embalaje y Documentos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_Toc106188582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108</w:t>
        </w:r>
        <w:r w:rsidR="0040472C" w:rsidRPr="00492D14">
          <w:rPr>
            <w:rFonts w:ascii="Source Sans Pro" w:hAnsi="Source Sans Pro"/>
            <w:noProof/>
            <w:webHidden/>
          </w:rPr>
          <w:fldChar w:fldCharType="end"/>
        </w:r>
      </w:hyperlink>
    </w:p>
    <w:p w14:paraId="0265A731" w14:textId="03B045C1" w:rsidR="0040472C" w:rsidRPr="00492D14" w:rsidRDefault="00F63037">
      <w:pPr>
        <w:pStyle w:val="TDC2"/>
        <w:tabs>
          <w:tab w:val="left" w:pos="576"/>
          <w:tab w:val="right" w:leader="dot" w:pos="8990"/>
        </w:tabs>
        <w:rPr>
          <w:rFonts w:ascii="Source Sans Pro" w:hAnsi="Source Sans Pro"/>
          <w:noProof/>
          <w:lang w:val="en-US"/>
        </w:rPr>
      </w:pPr>
      <w:hyperlink w:anchor="_Toc106188583" w:history="1">
        <w:r w:rsidR="0040472C" w:rsidRPr="00492D14">
          <w:rPr>
            <w:rStyle w:val="Hipervnculo"/>
            <w:rFonts w:ascii="Source Sans Pro" w:hAnsi="Source Sans Pro"/>
            <w:noProof/>
            <w:color w:val="auto"/>
            <w:lang w:val="es-ES"/>
          </w:rPr>
          <w:t>23.</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Seguros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_Toc106188583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109</w:t>
        </w:r>
        <w:r w:rsidR="0040472C" w:rsidRPr="00492D14">
          <w:rPr>
            <w:rFonts w:ascii="Source Sans Pro" w:hAnsi="Source Sans Pro"/>
            <w:noProof/>
            <w:webHidden/>
          </w:rPr>
          <w:fldChar w:fldCharType="end"/>
        </w:r>
      </w:hyperlink>
    </w:p>
    <w:p w14:paraId="10CBB54E" w14:textId="27C0BEB9" w:rsidR="0040472C" w:rsidRPr="00492D14" w:rsidRDefault="00F63037">
      <w:pPr>
        <w:pStyle w:val="TDC2"/>
        <w:tabs>
          <w:tab w:val="left" w:pos="576"/>
          <w:tab w:val="right" w:leader="dot" w:pos="8990"/>
        </w:tabs>
        <w:rPr>
          <w:rFonts w:ascii="Source Sans Pro" w:hAnsi="Source Sans Pro"/>
          <w:noProof/>
          <w:lang w:val="en-US"/>
        </w:rPr>
      </w:pPr>
      <w:hyperlink w:anchor="_Toc106188584" w:history="1">
        <w:r w:rsidR="0040472C" w:rsidRPr="00492D14">
          <w:rPr>
            <w:rStyle w:val="Hipervnculo"/>
            <w:rFonts w:ascii="Source Sans Pro" w:hAnsi="Source Sans Pro"/>
            <w:noProof/>
            <w:color w:val="auto"/>
            <w:lang w:val="es-ES"/>
          </w:rPr>
          <w:t>24.</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Transporte</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_Toc106188584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109</w:t>
        </w:r>
        <w:r w:rsidR="0040472C" w:rsidRPr="00492D14">
          <w:rPr>
            <w:rFonts w:ascii="Source Sans Pro" w:hAnsi="Source Sans Pro"/>
            <w:noProof/>
            <w:webHidden/>
          </w:rPr>
          <w:fldChar w:fldCharType="end"/>
        </w:r>
      </w:hyperlink>
    </w:p>
    <w:p w14:paraId="71F73525" w14:textId="3FCF5A59" w:rsidR="0040472C" w:rsidRPr="00492D14" w:rsidRDefault="00F63037">
      <w:pPr>
        <w:pStyle w:val="TDC2"/>
        <w:tabs>
          <w:tab w:val="left" w:pos="576"/>
          <w:tab w:val="right" w:leader="dot" w:pos="8990"/>
        </w:tabs>
        <w:rPr>
          <w:rFonts w:ascii="Source Sans Pro" w:hAnsi="Source Sans Pro"/>
          <w:noProof/>
          <w:lang w:val="en-US"/>
        </w:rPr>
      </w:pPr>
      <w:hyperlink w:anchor="_Toc106188585" w:history="1">
        <w:r w:rsidR="0040472C" w:rsidRPr="00492D14">
          <w:rPr>
            <w:rStyle w:val="Hipervnculo"/>
            <w:rFonts w:ascii="Source Sans Pro" w:hAnsi="Source Sans Pro"/>
            <w:noProof/>
            <w:color w:val="auto"/>
            <w:lang w:val="es-ES"/>
          </w:rPr>
          <w:t>25.</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Inspecciones y Pruebas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_Toc106188585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109</w:t>
        </w:r>
        <w:r w:rsidR="0040472C" w:rsidRPr="00492D14">
          <w:rPr>
            <w:rFonts w:ascii="Source Sans Pro" w:hAnsi="Source Sans Pro"/>
            <w:noProof/>
            <w:webHidden/>
          </w:rPr>
          <w:fldChar w:fldCharType="end"/>
        </w:r>
      </w:hyperlink>
    </w:p>
    <w:p w14:paraId="33BECC0C" w14:textId="29EB5B32" w:rsidR="0040472C" w:rsidRPr="00492D14" w:rsidRDefault="00F63037">
      <w:pPr>
        <w:pStyle w:val="TDC2"/>
        <w:tabs>
          <w:tab w:val="left" w:pos="576"/>
          <w:tab w:val="right" w:leader="dot" w:pos="8990"/>
        </w:tabs>
        <w:rPr>
          <w:rFonts w:ascii="Source Sans Pro" w:hAnsi="Source Sans Pro"/>
          <w:noProof/>
          <w:lang w:val="en-US"/>
        </w:rPr>
      </w:pPr>
      <w:hyperlink w:anchor="_Toc106188586" w:history="1">
        <w:r w:rsidR="0040472C" w:rsidRPr="00492D14">
          <w:rPr>
            <w:rStyle w:val="Hipervnculo"/>
            <w:rFonts w:ascii="Source Sans Pro" w:hAnsi="Source Sans Pro"/>
            <w:noProof/>
            <w:color w:val="auto"/>
            <w:lang w:val="es-ES"/>
          </w:rPr>
          <w:t>26.</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Liquidación por Daños y Perjuicios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_Toc106188586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111</w:t>
        </w:r>
        <w:r w:rsidR="0040472C" w:rsidRPr="00492D14">
          <w:rPr>
            <w:rFonts w:ascii="Source Sans Pro" w:hAnsi="Source Sans Pro"/>
            <w:noProof/>
            <w:webHidden/>
          </w:rPr>
          <w:fldChar w:fldCharType="end"/>
        </w:r>
      </w:hyperlink>
    </w:p>
    <w:p w14:paraId="39A6A8B9" w14:textId="04D4018F" w:rsidR="0040472C" w:rsidRPr="00492D14" w:rsidRDefault="00F63037">
      <w:pPr>
        <w:pStyle w:val="TDC2"/>
        <w:tabs>
          <w:tab w:val="left" w:pos="576"/>
          <w:tab w:val="right" w:leader="dot" w:pos="8990"/>
        </w:tabs>
        <w:rPr>
          <w:rFonts w:ascii="Source Sans Pro" w:hAnsi="Source Sans Pro"/>
          <w:noProof/>
          <w:lang w:val="en-US"/>
        </w:rPr>
      </w:pPr>
      <w:hyperlink w:anchor="_Toc106188587" w:history="1">
        <w:r w:rsidR="0040472C" w:rsidRPr="00492D14">
          <w:rPr>
            <w:rStyle w:val="Hipervnculo"/>
            <w:rFonts w:ascii="Source Sans Pro" w:hAnsi="Source Sans Pro"/>
            <w:noProof/>
            <w:color w:val="auto"/>
            <w:lang w:val="es-ES"/>
          </w:rPr>
          <w:t>27.</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Garantía de los Bienes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_Toc106188587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111</w:t>
        </w:r>
        <w:r w:rsidR="0040472C" w:rsidRPr="00492D14">
          <w:rPr>
            <w:rFonts w:ascii="Source Sans Pro" w:hAnsi="Source Sans Pro"/>
            <w:noProof/>
            <w:webHidden/>
          </w:rPr>
          <w:fldChar w:fldCharType="end"/>
        </w:r>
      </w:hyperlink>
    </w:p>
    <w:p w14:paraId="49A39C2B" w14:textId="178F16C5" w:rsidR="0040472C" w:rsidRPr="00492D14" w:rsidRDefault="00F63037">
      <w:pPr>
        <w:pStyle w:val="TDC2"/>
        <w:tabs>
          <w:tab w:val="left" w:pos="576"/>
          <w:tab w:val="right" w:leader="dot" w:pos="8990"/>
        </w:tabs>
        <w:rPr>
          <w:rFonts w:ascii="Source Sans Pro" w:hAnsi="Source Sans Pro"/>
          <w:noProof/>
          <w:lang w:val="en-US"/>
        </w:rPr>
      </w:pPr>
      <w:hyperlink w:anchor="_Toc106188588" w:history="1">
        <w:r w:rsidR="0040472C" w:rsidRPr="00492D14">
          <w:rPr>
            <w:rStyle w:val="Hipervnculo"/>
            <w:rFonts w:ascii="Source Sans Pro" w:hAnsi="Source Sans Pro"/>
            <w:noProof/>
            <w:color w:val="auto"/>
            <w:lang w:val="es-ES"/>
          </w:rPr>
          <w:t>28.</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Indemnización por Derechos de Patente</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_Toc106188588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112</w:t>
        </w:r>
        <w:r w:rsidR="0040472C" w:rsidRPr="00492D14">
          <w:rPr>
            <w:rFonts w:ascii="Source Sans Pro" w:hAnsi="Source Sans Pro"/>
            <w:noProof/>
            <w:webHidden/>
          </w:rPr>
          <w:fldChar w:fldCharType="end"/>
        </w:r>
      </w:hyperlink>
    </w:p>
    <w:p w14:paraId="24AB0B18" w14:textId="4C265F03" w:rsidR="0040472C" w:rsidRPr="00492D14" w:rsidRDefault="00F63037">
      <w:pPr>
        <w:pStyle w:val="TDC2"/>
        <w:tabs>
          <w:tab w:val="left" w:pos="576"/>
          <w:tab w:val="right" w:leader="dot" w:pos="8990"/>
        </w:tabs>
        <w:rPr>
          <w:rFonts w:ascii="Source Sans Pro" w:hAnsi="Source Sans Pro"/>
          <w:noProof/>
          <w:lang w:val="en-US"/>
        </w:rPr>
      </w:pPr>
      <w:hyperlink w:anchor="_Toc106188589" w:history="1">
        <w:r w:rsidR="0040472C" w:rsidRPr="00492D14">
          <w:rPr>
            <w:rStyle w:val="Hipervnculo"/>
            <w:rFonts w:ascii="Source Sans Pro" w:hAnsi="Source Sans Pro"/>
            <w:noProof/>
            <w:color w:val="auto"/>
            <w:lang w:val="es-ES"/>
          </w:rPr>
          <w:t>29.</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Limitación de Responsabilidad</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_Toc106188589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113</w:t>
        </w:r>
        <w:r w:rsidR="0040472C" w:rsidRPr="00492D14">
          <w:rPr>
            <w:rFonts w:ascii="Source Sans Pro" w:hAnsi="Source Sans Pro"/>
            <w:noProof/>
            <w:webHidden/>
          </w:rPr>
          <w:fldChar w:fldCharType="end"/>
        </w:r>
      </w:hyperlink>
    </w:p>
    <w:p w14:paraId="50D559A8" w14:textId="659C85A2" w:rsidR="0040472C" w:rsidRPr="00492D14" w:rsidRDefault="00F63037">
      <w:pPr>
        <w:pStyle w:val="TDC2"/>
        <w:tabs>
          <w:tab w:val="left" w:pos="576"/>
          <w:tab w:val="right" w:leader="dot" w:pos="8990"/>
        </w:tabs>
        <w:rPr>
          <w:rFonts w:ascii="Source Sans Pro" w:hAnsi="Source Sans Pro"/>
          <w:noProof/>
          <w:lang w:val="en-US"/>
        </w:rPr>
      </w:pPr>
      <w:hyperlink w:anchor="_Toc106188590" w:history="1">
        <w:r w:rsidR="0040472C" w:rsidRPr="00492D14">
          <w:rPr>
            <w:rStyle w:val="Hipervnculo"/>
            <w:rFonts w:ascii="Source Sans Pro" w:hAnsi="Source Sans Pro"/>
            <w:noProof/>
            <w:color w:val="auto"/>
            <w:lang w:val="es-ES"/>
          </w:rPr>
          <w:t>30.</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Cambio en las Leyes y Regulaciones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_Toc106188590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114</w:t>
        </w:r>
        <w:r w:rsidR="0040472C" w:rsidRPr="00492D14">
          <w:rPr>
            <w:rFonts w:ascii="Source Sans Pro" w:hAnsi="Source Sans Pro"/>
            <w:noProof/>
            <w:webHidden/>
          </w:rPr>
          <w:fldChar w:fldCharType="end"/>
        </w:r>
      </w:hyperlink>
    </w:p>
    <w:p w14:paraId="23DD55E1" w14:textId="0F61B7F8" w:rsidR="0040472C" w:rsidRPr="00492D14" w:rsidRDefault="00F63037">
      <w:pPr>
        <w:pStyle w:val="TDC2"/>
        <w:tabs>
          <w:tab w:val="left" w:pos="576"/>
          <w:tab w:val="right" w:leader="dot" w:pos="8990"/>
        </w:tabs>
        <w:rPr>
          <w:rFonts w:ascii="Source Sans Pro" w:hAnsi="Source Sans Pro"/>
          <w:noProof/>
          <w:lang w:val="en-US"/>
        </w:rPr>
      </w:pPr>
      <w:hyperlink w:anchor="_Toc106188591" w:history="1">
        <w:r w:rsidR="0040472C" w:rsidRPr="00492D14">
          <w:rPr>
            <w:rStyle w:val="Hipervnculo"/>
            <w:rFonts w:ascii="Source Sans Pro" w:hAnsi="Source Sans Pro"/>
            <w:noProof/>
            <w:color w:val="auto"/>
            <w:lang w:val="es-ES"/>
          </w:rPr>
          <w:t>31.</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Fuerza Mayor</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_Toc106188591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114</w:t>
        </w:r>
        <w:r w:rsidR="0040472C" w:rsidRPr="00492D14">
          <w:rPr>
            <w:rFonts w:ascii="Source Sans Pro" w:hAnsi="Source Sans Pro"/>
            <w:noProof/>
            <w:webHidden/>
          </w:rPr>
          <w:fldChar w:fldCharType="end"/>
        </w:r>
      </w:hyperlink>
    </w:p>
    <w:p w14:paraId="7D345607" w14:textId="275CC29F" w:rsidR="0040472C" w:rsidRPr="00492D14" w:rsidRDefault="00F63037">
      <w:pPr>
        <w:pStyle w:val="TDC2"/>
        <w:tabs>
          <w:tab w:val="left" w:pos="576"/>
          <w:tab w:val="right" w:leader="dot" w:pos="8990"/>
        </w:tabs>
        <w:rPr>
          <w:rFonts w:ascii="Source Sans Pro" w:hAnsi="Source Sans Pro"/>
          <w:noProof/>
          <w:lang w:val="en-US"/>
        </w:rPr>
      </w:pPr>
      <w:hyperlink w:anchor="_Toc106188592" w:history="1">
        <w:r w:rsidR="0040472C" w:rsidRPr="00492D14">
          <w:rPr>
            <w:rStyle w:val="Hipervnculo"/>
            <w:rFonts w:ascii="Source Sans Pro" w:hAnsi="Source Sans Pro"/>
            <w:noProof/>
            <w:color w:val="auto"/>
            <w:lang w:val="es-ES"/>
          </w:rPr>
          <w:t>32.</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Ordenes de Cambio y Enmiendas al Contrato</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_Toc106188592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115</w:t>
        </w:r>
        <w:r w:rsidR="0040472C" w:rsidRPr="00492D14">
          <w:rPr>
            <w:rFonts w:ascii="Source Sans Pro" w:hAnsi="Source Sans Pro"/>
            <w:noProof/>
            <w:webHidden/>
          </w:rPr>
          <w:fldChar w:fldCharType="end"/>
        </w:r>
      </w:hyperlink>
    </w:p>
    <w:p w14:paraId="5BD53AB6" w14:textId="08672550" w:rsidR="0040472C" w:rsidRPr="00492D14" w:rsidRDefault="00F63037">
      <w:pPr>
        <w:pStyle w:val="TDC2"/>
        <w:tabs>
          <w:tab w:val="left" w:pos="576"/>
          <w:tab w:val="right" w:leader="dot" w:pos="8990"/>
        </w:tabs>
        <w:rPr>
          <w:rFonts w:ascii="Source Sans Pro" w:hAnsi="Source Sans Pro"/>
          <w:noProof/>
          <w:lang w:val="en-US"/>
        </w:rPr>
      </w:pPr>
      <w:hyperlink w:anchor="_Toc106188593" w:history="1">
        <w:r w:rsidR="0040472C" w:rsidRPr="00492D14">
          <w:rPr>
            <w:rStyle w:val="Hipervnculo"/>
            <w:rFonts w:ascii="Source Sans Pro" w:hAnsi="Source Sans Pro"/>
            <w:noProof/>
            <w:color w:val="auto"/>
            <w:lang w:val="es-ES"/>
          </w:rPr>
          <w:t>33.</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Prórroga de los Plazos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_Toc106188593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116</w:t>
        </w:r>
        <w:r w:rsidR="0040472C" w:rsidRPr="00492D14">
          <w:rPr>
            <w:rFonts w:ascii="Source Sans Pro" w:hAnsi="Source Sans Pro"/>
            <w:noProof/>
            <w:webHidden/>
          </w:rPr>
          <w:fldChar w:fldCharType="end"/>
        </w:r>
      </w:hyperlink>
    </w:p>
    <w:p w14:paraId="1E3A2ED0" w14:textId="7889312A" w:rsidR="0040472C" w:rsidRPr="00492D14" w:rsidRDefault="00F63037">
      <w:pPr>
        <w:pStyle w:val="TDC2"/>
        <w:tabs>
          <w:tab w:val="left" w:pos="576"/>
          <w:tab w:val="right" w:leader="dot" w:pos="8990"/>
        </w:tabs>
        <w:rPr>
          <w:rFonts w:ascii="Source Sans Pro" w:hAnsi="Source Sans Pro"/>
          <w:noProof/>
          <w:lang w:val="en-US"/>
        </w:rPr>
      </w:pPr>
      <w:hyperlink w:anchor="_Toc106188594" w:history="1">
        <w:r w:rsidR="0040472C" w:rsidRPr="00492D14">
          <w:rPr>
            <w:rStyle w:val="Hipervnculo"/>
            <w:rFonts w:ascii="Source Sans Pro" w:hAnsi="Source Sans Pro"/>
            <w:noProof/>
            <w:color w:val="auto"/>
            <w:lang w:val="es-ES"/>
          </w:rPr>
          <w:t>34.</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Terminación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_Toc106188594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116</w:t>
        </w:r>
        <w:r w:rsidR="0040472C" w:rsidRPr="00492D14">
          <w:rPr>
            <w:rFonts w:ascii="Source Sans Pro" w:hAnsi="Source Sans Pro"/>
            <w:noProof/>
            <w:webHidden/>
          </w:rPr>
          <w:fldChar w:fldCharType="end"/>
        </w:r>
      </w:hyperlink>
    </w:p>
    <w:p w14:paraId="39229B1C" w14:textId="463EE59F" w:rsidR="0040472C" w:rsidRPr="00492D14" w:rsidRDefault="00F63037">
      <w:pPr>
        <w:pStyle w:val="TDC2"/>
        <w:tabs>
          <w:tab w:val="left" w:pos="576"/>
          <w:tab w:val="right" w:leader="dot" w:pos="8990"/>
        </w:tabs>
        <w:rPr>
          <w:rFonts w:ascii="Source Sans Pro" w:hAnsi="Source Sans Pro"/>
          <w:noProof/>
          <w:lang w:val="en-US"/>
        </w:rPr>
      </w:pPr>
      <w:hyperlink w:anchor="_Toc106188595" w:history="1">
        <w:r w:rsidR="0040472C" w:rsidRPr="00492D14">
          <w:rPr>
            <w:rStyle w:val="Hipervnculo"/>
            <w:rFonts w:ascii="Source Sans Pro" w:hAnsi="Source Sans Pro"/>
            <w:noProof/>
            <w:color w:val="auto"/>
            <w:lang w:val="es-ES"/>
          </w:rPr>
          <w:t>35.</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Cesión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_Toc106188595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118</w:t>
        </w:r>
        <w:r w:rsidR="0040472C" w:rsidRPr="00492D14">
          <w:rPr>
            <w:rFonts w:ascii="Source Sans Pro" w:hAnsi="Source Sans Pro"/>
            <w:noProof/>
            <w:webHidden/>
          </w:rPr>
          <w:fldChar w:fldCharType="end"/>
        </w:r>
      </w:hyperlink>
    </w:p>
    <w:p w14:paraId="7FA547D3" w14:textId="77777777" w:rsidR="0040472C" w:rsidRPr="00150A1A" w:rsidRDefault="0040472C">
      <w:pPr>
        <w:suppressAutoHyphens/>
        <w:jc w:val="both"/>
        <w:rPr>
          <w:rFonts w:ascii="Source Sans Pro" w:hAnsi="Source Sans Pro"/>
          <w:b/>
          <w:bCs/>
          <w:sz w:val="28"/>
          <w:lang w:val="es-ES"/>
        </w:rPr>
      </w:pPr>
      <w:r w:rsidRPr="00492D14">
        <w:rPr>
          <w:rFonts w:ascii="Source Sans Pro" w:hAnsi="Source Sans Pro"/>
          <w:b/>
          <w:bCs/>
          <w:sz w:val="28"/>
          <w:lang w:val="es-ES"/>
        </w:rPr>
        <w:fldChar w:fldCharType="end"/>
      </w:r>
    </w:p>
    <w:p w14:paraId="02C174E0" w14:textId="77777777" w:rsidR="0040472C" w:rsidRPr="00150A1A" w:rsidRDefault="0040472C">
      <w:pPr>
        <w:tabs>
          <w:tab w:val="right" w:leader="dot" w:pos="9000"/>
        </w:tabs>
        <w:suppressAutoHyphens/>
        <w:jc w:val="center"/>
        <w:rPr>
          <w:rFonts w:ascii="Source Sans Pro" w:hAnsi="Source Sans Pro"/>
          <w:lang w:val="es-ES"/>
        </w:rPr>
      </w:pPr>
    </w:p>
    <w:p w14:paraId="52AD555E" w14:textId="77777777" w:rsidR="0040472C" w:rsidRPr="00150A1A" w:rsidRDefault="0040472C">
      <w:pPr>
        <w:tabs>
          <w:tab w:val="right" w:leader="dot" w:pos="9000"/>
        </w:tabs>
        <w:suppressAutoHyphens/>
        <w:jc w:val="center"/>
        <w:rPr>
          <w:rFonts w:ascii="Source Sans Pro" w:hAnsi="Source Sans Pro"/>
          <w:b/>
          <w:bCs/>
          <w:sz w:val="36"/>
          <w:lang w:val="es-ES"/>
        </w:rPr>
      </w:pPr>
      <w:r w:rsidRPr="00150A1A">
        <w:rPr>
          <w:rFonts w:ascii="Source Sans Pro" w:hAnsi="Source Sans Pro"/>
          <w:lang w:val="es-ES"/>
        </w:rPr>
        <w:br w:type="page"/>
      </w:r>
      <w:r w:rsidRPr="00150A1A">
        <w:rPr>
          <w:rFonts w:ascii="Source Sans Pro" w:hAnsi="Source Sans Pro"/>
          <w:b/>
          <w:bCs/>
          <w:sz w:val="36"/>
          <w:lang w:val="es-ES"/>
        </w:rPr>
        <w:lastRenderedPageBreak/>
        <w:t>Sección VII.  Condiciones Generales del Contrato</w:t>
      </w:r>
    </w:p>
    <w:p w14:paraId="5EB0E67E" w14:textId="77777777" w:rsidR="0040472C" w:rsidRPr="00150A1A" w:rsidRDefault="0040472C">
      <w:pPr>
        <w:tabs>
          <w:tab w:val="right" w:leader="dot" w:pos="9000"/>
        </w:tabs>
        <w:suppressAutoHyphens/>
        <w:jc w:val="both"/>
        <w:rPr>
          <w:rFonts w:ascii="Source Sans Pro" w:hAnsi="Source Sans Pro"/>
          <w:b/>
          <w:bCs/>
          <w:sz w:val="36"/>
          <w:lang w:val="es-ES"/>
        </w:rPr>
      </w:pPr>
    </w:p>
    <w:tbl>
      <w:tblPr>
        <w:tblW w:w="0" w:type="auto"/>
        <w:tblLayout w:type="fixed"/>
        <w:tblLook w:val="0000" w:firstRow="0" w:lastRow="0" w:firstColumn="0" w:lastColumn="0" w:noHBand="0" w:noVBand="0"/>
      </w:tblPr>
      <w:tblGrid>
        <w:gridCol w:w="2448"/>
        <w:gridCol w:w="6660"/>
      </w:tblGrid>
      <w:tr w:rsidR="0040472C" w:rsidRPr="00150A1A" w14:paraId="2ADFBD12" w14:textId="77777777">
        <w:tc>
          <w:tcPr>
            <w:tcW w:w="2448" w:type="dxa"/>
          </w:tcPr>
          <w:p w14:paraId="43875D78"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66" w:name="_Toc526049530"/>
            <w:bookmarkStart w:id="67" w:name="_Toc106188561"/>
            <w:r w:rsidRPr="00150A1A">
              <w:rPr>
                <w:rFonts w:ascii="Source Sans Pro" w:hAnsi="Source Sans Pro"/>
                <w:lang w:val="es-ES"/>
              </w:rPr>
              <w:t>Definiciones</w:t>
            </w:r>
            <w:bookmarkEnd w:id="66"/>
            <w:bookmarkEnd w:id="67"/>
          </w:p>
        </w:tc>
        <w:tc>
          <w:tcPr>
            <w:tcW w:w="6660" w:type="dxa"/>
          </w:tcPr>
          <w:p w14:paraId="3B199B70"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1.1.</w:t>
            </w:r>
            <w:r w:rsidRPr="00150A1A">
              <w:rPr>
                <w:rFonts w:ascii="Source Sans Pro" w:hAnsi="Source Sans Pro"/>
                <w:lang w:val="es-ES"/>
              </w:rPr>
              <w:tab/>
              <w:t>Las siguientes palabras y expresiones tendrán los significados que aquí se les asigna:</w:t>
            </w:r>
          </w:p>
          <w:p w14:paraId="606CDF2B"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“Banco” significa el Banco Interamericano de Desarrollo (BID) o cualquier fondo administrado por el Banco.</w:t>
            </w:r>
          </w:p>
          <w:p w14:paraId="4BBA5966"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“Contrato” significa el Convenio celebrado entre el Comprador y el Proveedor, junto con los documentos del Contrato allí referidos, incluyendo todos los anexos y apéndices, y todos los documentos incorporados allí por referencia.</w:t>
            </w:r>
          </w:p>
          <w:p w14:paraId="470483A8"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“Documentos del Contrato” significa los documentos enumerados en el Convenio, incluyendo cualquier enmienda.</w:t>
            </w:r>
          </w:p>
          <w:p w14:paraId="133BA990"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(d)</w:t>
            </w:r>
            <w:r w:rsidRPr="00150A1A">
              <w:rPr>
                <w:rFonts w:ascii="Source Sans Pro" w:hAnsi="Source Sans Pro"/>
                <w:lang w:val="es-ES"/>
              </w:rPr>
              <w:tab/>
              <w:t>“Precio del Contrato” significa el precio pagadero al Proveedor según se especifica en el Convenio, sujeto a las condiciones y ajustes allí estipulados o deducciones propuestas, según corresponda en virtud del Contrato.</w:t>
            </w:r>
          </w:p>
          <w:p w14:paraId="72E4B182"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(e)</w:t>
            </w:r>
            <w:r w:rsidRPr="00150A1A">
              <w:rPr>
                <w:rFonts w:ascii="Source Sans Pro" w:hAnsi="Source Sans Pro"/>
                <w:lang w:val="es-ES"/>
              </w:rPr>
              <w:tab/>
              <w:t>“Día” significa día calendario.</w:t>
            </w:r>
          </w:p>
          <w:p w14:paraId="4A7AAAE8"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(f)</w:t>
            </w:r>
            <w:r w:rsidRPr="00150A1A">
              <w:rPr>
                <w:rFonts w:ascii="Source Sans Pro" w:hAnsi="Source Sans Pro"/>
                <w:lang w:val="es-ES"/>
              </w:rPr>
              <w:tab/>
              <w:t>“Cumplimiento” significa que el Proveedor ha completado la prestación de los Servicios Conexos de acuerdo con los términos y condiciones establecidas en el Contrato.</w:t>
            </w:r>
          </w:p>
          <w:p w14:paraId="5EFB68A9"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(g)</w:t>
            </w:r>
            <w:r w:rsidRPr="00150A1A">
              <w:rPr>
                <w:rFonts w:ascii="Source Sans Pro" w:hAnsi="Source Sans Pro"/>
                <w:lang w:val="es-ES"/>
              </w:rPr>
              <w:tab/>
              <w:t>“CGC” significa las Condiciones Generales del Contrato.</w:t>
            </w:r>
          </w:p>
          <w:p w14:paraId="6DEB0830"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(h)</w:t>
            </w:r>
            <w:r w:rsidRPr="00150A1A">
              <w:rPr>
                <w:rFonts w:ascii="Source Sans Pro" w:hAnsi="Source Sans Pro"/>
                <w:lang w:val="es-ES"/>
              </w:rPr>
              <w:tab/>
              <w:t>“Bienes” significa todos los productos, materia prima, maquinaria y equipo, y otros materiales que el Proveedor deba proporcionar al Comprador en virtud del Contrato.</w:t>
            </w:r>
          </w:p>
          <w:p w14:paraId="6CA60FBF"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lang w:val="es-ES"/>
              </w:rPr>
              <w:tab/>
              <w:t>“El País del Comprador” es el país especificado en las</w:t>
            </w:r>
            <w:r w:rsidRPr="00150A1A">
              <w:rPr>
                <w:rFonts w:ascii="Source Sans Pro" w:hAnsi="Source Sans Pro"/>
                <w:b/>
                <w:bCs/>
                <w:lang w:val="es-ES"/>
              </w:rPr>
              <w:t xml:space="preserve"> </w:t>
            </w:r>
            <w:r w:rsidRPr="00150A1A">
              <w:rPr>
                <w:rFonts w:ascii="Source Sans Pro" w:hAnsi="Source Sans Pro"/>
                <w:lang w:val="es-ES"/>
              </w:rPr>
              <w:t>Condiciones Especiales del Contrato</w:t>
            </w:r>
            <w:r w:rsidRPr="00150A1A">
              <w:rPr>
                <w:rFonts w:ascii="Source Sans Pro" w:hAnsi="Source Sans Pro"/>
                <w:b/>
                <w:bCs/>
                <w:lang w:val="es-ES"/>
              </w:rPr>
              <w:t xml:space="preserve"> </w:t>
            </w:r>
            <w:r w:rsidRPr="00150A1A">
              <w:rPr>
                <w:rFonts w:ascii="Source Sans Pro" w:hAnsi="Source Sans Pro"/>
                <w:lang w:val="es-ES"/>
              </w:rPr>
              <w:t>(</w:t>
            </w:r>
            <w:r w:rsidRPr="00150A1A">
              <w:rPr>
                <w:rFonts w:ascii="Source Sans Pro" w:hAnsi="Source Sans Pro"/>
                <w:b/>
                <w:bCs/>
                <w:lang w:val="es-ES"/>
              </w:rPr>
              <w:t>CEC</w:t>
            </w:r>
            <w:r w:rsidRPr="00150A1A">
              <w:rPr>
                <w:rFonts w:ascii="Source Sans Pro" w:hAnsi="Source Sans Pro"/>
                <w:lang w:val="es-ES"/>
              </w:rPr>
              <w:t>).</w:t>
            </w:r>
          </w:p>
          <w:p w14:paraId="39B70B66"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(j)</w:t>
            </w:r>
            <w:r w:rsidRPr="00150A1A">
              <w:rPr>
                <w:rFonts w:ascii="Source Sans Pro" w:hAnsi="Source Sans Pro"/>
                <w:lang w:val="es-ES"/>
              </w:rPr>
              <w:tab/>
              <w:t>“Comprador” significa la entidad que compra los Bienes y Servicios Conexos, según se indica en las CEC.</w:t>
            </w:r>
          </w:p>
          <w:p w14:paraId="3E3D0905"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lastRenderedPageBreak/>
              <w:t>(k)</w:t>
            </w:r>
            <w:r w:rsidRPr="00150A1A">
              <w:rPr>
                <w:rFonts w:ascii="Source Sans Pro" w:hAnsi="Source Sans Pro"/>
                <w:lang w:val="es-ES"/>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14:paraId="468FCACD"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(l)</w:t>
            </w:r>
            <w:r w:rsidRPr="00150A1A">
              <w:rPr>
                <w:rFonts w:ascii="Source Sans Pro" w:hAnsi="Source Sans Pro"/>
                <w:lang w:val="es-ES"/>
              </w:rPr>
              <w:tab/>
              <w:t>“CEC” significa las Condiciones Especiales del Contrato.</w:t>
            </w:r>
          </w:p>
          <w:p w14:paraId="1563E6FA"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(m)</w:t>
            </w:r>
            <w:r w:rsidRPr="00150A1A">
              <w:rPr>
                <w:rFonts w:ascii="Source Sans Pro" w:hAnsi="Source Sans Pro"/>
                <w:lang w:val="es-ES"/>
              </w:rPr>
              <w:tab/>
              <w:t>“Subcontratista” significa cualquier persona natural, entidad privada o pública, o cualquier combinación de ellas, con quienes el Proveedor ha subcontratado el suministro de cualquier porción de los Bienes o la ejecución de cualquier parte de los Servicios.</w:t>
            </w:r>
          </w:p>
          <w:p w14:paraId="34A0C9C1"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(n)</w:t>
            </w:r>
            <w:r w:rsidRPr="00150A1A">
              <w:rPr>
                <w:rFonts w:ascii="Source Sans Pro" w:hAnsi="Source Sans Pro"/>
                <w:lang w:val="es-ES"/>
              </w:rPr>
              <w:tab/>
              <w:t xml:space="preserve">“Proveedor” significa la persona natural, jurídica o entidad gubernamental, o una combinación de éstas, cuya oferta para ejecutar el contrato ha sido aceptada por el Comprador y es denominada como tal en el Contrato. </w:t>
            </w:r>
          </w:p>
          <w:p w14:paraId="1768CF27"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(o)</w:t>
            </w:r>
            <w:r w:rsidRPr="00150A1A">
              <w:rPr>
                <w:rFonts w:ascii="Source Sans Pro" w:hAnsi="Source Sans Pro"/>
                <w:lang w:val="es-ES"/>
              </w:rPr>
              <w:tab/>
              <w:t>“El Sitio del Proyecto”, donde corresponde, significa el lugar citado en las</w:t>
            </w:r>
            <w:r w:rsidRPr="00150A1A">
              <w:rPr>
                <w:rFonts w:ascii="Source Sans Pro" w:hAnsi="Source Sans Pro"/>
                <w:b/>
                <w:bCs/>
                <w:lang w:val="es-ES"/>
              </w:rPr>
              <w:t xml:space="preserve"> CEC</w:t>
            </w:r>
            <w:r w:rsidRPr="00150A1A">
              <w:rPr>
                <w:rFonts w:ascii="Source Sans Pro" w:hAnsi="Source Sans Pro"/>
                <w:lang w:val="es-ES"/>
              </w:rPr>
              <w:t xml:space="preserve">. </w:t>
            </w:r>
          </w:p>
        </w:tc>
      </w:tr>
      <w:tr w:rsidR="0040472C" w:rsidRPr="00150A1A" w14:paraId="12394891" w14:textId="77777777">
        <w:tc>
          <w:tcPr>
            <w:tcW w:w="2448" w:type="dxa"/>
          </w:tcPr>
          <w:p w14:paraId="64653454"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68" w:name="_Toc106188562"/>
            <w:r w:rsidRPr="00150A1A">
              <w:rPr>
                <w:rFonts w:ascii="Source Sans Pro" w:hAnsi="Source Sans Pro"/>
                <w:lang w:val="es-ES"/>
              </w:rPr>
              <w:lastRenderedPageBreak/>
              <w:t>Documentos del Contrato</w:t>
            </w:r>
            <w:bookmarkEnd w:id="68"/>
          </w:p>
        </w:tc>
        <w:tc>
          <w:tcPr>
            <w:tcW w:w="6660" w:type="dxa"/>
          </w:tcPr>
          <w:p w14:paraId="19955DB9"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2.1</w:t>
            </w:r>
            <w:r w:rsidRPr="00150A1A">
              <w:rPr>
                <w:rFonts w:ascii="Source Sans Pro" w:hAnsi="Source Sans Pro"/>
                <w:lang w:val="es-ES"/>
              </w:rPr>
              <w:tab/>
              <w:t>Sujetos al orden de precedencia establecido en el Convenio, se entiende que todos los documentos que forman parte integral del Contrato (y todos sus componentes allí incluidos) son correlativos, complementarios y recíprocamente aclaratorios.  El Contrato deberá leerse de manera integral.</w:t>
            </w:r>
          </w:p>
        </w:tc>
      </w:tr>
      <w:tr w:rsidR="0040472C" w:rsidRPr="00150A1A" w14:paraId="5EBEDDCE" w14:textId="77777777">
        <w:tc>
          <w:tcPr>
            <w:tcW w:w="2448" w:type="dxa"/>
          </w:tcPr>
          <w:p w14:paraId="3AA1ABA8"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69" w:name="_Toc106188563"/>
            <w:r w:rsidRPr="00150A1A">
              <w:rPr>
                <w:rFonts w:ascii="Source Sans Pro" w:hAnsi="Source Sans Pro"/>
                <w:lang w:val="es-ES"/>
              </w:rPr>
              <w:t>Fraude y Corrupción</w:t>
            </w:r>
            <w:bookmarkEnd w:id="69"/>
          </w:p>
        </w:tc>
        <w:tc>
          <w:tcPr>
            <w:tcW w:w="6660" w:type="dxa"/>
          </w:tcPr>
          <w:p w14:paraId="674322B9" w14:textId="7B13F56E"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3.1</w:t>
            </w:r>
            <w:r w:rsidRPr="00150A1A">
              <w:rPr>
                <w:rFonts w:ascii="Source Sans Pro" w:hAnsi="Source Sans Pro"/>
                <w:lang w:val="es-ES"/>
              </w:rPr>
              <w:tab/>
            </w:r>
            <w:r w:rsidRPr="00150A1A">
              <w:rPr>
                <w:rFonts w:ascii="Source Sans Pro" w:hAnsi="Source Sans Pro"/>
                <w:bCs/>
                <w:lang w:val="es-ES"/>
              </w:rPr>
              <w:t xml:space="preserve">El </w:t>
            </w:r>
            <w:r w:rsidRPr="00150A1A">
              <w:rPr>
                <w:rFonts w:ascii="Source Sans Pro" w:hAnsi="Source Sans Pro"/>
                <w:lang w:val="es-ES"/>
              </w:rPr>
              <w:t xml:space="preserve">Banco exige a 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(d) </w:t>
            </w:r>
            <w:r w:rsidRPr="00150A1A">
              <w:rPr>
                <w:rFonts w:ascii="Source Sans Pro" w:hAnsi="Source Sans Pro"/>
                <w:iCs/>
                <w:lang w:val="es-ES"/>
              </w:rPr>
              <w:t>práctica colusoria</w:t>
            </w:r>
            <w:r w:rsidR="00CC1488">
              <w:rPr>
                <w:rFonts w:ascii="Source Sans Pro" w:hAnsi="Source Sans Pro"/>
                <w:iCs/>
                <w:lang w:val="es-ES"/>
              </w:rPr>
              <w:t>, e) obstructiva e indebida</w:t>
            </w:r>
            <w:r w:rsidRPr="00150A1A">
              <w:rPr>
                <w:rFonts w:ascii="Source Sans Pro" w:hAnsi="Source Sans Pro"/>
                <w:iCs/>
                <w:lang w:val="es-ES"/>
              </w:rPr>
              <w:t>.</w:t>
            </w:r>
            <w:r w:rsidRPr="00150A1A">
              <w:rPr>
                <w:rFonts w:ascii="Source Sans Pro" w:hAnsi="Source Sans Pro"/>
                <w:lang w:val="es-ES"/>
              </w:rPr>
              <w:t xml:space="preserve"> </w:t>
            </w:r>
            <w:r w:rsidRPr="00150A1A">
              <w:rPr>
                <w:rFonts w:ascii="Source Sans Pro" w:hAnsi="Source Sans Pro"/>
                <w:lang w:val="es-ES"/>
              </w:rPr>
              <w:lastRenderedPageBreak/>
              <w:t xml:space="preserve">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3.1 (c). A efectos de su </w:t>
            </w:r>
            <w:r w:rsidR="00B42280" w:rsidRPr="00150A1A">
              <w:rPr>
                <w:rFonts w:ascii="Source Sans Pro" w:hAnsi="Source Sans Pro"/>
                <w:lang w:val="es-ES"/>
              </w:rPr>
              <w:t>cumplimiento:</w:t>
            </w:r>
          </w:p>
          <w:p w14:paraId="1597F31E" w14:textId="77777777" w:rsidR="0040472C" w:rsidRPr="00150A1A" w:rsidRDefault="0040472C">
            <w:pPr>
              <w:spacing w:after="200"/>
              <w:ind w:left="1224" w:hanging="612"/>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El Banco define</w:t>
            </w:r>
            <w:r w:rsidR="00530C7D" w:rsidRPr="00150A1A">
              <w:rPr>
                <w:rFonts w:ascii="Source Sans Pro" w:hAnsi="Source Sans Pro"/>
                <w:lang w:val="es-ES"/>
              </w:rPr>
              <w:t xml:space="preserve">, para efectos de esta disposición, los términos que figuran </w:t>
            </w:r>
            <w:r w:rsidRPr="00150A1A">
              <w:rPr>
                <w:rFonts w:ascii="Source Sans Pro" w:hAnsi="Source Sans Pro"/>
                <w:lang w:val="es-ES"/>
              </w:rPr>
              <w:t>a continuación:</w:t>
            </w:r>
          </w:p>
          <w:p w14:paraId="01568C8F" w14:textId="77777777" w:rsidR="0040472C" w:rsidRPr="00150A1A" w:rsidRDefault="0040472C">
            <w:pPr>
              <w:spacing w:after="200"/>
              <w:ind w:left="1728" w:hanging="576"/>
              <w:jc w:val="both"/>
              <w:rPr>
                <w:rFonts w:ascii="Source Sans Pro" w:hAnsi="Source Sans Pro"/>
                <w:lang w:val="es-ES"/>
              </w:rPr>
            </w:pPr>
            <w:r w:rsidRPr="00150A1A">
              <w:rPr>
                <w:rFonts w:ascii="Source Sans Pro" w:hAnsi="Source Sans Pro"/>
                <w:lang w:val="es-ES"/>
              </w:rPr>
              <w:t xml:space="preserve">(i) </w:t>
            </w:r>
            <w:r w:rsidRPr="00150A1A">
              <w:rPr>
                <w:rFonts w:ascii="Source Sans Pro" w:hAnsi="Source Sans Pro"/>
                <w:lang w:val="es-ES"/>
              </w:rPr>
              <w:tab/>
              <w:t xml:space="preserve">Una práctica corruptiva consiste en ofrecer, dar, recibir o solicitar, directa o indirectamente, </w:t>
            </w:r>
            <w:r w:rsidR="00530C7D" w:rsidRPr="00150A1A">
              <w:rPr>
                <w:rFonts w:ascii="Source Sans Pro" w:hAnsi="Source Sans Pro"/>
                <w:lang w:val="es-ES"/>
              </w:rPr>
              <w:t xml:space="preserve">algo </w:t>
            </w:r>
            <w:r w:rsidRPr="00150A1A">
              <w:rPr>
                <w:rFonts w:ascii="Source Sans Pro" w:hAnsi="Source Sans Pro"/>
                <w:lang w:val="es-ES"/>
              </w:rPr>
              <w:t xml:space="preserve">de valor para influenciar </w:t>
            </w:r>
            <w:r w:rsidR="00530C7D" w:rsidRPr="00150A1A">
              <w:rPr>
                <w:rFonts w:ascii="Source Sans Pro" w:hAnsi="Source Sans Pro"/>
                <w:lang w:val="es-ES"/>
              </w:rPr>
              <w:t xml:space="preserve">indebidamente </w:t>
            </w:r>
            <w:r w:rsidRPr="00150A1A">
              <w:rPr>
                <w:rFonts w:ascii="Source Sans Pro" w:hAnsi="Source Sans Pro"/>
                <w:lang w:val="es-ES"/>
              </w:rPr>
              <w:t>las acciones de otra parte;</w:t>
            </w:r>
          </w:p>
          <w:p w14:paraId="705B0870" w14:textId="77777777" w:rsidR="0040472C" w:rsidRPr="00150A1A" w:rsidRDefault="0040472C">
            <w:pPr>
              <w:spacing w:after="200"/>
              <w:ind w:left="1728" w:hanging="576"/>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lang w:val="es-ES"/>
              </w:rPr>
              <w:tab/>
              <w:t xml:space="preserve">Una práctica fraudulenta es cualquier acto u omisión, incluyendo la tergiversación de hechos y circunstancias, que </w:t>
            </w:r>
            <w:r w:rsidR="00530C7D" w:rsidRPr="00150A1A">
              <w:rPr>
                <w:rFonts w:ascii="Source Sans Pro" w:hAnsi="Source Sans Pro"/>
                <w:lang w:val="es-ES"/>
              </w:rPr>
              <w:t>deliberadamente o por negligencia grave, engañe</w:t>
            </w:r>
            <w:r w:rsidRPr="00150A1A">
              <w:rPr>
                <w:rFonts w:ascii="Source Sans Pro" w:hAnsi="Source Sans Pro"/>
                <w:lang w:val="es-ES"/>
              </w:rPr>
              <w:t>, o inten</w:t>
            </w:r>
            <w:r w:rsidR="00530C7D" w:rsidRPr="00150A1A">
              <w:rPr>
                <w:rFonts w:ascii="Source Sans Pro" w:hAnsi="Source Sans Pro"/>
                <w:lang w:val="es-ES"/>
              </w:rPr>
              <w:t xml:space="preserve">te </w:t>
            </w:r>
            <w:r w:rsidRPr="00150A1A">
              <w:rPr>
                <w:rFonts w:ascii="Source Sans Pro" w:hAnsi="Source Sans Pro"/>
                <w:lang w:val="es-ES"/>
              </w:rPr>
              <w:t xml:space="preserve">engañar, a alguna parte para obtener un beneficio financiero o de otra </w:t>
            </w:r>
            <w:r w:rsidR="00530C7D" w:rsidRPr="00150A1A">
              <w:rPr>
                <w:rFonts w:ascii="Source Sans Pro" w:hAnsi="Source Sans Pro"/>
                <w:lang w:val="es-ES"/>
              </w:rPr>
              <w:t>índole</w:t>
            </w:r>
            <w:r w:rsidRPr="00150A1A">
              <w:rPr>
                <w:rFonts w:ascii="Source Sans Pro" w:hAnsi="Source Sans Pro"/>
                <w:lang w:val="es-ES"/>
              </w:rPr>
              <w:t xml:space="preserve"> o para evadir una obligación;</w:t>
            </w:r>
          </w:p>
          <w:p w14:paraId="6F5F9D42" w14:textId="77777777" w:rsidR="0040472C" w:rsidRPr="00150A1A" w:rsidRDefault="0040472C">
            <w:pPr>
              <w:spacing w:after="200"/>
              <w:ind w:left="1728" w:hanging="576"/>
              <w:jc w:val="both"/>
              <w:rPr>
                <w:rFonts w:ascii="Source Sans Pro" w:hAnsi="Source Sans Pro"/>
                <w:lang w:val="es-ES"/>
              </w:rPr>
            </w:pPr>
            <w:r w:rsidRPr="00150A1A">
              <w:rPr>
                <w:rFonts w:ascii="Source Sans Pro" w:hAnsi="Source Sans Pro"/>
                <w:lang w:val="es-ES"/>
              </w:rPr>
              <w:t>(iii)</w:t>
            </w:r>
            <w:r w:rsidRPr="00150A1A">
              <w:rPr>
                <w:rFonts w:ascii="Source Sans Pro" w:hAnsi="Source Sans Pro"/>
                <w:lang w:val="es-ES"/>
              </w:rPr>
              <w:tab/>
              <w:t xml:space="preserve">Una práctica coercitiva consiste en perjudicar o causar daño, o amenazar con perjudicar o causar daño, directa o indirectamente, a cualquier parte o a sus bienes para influenciar </w:t>
            </w:r>
            <w:r w:rsidR="00530C7D" w:rsidRPr="00150A1A">
              <w:rPr>
                <w:rFonts w:ascii="Source Sans Pro" w:hAnsi="Source Sans Pro"/>
                <w:lang w:val="es-ES"/>
              </w:rPr>
              <w:t xml:space="preserve">en forma indebida </w:t>
            </w:r>
            <w:r w:rsidRPr="00150A1A">
              <w:rPr>
                <w:rFonts w:ascii="Source Sans Pro" w:hAnsi="Source Sans Pro"/>
                <w:lang w:val="es-ES"/>
              </w:rPr>
              <w:t>las acciones de una parte; y</w:t>
            </w:r>
          </w:p>
          <w:p w14:paraId="4220D9FF" w14:textId="46F1CCF9" w:rsidR="0040472C" w:rsidRPr="00CC1488" w:rsidRDefault="0040472C" w:rsidP="00CC1488">
            <w:pPr>
              <w:pStyle w:val="Prrafodelista"/>
              <w:numPr>
                <w:ilvl w:val="0"/>
                <w:numId w:val="70"/>
              </w:numPr>
              <w:spacing w:after="200"/>
              <w:rPr>
                <w:rFonts w:ascii="Source Sans Pro" w:hAnsi="Source Sans Pro"/>
                <w:lang w:val="es-ES"/>
              </w:rPr>
            </w:pPr>
            <w:r w:rsidRPr="00CC1488">
              <w:rPr>
                <w:rFonts w:ascii="Source Sans Pro" w:hAnsi="Source Sans Pro"/>
                <w:lang w:val="es-ES"/>
              </w:rPr>
              <w:t>Una práctica colusoria es un acuerdo entre dos o más partes realizado con la intención de alcanzar un propósito in</w:t>
            </w:r>
            <w:r w:rsidR="00530C7D" w:rsidRPr="00CC1488">
              <w:rPr>
                <w:rFonts w:ascii="Source Sans Pro" w:hAnsi="Source Sans Pro"/>
                <w:lang w:val="es-ES"/>
              </w:rPr>
              <w:t>debido</w:t>
            </w:r>
            <w:r w:rsidRPr="00CC1488">
              <w:rPr>
                <w:rFonts w:ascii="Source Sans Pro" w:hAnsi="Source Sans Pro"/>
                <w:lang w:val="es-ES"/>
              </w:rPr>
              <w:t>, incluyendo influenciar en forma in</w:t>
            </w:r>
            <w:r w:rsidR="00530C7D" w:rsidRPr="00CC1488">
              <w:rPr>
                <w:rFonts w:ascii="Source Sans Pro" w:hAnsi="Source Sans Pro"/>
                <w:lang w:val="es-ES"/>
              </w:rPr>
              <w:t xml:space="preserve">debida </w:t>
            </w:r>
            <w:r w:rsidRPr="00CC1488">
              <w:rPr>
                <w:rFonts w:ascii="Source Sans Pro" w:hAnsi="Source Sans Pro"/>
                <w:lang w:val="es-ES"/>
              </w:rPr>
              <w:t>las acciones de otra parte.</w:t>
            </w:r>
          </w:p>
          <w:p w14:paraId="32FBE33D" w14:textId="77777777" w:rsidR="00CC1488" w:rsidRPr="00E976F4" w:rsidRDefault="00CC1488" w:rsidP="00CC1488">
            <w:pPr>
              <w:pStyle w:val="Sangra3detindependiente"/>
              <w:numPr>
                <w:ilvl w:val="0"/>
                <w:numId w:val="71"/>
              </w:numPr>
              <w:suppressAutoHyphens w:val="0"/>
              <w:spacing w:after="200"/>
              <w:ind w:right="-914"/>
              <w:rPr>
                <w:rFonts w:ascii="Source Sans Pro" w:hAnsi="Source Sans Pro"/>
                <w:lang w:val="es-ES"/>
              </w:rPr>
            </w:pPr>
            <w:r w:rsidRPr="00E976F4">
              <w:rPr>
                <w:rFonts w:ascii="Source Sans Pro" w:hAnsi="Source Sans Pro"/>
              </w:rPr>
              <w:t>Una práctica obstructiva consiste en</w:t>
            </w:r>
            <w:r>
              <w:rPr>
                <w:rFonts w:ascii="Source Sans Pro" w:hAnsi="Source Sans Pro"/>
              </w:rPr>
              <w:t>:</w:t>
            </w:r>
          </w:p>
          <w:p w14:paraId="044978F9" w14:textId="77777777" w:rsidR="00CC1488" w:rsidRDefault="00CC1488" w:rsidP="00CC1488">
            <w:pPr>
              <w:numPr>
                <w:ilvl w:val="3"/>
                <w:numId w:val="5"/>
              </w:numPr>
              <w:ind w:left="2091" w:hanging="425"/>
              <w:jc w:val="both"/>
              <w:rPr>
                <w:rFonts w:ascii="Source Sans Pro" w:hAnsi="Source Sans Pro"/>
              </w:rPr>
            </w:pPr>
            <w:r w:rsidRPr="004126BB">
              <w:rPr>
                <w:rFonts w:ascii="Source Sans Pro" w:hAnsi="Source Sans Pro"/>
              </w:rPr>
              <w:t>destruir, falsificar, alterar u ocultar evidencia significativa para una investigación del Grupo BID, o realizar declaraciones falsas ante los investigadores con la intención de impedir una investigación del Grupo BID;</w:t>
            </w:r>
            <w:r w:rsidRPr="004126BB">
              <w:rPr>
                <w:rFonts w:ascii="Source Sans Pro" w:hAnsi="Source Sans Pro"/>
              </w:rPr>
              <w:br/>
            </w:r>
          </w:p>
          <w:p w14:paraId="11B2ABD2" w14:textId="77777777" w:rsidR="00CC1488" w:rsidRPr="00E976F4" w:rsidRDefault="00CC1488" w:rsidP="00CC1488">
            <w:pPr>
              <w:numPr>
                <w:ilvl w:val="3"/>
                <w:numId w:val="5"/>
              </w:numPr>
              <w:ind w:left="2091" w:hanging="425"/>
              <w:jc w:val="both"/>
              <w:rPr>
                <w:rFonts w:ascii="Source Sans Pro" w:hAnsi="Source Sans Pro" w:cs="Calibri"/>
                <w:color w:val="000000"/>
                <w:lang w:eastAsia="es-ES"/>
              </w:rPr>
            </w:pPr>
            <w:r w:rsidRPr="004126BB">
              <w:rPr>
                <w:rFonts w:ascii="Source Sans Pro" w:hAnsi="Source Sans Pro"/>
              </w:rPr>
              <w:lastRenderedPageBreak/>
              <w:t>amenazar, hostigar o intimidar a cualquier parte para impedir que divulgue su conocimiento de asuntos que son importantes para una investigación del Grupo BID o que prosiga con la investigación; o</w:t>
            </w:r>
            <w:r w:rsidRPr="004126BB">
              <w:rPr>
                <w:rFonts w:ascii="Source Sans Pro" w:hAnsi="Source Sans Pro"/>
              </w:rPr>
              <w:br/>
            </w:r>
          </w:p>
          <w:p w14:paraId="0E765615" w14:textId="77777777" w:rsidR="00CC1488" w:rsidRDefault="00CC1488" w:rsidP="00CC1488">
            <w:pPr>
              <w:numPr>
                <w:ilvl w:val="3"/>
                <w:numId w:val="5"/>
              </w:numPr>
              <w:ind w:left="2091" w:hanging="425"/>
              <w:jc w:val="both"/>
              <w:rPr>
                <w:rFonts w:ascii="Source Sans Pro" w:hAnsi="Source Sans Pro" w:cs="Calibri"/>
                <w:color w:val="000000"/>
                <w:lang w:eastAsia="es-ES"/>
              </w:rPr>
            </w:pPr>
            <w:r w:rsidRPr="004126BB">
              <w:rPr>
                <w:rFonts w:ascii="Source Sans Pro" w:hAnsi="Source Sans Pro"/>
              </w:rPr>
              <w:t>actos realizados con la intención de impedir el ejercicio de los derechos</w:t>
            </w:r>
            <w:r w:rsidRPr="004126BB">
              <w:rPr>
                <w:rFonts w:ascii="Source Sans Pro" w:hAnsi="Source Sans Pro" w:cs="Calibri"/>
                <w:color w:val="000000"/>
                <w:lang w:eastAsia="es-ES"/>
              </w:rPr>
              <w:t xml:space="preserve"> contractuales de auditoría e inspección del Grupo BID o sus derechos de </w:t>
            </w:r>
            <w:r>
              <w:rPr>
                <w:rFonts w:ascii="Source Sans Pro" w:hAnsi="Source Sans Pro" w:cs="Calibri"/>
                <w:color w:val="000000"/>
                <w:lang w:eastAsia="es-ES"/>
              </w:rPr>
              <w:t>acce</w:t>
            </w:r>
            <w:r w:rsidRPr="004126BB">
              <w:rPr>
                <w:rFonts w:ascii="Source Sans Pro" w:hAnsi="Source Sans Pro" w:cs="Calibri"/>
                <w:color w:val="000000"/>
                <w:lang w:eastAsia="es-ES"/>
              </w:rPr>
              <w:t>so a la información; y</w:t>
            </w:r>
          </w:p>
          <w:p w14:paraId="6CD11F58" w14:textId="77777777" w:rsidR="00CC1488" w:rsidRPr="004126BB" w:rsidRDefault="00CC1488" w:rsidP="00CC1488">
            <w:pPr>
              <w:ind w:left="2091"/>
              <w:jc w:val="both"/>
              <w:rPr>
                <w:rFonts w:ascii="Source Sans Pro" w:hAnsi="Source Sans Pro" w:cs="Calibri"/>
                <w:color w:val="000000"/>
                <w:lang w:eastAsia="es-ES"/>
              </w:rPr>
            </w:pPr>
          </w:p>
          <w:p w14:paraId="2DAC6A42" w14:textId="77777777" w:rsidR="00CC1488" w:rsidRPr="00E976F4" w:rsidRDefault="00CC1488" w:rsidP="00CC1488">
            <w:pPr>
              <w:numPr>
                <w:ilvl w:val="0"/>
                <w:numId w:val="71"/>
              </w:numPr>
              <w:ind w:left="1666" w:hanging="567"/>
              <w:jc w:val="both"/>
              <w:rPr>
                <w:rFonts w:ascii="Source Sans Pro" w:hAnsi="Source Sans Pro"/>
              </w:rPr>
            </w:pPr>
            <w:r w:rsidRPr="00E976F4">
              <w:rPr>
                <w:rFonts w:ascii="Source Sans Pro" w:hAnsi="Source Sans Pro"/>
              </w:rPr>
              <w:t>La apropiación indebida consiste en</w:t>
            </w:r>
            <w:r>
              <w:rPr>
                <w:rFonts w:ascii="Source Sans Pro" w:hAnsi="Source Sans Pro"/>
              </w:rPr>
              <w:t xml:space="preserve"> </w:t>
            </w:r>
            <w:r w:rsidRPr="00E976F4">
              <w:rPr>
                <w:rFonts w:ascii="Source Sans Pro" w:hAnsi="Source Sans Pro"/>
              </w:rPr>
              <w:t>el uso de fondos o recursos del Grupo BID para</w:t>
            </w:r>
            <w:r w:rsidRPr="00E976F4">
              <w:rPr>
                <w:rFonts w:ascii="Source Sans Pro" w:hAnsi="Source Sans Pro"/>
              </w:rPr>
              <w:br/>
              <w:t>un propósito indebido o para un propósito no autorizado, cometido de forma</w:t>
            </w:r>
            <w:r w:rsidRPr="00E976F4">
              <w:rPr>
                <w:rFonts w:ascii="Source Sans Pro" w:hAnsi="Source Sans Pro"/>
              </w:rPr>
              <w:br/>
              <w:t>intencional o por negligencia grave.</w:t>
            </w:r>
          </w:p>
          <w:p w14:paraId="572956A2" w14:textId="77777777" w:rsidR="00CC1488" w:rsidRPr="00CC1488" w:rsidRDefault="00CC1488" w:rsidP="00CC1488">
            <w:pPr>
              <w:pStyle w:val="Prrafodelista"/>
              <w:spacing w:after="200"/>
              <w:ind w:left="1872"/>
              <w:rPr>
                <w:rFonts w:ascii="Source Sans Pro" w:hAnsi="Source Sans Pro"/>
                <w:lang w:val="es-ES"/>
              </w:rPr>
            </w:pPr>
          </w:p>
          <w:p w14:paraId="0157F092" w14:textId="77777777" w:rsidR="0040472C" w:rsidRPr="00150A1A" w:rsidRDefault="0040472C">
            <w:pPr>
              <w:pStyle w:val="Sangra3detindependiente"/>
              <w:suppressAutoHyphens w:val="0"/>
              <w:spacing w:after="200"/>
              <w:ind w:left="1152" w:hanging="576"/>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Si se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w:t>
            </w:r>
            <w:r w:rsidRPr="00150A1A">
              <w:rPr>
                <w:rFonts w:ascii="Source Sans Pro" w:hAnsi="Source Sans Pro"/>
                <w:b/>
                <w:bCs/>
                <w:lang w:val="es-ES"/>
              </w:rPr>
              <w:t xml:space="preserve"> </w:t>
            </w:r>
            <w:r w:rsidRPr="00150A1A">
              <w:rPr>
                <w:rFonts w:ascii="Source Sans Pro" w:hAnsi="Source Sans Pro"/>
                <w:lang w:val="es-ES"/>
              </w:rPr>
              <w:t>ha cometido un acto de fraude o corrupción, el Banco podrá:</w:t>
            </w:r>
          </w:p>
          <w:p w14:paraId="25B4B7DB"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decidir no financiar ninguna propuesta de adjudicación de un contrato o de un contrato adjudicado para la adquisición de bienes o la contratación de obras financiadas por el Banco;</w:t>
            </w:r>
          </w:p>
          <w:p w14:paraId="20FE037C"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w:t>
            </w:r>
          </w:p>
          <w:p w14:paraId="4BD8707E"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 xml:space="preserve">cancelar y/o acelerar el pago de una parte del préstamo o de la donación relacionada inequívocamente con un contrato, cuando exista </w:t>
            </w:r>
            <w:r w:rsidRPr="00150A1A">
              <w:rPr>
                <w:rFonts w:ascii="Source Sans Pro" w:hAnsi="Source Sans Pro"/>
                <w:lang w:val="es-ES"/>
              </w:rPr>
              <w:lastRenderedPageBreak/>
              <w:t>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14:paraId="49607C0F"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emitir una amonestación en el formato de una carta formal de censura a la conducta de la firma, entidad o individuo;</w:t>
            </w:r>
          </w:p>
          <w:p w14:paraId="15842B5C"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declarar a una persona, entidad o firma inelegible, en forma permanente o por determinado período de tiempo, para que se le adjudiquen o participe en contratos bajo proyectos financiados por el Banco, excepto bajo aquellas condiciones que el Banco considere apropiadas;</w:t>
            </w:r>
          </w:p>
          <w:p w14:paraId="0A802F15"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remitir el tema a las autoridades pertinentes encargadas de hacer cumplir las leyes; y/o</w:t>
            </w:r>
          </w:p>
          <w:p w14:paraId="729AF71E" w14:textId="77777777" w:rsidR="0040472C" w:rsidRPr="00150A1A" w:rsidRDefault="0040472C" w:rsidP="0034552D">
            <w:pPr>
              <w:numPr>
                <w:ilvl w:val="1"/>
                <w:numId w:val="36"/>
              </w:numPr>
              <w:spacing w:after="200"/>
              <w:jc w:val="both"/>
              <w:rPr>
                <w:rFonts w:ascii="Source Sans Pro" w:hAnsi="Source Sans Pro"/>
                <w:lang w:val="es-ES"/>
              </w:rPr>
            </w:pPr>
            <w:r w:rsidRPr="00150A1A">
              <w:rPr>
                <w:rFonts w:ascii="Source Sans Pro" w:hAnsi="Source Sans Pro"/>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14:paraId="3E072678"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El</w:t>
            </w:r>
            <w:r w:rsidRPr="00150A1A">
              <w:rPr>
                <w:rFonts w:ascii="Source Sans Pro" w:hAnsi="Source Sans Pro"/>
                <w:spacing w:val="21"/>
                <w:lang w:val="es-ES"/>
              </w:rPr>
              <w:t xml:space="preserve"> </w:t>
            </w:r>
            <w:r w:rsidRPr="00150A1A">
              <w:rPr>
                <w:rFonts w:ascii="Source Sans Pro" w:hAnsi="Source Sans Pro"/>
                <w:lang w:val="es-ES"/>
              </w:rPr>
              <w:t xml:space="preserve"> Banco</w:t>
            </w:r>
            <w:r w:rsidRPr="00150A1A">
              <w:rPr>
                <w:rFonts w:ascii="Source Sans Pro" w:hAnsi="Source Sans Pro"/>
                <w:spacing w:val="21"/>
                <w:lang w:val="es-ES"/>
              </w:rPr>
              <w:t xml:space="preserve"> </w:t>
            </w:r>
            <w:r w:rsidRPr="00150A1A">
              <w:rPr>
                <w:rFonts w:ascii="Source Sans Pro" w:hAnsi="Source Sans Pro"/>
                <w:lang w:val="es-ES"/>
              </w:rPr>
              <w:t xml:space="preserve"> ha</w:t>
            </w:r>
            <w:r w:rsidRPr="00150A1A">
              <w:rPr>
                <w:rFonts w:ascii="Source Sans Pro" w:hAnsi="Source Sans Pro"/>
                <w:spacing w:val="21"/>
                <w:lang w:val="es-ES"/>
              </w:rPr>
              <w:t xml:space="preserve"> </w:t>
            </w:r>
            <w:r w:rsidRPr="00150A1A">
              <w:rPr>
                <w:rFonts w:ascii="Source Sans Pro" w:hAnsi="Source Sans Pro"/>
                <w:lang w:val="es-ES"/>
              </w:rPr>
              <w:t xml:space="preserve"> establecido procedi</w:t>
            </w:r>
            <w:r w:rsidRPr="00150A1A">
              <w:rPr>
                <w:rFonts w:ascii="Source Sans Pro" w:hAnsi="Source Sans Pro"/>
                <w:spacing w:val="-3"/>
                <w:lang w:val="es-ES"/>
              </w:rPr>
              <w:t>m</w:t>
            </w:r>
            <w:r w:rsidRPr="00150A1A">
              <w:rPr>
                <w:rFonts w:ascii="Source Sans Pro" w:hAnsi="Source Sans Pro"/>
                <w:lang w:val="es-ES"/>
              </w:rPr>
              <w:t>ientos ad</w:t>
            </w:r>
            <w:r w:rsidRPr="00150A1A">
              <w:rPr>
                <w:rFonts w:ascii="Source Sans Pro" w:hAnsi="Source Sans Pro"/>
                <w:spacing w:val="-3"/>
                <w:lang w:val="es-ES"/>
              </w:rPr>
              <w:t>m</w:t>
            </w:r>
            <w:r w:rsidRPr="00150A1A">
              <w:rPr>
                <w:rFonts w:ascii="Source Sans Pro" w:hAnsi="Source Sans Pro"/>
                <w:lang w:val="es-ES"/>
              </w:rPr>
              <w:t>inistrativos</w:t>
            </w:r>
            <w:r w:rsidRPr="00150A1A">
              <w:rPr>
                <w:rFonts w:ascii="Source Sans Pro" w:hAnsi="Source Sans Pro"/>
                <w:spacing w:val="48"/>
                <w:lang w:val="es-ES"/>
              </w:rPr>
              <w:t xml:space="preserve"> </w:t>
            </w:r>
            <w:r w:rsidRPr="00150A1A">
              <w:rPr>
                <w:rFonts w:ascii="Source Sans Pro" w:hAnsi="Source Sans Pro"/>
                <w:lang w:val="es-ES"/>
              </w:rPr>
              <w:t>para</w:t>
            </w:r>
            <w:r w:rsidRPr="00150A1A">
              <w:rPr>
                <w:rFonts w:ascii="Source Sans Pro" w:hAnsi="Source Sans Pro"/>
                <w:spacing w:val="48"/>
                <w:lang w:val="es-ES"/>
              </w:rPr>
              <w:t xml:space="preserve"> </w:t>
            </w:r>
            <w:r w:rsidRPr="00150A1A">
              <w:rPr>
                <w:rFonts w:ascii="Source Sans Pro" w:hAnsi="Source Sans Pro"/>
                <w:lang w:val="es-ES"/>
              </w:rPr>
              <w:t>los</w:t>
            </w:r>
            <w:r w:rsidRPr="00150A1A">
              <w:rPr>
                <w:rFonts w:ascii="Source Sans Pro" w:hAnsi="Source Sans Pro"/>
                <w:spacing w:val="48"/>
                <w:lang w:val="es-ES"/>
              </w:rPr>
              <w:t xml:space="preserve"> </w:t>
            </w:r>
            <w:r w:rsidRPr="00150A1A">
              <w:rPr>
                <w:rFonts w:ascii="Source Sans Pro" w:hAnsi="Source Sans Pro"/>
                <w:lang w:val="es-ES"/>
              </w:rPr>
              <w:t>casos</w:t>
            </w:r>
            <w:r w:rsidRPr="00150A1A">
              <w:rPr>
                <w:rFonts w:ascii="Source Sans Pro" w:hAnsi="Source Sans Pro"/>
                <w:spacing w:val="48"/>
                <w:lang w:val="es-ES"/>
              </w:rPr>
              <w:t xml:space="preserve"> </w:t>
            </w:r>
            <w:r w:rsidRPr="00150A1A">
              <w:rPr>
                <w:rFonts w:ascii="Source Sans Pro" w:hAnsi="Source Sans Pro"/>
                <w:lang w:val="es-ES"/>
              </w:rPr>
              <w:t>de</w:t>
            </w:r>
            <w:r w:rsidRPr="00150A1A">
              <w:rPr>
                <w:rFonts w:ascii="Source Sans Pro" w:hAnsi="Source Sans Pro"/>
                <w:spacing w:val="48"/>
                <w:lang w:val="es-ES"/>
              </w:rPr>
              <w:t xml:space="preserve"> </w:t>
            </w:r>
            <w:r w:rsidRPr="00150A1A">
              <w:rPr>
                <w:rFonts w:ascii="Source Sans Pro" w:hAnsi="Source Sans Pro"/>
                <w:lang w:val="es-ES"/>
              </w:rPr>
              <w:t>denuncias</w:t>
            </w:r>
            <w:r w:rsidRPr="00150A1A">
              <w:rPr>
                <w:rFonts w:ascii="Source Sans Pro" w:hAnsi="Source Sans Pro"/>
                <w:spacing w:val="48"/>
                <w:lang w:val="es-ES"/>
              </w:rPr>
              <w:t xml:space="preserve"> </w:t>
            </w:r>
            <w:r w:rsidRPr="00150A1A">
              <w:rPr>
                <w:rFonts w:ascii="Source Sans Pro" w:hAnsi="Source Sans Pro"/>
                <w:lang w:val="es-ES"/>
              </w:rPr>
              <w:t xml:space="preserve">de </w:t>
            </w:r>
            <w:r w:rsidRPr="00150A1A">
              <w:rPr>
                <w:rFonts w:ascii="Source Sans Pro" w:hAnsi="Source Sans Pro"/>
                <w:spacing w:val="-13"/>
                <w:lang w:val="es-ES"/>
              </w:rPr>
              <w:t xml:space="preserve"> </w:t>
            </w:r>
            <w:r w:rsidRPr="00150A1A">
              <w:rPr>
                <w:rFonts w:ascii="Source Sans Pro" w:hAnsi="Source Sans Pro"/>
                <w:lang w:val="es-ES"/>
              </w:rPr>
              <w:t>fraude</w:t>
            </w:r>
            <w:r w:rsidRPr="00150A1A">
              <w:rPr>
                <w:rFonts w:ascii="Source Sans Pro" w:hAnsi="Source Sans Pro"/>
                <w:spacing w:val="48"/>
                <w:lang w:val="es-ES"/>
              </w:rPr>
              <w:t xml:space="preserve"> </w:t>
            </w:r>
            <w:r w:rsidRPr="00150A1A">
              <w:rPr>
                <w:rFonts w:ascii="Source Sans Pro" w:hAnsi="Source Sans Pro"/>
                <w:lang w:val="es-ES"/>
              </w:rPr>
              <w:t>y</w:t>
            </w:r>
            <w:r w:rsidRPr="00150A1A">
              <w:rPr>
                <w:rFonts w:ascii="Source Sans Pro" w:hAnsi="Source Sans Pro"/>
                <w:spacing w:val="48"/>
                <w:lang w:val="es-ES"/>
              </w:rPr>
              <w:t xml:space="preserve"> </w:t>
            </w:r>
            <w:r w:rsidRPr="00150A1A">
              <w:rPr>
                <w:rFonts w:ascii="Source Sans Pro" w:hAnsi="Source Sans Pro"/>
                <w:lang w:val="es-ES"/>
              </w:rPr>
              <w:t>corrupción</w:t>
            </w:r>
            <w:r w:rsidRPr="00150A1A">
              <w:rPr>
                <w:rFonts w:ascii="Source Sans Pro" w:hAnsi="Source Sans Pro"/>
                <w:spacing w:val="48"/>
                <w:lang w:val="es-ES"/>
              </w:rPr>
              <w:t xml:space="preserve"> </w:t>
            </w:r>
            <w:r w:rsidRPr="00150A1A">
              <w:rPr>
                <w:rFonts w:ascii="Source Sans Pro" w:hAnsi="Source Sans Pro"/>
                <w:lang w:val="es-ES"/>
              </w:rPr>
              <w:t>dentro</w:t>
            </w:r>
            <w:r w:rsidRPr="00150A1A">
              <w:rPr>
                <w:rFonts w:ascii="Source Sans Pro" w:hAnsi="Source Sans Pro"/>
                <w:spacing w:val="48"/>
                <w:lang w:val="es-ES"/>
              </w:rPr>
              <w:t xml:space="preserve"> </w:t>
            </w:r>
            <w:r w:rsidRPr="00150A1A">
              <w:rPr>
                <w:rFonts w:ascii="Source Sans Pro" w:hAnsi="Source Sans Pro"/>
                <w:lang w:val="es-ES"/>
              </w:rPr>
              <w:t>del</w:t>
            </w:r>
            <w:r w:rsidRPr="00150A1A">
              <w:rPr>
                <w:rFonts w:ascii="Source Sans Pro" w:hAnsi="Source Sans Pro"/>
                <w:spacing w:val="48"/>
                <w:lang w:val="es-ES"/>
              </w:rPr>
              <w:t xml:space="preserve"> </w:t>
            </w:r>
            <w:r w:rsidRPr="00150A1A">
              <w:rPr>
                <w:rFonts w:ascii="Source Sans Pro" w:hAnsi="Source Sans Pro"/>
                <w:lang w:val="es-ES"/>
              </w:rPr>
              <w:t>proceso</w:t>
            </w:r>
            <w:r w:rsidRPr="00150A1A">
              <w:rPr>
                <w:rFonts w:ascii="Source Sans Pro" w:hAnsi="Source Sans Pro"/>
                <w:spacing w:val="48"/>
                <w:lang w:val="es-ES"/>
              </w:rPr>
              <w:t xml:space="preserve"> </w:t>
            </w:r>
            <w:r w:rsidRPr="00150A1A">
              <w:rPr>
                <w:rFonts w:ascii="Source Sans Pro" w:hAnsi="Source Sans Pro"/>
                <w:lang w:val="es-ES"/>
              </w:rPr>
              <w:t xml:space="preserve">de </w:t>
            </w:r>
            <w:r w:rsidRPr="00150A1A">
              <w:rPr>
                <w:rFonts w:ascii="Source Sans Pro" w:hAnsi="Source Sans Pro"/>
                <w:spacing w:val="-2"/>
                <w:lang w:val="es-ES"/>
              </w:rPr>
              <w:t>adquisiciones</w:t>
            </w:r>
            <w:r w:rsidRPr="00150A1A">
              <w:rPr>
                <w:rFonts w:ascii="Source Sans Pro" w:hAnsi="Source Sans Pro"/>
                <w:spacing w:val="3"/>
                <w:lang w:val="es-ES"/>
              </w:rPr>
              <w:t xml:space="preserve"> </w:t>
            </w:r>
            <w:r w:rsidRPr="00150A1A">
              <w:rPr>
                <w:rFonts w:ascii="Source Sans Pro" w:hAnsi="Source Sans Pro"/>
                <w:spacing w:val="-2"/>
                <w:lang w:val="es-ES"/>
              </w:rPr>
              <w:t>o</w:t>
            </w:r>
            <w:r w:rsidRPr="00150A1A">
              <w:rPr>
                <w:rFonts w:ascii="Source Sans Pro" w:hAnsi="Source Sans Pro"/>
                <w:spacing w:val="3"/>
                <w:lang w:val="es-ES"/>
              </w:rPr>
              <w:t xml:space="preserve"> </w:t>
            </w:r>
            <w:r w:rsidRPr="00150A1A">
              <w:rPr>
                <w:rFonts w:ascii="Source Sans Pro" w:hAnsi="Source Sans Pro"/>
                <w:spacing w:val="-2"/>
                <w:lang w:val="es-ES"/>
              </w:rPr>
              <w:t>la</w:t>
            </w:r>
            <w:r w:rsidRPr="00150A1A">
              <w:rPr>
                <w:rFonts w:ascii="Source Sans Pro" w:hAnsi="Source Sans Pro"/>
                <w:spacing w:val="3"/>
                <w:lang w:val="es-ES"/>
              </w:rPr>
              <w:t xml:space="preserve"> </w:t>
            </w:r>
            <w:r w:rsidRPr="00150A1A">
              <w:rPr>
                <w:rFonts w:ascii="Source Sans Pro" w:hAnsi="Source Sans Pro"/>
                <w:spacing w:val="-2"/>
                <w:lang w:val="es-ES"/>
              </w:rPr>
              <w:t>ejecución</w:t>
            </w:r>
            <w:r w:rsidRPr="00150A1A">
              <w:rPr>
                <w:rFonts w:ascii="Source Sans Pro" w:hAnsi="Source Sans Pro"/>
                <w:spacing w:val="3"/>
                <w:lang w:val="es-ES"/>
              </w:rPr>
              <w:t xml:space="preserve"> </w:t>
            </w:r>
            <w:r w:rsidRPr="00150A1A">
              <w:rPr>
                <w:rFonts w:ascii="Source Sans Pro" w:hAnsi="Source Sans Pro"/>
                <w:spacing w:val="-2"/>
                <w:lang w:val="es-ES"/>
              </w:rPr>
              <w:t>de</w:t>
            </w:r>
            <w:r w:rsidRPr="00150A1A">
              <w:rPr>
                <w:rFonts w:ascii="Source Sans Pro" w:hAnsi="Source Sans Pro"/>
                <w:spacing w:val="3"/>
                <w:lang w:val="es-ES"/>
              </w:rPr>
              <w:t xml:space="preserve"> </w:t>
            </w:r>
            <w:r w:rsidRPr="00150A1A">
              <w:rPr>
                <w:rFonts w:ascii="Source Sans Pro" w:hAnsi="Source Sans Pro"/>
                <w:spacing w:val="-2"/>
                <w:lang w:val="es-ES"/>
              </w:rPr>
              <w:t>u</w:t>
            </w:r>
            <w:r w:rsidRPr="00150A1A">
              <w:rPr>
                <w:rFonts w:ascii="Source Sans Pro" w:hAnsi="Source Sans Pro"/>
                <w:lang w:val="es-ES"/>
              </w:rPr>
              <w:t>n</w:t>
            </w:r>
            <w:r w:rsidRPr="00150A1A">
              <w:rPr>
                <w:rFonts w:ascii="Source Sans Pro" w:hAnsi="Source Sans Pro"/>
                <w:spacing w:val="2"/>
                <w:lang w:val="es-ES"/>
              </w:rPr>
              <w:t xml:space="preserve"> </w:t>
            </w:r>
            <w:r w:rsidRPr="00150A1A">
              <w:rPr>
                <w:rFonts w:ascii="Source Sans Pro" w:hAnsi="Source Sans Pro"/>
                <w:spacing w:val="-2"/>
                <w:lang w:val="es-ES"/>
              </w:rPr>
              <w:t>contrato</w:t>
            </w:r>
            <w:r w:rsidRPr="00150A1A">
              <w:rPr>
                <w:rFonts w:ascii="Source Sans Pro" w:hAnsi="Source Sans Pro"/>
                <w:spacing w:val="3"/>
                <w:lang w:val="es-ES"/>
              </w:rPr>
              <w:t xml:space="preserve"> </w:t>
            </w:r>
            <w:r w:rsidRPr="00150A1A">
              <w:rPr>
                <w:rFonts w:ascii="Source Sans Pro" w:hAnsi="Source Sans Pro"/>
                <w:spacing w:val="-2"/>
                <w:lang w:val="es-ES"/>
              </w:rPr>
              <w:t>financiado</w:t>
            </w:r>
            <w:r w:rsidRPr="00150A1A">
              <w:rPr>
                <w:rFonts w:ascii="Source Sans Pro" w:hAnsi="Source Sans Pro"/>
                <w:spacing w:val="3"/>
                <w:lang w:val="es-ES"/>
              </w:rPr>
              <w:t xml:space="preserve"> </w:t>
            </w:r>
            <w:r w:rsidRPr="00150A1A">
              <w:rPr>
                <w:rFonts w:ascii="Source Sans Pro" w:hAnsi="Source Sans Pro"/>
                <w:spacing w:val="-2"/>
                <w:lang w:val="es-ES"/>
              </w:rPr>
              <w:t>por</w:t>
            </w:r>
            <w:r w:rsidRPr="00150A1A">
              <w:rPr>
                <w:rFonts w:ascii="Source Sans Pro" w:hAnsi="Source Sans Pro"/>
                <w:spacing w:val="3"/>
                <w:lang w:val="es-ES"/>
              </w:rPr>
              <w:t xml:space="preserve"> </w:t>
            </w:r>
            <w:r w:rsidRPr="00150A1A">
              <w:rPr>
                <w:rFonts w:ascii="Source Sans Pro" w:hAnsi="Source Sans Pro"/>
                <w:lang w:val="es-ES"/>
              </w:rPr>
              <w:t>el</w:t>
            </w:r>
            <w:r w:rsidRPr="00150A1A">
              <w:rPr>
                <w:rFonts w:ascii="Source Sans Pro" w:hAnsi="Source Sans Pro"/>
                <w:spacing w:val="3"/>
                <w:lang w:val="es-ES"/>
              </w:rPr>
              <w:t xml:space="preserve"> </w:t>
            </w:r>
            <w:r w:rsidRPr="00150A1A">
              <w:rPr>
                <w:rFonts w:ascii="Source Sans Pro" w:hAnsi="Source Sans Pro"/>
                <w:lang w:val="es-ES"/>
              </w:rPr>
              <w:t>Banco,</w:t>
            </w:r>
            <w:r w:rsidRPr="00150A1A">
              <w:rPr>
                <w:rFonts w:ascii="Source Sans Pro" w:hAnsi="Source Sans Pro"/>
                <w:spacing w:val="3"/>
                <w:lang w:val="es-ES"/>
              </w:rPr>
              <w:t xml:space="preserve"> </w:t>
            </w:r>
            <w:r w:rsidRPr="00150A1A">
              <w:rPr>
                <w:rFonts w:ascii="Source Sans Pro" w:hAnsi="Source Sans Pro"/>
                <w:lang w:val="es-ES"/>
              </w:rPr>
              <w:t>los</w:t>
            </w:r>
            <w:r w:rsidRPr="00150A1A">
              <w:rPr>
                <w:rFonts w:ascii="Source Sans Pro" w:hAnsi="Source Sans Pro"/>
                <w:spacing w:val="3"/>
                <w:lang w:val="es-ES"/>
              </w:rPr>
              <w:t xml:space="preserve"> </w:t>
            </w:r>
            <w:r w:rsidRPr="00150A1A">
              <w:rPr>
                <w:rFonts w:ascii="Source Sans Pro" w:hAnsi="Source Sans Pro"/>
                <w:lang w:val="es-ES"/>
              </w:rPr>
              <w:t>cuales</w:t>
            </w:r>
            <w:r w:rsidRPr="00150A1A">
              <w:rPr>
                <w:rFonts w:ascii="Source Sans Pro" w:hAnsi="Source Sans Pro"/>
                <w:spacing w:val="3"/>
                <w:lang w:val="es-ES"/>
              </w:rPr>
              <w:t xml:space="preserve"> </w:t>
            </w:r>
            <w:r w:rsidRPr="00150A1A">
              <w:rPr>
                <w:rFonts w:ascii="Source Sans Pro" w:hAnsi="Source Sans Pro"/>
                <w:lang w:val="es-ES"/>
              </w:rPr>
              <w:t>están</w:t>
            </w:r>
            <w:r w:rsidRPr="00150A1A">
              <w:rPr>
                <w:rFonts w:ascii="Source Sans Pro" w:hAnsi="Source Sans Pro"/>
                <w:spacing w:val="2"/>
                <w:lang w:val="es-ES"/>
              </w:rPr>
              <w:t xml:space="preserve"> </w:t>
            </w:r>
            <w:r w:rsidRPr="00150A1A">
              <w:rPr>
                <w:rFonts w:ascii="Source Sans Pro" w:hAnsi="Source Sans Pro"/>
                <w:lang w:val="es-ES"/>
              </w:rPr>
              <w:t>disponibles</w:t>
            </w:r>
            <w:r w:rsidRPr="00150A1A">
              <w:rPr>
                <w:rFonts w:ascii="Source Sans Pro" w:hAnsi="Source Sans Pro"/>
                <w:spacing w:val="2"/>
                <w:lang w:val="es-ES"/>
              </w:rPr>
              <w:t xml:space="preserve"> </w:t>
            </w:r>
            <w:r w:rsidRPr="00150A1A">
              <w:rPr>
                <w:rFonts w:ascii="Source Sans Pro" w:hAnsi="Source Sans Pro"/>
                <w:lang w:val="es-ES"/>
              </w:rPr>
              <w:t>en el</w:t>
            </w:r>
            <w:r w:rsidRPr="00150A1A">
              <w:rPr>
                <w:rFonts w:ascii="Source Sans Pro" w:hAnsi="Source Sans Pro"/>
                <w:spacing w:val="51"/>
                <w:lang w:val="es-ES"/>
              </w:rPr>
              <w:t xml:space="preserve"> </w:t>
            </w:r>
            <w:r w:rsidRPr="00150A1A">
              <w:rPr>
                <w:rFonts w:ascii="Source Sans Pro" w:hAnsi="Source Sans Pro"/>
                <w:lang w:val="es-ES"/>
              </w:rPr>
              <w:t>sitio</w:t>
            </w:r>
            <w:r w:rsidRPr="00150A1A">
              <w:rPr>
                <w:rFonts w:ascii="Source Sans Pro" w:hAnsi="Source Sans Pro"/>
                <w:spacing w:val="51"/>
                <w:lang w:val="es-ES"/>
              </w:rPr>
              <w:t xml:space="preserve"> </w:t>
            </w:r>
            <w:r w:rsidRPr="00150A1A">
              <w:rPr>
                <w:rFonts w:ascii="Source Sans Pro" w:hAnsi="Source Sans Pro"/>
                <w:lang w:val="es-ES"/>
              </w:rPr>
              <w:t>virtual</w:t>
            </w:r>
            <w:r w:rsidRPr="00150A1A">
              <w:rPr>
                <w:rFonts w:ascii="Source Sans Pro" w:hAnsi="Source Sans Pro"/>
                <w:spacing w:val="51"/>
                <w:lang w:val="es-ES"/>
              </w:rPr>
              <w:t xml:space="preserve"> </w:t>
            </w:r>
            <w:r w:rsidRPr="00150A1A">
              <w:rPr>
                <w:rFonts w:ascii="Source Sans Pro" w:hAnsi="Source Sans Pro"/>
                <w:lang w:val="es-ES"/>
              </w:rPr>
              <w:t>del</w:t>
            </w:r>
            <w:r w:rsidRPr="00150A1A">
              <w:rPr>
                <w:rFonts w:ascii="Source Sans Pro" w:hAnsi="Source Sans Pro"/>
                <w:spacing w:val="51"/>
                <w:lang w:val="es-ES"/>
              </w:rPr>
              <w:t xml:space="preserve"> </w:t>
            </w:r>
            <w:r w:rsidRPr="00150A1A">
              <w:rPr>
                <w:rFonts w:ascii="Source Sans Pro" w:hAnsi="Source Sans Pro"/>
                <w:lang w:val="es-ES"/>
              </w:rPr>
              <w:t>Banco</w:t>
            </w:r>
            <w:r w:rsidRPr="00150A1A">
              <w:rPr>
                <w:rFonts w:ascii="Source Sans Pro" w:hAnsi="Source Sans Pro"/>
                <w:spacing w:val="51"/>
                <w:lang w:val="es-ES"/>
              </w:rPr>
              <w:t xml:space="preserve"> </w:t>
            </w:r>
            <w:r w:rsidRPr="00150A1A">
              <w:rPr>
                <w:rFonts w:ascii="Source Sans Pro" w:hAnsi="Source Sans Pro"/>
                <w:lang w:val="es-ES"/>
              </w:rPr>
              <w:t>(</w:t>
            </w:r>
            <w:hyperlink r:id="rId43" w:history="1">
              <w:r w:rsidRPr="00150A1A">
                <w:rPr>
                  <w:rStyle w:val="Hipervnculo"/>
                  <w:rFonts w:ascii="Source Sans Pro" w:hAnsi="Source Sans Pro"/>
                  <w:lang w:val="es-ES"/>
                </w:rPr>
                <w:t>www.iadb.or</w:t>
              </w:r>
              <w:r w:rsidRPr="00150A1A">
                <w:rPr>
                  <w:rStyle w:val="Hipervnculo"/>
                  <w:rFonts w:ascii="Source Sans Pro" w:hAnsi="Source Sans Pro"/>
                  <w:spacing w:val="-3"/>
                  <w:lang w:val="es-ES"/>
                </w:rPr>
                <w:t>g</w:t>
              </w:r>
            </w:hyperlink>
            <w:r w:rsidRPr="00150A1A">
              <w:rPr>
                <w:rFonts w:ascii="Source Sans Pro" w:hAnsi="Source Sans Pro"/>
                <w:spacing w:val="-2"/>
                <w:lang w:val="es-ES"/>
              </w:rPr>
              <w:t>).</w:t>
            </w:r>
            <w:r w:rsidRPr="00150A1A">
              <w:rPr>
                <w:rFonts w:ascii="Source Sans Pro" w:hAnsi="Source Sans Pro"/>
                <w:spacing w:val="51"/>
                <w:lang w:val="es-ES"/>
              </w:rPr>
              <w:t xml:space="preserve"> </w:t>
            </w:r>
            <w:r w:rsidRPr="00150A1A">
              <w:rPr>
                <w:rFonts w:ascii="Source Sans Pro" w:hAnsi="Source Sans Pro"/>
                <w:spacing w:val="-2"/>
                <w:lang w:val="es-ES"/>
              </w:rPr>
              <w:t>Para</w:t>
            </w:r>
            <w:r w:rsidRPr="00150A1A">
              <w:rPr>
                <w:rFonts w:ascii="Source Sans Pro" w:hAnsi="Source Sans Pro"/>
                <w:spacing w:val="51"/>
                <w:lang w:val="es-ES"/>
              </w:rPr>
              <w:t xml:space="preserve"> </w:t>
            </w:r>
            <w:r w:rsidRPr="00150A1A">
              <w:rPr>
                <w:rFonts w:ascii="Source Sans Pro" w:hAnsi="Source Sans Pro"/>
                <w:spacing w:val="-2"/>
                <w:lang w:val="es-ES"/>
              </w:rPr>
              <w:t xml:space="preserve">tales </w:t>
            </w:r>
            <w:r w:rsidR="00B42280" w:rsidRPr="00150A1A">
              <w:rPr>
                <w:rFonts w:ascii="Source Sans Pro" w:hAnsi="Source Sans Pro"/>
                <w:lang w:val="es-ES"/>
              </w:rPr>
              <w:t>propósitos</w:t>
            </w:r>
            <w:r w:rsidR="00B42280" w:rsidRPr="00150A1A">
              <w:rPr>
                <w:rFonts w:ascii="Source Sans Pro" w:hAnsi="Source Sans Pro"/>
                <w:spacing w:val="8"/>
                <w:lang w:val="es-ES"/>
              </w:rPr>
              <w:t xml:space="preserve"> </w:t>
            </w:r>
            <w:r w:rsidR="00B42280" w:rsidRPr="00150A1A">
              <w:rPr>
                <w:rFonts w:ascii="Source Sans Pro" w:hAnsi="Source Sans Pro"/>
                <w:lang w:val="es-ES"/>
              </w:rPr>
              <w:t>cualquier</w:t>
            </w:r>
            <w:r w:rsidR="00B42280" w:rsidRPr="00150A1A">
              <w:rPr>
                <w:rFonts w:ascii="Source Sans Pro" w:hAnsi="Source Sans Pro"/>
                <w:spacing w:val="8"/>
                <w:lang w:val="es-ES"/>
              </w:rPr>
              <w:t xml:space="preserve"> </w:t>
            </w:r>
            <w:r w:rsidR="00B42280" w:rsidRPr="00150A1A">
              <w:rPr>
                <w:rFonts w:ascii="Source Sans Pro" w:hAnsi="Source Sans Pro"/>
                <w:lang w:val="es-ES"/>
              </w:rPr>
              <w:t>denuncia</w:t>
            </w:r>
            <w:r w:rsidR="00B42280" w:rsidRPr="00150A1A">
              <w:rPr>
                <w:rFonts w:ascii="Source Sans Pro" w:hAnsi="Source Sans Pro"/>
                <w:spacing w:val="8"/>
                <w:lang w:val="es-ES"/>
              </w:rPr>
              <w:t xml:space="preserve"> </w:t>
            </w:r>
            <w:r w:rsidR="00B42280" w:rsidRPr="00150A1A">
              <w:rPr>
                <w:rFonts w:ascii="Source Sans Pro" w:hAnsi="Source Sans Pro"/>
                <w:lang w:val="es-ES"/>
              </w:rPr>
              <w:t>deberá</w:t>
            </w:r>
            <w:r w:rsidR="00B42280" w:rsidRPr="00150A1A">
              <w:rPr>
                <w:rFonts w:ascii="Source Sans Pro" w:hAnsi="Source Sans Pro"/>
                <w:spacing w:val="8"/>
                <w:lang w:val="es-ES"/>
              </w:rPr>
              <w:t xml:space="preserve"> </w:t>
            </w:r>
            <w:r w:rsidR="00B42280" w:rsidRPr="00150A1A">
              <w:rPr>
                <w:rFonts w:ascii="Source Sans Pro" w:hAnsi="Source Sans Pro"/>
                <w:lang w:val="es-ES"/>
              </w:rPr>
              <w:t>ser</w:t>
            </w:r>
            <w:r w:rsidR="00B42280" w:rsidRPr="00150A1A">
              <w:rPr>
                <w:rFonts w:ascii="Source Sans Pro" w:hAnsi="Source Sans Pro"/>
                <w:spacing w:val="8"/>
                <w:lang w:val="es-ES"/>
              </w:rPr>
              <w:t xml:space="preserve"> </w:t>
            </w:r>
            <w:r w:rsidR="00B42280" w:rsidRPr="00150A1A">
              <w:rPr>
                <w:rFonts w:ascii="Source Sans Pro" w:hAnsi="Source Sans Pro"/>
                <w:lang w:val="es-ES"/>
              </w:rPr>
              <w:t>presentada</w:t>
            </w:r>
            <w:r w:rsidR="00B42280" w:rsidRPr="00150A1A">
              <w:rPr>
                <w:rFonts w:ascii="Source Sans Pro" w:hAnsi="Source Sans Pro"/>
                <w:spacing w:val="8"/>
                <w:lang w:val="es-ES"/>
              </w:rPr>
              <w:t xml:space="preserve"> </w:t>
            </w:r>
            <w:r w:rsidR="00B42280" w:rsidRPr="00150A1A">
              <w:rPr>
                <w:rFonts w:ascii="Source Sans Pro" w:hAnsi="Source Sans Pro"/>
                <w:lang w:val="es-ES"/>
              </w:rPr>
              <w:t>a</w:t>
            </w:r>
            <w:r w:rsidRPr="00150A1A">
              <w:rPr>
                <w:rFonts w:ascii="Source Sans Pro" w:hAnsi="Source Sans Pro"/>
                <w:lang w:val="es-ES"/>
              </w:rPr>
              <w:t xml:space="preserve"> la</w:t>
            </w:r>
            <w:r w:rsidRPr="00150A1A">
              <w:rPr>
                <w:rFonts w:ascii="Source Sans Pro" w:hAnsi="Source Sans Pro"/>
                <w:spacing w:val="8"/>
                <w:lang w:val="es-ES"/>
              </w:rPr>
              <w:t xml:space="preserve"> </w:t>
            </w:r>
            <w:r w:rsidRPr="00150A1A">
              <w:rPr>
                <w:rFonts w:ascii="Source Sans Pro" w:hAnsi="Source Sans Pro"/>
                <w:lang w:val="es-ES"/>
              </w:rPr>
              <w:t>Oficina</w:t>
            </w:r>
            <w:r w:rsidRPr="00150A1A">
              <w:rPr>
                <w:rFonts w:ascii="Source Sans Pro" w:hAnsi="Source Sans Pro"/>
                <w:spacing w:val="50"/>
                <w:lang w:val="es-ES"/>
              </w:rPr>
              <w:t xml:space="preserve"> </w:t>
            </w:r>
            <w:r w:rsidRPr="00150A1A">
              <w:rPr>
                <w:rFonts w:ascii="Source Sans Pro" w:hAnsi="Source Sans Pro"/>
                <w:lang w:val="es-ES"/>
              </w:rPr>
              <w:t>de Integ</w:t>
            </w:r>
            <w:r w:rsidRPr="00150A1A">
              <w:rPr>
                <w:rFonts w:ascii="Source Sans Pro" w:hAnsi="Source Sans Pro"/>
                <w:spacing w:val="-2"/>
                <w:lang w:val="es-ES"/>
              </w:rPr>
              <w:t>r</w:t>
            </w:r>
            <w:r w:rsidRPr="00150A1A">
              <w:rPr>
                <w:rFonts w:ascii="Source Sans Pro" w:hAnsi="Source Sans Pro"/>
                <w:lang w:val="es-ES"/>
              </w:rPr>
              <w:t>idad</w:t>
            </w:r>
            <w:r w:rsidRPr="00150A1A">
              <w:rPr>
                <w:rFonts w:ascii="Source Sans Pro" w:hAnsi="Source Sans Pro"/>
                <w:spacing w:val="-2"/>
                <w:lang w:val="es-ES"/>
              </w:rPr>
              <w:t xml:space="preserve"> I</w:t>
            </w:r>
            <w:r w:rsidRPr="00150A1A">
              <w:rPr>
                <w:rFonts w:ascii="Source Sans Pro" w:hAnsi="Source Sans Pro"/>
                <w:lang w:val="es-ES"/>
              </w:rPr>
              <w:t>nstit</w:t>
            </w:r>
            <w:r w:rsidRPr="00150A1A">
              <w:rPr>
                <w:rFonts w:ascii="Source Sans Pro" w:hAnsi="Source Sans Pro"/>
                <w:spacing w:val="-3"/>
                <w:lang w:val="es-ES"/>
              </w:rPr>
              <w:t>u</w:t>
            </w:r>
            <w:r w:rsidRPr="00150A1A">
              <w:rPr>
                <w:rFonts w:ascii="Source Sans Pro" w:hAnsi="Source Sans Pro"/>
                <w:lang w:val="es-ES"/>
              </w:rPr>
              <w:t>cion</w:t>
            </w:r>
            <w:r w:rsidRPr="00150A1A">
              <w:rPr>
                <w:rFonts w:ascii="Source Sans Pro" w:hAnsi="Source Sans Pro"/>
                <w:spacing w:val="-2"/>
                <w:lang w:val="es-ES"/>
              </w:rPr>
              <w:t>a</w:t>
            </w:r>
            <w:r w:rsidRPr="00150A1A">
              <w:rPr>
                <w:rFonts w:ascii="Source Sans Pro" w:hAnsi="Source Sans Pro"/>
                <w:lang w:val="es-ES"/>
              </w:rPr>
              <w:t>l</w:t>
            </w:r>
            <w:r w:rsidRPr="00150A1A">
              <w:rPr>
                <w:rFonts w:ascii="Source Sans Pro" w:hAnsi="Source Sans Pro"/>
                <w:spacing w:val="-2"/>
                <w:lang w:val="es-ES"/>
              </w:rPr>
              <w:t xml:space="preserve"> del Banco </w:t>
            </w:r>
            <w:r w:rsidRPr="00150A1A">
              <w:rPr>
                <w:rFonts w:ascii="Source Sans Pro" w:hAnsi="Source Sans Pro"/>
                <w:lang w:val="es-ES"/>
              </w:rPr>
              <w:t>(OII)</w:t>
            </w:r>
            <w:r w:rsidRPr="00150A1A">
              <w:rPr>
                <w:rFonts w:ascii="Source Sans Pro" w:hAnsi="Source Sans Pro"/>
                <w:spacing w:val="-2"/>
                <w:lang w:val="es-ES"/>
              </w:rPr>
              <w:t xml:space="preserve"> </w:t>
            </w:r>
            <w:r w:rsidR="00B42280" w:rsidRPr="00150A1A">
              <w:rPr>
                <w:rFonts w:ascii="Source Sans Pro" w:hAnsi="Source Sans Pro"/>
                <w:lang w:val="es-ES"/>
              </w:rPr>
              <w:t>para</w:t>
            </w:r>
            <w:r w:rsidR="00B42280" w:rsidRPr="00150A1A">
              <w:rPr>
                <w:rFonts w:ascii="Source Sans Pro" w:hAnsi="Source Sans Pro"/>
                <w:spacing w:val="8"/>
                <w:lang w:val="es-ES"/>
              </w:rPr>
              <w:t xml:space="preserve"> </w:t>
            </w:r>
            <w:r w:rsidR="00B42280" w:rsidRPr="00150A1A">
              <w:rPr>
                <w:rFonts w:ascii="Source Sans Pro" w:hAnsi="Source Sans Pro"/>
                <w:lang w:val="es-ES"/>
              </w:rPr>
              <w:t>la</w:t>
            </w:r>
            <w:r w:rsidR="00B42280" w:rsidRPr="00150A1A">
              <w:rPr>
                <w:rFonts w:ascii="Source Sans Pro" w:hAnsi="Source Sans Pro"/>
                <w:spacing w:val="8"/>
                <w:lang w:val="es-ES"/>
              </w:rPr>
              <w:t xml:space="preserve"> </w:t>
            </w:r>
            <w:r w:rsidR="00B42280" w:rsidRPr="00150A1A">
              <w:rPr>
                <w:rFonts w:ascii="Source Sans Pro" w:hAnsi="Source Sans Pro"/>
                <w:lang w:val="es-ES"/>
              </w:rPr>
              <w:t>realización</w:t>
            </w:r>
            <w:r w:rsidR="00B42280" w:rsidRPr="00150A1A">
              <w:rPr>
                <w:rFonts w:ascii="Source Sans Pro" w:hAnsi="Source Sans Pro"/>
                <w:spacing w:val="8"/>
                <w:lang w:val="es-ES"/>
              </w:rPr>
              <w:t xml:space="preserve"> </w:t>
            </w:r>
            <w:r w:rsidR="00B42280" w:rsidRPr="00150A1A">
              <w:rPr>
                <w:rFonts w:ascii="Source Sans Pro" w:hAnsi="Source Sans Pro"/>
                <w:lang w:val="es-ES"/>
              </w:rPr>
              <w:t>de</w:t>
            </w:r>
            <w:r w:rsidR="00B42280" w:rsidRPr="00150A1A">
              <w:rPr>
                <w:rFonts w:ascii="Source Sans Pro" w:hAnsi="Source Sans Pro"/>
                <w:spacing w:val="8"/>
                <w:lang w:val="es-ES"/>
              </w:rPr>
              <w:t xml:space="preserve"> </w:t>
            </w:r>
            <w:r w:rsidR="00B42280" w:rsidRPr="00150A1A">
              <w:rPr>
                <w:rFonts w:ascii="Source Sans Pro" w:hAnsi="Source Sans Pro"/>
                <w:lang w:val="es-ES"/>
              </w:rPr>
              <w:t>la</w:t>
            </w:r>
            <w:r w:rsidRPr="00150A1A">
              <w:rPr>
                <w:rFonts w:ascii="Source Sans Pro" w:hAnsi="Source Sans Pro"/>
                <w:lang w:val="es-ES"/>
              </w:rPr>
              <w:t xml:space="preserve"> correspondiente</w:t>
            </w:r>
            <w:r w:rsidRPr="00150A1A">
              <w:rPr>
                <w:rFonts w:ascii="Source Sans Pro" w:hAnsi="Source Sans Pro"/>
                <w:spacing w:val="50"/>
                <w:lang w:val="es-ES"/>
              </w:rPr>
              <w:t xml:space="preserve"> </w:t>
            </w:r>
            <w:r w:rsidRPr="00150A1A">
              <w:rPr>
                <w:rFonts w:ascii="Source Sans Pro" w:hAnsi="Source Sans Pro"/>
                <w:lang w:val="es-ES"/>
              </w:rPr>
              <w:t>investigación.</w:t>
            </w:r>
            <w:r w:rsidRPr="00150A1A">
              <w:rPr>
                <w:rFonts w:ascii="Source Sans Pro" w:hAnsi="Source Sans Pro"/>
                <w:spacing w:val="50"/>
                <w:lang w:val="es-ES"/>
              </w:rPr>
              <w:t xml:space="preserve"> </w:t>
            </w:r>
            <w:r w:rsidRPr="00150A1A">
              <w:rPr>
                <w:rFonts w:ascii="Source Sans Pro" w:hAnsi="Source Sans Pro"/>
                <w:lang w:val="es-ES"/>
              </w:rPr>
              <w:t>Las</w:t>
            </w:r>
            <w:r w:rsidRPr="00150A1A">
              <w:rPr>
                <w:rFonts w:ascii="Source Sans Pro" w:hAnsi="Source Sans Pro"/>
                <w:spacing w:val="50"/>
                <w:lang w:val="es-ES"/>
              </w:rPr>
              <w:t xml:space="preserve"> </w:t>
            </w:r>
            <w:r w:rsidRPr="00150A1A">
              <w:rPr>
                <w:rFonts w:ascii="Source Sans Pro" w:hAnsi="Source Sans Pro"/>
                <w:lang w:val="es-ES"/>
              </w:rPr>
              <w:t>denuncias</w:t>
            </w:r>
            <w:r w:rsidRPr="00150A1A">
              <w:rPr>
                <w:rFonts w:ascii="Source Sans Pro" w:hAnsi="Source Sans Pro"/>
                <w:spacing w:val="50"/>
                <w:lang w:val="es-ES"/>
              </w:rPr>
              <w:t xml:space="preserve"> </w:t>
            </w:r>
            <w:r w:rsidRPr="00150A1A">
              <w:rPr>
                <w:rFonts w:ascii="Source Sans Pro" w:hAnsi="Source Sans Pro"/>
                <w:lang w:val="es-ES"/>
              </w:rPr>
              <w:t>podrán ser</w:t>
            </w:r>
            <w:r w:rsidRPr="00150A1A">
              <w:rPr>
                <w:rFonts w:ascii="Source Sans Pro" w:hAnsi="Source Sans Pro"/>
                <w:spacing w:val="50"/>
                <w:lang w:val="es-ES"/>
              </w:rPr>
              <w:t xml:space="preserve"> </w:t>
            </w:r>
            <w:r w:rsidRPr="00150A1A">
              <w:rPr>
                <w:rFonts w:ascii="Source Sans Pro" w:hAnsi="Source Sans Pro"/>
                <w:lang w:val="es-ES"/>
              </w:rPr>
              <w:t>presentadas</w:t>
            </w:r>
            <w:r w:rsidRPr="00150A1A">
              <w:rPr>
                <w:rFonts w:ascii="Source Sans Pro" w:hAnsi="Source Sans Pro"/>
                <w:spacing w:val="50"/>
                <w:lang w:val="es-ES"/>
              </w:rPr>
              <w:t xml:space="preserve"> </w:t>
            </w:r>
            <w:r w:rsidRPr="00150A1A">
              <w:rPr>
                <w:rFonts w:ascii="Source Sans Pro" w:hAnsi="Source Sans Pro"/>
                <w:spacing w:val="-2"/>
                <w:lang w:val="es-ES"/>
              </w:rPr>
              <w:t>c</w:t>
            </w:r>
            <w:r w:rsidRPr="00150A1A">
              <w:rPr>
                <w:rFonts w:ascii="Source Sans Pro" w:hAnsi="Source Sans Pro"/>
                <w:lang w:val="es-ES"/>
              </w:rPr>
              <w:t>on</w:t>
            </w:r>
            <w:r w:rsidRPr="00150A1A">
              <w:rPr>
                <w:rFonts w:ascii="Source Sans Pro" w:hAnsi="Source Sans Pro"/>
                <w:spacing w:val="-2"/>
                <w:lang w:val="es-ES"/>
              </w:rPr>
              <w:t>f</w:t>
            </w:r>
            <w:r w:rsidRPr="00150A1A">
              <w:rPr>
                <w:rFonts w:ascii="Source Sans Pro" w:hAnsi="Source Sans Pro"/>
                <w:lang w:val="es-ES"/>
              </w:rPr>
              <w:t>i</w:t>
            </w:r>
            <w:r w:rsidRPr="00150A1A">
              <w:rPr>
                <w:rFonts w:ascii="Source Sans Pro" w:hAnsi="Source Sans Pro"/>
                <w:spacing w:val="-3"/>
                <w:lang w:val="es-ES"/>
              </w:rPr>
              <w:t>d</w:t>
            </w:r>
            <w:r w:rsidRPr="00150A1A">
              <w:rPr>
                <w:rFonts w:ascii="Source Sans Pro" w:hAnsi="Source Sans Pro"/>
                <w:lang w:val="es-ES"/>
              </w:rPr>
              <w:t>enci</w:t>
            </w:r>
            <w:r w:rsidRPr="00150A1A">
              <w:rPr>
                <w:rFonts w:ascii="Source Sans Pro" w:hAnsi="Source Sans Pro"/>
                <w:spacing w:val="-2"/>
                <w:lang w:val="es-ES"/>
              </w:rPr>
              <w:t>a</w:t>
            </w:r>
            <w:r w:rsidRPr="00150A1A">
              <w:rPr>
                <w:rFonts w:ascii="Source Sans Pro" w:hAnsi="Source Sans Pro"/>
                <w:lang w:val="es-ES"/>
              </w:rPr>
              <w:t>l o an</w:t>
            </w:r>
            <w:r w:rsidRPr="00150A1A">
              <w:rPr>
                <w:rFonts w:ascii="Source Sans Pro" w:hAnsi="Source Sans Pro"/>
                <w:spacing w:val="-3"/>
                <w:lang w:val="es-ES"/>
              </w:rPr>
              <w:t>ó</w:t>
            </w:r>
            <w:r w:rsidRPr="00150A1A">
              <w:rPr>
                <w:rFonts w:ascii="Source Sans Pro" w:hAnsi="Source Sans Pro"/>
                <w:spacing w:val="-2"/>
                <w:lang w:val="es-ES"/>
              </w:rPr>
              <w:t>n</w:t>
            </w:r>
            <w:r w:rsidRPr="00150A1A">
              <w:rPr>
                <w:rFonts w:ascii="Source Sans Pro" w:hAnsi="Source Sans Pro"/>
                <w:lang w:val="es-ES"/>
              </w:rPr>
              <w:t>i</w:t>
            </w:r>
            <w:r w:rsidRPr="00150A1A">
              <w:rPr>
                <w:rFonts w:ascii="Source Sans Pro" w:hAnsi="Source Sans Pro"/>
                <w:spacing w:val="-3"/>
                <w:lang w:val="es-ES"/>
              </w:rPr>
              <w:t>m</w:t>
            </w:r>
            <w:r w:rsidRPr="00150A1A">
              <w:rPr>
                <w:rFonts w:ascii="Source Sans Pro" w:hAnsi="Source Sans Pro"/>
                <w:lang w:val="es-ES"/>
              </w:rPr>
              <w:t>a</w:t>
            </w:r>
            <w:r w:rsidRPr="00150A1A">
              <w:rPr>
                <w:rFonts w:ascii="Source Sans Pro" w:hAnsi="Source Sans Pro"/>
                <w:spacing w:val="-3"/>
                <w:lang w:val="es-ES"/>
              </w:rPr>
              <w:t>m</w:t>
            </w:r>
            <w:r w:rsidRPr="00150A1A">
              <w:rPr>
                <w:rFonts w:ascii="Source Sans Pro" w:hAnsi="Source Sans Pro"/>
                <w:lang w:val="es-ES"/>
              </w:rPr>
              <w:t>ente.</w:t>
            </w:r>
          </w:p>
          <w:p w14:paraId="335BAB14"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(d)    Los pagos estarán expresamente condicionados a que la participación de los Proveedores en el proceso de adquisiciones se haya llevado de acuerdo con las políticas del Banco aplicables en materia de fraude y corrupción que se describen en esta Cláusula 3.1.</w:t>
            </w:r>
          </w:p>
        </w:tc>
      </w:tr>
      <w:tr w:rsidR="0040472C" w:rsidRPr="00150A1A" w14:paraId="1E5C34F5" w14:textId="77777777">
        <w:tc>
          <w:tcPr>
            <w:tcW w:w="2448" w:type="dxa"/>
          </w:tcPr>
          <w:p w14:paraId="5B5002DF" w14:textId="77777777" w:rsidR="0040472C" w:rsidRPr="00150A1A" w:rsidRDefault="0040472C">
            <w:pPr>
              <w:pStyle w:val="sec7-clauses"/>
              <w:numPr>
                <w:ilvl w:val="0"/>
                <w:numId w:val="0"/>
              </w:numPr>
              <w:rPr>
                <w:rFonts w:ascii="Source Sans Pro" w:hAnsi="Source Sans Pro"/>
                <w:lang w:val="es-ES"/>
              </w:rPr>
            </w:pPr>
          </w:p>
        </w:tc>
        <w:tc>
          <w:tcPr>
            <w:tcW w:w="6660" w:type="dxa"/>
          </w:tcPr>
          <w:p w14:paraId="278B1974"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(e)   La imposición de cualquier medida que sea tomada por el Banco de conformidad con las provisiones referidas en ésta Cláusula podrá hacerse de forma pública o privada, de acuerdo con las políticas del Banco.</w:t>
            </w:r>
          </w:p>
        </w:tc>
      </w:tr>
      <w:tr w:rsidR="0040472C" w:rsidRPr="00150A1A" w14:paraId="3B38ABC6" w14:textId="77777777">
        <w:tc>
          <w:tcPr>
            <w:tcW w:w="2448" w:type="dxa"/>
          </w:tcPr>
          <w:p w14:paraId="52686F39" w14:textId="77777777" w:rsidR="0040472C" w:rsidRPr="00150A1A" w:rsidRDefault="0040472C">
            <w:pPr>
              <w:pStyle w:val="sec7-clauses"/>
              <w:numPr>
                <w:ilvl w:val="0"/>
                <w:numId w:val="0"/>
              </w:numPr>
              <w:rPr>
                <w:rFonts w:ascii="Source Sans Pro" w:hAnsi="Source Sans Pro"/>
                <w:lang w:val="es-ES"/>
              </w:rPr>
            </w:pPr>
          </w:p>
        </w:tc>
        <w:tc>
          <w:tcPr>
            <w:tcW w:w="6660" w:type="dxa"/>
          </w:tcPr>
          <w:p w14:paraId="0B7FBDD8"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 xml:space="preserve">3.2   El Banco tendrá el derecho a exigir que, en los contratos financiados con un préstamo o donación del Banco, se incluya una disposición que exija que los oferentes, proveedores, contratistas, subcontratistas, consultores y concesionarios permita al Banco revisar sus cuentas y registros y </w:t>
            </w:r>
            <w:r w:rsidR="00B42280" w:rsidRPr="00150A1A">
              <w:rPr>
                <w:rFonts w:ascii="Source Sans Pro" w:hAnsi="Source Sans Pro"/>
                <w:lang w:val="es-ES"/>
              </w:rPr>
              <w:t>cualquier otro documento relacionado</w:t>
            </w:r>
            <w:r w:rsidRPr="00150A1A">
              <w:rPr>
                <w:rFonts w:ascii="Source Sans Pro" w:hAnsi="Source Sans Pro"/>
                <w:lang w:val="es-ES"/>
              </w:rPr>
              <w:t xml:space="preserve"> con la presentación de propuestas y con el cumplimiento del contrato y someterlos a una auditoría por auditores designados por el Banco. Para estos efectos, el Banco tendrá el derecho a exigir que se incluya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la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Pr="00150A1A">
              <w:rPr>
                <w:rFonts w:ascii="Source Sans Pro" w:hAnsi="Source Sans Pro"/>
              </w:rPr>
              <w:t>.</w:t>
            </w:r>
          </w:p>
          <w:p w14:paraId="3EA2BCA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3.3    Los Proveedores declaran y garantizan:</w:t>
            </w:r>
          </w:p>
          <w:p w14:paraId="042CC49E" w14:textId="77777777" w:rsidR="0040472C" w:rsidRPr="00150A1A" w:rsidRDefault="0040472C"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lang w:val="es-ES"/>
              </w:rPr>
              <w:t>que</w:t>
            </w:r>
            <w:r w:rsidRPr="00150A1A">
              <w:rPr>
                <w:rFonts w:ascii="Source Sans Pro" w:hAnsi="Source Sans Pro"/>
                <w:spacing w:val="31"/>
                <w:lang w:val="es-ES"/>
              </w:rPr>
              <w:t xml:space="preserve"> </w:t>
            </w:r>
            <w:r w:rsidRPr="00150A1A">
              <w:rPr>
                <w:rFonts w:ascii="Source Sans Pro" w:hAnsi="Source Sans Pro"/>
                <w:lang w:val="es-ES"/>
              </w:rPr>
              <w:t>han</w:t>
            </w:r>
            <w:r w:rsidRPr="00150A1A">
              <w:rPr>
                <w:rFonts w:ascii="Source Sans Pro" w:hAnsi="Source Sans Pro"/>
                <w:spacing w:val="31"/>
                <w:lang w:val="es-ES"/>
              </w:rPr>
              <w:t xml:space="preserve"> </w:t>
            </w:r>
            <w:r w:rsidRPr="00150A1A">
              <w:rPr>
                <w:rFonts w:ascii="Source Sans Pro" w:hAnsi="Source Sans Pro"/>
                <w:lang w:val="es-ES"/>
              </w:rPr>
              <w:t>leído</w:t>
            </w:r>
            <w:r w:rsidRPr="00150A1A">
              <w:rPr>
                <w:rFonts w:ascii="Source Sans Pro" w:hAnsi="Source Sans Pro"/>
                <w:spacing w:val="31"/>
                <w:lang w:val="es-ES"/>
              </w:rPr>
              <w:t xml:space="preserve"> </w:t>
            </w:r>
            <w:r w:rsidRPr="00150A1A">
              <w:rPr>
                <w:rFonts w:ascii="Source Sans Pro" w:hAnsi="Source Sans Pro"/>
                <w:lang w:val="es-ES"/>
              </w:rPr>
              <w:t>y</w:t>
            </w:r>
            <w:r w:rsidRPr="00150A1A">
              <w:rPr>
                <w:rFonts w:ascii="Source Sans Pro" w:hAnsi="Source Sans Pro"/>
                <w:spacing w:val="31"/>
                <w:lang w:val="es-ES"/>
              </w:rPr>
              <w:t xml:space="preserve"> </w:t>
            </w:r>
            <w:r w:rsidRPr="00150A1A">
              <w:rPr>
                <w:rFonts w:ascii="Source Sans Pro" w:hAnsi="Source Sans Pro"/>
                <w:lang w:val="es-ES"/>
              </w:rPr>
              <w:t>entendido</w:t>
            </w:r>
            <w:r w:rsidRPr="00150A1A">
              <w:rPr>
                <w:rFonts w:ascii="Source Sans Pro" w:hAnsi="Source Sans Pro"/>
                <w:spacing w:val="31"/>
                <w:lang w:val="es-ES"/>
              </w:rPr>
              <w:t xml:space="preserve"> </w:t>
            </w:r>
            <w:r w:rsidRPr="00150A1A">
              <w:rPr>
                <w:rFonts w:ascii="Source Sans Pro" w:hAnsi="Source Sans Pro"/>
                <w:lang w:val="es-ES"/>
              </w:rPr>
              <w:t>la</w:t>
            </w:r>
            <w:r w:rsidRPr="00150A1A">
              <w:rPr>
                <w:rFonts w:ascii="Source Sans Pro" w:hAnsi="Source Sans Pro"/>
                <w:spacing w:val="31"/>
                <w:lang w:val="es-ES"/>
              </w:rPr>
              <w:t xml:space="preserve"> </w:t>
            </w:r>
            <w:r w:rsidRPr="00150A1A">
              <w:rPr>
                <w:rFonts w:ascii="Source Sans Pro" w:hAnsi="Source Sans Pro"/>
                <w:lang w:val="es-ES"/>
              </w:rPr>
              <w:t>prohibición</w:t>
            </w:r>
            <w:r w:rsidRPr="00150A1A">
              <w:rPr>
                <w:rFonts w:ascii="Source Sans Pro" w:hAnsi="Source Sans Pro"/>
                <w:spacing w:val="31"/>
                <w:lang w:val="es-ES"/>
              </w:rPr>
              <w:t xml:space="preserve"> </w:t>
            </w:r>
            <w:r w:rsidRPr="00150A1A">
              <w:rPr>
                <w:rFonts w:ascii="Source Sans Pro" w:hAnsi="Source Sans Pro"/>
                <w:lang w:val="es-ES"/>
              </w:rPr>
              <w:t>sobre</w:t>
            </w:r>
            <w:r w:rsidRPr="00150A1A">
              <w:rPr>
                <w:rFonts w:ascii="Source Sans Pro" w:hAnsi="Source Sans Pro"/>
                <w:spacing w:val="31"/>
                <w:lang w:val="es-ES"/>
              </w:rPr>
              <w:t xml:space="preserve"> </w:t>
            </w:r>
            <w:r w:rsidRPr="00150A1A">
              <w:rPr>
                <w:rFonts w:ascii="Source Sans Pro" w:hAnsi="Source Sans Pro"/>
                <w:lang w:val="es-ES"/>
              </w:rPr>
              <w:t>actos</w:t>
            </w:r>
            <w:r w:rsidRPr="00150A1A">
              <w:rPr>
                <w:rFonts w:ascii="Source Sans Pro" w:hAnsi="Source Sans Pro"/>
                <w:spacing w:val="31"/>
                <w:lang w:val="es-ES"/>
              </w:rPr>
              <w:t xml:space="preserve"> </w:t>
            </w:r>
            <w:r w:rsidRPr="00150A1A">
              <w:rPr>
                <w:rFonts w:ascii="Source Sans Pro" w:hAnsi="Source Sans Pro"/>
                <w:lang w:val="es-ES"/>
              </w:rPr>
              <w:t>de</w:t>
            </w:r>
            <w:r w:rsidRPr="00150A1A">
              <w:rPr>
                <w:rFonts w:ascii="Source Sans Pro" w:hAnsi="Source Sans Pro"/>
                <w:spacing w:val="31"/>
                <w:lang w:val="es-ES"/>
              </w:rPr>
              <w:t xml:space="preserve"> </w:t>
            </w:r>
            <w:r w:rsidRPr="00150A1A">
              <w:rPr>
                <w:rFonts w:ascii="Source Sans Pro" w:hAnsi="Source Sans Pro"/>
                <w:lang w:val="es-ES"/>
              </w:rPr>
              <w:t>fraude</w:t>
            </w:r>
            <w:r w:rsidRPr="00150A1A">
              <w:rPr>
                <w:rFonts w:ascii="Source Sans Pro" w:hAnsi="Source Sans Pro"/>
                <w:spacing w:val="31"/>
                <w:lang w:val="es-ES"/>
              </w:rPr>
              <w:t xml:space="preserve"> </w:t>
            </w:r>
            <w:r w:rsidRPr="00150A1A">
              <w:rPr>
                <w:rFonts w:ascii="Source Sans Pro" w:hAnsi="Source Sans Pro"/>
                <w:lang w:val="es-ES"/>
              </w:rPr>
              <w:t>y</w:t>
            </w:r>
            <w:r w:rsidRPr="00150A1A">
              <w:rPr>
                <w:rFonts w:ascii="Source Sans Pro" w:hAnsi="Source Sans Pro"/>
                <w:spacing w:val="31"/>
                <w:lang w:val="es-ES"/>
              </w:rPr>
              <w:t xml:space="preserve"> </w:t>
            </w:r>
            <w:r w:rsidRPr="00150A1A">
              <w:rPr>
                <w:rFonts w:ascii="Source Sans Pro" w:hAnsi="Source Sans Pro"/>
                <w:lang w:val="es-ES"/>
              </w:rPr>
              <w:t>corrupción dispuesta</w:t>
            </w:r>
            <w:r w:rsidRPr="00150A1A">
              <w:rPr>
                <w:rFonts w:ascii="Source Sans Pro" w:hAnsi="Source Sans Pro"/>
                <w:spacing w:val="-2"/>
                <w:lang w:val="es-ES"/>
              </w:rPr>
              <w:t xml:space="preserve"> </w:t>
            </w:r>
            <w:r w:rsidRPr="00150A1A">
              <w:rPr>
                <w:rFonts w:ascii="Source Sans Pro" w:hAnsi="Source Sans Pro"/>
                <w:lang w:val="es-ES"/>
              </w:rPr>
              <w:t>por</w:t>
            </w:r>
            <w:r w:rsidRPr="00150A1A">
              <w:rPr>
                <w:rFonts w:ascii="Source Sans Pro" w:hAnsi="Source Sans Pro"/>
                <w:spacing w:val="-2"/>
                <w:lang w:val="es-ES"/>
              </w:rPr>
              <w:t xml:space="preserve"> </w:t>
            </w:r>
            <w:r w:rsidRPr="00150A1A">
              <w:rPr>
                <w:rFonts w:ascii="Source Sans Pro" w:hAnsi="Source Sans Pro"/>
                <w:lang w:val="es-ES"/>
              </w:rPr>
              <w:t>el</w:t>
            </w:r>
            <w:r w:rsidRPr="00150A1A">
              <w:rPr>
                <w:rFonts w:ascii="Source Sans Pro" w:hAnsi="Source Sans Pro"/>
                <w:spacing w:val="-2"/>
                <w:lang w:val="es-ES"/>
              </w:rPr>
              <w:t xml:space="preserve"> </w:t>
            </w:r>
            <w:r w:rsidRPr="00150A1A">
              <w:rPr>
                <w:rFonts w:ascii="Source Sans Pro" w:hAnsi="Source Sans Pro"/>
                <w:lang w:val="es-ES"/>
              </w:rPr>
              <w:t>Banco</w:t>
            </w:r>
            <w:r w:rsidRPr="00150A1A">
              <w:rPr>
                <w:rFonts w:ascii="Source Sans Pro" w:hAnsi="Source Sans Pro"/>
                <w:spacing w:val="-2"/>
                <w:lang w:val="es-ES"/>
              </w:rPr>
              <w:t xml:space="preserve"> </w:t>
            </w:r>
            <w:r w:rsidRPr="00150A1A">
              <w:rPr>
                <w:rFonts w:ascii="Source Sans Pro" w:hAnsi="Source Sans Pro"/>
                <w:lang w:val="es-ES"/>
              </w:rPr>
              <w:t>y</w:t>
            </w:r>
            <w:r w:rsidRPr="00150A1A">
              <w:rPr>
                <w:rFonts w:ascii="Source Sans Pro" w:hAnsi="Source Sans Pro"/>
                <w:spacing w:val="-2"/>
                <w:lang w:val="es-ES"/>
              </w:rPr>
              <w:t xml:space="preserve"> </w:t>
            </w:r>
            <w:r w:rsidRPr="00150A1A">
              <w:rPr>
                <w:rFonts w:ascii="Source Sans Pro" w:hAnsi="Source Sans Pro"/>
                <w:lang w:val="es-ES"/>
              </w:rPr>
              <w:t>se obliga</w:t>
            </w:r>
            <w:r w:rsidRPr="00150A1A">
              <w:rPr>
                <w:rFonts w:ascii="Source Sans Pro" w:hAnsi="Source Sans Pro"/>
                <w:spacing w:val="-2"/>
                <w:lang w:val="es-ES"/>
              </w:rPr>
              <w:t xml:space="preserve">n </w:t>
            </w:r>
            <w:r w:rsidRPr="00150A1A">
              <w:rPr>
                <w:rFonts w:ascii="Source Sans Pro" w:hAnsi="Source Sans Pro"/>
                <w:lang w:val="es-ES"/>
              </w:rPr>
              <w:t>a</w:t>
            </w:r>
            <w:r w:rsidRPr="00150A1A">
              <w:rPr>
                <w:rFonts w:ascii="Source Sans Pro" w:hAnsi="Source Sans Pro"/>
                <w:spacing w:val="-2"/>
                <w:lang w:val="es-ES"/>
              </w:rPr>
              <w:t xml:space="preserve"> </w:t>
            </w:r>
            <w:r w:rsidRPr="00150A1A">
              <w:rPr>
                <w:rFonts w:ascii="Source Sans Pro" w:hAnsi="Source Sans Pro"/>
                <w:lang w:val="es-ES"/>
              </w:rPr>
              <w:t>observar</w:t>
            </w:r>
            <w:r w:rsidRPr="00150A1A">
              <w:rPr>
                <w:rFonts w:ascii="Source Sans Pro" w:hAnsi="Source Sans Pro"/>
                <w:spacing w:val="-2"/>
                <w:lang w:val="es-ES"/>
              </w:rPr>
              <w:t xml:space="preserve"> </w:t>
            </w:r>
            <w:r w:rsidRPr="00150A1A">
              <w:rPr>
                <w:rFonts w:ascii="Source Sans Pro" w:hAnsi="Source Sans Pro"/>
                <w:lang w:val="es-ES"/>
              </w:rPr>
              <w:t>las</w:t>
            </w:r>
            <w:r w:rsidRPr="00150A1A">
              <w:rPr>
                <w:rFonts w:ascii="Source Sans Pro" w:hAnsi="Source Sans Pro"/>
                <w:spacing w:val="-2"/>
                <w:lang w:val="es-ES"/>
              </w:rPr>
              <w:t xml:space="preserve"> </w:t>
            </w:r>
            <w:r w:rsidRPr="00150A1A">
              <w:rPr>
                <w:rFonts w:ascii="Source Sans Pro" w:hAnsi="Source Sans Pro"/>
                <w:lang w:val="es-ES"/>
              </w:rPr>
              <w:t>nor</w:t>
            </w:r>
            <w:r w:rsidRPr="00150A1A">
              <w:rPr>
                <w:rFonts w:ascii="Source Sans Pro" w:hAnsi="Source Sans Pro"/>
                <w:spacing w:val="-3"/>
                <w:lang w:val="es-ES"/>
              </w:rPr>
              <w:t>m</w:t>
            </w:r>
            <w:r w:rsidRPr="00150A1A">
              <w:rPr>
                <w:rFonts w:ascii="Source Sans Pro" w:hAnsi="Source Sans Pro"/>
                <w:lang w:val="es-ES"/>
              </w:rPr>
              <w:t>as</w:t>
            </w:r>
            <w:r w:rsidRPr="00150A1A">
              <w:rPr>
                <w:rFonts w:ascii="Source Sans Pro" w:hAnsi="Source Sans Pro"/>
                <w:spacing w:val="-2"/>
                <w:lang w:val="es-ES"/>
              </w:rPr>
              <w:t xml:space="preserve"> </w:t>
            </w:r>
            <w:r w:rsidRPr="00150A1A">
              <w:rPr>
                <w:rFonts w:ascii="Source Sans Pro" w:hAnsi="Source Sans Pro"/>
                <w:lang w:val="es-ES"/>
              </w:rPr>
              <w:t>pertinentes;</w:t>
            </w:r>
          </w:p>
          <w:p w14:paraId="447F825E" w14:textId="77777777" w:rsidR="0040472C" w:rsidRPr="00150A1A" w:rsidRDefault="0040472C"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lang w:val="es-ES"/>
              </w:rPr>
              <w:t>que</w:t>
            </w:r>
            <w:r w:rsidRPr="00150A1A">
              <w:rPr>
                <w:rFonts w:ascii="Source Sans Pro" w:hAnsi="Source Sans Pro"/>
                <w:spacing w:val="46"/>
                <w:lang w:val="es-ES"/>
              </w:rPr>
              <w:t xml:space="preserve"> </w:t>
            </w:r>
            <w:r w:rsidRPr="00150A1A">
              <w:rPr>
                <w:rFonts w:ascii="Source Sans Pro" w:hAnsi="Source Sans Pro"/>
                <w:lang w:val="es-ES"/>
              </w:rPr>
              <w:t>no</w:t>
            </w:r>
            <w:r w:rsidRPr="00150A1A">
              <w:rPr>
                <w:rFonts w:ascii="Source Sans Pro" w:hAnsi="Source Sans Pro"/>
                <w:spacing w:val="46"/>
                <w:lang w:val="es-ES"/>
              </w:rPr>
              <w:t xml:space="preserve"> </w:t>
            </w:r>
            <w:r w:rsidRPr="00150A1A">
              <w:rPr>
                <w:rFonts w:ascii="Source Sans Pro" w:hAnsi="Source Sans Pro"/>
                <w:lang w:val="es-ES"/>
              </w:rPr>
              <w:t>han</w:t>
            </w:r>
            <w:r w:rsidRPr="00150A1A">
              <w:rPr>
                <w:rFonts w:ascii="Source Sans Pro" w:hAnsi="Source Sans Pro"/>
                <w:spacing w:val="46"/>
                <w:lang w:val="es-ES"/>
              </w:rPr>
              <w:t xml:space="preserve"> </w:t>
            </w:r>
            <w:r w:rsidRPr="00150A1A">
              <w:rPr>
                <w:rFonts w:ascii="Source Sans Pro" w:hAnsi="Source Sans Pro"/>
                <w:lang w:val="es-ES"/>
              </w:rPr>
              <w:t>incurri</w:t>
            </w:r>
            <w:r w:rsidRPr="00150A1A">
              <w:rPr>
                <w:rFonts w:ascii="Source Sans Pro" w:hAnsi="Source Sans Pro"/>
                <w:spacing w:val="-3"/>
                <w:lang w:val="es-ES"/>
              </w:rPr>
              <w:t>d</w:t>
            </w:r>
            <w:r w:rsidRPr="00150A1A">
              <w:rPr>
                <w:rFonts w:ascii="Source Sans Pro" w:hAnsi="Source Sans Pro"/>
                <w:lang w:val="es-ES"/>
              </w:rPr>
              <w:t>o</w:t>
            </w:r>
            <w:r w:rsidRPr="00150A1A">
              <w:rPr>
                <w:rFonts w:ascii="Source Sans Pro" w:hAnsi="Source Sans Pro"/>
                <w:spacing w:val="46"/>
                <w:lang w:val="es-ES"/>
              </w:rPr>
              <w:t xml:space="preserve"> </w:t>
            </w:r>
            <w:r w:rsidRPr="00150A1A">
              <w:rPr>
                <w:rFonts w:ascii="Source Sans Pro" w:hAnsi="Source Sans Pro"/>
                <w:lang w:val="es-ES"/>
              </w:rPr>
              <w:t>en</w:t>
            </w:r>
            <w:r w:rsidRPr="00150A1A">
              <w:rPr>
                <w:rFonts w:ascii="Source Sans Pro" w:hAnsi="Source Sans Pro"/>
                <w:spacing w:val="46"/>
                <w:lang w:val="es-ES"/>
              </w:rPr>
              <w:t xml:space="preserve"> </w:t>
            </w:r>
            <w:r w:rsidRPr="00150A1A">
              <w:rPr>
                <w:rFonts w:ascii="Source Sans Pro" w:hAnsi="Source Sans Pro"/>
                <w:lang w:val="es-ES"/>
              </w:rPr>
              <w:t>ninguna</w:t>
            </w:r>
            <w:r w:rsidRPr="00150A1A">
              <w:rPr>
                <w:rFonts w:ascii="Source Sans Pro" w:hAnsi="Source Sans Pro"/>
                <w:spacing w:val="46"/>
                <w:lang w:val="es-ES"/>
              </w:rPr>
              <w:t xml:space="preserve"> </w:t>
            </w:r>
            <w:r w:rsidRPr="00150A1A">
              <w:rPr>
                <w:rFonts w:ascii="Source Sans Pro" w:hAnsi="Source Sans Pro"/>
                <w:lang w:val="es-ES"/>
              </w:rPr>
              <w:t>infracción de las políticas sobre</w:t>
            </w:r>
            <w:r w:rsidRPr="00150A1A">
              <w:rPr>
                <w:rFonts w:ascii="Source Sans Pro" w:hAnsi="Source Sans Pro"/>
                <w:spacing w:val="46"/>
                <w:lang w:val="es-ES"/>
              </w:rPr>
              <w:t xml:space="preserve"> </w:t>
            </w:r>
            <w:r w:rsidRPr="00150A1A">
              <w:rPr>
                <w:rFonts w:ascii="Source Sans Pro" w:hAnsi="Source Sans Pro"/>
                <w:lang w:val="es-ES"/>
              </w:rPr>
              <w:t>fraude</w:t>
            </w:r>
            <w:r w:rsidRPr="00150A1A">
              <w:rPr>
                <w:rFonts w:ascii="Source Sans Pro" w:hAnsi="Source Sans Pro"/>
                <w:spacing w:val="46"/>
                <w:lang w:val="es-ES"/>
              </w:rPr>
              <w:t xml:space="preserve"> </w:t>
            </w:r>
            <w:r w:rsidRPr="00150A1A">
              <w:rPr>
                <w:rFonts w:ascii="Source Sans Pro" w:hAnsi="Source Sans Pro"/>
                <w:lang w:val="es-ES"/>
              </w:rPr>
              <w:t>y corrupción</w:t>
            </w:r>
            <w:r w:rsidRPr="00150A1A">
              <w:rPr>
                <w:rFonts w:ascii="Source Sans Pro" w:hAnsi="Source Sans Pro"/>
                <w:spacing w:val="-2"/>
                <w:lang w:val="es-ES"/>
              </w:rPr>
              <w:t xml:space="preserve"> </w:t>
            </w:r>
            <w:r w:rsidRPr="00150A1A">
              <w:rPr>
                <w:rFonts w:ascii="Source Sans Pro" w:hAnsi="Source Sans Pro"/>
                <w:lang w:val="es-ES"/>
              </w:rPr>
              <w:t>descritas</w:t>
            </w:r>
            <w:r w:rsidRPr="00150A1A">
              <w:rPr>
                <w:rFonts w:ascii="Source Sans Pro" w:hAnsi="Source Sans Pro"/>
                <w:spacing w:val="-2"/>
                <w:lang w:val="es-ES"/>
              </w:rPr>
              <w:t xml:space="preserve"> </w:t>
            </w:r>
            <w:r w:rsidRPr="00150A1A">
              <w:rPr>
                <w:rFonts w:ascii="Source Sans Pro" w:hAnsi="Source Sans Pro"/>
                <w:lang w:val="es-ES"/>
              </w:rPr>
              <w:t>en</w:t>
            </w:r>
            <w:r w:rsidRPr="00150A1A">
              <w:rPr>
                <w:rFonts w:ascii="Source Sans Pro" w:hAnsi="Source Sans Pro"/>
                <w:spacing w:val="-2"/>
                <w:lang w:val="es-ES"/>
              </w:rPr>
              <w:t xml:space="preserve"> </w:t>
            </w:r>
            <w:r w:rsidRPr="00150A1A">
              <w:rPr>
                <w:rFonts w:ascii="Source Sans Pro" w:hAnsi="Source Sans Pro"/>
                <w:lang w:val="es-ES"/>
              </w:rPr>
              <w:t>éste</w:t>
            </w:r>
            <w:r w:rsidRPr="00150A1A">
              <w:rPr>
                <w:rFonts w:ascii="Source Sans Pro" w:hAnsi="Source Sans Pro"/>
                <w:spacing w:val="-2"/>
                <w:lang w:val="es-ES"/>
              </w:rPr>
              <w:t xml:space="preserve"> </w:t>
            </w:r>
            <w:r w:rsidRPr="00150A1A">
              <w:rPr>
                <w:rFonts w:ascii="Source Sans Pro" w:hAnsi="Source Sans Pro"/>
                <w:lang w:val="es-ES"/>
              </w:rPr>
              <w:t>docu</w:t>
            </w:r>
            <w:r w:rsidRPr="00150A1A">
              <w:rPr>
                <w:rFonts w:ascii="Source Sans Pro" w:hAnsi="Source Sans Pro"/>
                <w:spacing w:val="-3"/>
                <w:lang w:val="es-ES"/>
              </w:rPr>
              <w:t>m</w:t>
            </w:r>
            <w:r w:rsidRPr="00150A1A">
              <w:rPr>
                <w:rFonts w:ascii="Source Sans Pro" w:hAnsi="Source Sans Pro"/>
                <w:lang w:val="es-ES"/>
              </w:rPr>
              <w:t>ento;</w:t>
            </w:r>
          </w:p>
          <w:p w14:paraId="6AB926FD" w14:textId="77777777" w:rsidR="0040472C" w:rsidRPr="00150A1A" w:rsidRDefault="00B42280"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lang w:val="es-ES"/>
              </w:rPr>
              <w:lastRenderedPageBreak/>
              <w:t>que</w:t>
            </w:r>
            <w:r w:rsidRPr="00150A1A">
              <w:rPr>
                <w:rFonts w:ascii="Source Sans Pro" w:hAnsi="Source Sans Pro"/>
                <w:spacing w:val="10"/>
                <w:lang w:val="es-ES"/>
              </w:rPr>
              <w:t xml:space="preserve"> </w:t>
            </w:r>
            <w:r w:rsidRPr="00150A1A">
              <w:rPr>
                <w:rFonts w:ascii="Source Sans Pro" w:hAnsi="Source Sans Pro"/>
                <w:lang w:val="es-ES"/>
              </w:rPr>
              <w:t>no</w:t>
            </w:r>
            <w:r w:rsidRPr="00150A1A">
              <w:rPr>
                <w:rFonts w:ascii="Source Sans Pro" w:hAnsi="Source Sans Pro"/>
                <w:spacing w:val="10"/>
                <w:lang w:val="es-ES"/>
              </w:rPr>
              <w:t xml:space="preserve"> </w:t>
            </w:r>
            <w:r w:rsidRPr="00150A1A">
              <w:rPr>
                <w:rFonts w:ascii="Source Sans Pro" w:hAnsi="Source Sans Pro"/>
                <w:lang w:val="es-ES"/>
              </w:rPr>
              <w:t>han</w:t>
            </w:r>
            <w:r w:rsidR="0040472C" w:rsidRPr="00150A1A">
              <w:rPr>
                <w:rFonts w:ascii="Source Sans Pro" w:hAnsi="Source Sans Pro"/>
                <w:lang w:val="es-ES"/>
              </w:rPr>
              <w:t xml:space="preserve"> </w:t>
            </w:r>
            <w:r w:rsidRPr="00150A1A">
              <w:rPr>
                <w:rFonts w:ascii="Source Sans Pro" w:hAnsi="Source Sans Pro"/>
                <w:lang w:val="es-ES"/>
              </w:rPr>
              <w:t>tergiversado</w:t>
            </w:r>
            <w:r w:rsidRPr="00150A1A">
              <w:rPr>
                <w:rFonts w:ascii="Source Sans Pro" w:hAnsi="Source Sans Pro"/>
                <w:spacing w:val="10"/>
                <w:lang w:val="es-ES"/>
              </w:rPr>
              <w:t xml:space="preserve"> </w:t>
            </w:r>
            <w:r w:rsidRPr="00150A1A">
              <w:rPr>
                <w:rFonts w:ascii="Source Sans Pro" w:hAnsi="Source Sans Pro"/>
                <w:lang w:val="es-ES"/>
              </w:rPr>
              <w:t>ni</w:t>
            </w:r>
            <w:r w:rsidRPr="00150A1A">
              <w:rPr>
                <w:rFonts w:ascii="Source Sans Pro" w:hAnsi="Source Sans Pro"/>
                <w:spacing w:val="10"/>
                <w:lang w:val="es-ES"/>
              </w:rPr>
              <w:t xml:space="preserve"> </w:t>
            </w:r>
            <w:r w:rsidRPr="00150A1A">
              <w:rPr>
                <w:rFonts w:ascii="Source Sans Pro" w:hAnsi="Source Sans Pro"/>
                <w:lang w:val="es-ES"/>
              </w:rPr>
              <w:t>ocultado</w:t>
            </w:r>
            <w:r w:rsidRPr="00150A1A">
              <w:rPr>
                <w:rFonts w:ascii="Source Sans Pro" w:hAnsi="Source Sans Pro"/>
                <w:spacing w:val="10"/>
                <w:lang w:val="es-ES"/>
              </w:rPr>
              <w:t xml:space="preserve"> </w:t>
            </w:r>
            <w:r w:rsidRPr="00150A1A">
              <w:rPr>
                <w:rFonts w:ascii="Source Sans Pro" w:hAnsi="Source Sans Pro"/>
                <w:lang w:val="es-ES"/>
              </w:rPr>
              <w:t>ningún</w:t>
            </w:r>
            <w:r w:rsidRPr="00150A1A">
              <w:rPr>
                <w:rFonts w:ascii="Source Sans Pro" w:hAnsi="Source Sans Pro"/>
                <w:spacing w:val="10"/>
                <w:lang w:val="es-ES"/>
              </w:rPr>
              <w:t xml:space="preserve"> </w:t>
            </w:r>
            <w:r w:rsidRPr="00150A1A">
              <w:rPr>
                <w:rFonts w:ascii="Source Sans Pro" w:hAnsi="Source Sans Pro"/>
                <w:lang w:val="es-ES"/>
              </w:rPr>
              <w:t>hecho</w:t>
            </w:r>
            <w:r w:rsidRPr="00150A1A">
              <w:rPr>
                <w:rFonts w:ascii="Source Sans Pro" w:hAnsi="Source Sans Pro"/>
                <w:spacing w:val="10"/>
                <w:lang w:val="es-ES"/>
              </w:rPr>
              <w:t xml:space="preserve"> </w:t>
            </w:r>
            <w:r w:rsidRPr="00150A1A">
              <w:rPr>
                <w:rFonts w:ascii="Source Sans Pro" w:hAnsi="Source Sans Pro"/>
                <w:lang w:val="es-ES"/>
              </w:rPr>
              <w:t>sustancial</w:t>
            </w:r>
            <w:r w:rsidRPr="00150A1A">
              <w:rPr>
                <w:rFonts w:ascii="Source Sans Pro" w:hAnsi="Source Sans Pro"/>
                <w:spacing w:val="10"/>
                <w:lang w:val="es-ES"/>
              </w:rPr>
              <w:t xml:space="preserve"> </w:t>
            </w:r>
            <w:r w:rsidRPr="00150A1A">
              <w:rPr>
                <w:rFonts w:ascii="Source Sans Pro" w:hAnsi="Source Sans Pro"/>
                <w:lang w:val="es-ES"/>
              </w:rPr>
              <w:t>durante</w:t>
            </w:r>
            <w:r w:rsidRPr="00150A1A">
              <w:rPr>
                <w:rFonts w:ascii="Source Sans Pro" w:hAnsi="Source Sans Pro"/>
                <w:spacing w:val="10"/>
                <w:lang w:val="es-ES"/>
              </w:rPr>
              <w:t xml:space="preserve"> </w:t>
            </w:r>
            <w:r w:rsidRPr="00150A1A">
              <w:rPr>
                <w:rFonts w:ascii="Source Sans Pro" w:hAnsi="Source Sans Pro"/>
                <w:lang w:val="es-ES"/>
              </w:rPr>
              <w:t>los</w:t>
            </w:r>
            <w:r w:rsidR="0040472C" w:rsidRPr="00150A1A">
              <w:rPr>
                <w:rFonts w:ascii="Source Sans Pro" w:hAnsi="Source Sans Pro"/>
                <w:lang w:val="es-ES"/>
              </w:rPr>
              <w:t xml:space="preserve"> procesos</w:t>
            </w:r>
            <w:r w:rsidR="0040472C" w:rsidRPr="00150A1A">
              <w:rPr>
                <w:rFonts w:ascii="Source Sans Pro" w:hAnsi="Source Sans Pro"/>
                <w:spacing w:val="57"/>
                <w:lang w:val="es-ES"/>
              </w:rPr>
              <w:t xml:space="preserve"> </w:t>
            </w:r>
            <w:r w:rsidR="0040472C" w:rsidRPr="00150A1A">
              <w:rPr>
                <w:rFonts w:ascii="Source Sans Pro" w:hAnsi="Source Sans Pro"/>
                <w:lang w:val="es-ES"/>
              </w:rPr>
              <w:t>de</w:t>
            </w:r>
            <w:r w:rsidR="0040472C" w:rsidRPr="00150A1A">
              <w:rPr>
                <w:rFonts w:ascii="Source Sans Pro" w:hAnsi="Source Sans Pro"/>
                <w:spacing w:val="57"/>
                <w:lang w:val="es-ES"/>
              </w:rPr>
              <w:t xml:space="preserve"> </w:t>
            </w:r>
            <w:r w:rsidR="0040472C" w:rsidRPr="00150A1A">
              <w:rPr>
                <w:rFonts w:ascii="Source Sans Pro" w:hAnsi="Source Sans Pro"/>
                <w:lang w:val="es-ES"/>
              </w:rPr>
              <w:t>adquisición o ejecución del Contrato;</w:t>
            </w:r>
          </w:p>
          <w:p w14:paraId="5C19A5C1" w14:textId="77777777" w:rsidR="0040472C" w:rsidRPr="00150A1A" w:rsidRDefault="0040472C"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spacing w:val="-2"/>
                <w:lang w:val="es-ES"/>
              </w:rPr>
              <w:t>que</w:t>
            </w:r>
            <w:r w:rsidRPr="00150A1A">
              <w:rPr>
                <w:rFonts w:ascii="Source Sans Pro" w:hAnsi="Source Sans Pro"/>
                <w:spacing w:val="12"/>
                <w:lang w:val="es-ES"/>
              </w:rPr>
              <w:t xml:space="preserve"> </w:t>
            </w:r>
            <w:r w:rsidR="00B42280" w:rsidRPr="00150A1A">
              <w:rPr>
                <w:rFonts w:ascii="Source Sans Pro" w:hAnsi="Source Sans Pro"/>
                <w:spacing w:val="-2"/>
                <w:lang w:val="es-ES"/>
              </w:rPr>
              <w:t>ninguno</w:t>
            </w:r>
            <w:r w:rsidR="00B42280" w:rsidRPr="00150A1A">
              <w:rPr>
                <w:rFonts w:ascii="Source Sans Pro" w:hAnsi="Source Sans Pro"/>
                <w:spacing w:val="12"/>
                <w:lang w:val="es-ES"/>
              </w:rPr>
              <w:t xml:space="preserve"> </w:t>
            </w:r>
            <w:r w:rsidR="00B42280" w:rsidRPr="00150A1A">
              <w:rPr>
                <w:rFonts w:ascii="Source Sans Pro" w:hAnsi="Source Sans Pro"/>
                <w:spacing w:val="-2"/>
                <w:lang w:val="es-ES"/>
              </w:rPr>
              <w:t>de</w:t>
            </w:r>
            <w:r w:rsidR="00B42280" w:rsidRPr="00150A1A">
              <w:rPr>
                <w:rFonts w:ascii="Source Sans Pro" w:hAnsi="Source Sans Pro"/>
                <w:spacing w:val="12"/>
                <w:lang w:val="es-ES"/>
              </w:rPr>
              <w:t xml:space="preserve"> </w:t>
            </w:r>
            <w:r w:rsidR="00B42280" w:rsidRPr="00150A1A">
              <w:rPr>
                <w:rFonts w:ascii="Source Sans Pro" w:hAnsi="Source Sans Pro"/>
                <w:spacing w:val="-2"/>
                <w:lang w:val="es-ES"/>
              </w:rPr>
              <w:t xml:space="preserve">sus </w:t>
            </w:r>
            <w:r w:rsidR="00B42280" w:rsidRPr="00150A1A">
              <w:rPr>
                <w:rFonts w:ascii="Source Sans Pro" w:hAnsi="Source Sans Pro"/>
                <w:lang w:val="es-ES"/>
              </w:rPr>
              <w:t>directores,</w:t>
            </w:r>
            <w:r w:rsidR="00B42280" w:rsidRPr="00150A1A">
              <w:rPr>
                <w:rFonts w:ascii="Source Sans Pro" w:hAnsi="Source Sans Pro"/>
                <w:spacing w:val="12"/>
                <w:lang w:val="es-ES"/>
              </w:rPr>
              <w:t xml:space="preserve"> </w:t>
            </w:r>
            <w:r w:rsidR="00B42280" w:rsidRPr="00150A1A">
              <w:rPr>
                <w:rFonts w:ascii="Source Sans Pro" w:hAnsi="Source Sans Pro"/>
                <w:lang w:val="es-ES"/>
              </w:rPr>
              <w:t>funcion</w:t>
            </w:r>
            <w:r w:rsidR="00B42280" w:rsidRPr="00150A1A">
              <w:rPr>
                <w:rFonts w:ascii="Source Sans Pro" w:hAnsi="Source Sans Pro"/>
                <w:spacing w:val="-3"/>
                <w:lang w:val="es-ES"/>
              </w:rPr>
              <w:t>a</w:t>
            </w:r>
            <w:r w:rsidR="00B42280" w:rsidRPr="00150A1A">
              <w:rPr>
                <w:rFonts w:ascii="Source Sans Pro" w:hAnsi="Source Sans Pro"/>
                <w:spacing w:val="-2"/>
                <w:lang w:val="es-ES"/>
              </w:rPr>
              <w:t>rios</w:t>
            </w:r>
            <w:r w:rsidR="00B42280" w:rsidRPr="00150A1A">
              <w:rPr>
                <w:rFonts w:ascii="Source Sans Pro" w:hAnsi="Source Sans Pro"/>
                <w:spacing w:val="12"/>
                <w:lang w:val="es-ES"/>
              </w:rPr>
              <w:t xml:space="preserve"> </w:t>
            </w:r>
            <w:r w:rsidR="00B42280" w:rsidRPr="00150A1A">
              <w:rPr>
                <w:rFonts w:ascii="Source Sans Pro" w:hAnsi="Source Sans Pro"/>
                <w:spacing w:val="-2"/>
                <w:lang w:val="es-ES"/>
              </w:rPr>
              <w:t>o</w:t>
            </w:r>
            <w:r w:rsidR="00B42280" w:rsidRPr="00150A1A">
              <w:rPr>
                <w:rFonts w:ascii="Source Sans Pro" w:hAnsi="Source Sans Pro"/>
                <w:spacing w:val="12"/>
                <w:lang w:val="es-ES"/>
              </w:rPr>
              <w:t xml:space="preserve"> </w:t>
            </w:r>
            <w:r w:rsidR="00B42280" w:rsidRPr="00150A1A">
              <w:rPr>
                <w:rFonts w:ascii="Source Sans Pro" w:hAnsi="Source Sans Pro"/>
                <w:spacing w:val="-2"/>
                <w:lang w:val="es-ES"/>
              </w:rPr>
              <w:t xml:space="preserve">accionistas </w:t>
            </w:r>
            <w:r w:rsidR="00B42280" w:rsidRPr="00150A1A">
              <w:rPr>
                <w:rFonts w:ascii="Source Sans Pro" w:hAnsi="Source Sans Pro"/>
                <w:lang w:val="es-ES"/>
              </w:rPr>
              <w:t>principales</w:t>
            </w:r>
            <w:r w:rsidR="00B42280" w:rsidRPr="00150A1A">
              <w:rPr>
                <w:rFonts w:ascii="Source Sans Pro" w:hAnsi="Source Sans Pro"/>
                <w:spacing w:val="43"/>
                <w:lang w:val="es-ES"/>
              </w:rPr>
              <w:t xml:space="preserve"> </w:t>
            </w:r>
            <w:r w:rsidR="00B42280" w:rsidRPr="00150A1A">
              <w:rPr>
                <w:rFonts w:ascii="Source Sans Pro" w:hAnsi="Source Sans Pro"/>
                <w:lang w:val="es-ES"/>
              </w:rPr>
              <w:t>ha</w:t>
            </w:r>
            <w:r w:rsidR="00B42280" w:rsidRPr="00150A1A">
              <w:rPr>
                <w:rFonts w:ascii="Source Sans Pro" w:hAnsi="Source Sans Pro"/>
                <w:spacing w:val="43"/>
                <w:lang w:val="es-ES"/>
              </w:rPr>
              <w:t xml:space="preserve"> </w:t>
            </w:r>
            <w:r w:rsidR="00B42280" w:rsidRPr="00150A1A">
              <w:rPr>
                <w:rFonts w:ascii="Source Sans Pro" w:hAnsi="Source Sans Pro"/>
                <w:lang w:val="es-ES"/>
              </w:rPr>
              <w:t>sido</w:t>
            </w:r>
            <w:r w:rsidR="00B42280" w:rsidRPr="00150A1A">
              <w:rPr>
                <w:rFonts w:ascii="Source Sans Pro" w:hAnsi="Source Sans Pro"/>
                <w:spacing w:val="43"/>
                <w:lang w:val="es-ES"/>
              </w:rPr>
              <w:t xml:space="preserve"> </w:t>
            </w:r>
            <w:r w:rsidR="00B42280" w:rsidRPr="00150A1A">
              <w:rPr>
                <w:rFonts w:ascii="Source Sans Pro" w:hAnsi="Source Sans Pro"/>
                <w:lang w:val="es-ES"/>
              </w:rPr>
              <w:t>declarados</w:t>
            </w:r>
            <w:r w:rsidR="00B42280" w:rsidRPr="00150A1A">
              <w:rPr>
                <w:rFonts w:ascii="Source Sans Pro" w:hAnsi="Source Sans Pro"/>
                <w:spacing w:val="43"/>
                <w:lang w:val="es-ES"/>
              </w:rPr>
              <w:t xml:space="preserve"> </w:t>
            </w:r>
            <w:r w:rsidR="00B42280" w:rsidRPr="00150A1A">
              <w:rPr>
                <w:rFonts w:ascii="Source Sans Pro" w:hAnsi="Source Sans Pro"/>
                <w:lang w:val="es-ES"/>
              </w:rPr>
              <w:t>inelegibles</w:t>
            </w:r>
            <w:r w:rsidR="00B42280" w:rsidRPr="00150A1A">
              <w:rPr>
                <w:rFonts w:ascii="Source Sans Pro" w:hAnsi="Source Sans Pro"/>
                <w:spacing w:val="43"/>
                <w:lang w:val="es-ES"/>
              </w:rPr>
              <w:t xml:space="preserve"> </w:t>
            </w:r>
            <w:r w:rsidR="00B42280" w:rsidRPr="00150A1A">
              <w:rPr>
                <w:rFonts w:ascii="Source Sans Pro" w:hAnsi="Source Sans Pro"/>
                <w:lang w:val="es-ES"/>
              </w:rPr>
              <w:t>para</w:t>
            </w:r>
            <w:r w:rsidR="00B42280" w:rsidRPr="00150A1A">
              <w:rPr>
                <w:rFonts w:ascii="Source Sans Pro" w:hAnsi="Source Sans Pro"/>
                <w:spacing w:val="43"/>
                <w:lang w:val="es-ES"/>
              </w:rPr>
              <w:t xml:space="preserve"> </w:t>
            </w:r>
            <w:r w:rsidR="00B42280" w:rsidRPr="00150A1A">
              <w:rPr>
                <w:rFonts w:ascii="Source Sans Pro" w:hAnsi="Source Sans Pro"/>
                <w:lang w:val="es-ES"/>
              </w:rPr>
              <w:t>que</w:t>
            </w:r>
            <w:r w:rsidRPr="00150A1A">
              <w:rPr>
                <w:rFonts w:ascii="Source Sans Pro" w:hAnsi="Source Sans Pro"/>
                <w:lang w:val="es-ES"/>
              </w:rPr>
              <w:t xml:space="preserve">  </w:t>
            </w:r>
            <w:r w:rsidRPr="00150A1A">
              <w:rPr>
                <w:rFonts w:ascii="Source Sans Pro" w:hAnsi="Source Sans Pro"/>
                <w:spacing w:val="-17"/>
                <w:lang w:val="es-ES"/>
              </w:rPr>
              <w:t xml:space="preserve"> </w:t>
            </w:r>
            <w:r w:rsidR="00B42280" w:rsidRPr="00150A1A">
              <w:rPr>
                <w:rFonts w:ascii="Source Sans Pro" w:hAnsi="Source Sans Pro"/>
                <w:lang w:val="es-ES"/>
              </w:rPr>
              <w:t>se</w:t>
            </w:r>
            <w:r w:rsidR="00B42280" w:rsidRPr="00150A1A">
              <w:rPr>
                <w:rFonts w:ascii="Source Sans Pro" w:hAnsi="Source Sans Pro"/>
                <w:spacing w:val="43"/>
                <w:lang w:val="es-ES"/>
              </w:rPr>
              <w:t xml:space="preserve"> </w:t>
            </w:r>
            <w:r w:rsidR="00B42280" w:rsidRPr="00150A1A">
              <w:rPr>
                <w:rFonts w:ascii="Source Sans Pro" w:hAnsi="Source Sans Pro"/>
                <w:lang w:val="es-ES"/>
              </w:rPr>
              <w:t>les</w:t>
            </w:r>
            <w:r w:rsidR="00B42280" w:rsidRPr="00150A1A">
              <w:rPr>
                <w:rFonts w:ascii="Source Sans Pro" w:hAnsi="Source Sans Pro"/>
                <w:spacing w:val="43"/>
                <w:lang w:val="es-ES"/>
              </w:rPr>
              <w:t xml:space="preserve"> </w:t>
            </w:r>
            <w:r w:rsidR="00B42280" w:rsidRPr="00150A1A">
              <w:rPr>
                <w:rFonts w:ascii="Source Sans Pro" w:hAnsi="Source Sans Pro"/>
                <w:lang w:val="es-ES"/>
              </w:rPr>
              <w:t>adjudiquen</w:t>
            </w:r>
            <w:r w:rsidRPr="00150A1A">
              <w:rPr>
                <w:rFonts w:ascii="Source Sans Pro" w:hAnsi="Source Sans Pro"/>
                <w:lang w:val="es-ES"/>
              </w:rPr>
              <w:t xml:space="preserve"> </w:t>
            </w:r>
            <w:r w:rsidRPr="00150A1A">
              <w:rPr>
                <w:rFonts w:ascii="Source Sans Pro" w:hAnsi="Source Sans Pro"/>
                <w:spacing w:val="-2"/>
                <w:lang w:val="es-ES"/>
              </w:rPr>
              <w:t>contratos</w:t>
            </w:r>
            <w:r w:rsidRPr="00150A1A">
              <w:rPr>
                <w:rFonts w:ascii="Source Sans Pro" w:hAnsi="Source Sans Pro"/>
                <w:spacing w:val="8"/>
                <w:lang w:val="es-ES"/>
              </w:rPr>
              <w:t xml:space="preserve"> </w:t>
            </w:r>
            <w:r w:rsidRPr="00150A1A">
              <w:rPr>
                <w:rFonts w:ascii="Source Sans Pro" w:hAnsi="Source Sans Pro"/>
                <w:spacing w:val="-2"/>
                <w:lang w:val="es-ES"/>
              </w:rPr>
              <w:t>financiados</w:t>
            </w:r>
            <w:r w:rsidRPr="00150A1A">
              <w:rPr>
                <w:rFonts w:ascii="Source Sans Pro" w:hAnsi="Source Sans Pro"/>
                <w:spacing w:val="8"/>
                <w:lang w:val="es-ES"/>
              </w:rPr>
              <w:t xml:space="preserve"> </w:t>
            </w:r>
            <w:r w:rsidRPr="00150A1A">
              <w:rPr>
                <w:rFonts w:ascii="Source Sans Pro" w:hAnsi="Source Sans Pro"/>
                <w:spacing w:val="-2"/>
                <w:lang w:val="es-ES"/>
              </w:rPr>
              <w:t>por</w:t>
            </w:r>
            <w:r w:rsidRPr="00150A1A">
              <w:rPr>
                <w:rFonts w:ascii="Source Sans Pro" w:hAnsi="Source Sans Pro"/>
                <w:spacing w:val="8"/>
                <w:lang w:val="es-ES"/>
              </w:rPr>
              <w:t xml:space="preserve"> </w:t>
            </w:r>
            <w:r w:rsidRPr="00150A1A">
              <w:rPr>
                <w:rFonts w:ascii="Source Sans Pro" w:hAnsi="Source Sans Pro"/>
                <w:spacing w:val="-2"/>
                <w:lang w:val="es-ES"/>
              </w:rPr>
              <w:t>el</w:t>
            </w:r>
            <w:r w:rsidRPr="00150A1A">
              <w:rPr>
                <w:rFonts w:ascii="Source Sans Pro" w:hAnsi="Source Sans Pro"/>
                <w:spacing w:val="8"/>
                <w:lang w:val="es-ES"/>
              </w:rPr>
              <w:t xml:space="preserve"> </w:t>
            </w:r>
            <w:r w:rsidRPr="00150A1A">
              <w:rPr>
                <w:rFonts w:ascii="Source Sans Pro" w:hAnsi="Source Sans Pro"/>
                <w:spacing w:val="-2"/>
                <w:lang w:val="es-ES"/>
              </w:rPr>
              <w:t>Banco,</w:t>
            </w:r>
            <w:r w:rsidRPr="00150A1A">
              <w:rPr>
                <w:rFonts w:ascii="Source Sans Pro" w:hAnsi="Source Sans Pro"/>
                <w:spacing w:val="8"/>
                <w:lang w:val="es-ES"/>
              </w:rPr>
              <w:t xml:space="preserve"> </w:t>
            </w:r>
            <w:r w:rsidRPr="00150A1A">
              <w:rPr>
                <w:rFonts w:ascii="Source Sans Pro" w:hAnsi="Source Sans Pro"/>
                <w:spacing w:val="-2"/>
                <w:lang w:val="es-ES"/>
              </w:rPr>
              <w:t>n</w:t>
            </w:r>
            <w:r w:rsidRPr="00150A1A">
              <w:rPr>
                <w:rFonts w:ascii="Source Sans Pro" w:hAnsi="Source Sans Pro"/>
                <w:lang w:val="es-ES"/>
              </w:rPr>
              <w:t>i</w:t>
            </w:r>
            <w:r w:rsidRPr="00150A1A">
              <w:rPr>
                <w:rFonts w:ascii="Source Sans Pro" w:hAnsi="Source Sans Pro"/>
                <w:spacing w:val="7"/>
                <w:lang w:val="es-ES"/>
              </w:rPr>
              <w:t xml:space="preserve"> </w:t>
            </w:r>
            <w:r w:rsidRPr="00150A1A">
              <w:rPr>
                <w:rFonts w:ascii="Source Sans Pro" w:hAnsi="Source Sans Pro"/>
                <w:lang w:val="es-ES"/>
              </w:rPr>
              <w:t>han</w:t>
            </w:r>
            <w:r w:rsidRPr="00150A1A">
              <w:rPr>
                <w:rFonts w:ascii="Source Sans Pro" w:hAnsi="Source Sans Pro"/>
                <w:spacing w:val="7"/>
                <w:lang w:val="es-ES"/>
              </w:rPr>
              <w:t xml:space="preserve"> </w:t>
            </w:r>
            <w:r w:rsidRPr="00150A1A">
              <w:rPr>
                <w:rFonts w:ascii="Source Sans Pro" w:hAnsi="Source Sans Pro"/>
                <w:lang w:val="es-ES"/>
              </w:rPr>
              <w:t>sido</w:t>
            </w:r>
            <w:r w:rsidRPr="00150A1A">
              <w:rPr>
                <w:rFonts w:ascii="Source Sans Pro" w:hAnsi="Source Sans Pro"/>
                <w:spacing w:val="7"/>
                <w:lang w:val="es-ES"/>
              </w:rPr>
              <w:t xml:space="preserve"> </w:t>
            </w:r>
            <w:r w:rsidRPr="00150A1A">
              <w:rPr>
                <w:rFonts w:ascii="Source Sans Pro" w:hAnsi="Source Sans Pro"/>
                <w:lang w:val="es-ES"/>
              </w:rPr>
              <w:t>declarados</w:t>
            </w:r>
            <w:r w:rsidRPr="00150A1A">
              <w:rPr>
                <w:rFonts w:ascii="Source Sans Pro" w:hAnsi="Source Sans Pro"/>
                <w:spacing w:val="7"/>
                <w:lang w:val="es-ES"/>
              </w:rPr>
              <w:t xml:space="preserve"> </w:t>
            </w:r>
            <w:r w:rsidRPr="00150A1A">
              <w:rPr>
                <w:rFonts w:ascii="Source Sans Pro" w:hAnsi="Source Sans Pro"/>
                <w:lang w:val="es-ES"/>
              </w:rPr>
              <w:t>c</w:t>
            </w:r>
            <w:r w:rsidRPr="00150A1A">
              <w:rPr>
                <w:rFonts w:ascii="Source Sans Pro" w:hAnsi="Source Sans Pro"/>
                <w:spacing w:val="-3"/>
                <w:lang w:val="es-ES"/>
              </w:rPr>
              <w:t>u</w:t>
            </w:r>
            <w:r w:rsidRPr="00150A1A">
              <w:rPr>
                <w:rFonts w:ascii="Source Sans Pro" w:hAnsi="Source Sans Pro"/>
                <w:lang w:val="es-ES"/>
              </w:rPr>
              <w:t>lpabl</w:t>
            </w:r>
            <w:r w:rsidRPr="00150A1A">
              <w:rPr>
                <w:rFonts w:ascii="Source Sans Pro" w:hAnsi="Source Sans Pro"/>
                <w:spacing w:val="-2"/>
                <w:lang w:val="es-ES"/>
              </w:rPr>
              <w:t>e</w:t>
            </w:r>
            <w:r w:rsidRPr="00150A1A">
              <w:rPr>
                <w:rFonts w:ascii="Source Sans Pro" w:hAnsi="Source Sans Pro"/>
                <w:lang w:val="es-ES"/>
              </w:rPr>
              <w:t>s</w:t>
            </w:r>
            <w:r w:rsidRPr="00150A1A">
              <w:rPr>
                <w:rFonts w:ascii="Source Sans Pro" w:hAnsi="Source Sans Pro"/>
                <w:spacing w:val="8"/>
                <w:lang w:val="es-ES"/>
              </w:rPr>
              <w:t xml:space="preserve"> </w:t>
            </w:r>
            <w:r w:rsidRPr="00150A1A">
              <w:rPr>
                <w:rFonts w:ascii="Source Sans Pro" w:hAnsi="Source Sans Pro"/>
                <w:lang w:val="es-ES"/>
              </w:rPr>
              <w:t>de</w:t>
            </w:r>
            <w:r w:rsidRPr="00150A1A">
              <w:rPr>
                <w:rFonts w:ascii="Source Sans Pro" w:hAnsi="Source Sans Pro"/>
                <w:spacing w:val="8"/>
                <w:lang w:val="es-ES"/>
              </w:rPr>
              <w:t xml:space="preserve"> </w:t>
            </w:r>
            <w:r w:rsidRPr="00150A1A">
              <w:rPr>
                <w:rFonts w:ascii="Source Sans Pro" w:hAnsi="Source Sans Pro"/>
                <w:spacing w:val="-3"/>
                <w:lang w:val="es-ES"/>
              </w:rPr>
              <w:t>d</w:t>
            </w:r>
            <w:r w:rsidRPr="00150A1A">
              <w:rPr>
                <w:rFonts w:ascii="Source Sans Pro" w:hAnsi="Source Sans Pro"/>
                <w:lang w:val="es-ES"/>
              </w:rPr>
              <w:t xml:space="preserve">elitos </w:t>
            </w:r>
            <w:r w:rsidRPr="00150A1A">
              <w:rPr>
                <w:rFonts w:ascii="Source Sans Pro" w:hAnsi="Source Sans Pro"/>
                <w:spacing w:val="-2"/>
                <w:lang w:val="es-ES"/>
              </w:rPr>
              <w:t>vinculados</w:t>
            </w:r>
            <w:r w:rsidRPr="00150A1A">
              <w:rPr>
                <w:rFonts w:ascii="Source Sans Pro" w:hAnsi="Source Sans Pro"/>
                <w:lang w:val="es-ES"/>
              </w:rPr>
              <w:t xml:space="preserve"> </w:t>
            </w:r>
            <w:r w:rsidRPr="00150A1A">
              <w:rPr>
                <w:rFonts w:ascii="Source Sans Pro" w:hAnsi="Source Sans Pro"/>
                <w:spacing w:val="-2"/>
                <w:lang w:val="es-ES"/>
              </w:rPr>
              <w:t>con</w:t>
            </w:r>
            <w:r w:rsidRPr="00150A1A">
              <w:rPr>
                <w:rFonts w:ascii="Source Sans Pro" w:hAnsi="Source Sans Pro"/>
                <w:lang w:val="es-ES"/>
              </w:rPr>
              <w:t xml:space="preserve"> </w:t>
            </w:r>
            <w:r w:rsidRPr="00150A1A">
              <w:rPr>
                <w:rFonts w:ascii="Source Sans Pro" w:hAnsi="Source Sans Pro"/>
                <w:spacing w:val="-2"/>
                <w:lang w:val="es-ES"/>
              </w:rPr>
              <w:t>fra</w:t>
            </w:r>
            <w:r w:rsidRPr="00150A1A">
              <w:rPr>
                <w:rFonts w:ascii="Source Sans Pro" w:hAnsi="Source Sans Pro"/>
                <w:lang w:val="es-ES"/>
              </w:rPr>
              <w:t>ude</w:t>
            </w:r>
            <w:r w:rsidRPr="00150A1A">
              <w:rPr>
                <w:rFonts w:ascii="Source Sans Pro" w:hAnsi="Source Sans Pro"/>
                <w:spacing w:val="-2"/>
                <w:lang w:val="es-ES"/>
              </w:rPr>
              <w:t xml:space="preserve"> </w:t>
            </w:r>
            <w:r w:rsidRPr="00150A1A">
              <w:rPr>
                <w:rFonts w:ascii="Source Sans Pro" w:hAnsi="Source Sans Pro"/>
                <w:lang w:val="es-ES"/>
              </w:rPr>
              <w:t>o</w:t>
            </w:r>
            <w:r w:rsidRPr="00150A1A">
              <w:rPr>
                <w:rFonts w:ascii="Source Sans Pro" w:hAnsi="Source Sans Pro"/>
                <w:spacing w:val="-2"/>
                <w:lang w:val="es-ES"/>
              </w:rPr>
              <w:t xml:space="preserve"> </w:t>
            </w:r>
            <w:r w:rsidRPr="00150A1A">
              <w:rPr>
                <w:rFonts w:ascii="Source Sans Pro" w:hAnsi="Source Sans Pro"/>
                <w:lang w:val="es-ES"/>
              </w:rPr>
              <w:t>corrupción;</w:t>
            </w:r>
          </w:p>
          <w:p w14:paraId="5EF8C1E4" w14:textId="77777777" w:rsidR="0040472C" w:rsidRPr="00150A1A" w:rsidRDefault="0040472C"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spacing w:val="-2"/>
                <w:lang w:val="es-ES"/>
              </w:rPr>
              <w:t>que</w:t>
            </w:r>
            <w:r w:rsidRPr="00150A1A">
              <w:rPr>
                <w:rFonts w:ascii="Source Sans Pro" w:hAnsi="Source Sans Pro"/>
                <w:spacing w:val="19"/>
                <w:lang w:val="es-ES"/>
              </w:rPr>
              <w:t xml:space="preserve"> </w:t>
            </w:r>
            <w:r w:rsidRPr="00150A1A">
              <w:rPr>
                <w:rFonts w:ascii="Source Sans Pro" w:hAnsi="Source Sans Pro"/>
                <w:spacing w:val="-2"/>
                <w:lang w:val="es-ES"/>
              </w:rPr>
              <w:t>ninguno</w:t>
            </w:r>
            <w:r w:rsidRPr="00150A1A">
              <w:rPr>
                <w:rFonts w:ascii="Source Sans Pro" w:hAnsi="Source Sans Pro"/>
                <w:spacing w:val="19"/>
                <w:lang w:val="es-ES"/>
              </w:rPr>
              <w:t xml:space="preserve"> </w:t>
            </w:r>
            <w:r w:rsidRPr="00150A1A">
              <w:rPr>
                <w:rFonts w:ascii="Source Sans Pro" w:hAnsi="Source Sans Pro"/>
                <w:spacing w:val="-2"/>
                <w:lang w:val="es-ES"/>
              </w:rPr>
              <w:t>de sus directores,</w:t>
            </w:r>
            <w:r w:rsidRPr="00150A1A">
              <w:rPr>
                <w:rFonts w:ascii="Source Sans Pro" w:hAnsi="Source Sans Pro"/>
                <w:spacing w:val="19"/>
                <w:lang w:val="es-ES"/>
              </w:rPr>
              <w:t xml:space="preserve"> </w:t>
            </w:r>
            <w:r w:rsidRPr="00150A1A">
              <w:rPr>
                <w:rFonts w:ascii="Source Sans Pro" w:hAnsi="Source Sans Pro"/>
                <w:spacing w:val="-2"/>
                <w:lang w:val="es-ES"/>
              </w:rPr>
              <w:t>funcion</w:t>
            </w:r>
            <w:r w:rsidRPr="00150A1A">
              <w:rPr>
                <w:rFonts w:ascii="Source Sans Pro" w:hAnsi="Source Sans Pro"/>
                <w:lang w:val="es-ES"/>
              </w:rPr>
              <w:t>a</w:t>
            </w:r>
            <w:r w:rsidRPr="00150A1A">
              <w:rPr>
                <w:rFonts w:ascii="Source Sans Pro" w:hAnsi="Source Sans Pro"/>
                <w:spacing w:val="-2"/>
                <w:lang w:val="es-ES"/>
              </w:rPr>
              <w:t>rios</w:t>
            </w:r>
            <w:r w:rsidRPr="00150A1A">
              <w:rPr>
                <w:rFonts w:ascii="Source Sans Pro" w:hAnsi="Source Sans Pro"/>
                <w:spacing w:val="19"/>
                <w:lang w:val="es-ES"/>
              </w:rPr>
              <w:t xml:space="preserve"> </w:t>
            </w:r>
            <w:r w:rsidRPr="00150A1A">
              <w:rPr>
                <w:rFonts w:ascii="Source Sans Pro" w:hAnsi="Source Sans Pro"/>
                <w:spacing w:val="-2"/>
                <w:lang w:val="es-ES"/>
              </w:rPr>
              <w:t>o</w:t>
            </w:r>
            <w:r w:rsidRPr="00150A1A">
              <w:rPr>
                <w:rFonts w:ascii="Source Sans Pro" w:hAnsi="Source Sans Pro"/>
                <w:spacing w:val="19"/>
                <w:lang w:val="es-ES"/>
              </w:rPr>
              <w:t xml:space="preserve"> </w:t>
            </w:r>
            <w:r w:rsidRPr="00150A1A">
              <w:rPr>
                <w:rFonts w:ascii="Source Sans Pro" w:hAnsi="Source Sans Pro"/>
                <w:spacing w:val="-2"/>
                <w:lang w:val="es-ES"/>
              </w:rPr>
              <w:t>accionistas</w:t>
            </w:r>
            <w:r w:rsidRPr="00150A1A">
              <w:rPr>
                <w:rFonts w:ascii="Source Sans Pro" w:hAnsi="Source Sans Pro"/>
                <w:spacing w:val="19"/>
                <w:lang w:val="es-ES"/>
              </w:rPr>
              <w:t xml:space="preserve"> </w:t>
            </w:r>
            <w:r w:rsidRPr="00150A1A">
              <w:rPr>
                <w:rFonts w:ascii="Source Sans Pro" w:hAnsi="Source Sans Pro"/>
                <w:spacing w:val="-2"/>
                <w:lang w:val="es-ES"/>
              </w:rPr>
              <w:t>p</w:t>
            </w:r>
            <w:r w:rsidRPr="00150A1A">
              <w:rPr>
                <w:rFonts w:ascii="Source Sans Pro" w:hAnsi="Source Sans Pro"/>
                <w:lang w:val="es-ES"/>
              </w:rPr>
              <w:t>r</w:t>
            </w:r>
            <w:r w:rsidRPr="00150A1A">
              <w:rPr>
                <w:rFonts w:ascii="Source Sans Pro" w:hAnsi="Source Sans Pro"/>
                <w:spacing w:val="-2"/>
                <w:lang w:val="es-ES"/>
              </w:rPr>
              <w:t>incipales</w:t>
            </w:r>
            <w:r w:rsidRPr="00150A1A">
              <w:rPr>
                <w:rFonts w:ascii="Source Sans Pro" w:hAnsi="Source Sans Pro"/>
                <w:spacing w:val="19"/>
                <w:lang w:val="es-ES"/>
              </w:rPr>
              <w:t xml:space="preserve"> </w:t>
            </w:r>
            <w:r w:rsidRPr="00150A1A">
              <w:rPr>
                <w:rFonts w:ascii="Source Sans Pro" w:hAnsi="Source Sans Pro"/>
                <w:spacing w:val="-2"/>
                <w:lang w:val="es-ES"/>
              </w:rPr>
              <w:t>han</w:t>
            </w:r>
            <w:r w:rsidRPr="00150A1A">
              <w:rPr>
                <w:rFonts w:ascii="Source Sans Pro" w:hAnsi="Source Sans Pro"/>
                <w:spacing w:val="19"/>
                <w:lang w:val="es-ES"/>
              </w:rPr>
              <w:t xml:space="preserve"> </w:t>
            </w:r>
            <w:r w:rsidRPr="00150A1A">
              <w:rPr>
                <w:rFonts w:ascii="Source Sans Pro" w:hAnsi="Source Sans Pro"/>
                <w:spacing w:val="-2"/>
                <w:lang w:val="es-ES"/>
              </w:rPr>
              <w:t>sido director,</w:t>
            </w:r>
            <w:r w:rsidRPr="00150A1A">
              <w:rPr>
                <w:rFonts w:ascii="Source Sans Pro" w:hAnsi="Source Sans Pro"/>
                <w:spacing w:val="6"/>
                <w:lang w:val="es-ES"/>
              </w:rPr>
              <w:t xml:space="preserve"> </w:t>
            </w:r>
            <w:r w:rsidRPr="00150A1A">
              <w:rPr>
                <w:rFonts w:ascii="Source Sans Pro" w:hAnsi="Source Sans Pro"/>
                <w:spacing w:val="-2"/>
                <w:lang w:val="es-ES"/>
              </w:rPr>
              <w:t>funcionario</w:t>
            </w:r>
            <w:r w:rsidRPr="00150A1A">
              <w:rPr>
                <w:rFonts w:ascii="Source Sans Pro" w:hAnsi="Source Sans Pro"/>
                <w:spacing w:val="6"/>
                <w:lang w:val="es-ES"/>
              </w:rPr>
              <w:t xml:space="preserve"> </w:t>
            </w:r>
            <w:r w:rsidRPr="00150A1A">
              <w:rPr>
                <w:rFonts w:ascii="Source Sans Pro" w:hAnsi="Source Sans Pro"/>
                <w:spacing w:val="-2"/>
                <w:lang w:val="es-ES"/>
              </w:rPr>
              <w:t>o</w:t>
            </w:r>
            <w:r w:rsidRPr="00150A1A">
              <w:rPr>
                <w:rFonts w:ascii="Source Sans Pro" w:hAnsi="Source Sans Pro"/>
                <w:spacing w:val="6"/>
                <w:lang w:val="es-ES"/>
              </w:rPr>
              <w:t xml:space="preserve"> </w:t>
            </w:r>
            <w:r w:rsidRPr="00150A1A">
              <w:rPr>
                <w:rFonts w:ascii="Source Sans Pro" w:hAnsi="Source Sans Pro"/>
                <w:spacing w:val="-2"/>
                <w:lang w:val="es-ES"/>
              </w:rPr>
              <w:t>acc</w:t>
            </w:r>
            <w:r w:rsidRPr="00150A1A">
              <w:rPr>
                <w:rFonts w:ascii="Source Sans Pro" w:hAnsi="Source Sans Pro"/>
                <w:lang w:val="es-ES"/>
              </w:rPr>
              <w:t>i</w:t>
            </w:r>
            <w:r w:rsidRPr="00150A1A">
              <w:rPr>
                <w:rFonts w:ascii="Source Sans Pro" w:hAnsi="Source Sans Pro"/>
                <w:spacing w:val="-2"/>
                <w:lang w:val="es-ES"/>
              </w:rPr>
              <w:t>onista</w:t>
            </w:r>
            <w:r w:rsidRPr="00150A1A">
              <w:rPr>
                <w:rFonts w:ascii="Source Sans Pro" w:hAnsi="Source Sans Pro"/>
                <w:spacing w:val="5"/>
                <w:lang w:val="es-ES"/>
              </w:rPr>
              <w:t xml:space="preserve"> </w:t>
            </w:r>
            <w:r w:rsidRPr="00150A1A">
              <w:rPr>
                <w:rFonts w:ascii="Source Sans Pro" w:hAnsi="Source Sans Pro"/>
                <w:spacing w:val="-2"/>
                <w:lang w:val="es-ES"/>
              </w:rPr>
              <w:t>principal</w:t>
            </w:r>
            <w:r w:rsidRPr="00150A1A">
              <w:rPr>
                <w:rFonts w:ascii="Source Sans Pro" w:hAnsi="Source Sans Pro"/>
                <w:spacing w:val="5"/>
                <w:lang w:val="es-ES"/>
              </w:rPr>
              <w:t xml:space="preserve"> </w:t>
            </w:r>
            <w:r w:rsidRPr="00150A1A">
              <w:rPr>
                <w:rFonts w:ascii="Source Sans Pro" w:hAnsi="Source Sans Pro"/>
                <w:spacing w:val="-2"/>
                <w:lang w:val="es-ES"/>
              </w:rPr>
              <w:t>de</w:t>
            </w:r>
            <w:r w:rsidRPr="00150A1A">
              <w:rPr>
                <w:rFonts w:ascii="Source Sans Pro" w:hAnsi="Source Sans Pro"/>
                <w:spacing w:val="5"/>
                <w:lang w:val="es-ES"/>
              </w:rPr>
              <w:t xml:space="preserve"> </w:t>
            </w:r>
            <w:r w:rsidRPr="00150A1A">
              <w:rPr>
                <w:rFonts w:ascii="Source Sans Pro" w:hAnsi="Source Sans Pro"/>
                <w:spacing w:val="-2"/>
                <w:lang w:val="es-ES"/>
              </w:rPr>
              <w:t>ningun</w:t>
            </w:r>
            <w:r w:rsidRPr="00150A1A">
              <w:rPr>
                <w:rFonts w:ascii="Source Sans Pro" w:hAnsi="Source Sans Pro"/>
                <w:lang w:val="es-ES"/>
              </w:rPr>
              <w:t>a</w:t>
            </w:r>
            <w:r w:rsidRPr="00150A1A">
              <w:rPr>
                <w:rFonts w:ascii="Source Sans Pro" w:hAnsi="Source Sans Pro"/>
                <w:spacing w:val="6"/>
                <w:lang w:val="es-ES"/>
              </w:rPr>
              <w:t xml:space="preserve"> </w:t>
            </w:r>
            <w:r w:rsidRPr="00150A1A">
              <w:rPr>
                <w:rFonts w:ascii="Source Sans Pro" w:hAnsi="Source Sans Pro"/>
                <w:spacing w:val="-2"/>
                <w:lang w:val="es-ES"/>
              </w:rPr>
              <w:t>otra</w:t>
            </w:r>
            <w:r w:rsidRPr="00150A1A">
              <w:rPr>
                <w:rFonts w:ascii="Source Sans Pro" w:hAnsi="Source Sans Pro"/>
                <w:spacing w:val="6"/>
                <w:lang w:val="es-ES"/>
              </w:rPr>
              <w:t xml:space="preserve"> </w:t>
            </w:r>
            <w:r w:rsidRPr="00150A1A">
              <w:rPr>
                <w:rFonts w:ascii="Source Sans Pro" w:hAnsi="Source Sans Pro"/>
                <w:spacing w:val="-2"/>
                <w:lang w:val="es-ES"/>
              </w:rPr>
              <w:t>co</w:t>
            </w:r>
            <w:r w:rsidRPr="00150A1A">
              <w:rPr>
                <w:rFonts w:ascii="Source Sans Pro" w:hAnsi="Source Sans Pro"/>
                <w:spacing w:val="-3"/>
                <w:lang w:val="es-ES"/>
              </w:rPr>
              <w:t>m</w:t>
            </w:r>
            <w:r w:rsidRPr="00150A1A">
              <w:rPr>
                <w:rFonts w:ascii="Source Sans Pro" w:hAnsi="Source Sans Pro"/>
                <w:spacing w:val="-2"/>
                <w:lang w:val="es-ES"/>
              </w:rPr>
              <w:t>pañía</w:t>
            </w:r>
            <w:r w:rsidRPr="00150A1A">
              <w:rPr>
                <w:rFonts w:ascii="Source Sans Pro" w:hAnsi="Source Sans Pro"/>
                <w:spacing w:val="6"/>
                <w:lang w:val="es-ES"/>
              </w:rPr>
              <w:t xml:space="preserve"> </w:t>
            </w:r>
            <w:r w:rsidRPr="00150A1A">
              <w:rPr>
                <w:rFonts w:ascii="Source Sans Pro" w:hAnsi="Source Sans Pro"/>
                <w:spacing w:val="-2"/>
                <w:lang w:val="es-ES"/>
              </w:rPr>
              <w:t>o</w:t>
            </w:r>
            <w:r w:rsidRPr="00150A1A">
              <w:rPr>
                <w:rFonts w:ascii="Source Sans Pro" w:hAnsi="Source Sans Pro"/>
                <w:spacing w:val="6"/>
                <w:lang w:val="es-ES"/>
              </w:rPr>
              <w:t xml:space="preserve"> </w:t>
            </w:r>
            <w:r w:rsidRPr="00150A1A">
              <w:rPr>
                <w:rFonts w:ascii="Source Sans Pro" w:hAnsi="Source Sans Pro"/>
                <w:spacing w:val="-2"/>
                <w:lang w:val="es-ES"/>
              </w:rPr>
              <w:t xml:space="preserve">entidad </w:t>
            </w:r>
            <w:r w:rsidR="00B42280" w:rsidRPr="00150A1A">
              <w:rPr>
                <w:rFonts w:ascii="Source Sans Pro" w:hAnsi="Source Sans Pro"/>
                <w:lang w:val="es-ES"/>
              </w:rPr>
              <w:t>que</w:t>
            </w:r>
            <w:r w:rsidR="00B42280" w:rsidRPr="00150A1A">
              <w:rPr>
                <w:rFonts w:ascii="Source Sans Pro" w:hAnsi="Source Sans Pro"/>
                <w:spacing w:val="28"/>
                <w:lang w:val="es-ES"/>
              </w:rPr>
              <w:t xml:space="preserve"> </w:t>
            </w:r>
            <w:r w:rsidR="00B42280" w:rsidRPr="00150A1A">
              <w:rPr>
                <w:rFonts w:ascii="Source Sans Pro" w:hAnsi="Source Sans Pro"/>
                <w:lang w:val="es-ES"/>
              </w:rPr>
              <w:t>haya</w:t>
            </w:r>
            <w:r w:rsidR="00B42280" w:rsidRPr="00150A1A">
              <w:rPr>
                <w:rFonts w:ascii="Source Sans Pro" w:hAnsi="Source Sans Pro"/>
                <w:spacing w:val="28"/>
                <w:lang w:val="es-ES"/>
              </w:rPr>
              <w:t xml:space="preserve"> </w:t>
            </w:r>
            <w:r w:rsidR="00B42280" w:rsidRPr="00150A1A">
              <w:rPr>
                <w:rFonts w:ascii="Source Sans Pro" w:hAnsi="Source Sans Pro"/>
                <w:lang w:val="es-ES"/>
              </w:rPr>
              <w:t>sido</w:t>
            </w:r>
            <w:r w:rsidR="00B42280" w:rsidRPr="00150A1A">
              <w:rPr>
                <w:rFonts w:ascii="Source Sans Pro" w:hAnsi="Source Sans Pro"/>
                <w:spacing w:val="28"/>
                <w:lang w:val="es-ES"/>
              </w:rPr>
              <w:t xml:space="preserve"> </w:t>
            </w:r>
            <w:r w:rsidR="00B42280" w:rsidRPr="00150A1A">
              <w:rPr>
                <w:rFonts w:ascii="Source Sans Pro" w:hAnsi="Source Sans Pro"/>
                <w:lang w:val="es-ES"/>
              </w:rPr>
              <w:t>declarada</w:t>
            </w:r>
            <w:r w:rsidR="00B42280" w:rsidRPr="00150A1A">
              <w:rPr>
                <w:rFonts w:ascii="Source Sans Pro" w:hAnsi="Source Sans Pro"/>
                <w:spacing w:val="28"/>
                <w:lang w:val="es-ES"/>
              </w:rPr>
              <w:t xml:space="preserve"> </w:t>
            </w:r>
            <w:r w:rsidR="00B42280" w:rsidRPr="00150A1A">
              <w:rPr>
                <w:rFonts w:ascii="Source Sans Pro" w:hAnsi="Source Sans Pro"/>
                <w:lang w:val="es-ES"/>
              </w:rPr>
              <w:t>inelegible</w:t>
            </w:r>
            <w:r w:rsidR="00B42280" w:rsidRPr="00150A1A">
              <w:rPr>
                <w:rFonts w:ascii="Source Sans Pro" w:hAnsi="Source Sans Pro"/>
                <w:spacing w:val="28"/>
                <w:lang w:val="es-ES"/>
              </w:rPr>
              <w:t xml:space="preserve"> </w:t>
            </w:r>
            <w:r w:rsidR="00B42280" w:rsidRPr="00150A1A">
              <w:rPr>
                <w:rFonts w:ascii="Source Sans Pro" w:hAnsi="Source Sans Pro"/>
                <w:lang w:val="es-ES"/>
              </w:rPr>
              <w:t>para</w:t>
            </w:r>
            <w:r w:rsidR="00B42280" w:rsidRPr="00150A1A">
              <w:rPr>
                <w:rFonts w:ascii="Source Sans Pro" w:hAnsi="Source Sans Pro"/>
                <w:spacing w:val="28"/>
                <w:lang w:val="es-ES"/>
              </w:rPr>
              <w:t xml:space="preserve"> </w:t>
            </w:r>
            <w:r w:rsidR="00B42280" w:rsidRPr="00150A1A">
              <w:rPr>
                <w:rFonts w:ascii="Source Sans Pro" w:hAnsi="Source Sans Pro"/>
                <w:lang w:val="es-ES"/>
              </w:rPr>
              <w:t>que</w:t>
            </w:r>
            <w:r w:rsidR="00B42280" w:rsidRPr="00150A1A">
              <w:rPr>
                <w:rFonts w:ascii="Source Sans Pro" w:hAnsi="Source Sans Pro"/>
                <w:spacing w:val="28"/>
                <w:lang w:val="es-ES"/>
              </w:rPr>
              <w:t xml:space="preserve"> </w:t>
            </w:r>
            <w:r w:rsidR="00B42280" w:rsidRPr="00150A1A">
              <w:rPr>
                <w:rFonts w:ascii="Source Sans Pro" w:hAnsi="Source Sans Pro"/>
                <w:lang w:val="es-ES"/>
              </w:rPr>
              <w:t>se</w:t>
            </w:r>
            <w:r w:rsidR="00B42280" w:rsidRPr="00150A1A">
              <w:rPr>
                <w:rFonts w:ascii="Source Sans Pro" w:hAnsi="Source Sans Pro"/>
                <w:spacing w:val="28"/>
                <w:lang w:val="es-ES"/>
              </w:rPr>
              <w:t xml:space="preserve"> </w:t>
            </w:r>
            <w:r w:rsidR="00B42280" w:rsidRPr="00150A1A">
              <w:rPr>
                <w:rFonts w:ascii="Source Sans Pro" w:hAnsi="Source Sans Pro"/>
                <w:lang w:val="es-ES"/>
              </w:rPr>
              <w:t>le</w:t>
            </w:r>
            <w:r w:rsidR="00B42280" w:rsidRPr="00150A1A">
              <w:rPr>
                <w:rFonts w:ascii="Source Sans Pro" w:hAnsi="Source Sans Pro"/>
                <w:spacing w:val="28"/>
                <w:lang w:val="es-ES"/>
              </w:rPr>
              <w:t xml:space="preserve"> </w:t>
            </w:r>
            <w:r w:rsidR="00B42280" w:rsidRPr="00150A1A">
              <w:rPr>
                <w:rFonts w:ascii="Source Sans Pro" w:hAnsi="Source Sans Pro"/>
                <w:lang w:val="es-ES"/>
              </w:rPr>
              <w:t>adjudiquen</w:t>
            </w:r>
            <w:r w:rsidR="00B42280" w:rsidRPr="00150A1A">
              <w:rPr>
                <w:rFonts w:ascii="Source Sans Pro" w:hAnsi="Source Sans Pro"/>
                <w:spacing w:val="28"/>
                <w:lang w:val="es-ES"/>
              </w:rPr>
              <w:t xml:space="preserve"> </w:t>
            </w:r>
            <w:r w:rsidR="00B42280" w:rsidRPr="00150A1A">
              <w:rPr>
                <w:rFonts w:ascii="Source Sans Pro" w:hAnsi="Source Sans Pro"/>
                <w:lang w:val="es-ES"/>
              </w:rPr>
              <w:t>contratos</w:t>
            </w:r>
            <w:r w:rsidRPr="00150A1A">
              <w:rPr>
                <w:rFonts w:ascii="Source Sans Pro" w:hAnsi="Source Sans Pro"/>
                <w:spacing w:val="-2"/>
                <w:lang w:val="es-ES"/>
              </w:rPr>
              <w:t xml:space="preserve"> f</w:t>
            </w:r>
            <w:r w:rsidRPr="00150A1A">
              <w:rPr>
                <w:rFonts w:ascii="Source Sans Pro" w:hAnsi="Source Sans Pro"/>
                <w:lang w:val="es-ES"/>
              </w:rPr>
              <w:t>inanciados</w:t>
            </w:r>
            <w:r w:rsidRPr="00150A1A">
              <w:rPr>
                <w:rFonts w:ascii="Source Sans Pro" w:hAnsi="Source Sans Pro"/>
                <w:spacing w:val="20"/>
                <w:lang w:val="es-ES"/>
              </w:rPr>
              <w:t xml:space="preserve"> </w:t>
            </w:r>
            <w:r w:rsidRPr="00150A1A">
              <w:rPr>
                <w:rFonts w:ascii="Source Sans Pro" w:hAnsi="Source Sans Pro"/>
                <w:lang w:val="es-ES"/>
              </w:rPr>
              <w:t>por</w:t>
            </w:r>
            <w:r w:rsidRPr="00150A1A">
              <w:rPr>
                <w:rFonts w:ascii="Source Sans Pro" w:hAnsi="Source Sans Pro"/>
                <w:spacing w:val="20"/>
                <w:lang w:val="es-ES"/>
              </w:rPr>
              <w:t xml:space="preserve"> </w:t>
            </w:r>
            <w:r w:rsidRPr="00150A1A">
              <w:rPr>
                <w:rFonts w:ascii="Source Sans Pro" w:hAnsi="Source Sans Pro"/>
                <w:lang w:val="es-ES"/>
              </w:rPr>
              <w:t>el</w:t>
            </w:r>
            <w:r w:rsidRPr="00150A1A">
              <w:rPr>
                <w:rFonts w:ascii="Source Sans Pro" w:hAnsi="Source Sans Pro"/>
                <w:spacing w:val="20"/>
                <w:lang w:val="es-ES"/>
              </w:rPr>
              <w:t xml:space="preserve"> </w:t>
            </w:r>
            <w:r w:rsidRPr="00150A1A">
              <w:rPr>
                <w:rFonts w:ascii="Source Sans Pro" w:hAnsi="Source Sans Pro"/>
                <w:lang w:val="es-ES"/>
              </w:rPr>
              <w:t>Ban</w:t>
            </w:r>
            <w:r w:rsidRPr="00150A1A">
              <w:rPr>
                <w:rFonts w:ascii="Source Sans Pro" w:hAnsi="Source Sans Pro"/>
                <w:spacing w:val="-2"/>
                <w:lang w:val="es-ES"/>
              </w:rPr>
              <w:t>c</w:t>
            </w:r>
            <w:r w:rsidRPr="00150A1A">
              <w:rPr>
                <w:rFonts w:ascii="Source Sans Pro" w:hAnsi="Source Sans Pro"/>
                <w:lang w:val="es-ES"/>
              </w:rPr>
              <w:t>o</w:t>
            </w:r>
            <w:r w:rsidRPr="00150A1A">
              <w:rPr>
                <w:rFonts w:ascii="Source Sans Pro" w:hAnsi="Source Sans Pro"/>
                <w:spacing w:val="20"/>
                <w:lang w:val="es-ES"/>
              </w:rPr>
              <w:t xml:space="preserve"> </w:t>
            </w:r>
            <w:r w:rsidRPr="00150A1A">
              <w:rPr>
                <w:rFonts w:ascii="Source Sans Pro" w:hAnsi="Source Sans Pro"/>
                <w:lang w:val="es-ES"/>
              </w:rPr>
              <w:t>o</w:t>
            </w:r>
            <w:r w:rsidRPr="00150A1A">
              <w:rPr>
                <w:rFonts w:ascii="Source Sans Pro" w:hAnsi="Source Sans Pro"/>
                <w:spacing w:val="20"/>
                <w:lang w:val="es-ES"/>
              </w:rPr>
              <w:t xml:space="preserve"> </w:t>
            </w:r>
            <w:r w:rsidRPr="00150A1A">
              <w:rPr>
                <w:rFonts w:ascii="Source Sans Pro" w:hAnsi="Source Sans Pro"/>
                <w:lang w:val="es-ES"/>
              </w:rPr>
              <w:t>ha</w:t>
            </w:r>
            <w:r w:rsidRPr="00150A1A">
              <w:rPr>
                <w:rFonts w:ascii="Source Sans Pro" w:hAnsi="Source Sans Pro"/>
                <w:spacing w:val="20"/>
                <w:lang w:val="es-ES"/>
              </w:rPr>
              <w:t xml:space="preserve"> </w:t>
            </w:r>
            <w:r w:rsidRPr="00150A1A">
              <w:rPr>
                <w:rFonts w:ascii="Source Sans Pro" w:hAnsi="Source Sans Pro"/>
                <w:lang w:val="es-ES"/>
              </w:rPr>
              <w:t>sido</w:t>
            </w:r>
            <w:r w:rsidRPr="00150A1A">
              <w:rPr>
                <w:rFonts w:ascii="Source Sans Pro" w:hAnsi="Source Sans Pro"/>
                <w:spacing w:val="20"/>
                <w:lang w:val="es-ES"/>
              </w:rPr>
              <w:t xml:space="preserve"> </w:t>
            </w:r>
            <w:r w:rsidRPr="00150A1A">
              <w:rPr>
                <w:rFonts w:ascii="Source Sans Pro" w:hAnsi="Source Sans Pro"/>
                <w:lang w:val="es-ES"/>
              </w:rPr>
              <w:t>decl</w:t>
            </w:r>
            <w:r w:rsidRPr="00150A1A">
              <w:rPr>
                <w:rFonts w:ascii="Source Sans Pro" w:hAnsi="Source Sans Pro"/>
                <w:spacing w:val="-2"/>
                <w:lang w:val="es-ES"/>
              </w:rPr>
              <w:t>a</w:t>
            </w:r>
            <w:r w:rsidRPr="00150A1A">
              <w:rPr>
                <w:rFonts w:ascii="Source Sans Pro" w:hAnsi="Source Sans Pro"/>
                <w:lang w:val="es-ES"/>
              </w:rPr>
              <w:t>rado</w:t>
            </w:r>
            <w:r w:rsidRPr="00150A1A">
              <w:rPr>
                <w:rFonts w:ascii="Source Sans Pro" w:hAnsi="Source Sans Pro"/>
                <w:spacing w:val="20"/>
                <w:lang w:val="es-ES"/>
              </w:rPr>
              <w:t xml:space="preserve"> </w:t>
            </w:r>
            <w:r w:rsidRPr="00150A1A">
              <w:rPr>
                <w:rFonts w:ascii="Source Sans Pro" w:hAnsi="Source Sans Pro"/>
                <w:spacing w:val="-2"/>
                <w:lang w:val="es-ES"/>
              </w:rPr>
              <w:t>c</w:t>
            </w:r>
            <w:r w:rsidRPr="00150A1A">
              <w:rPr>
                <w:rFonts w:ascii="Source Sans Pro" w:hAnsi="Source Sans Pro"/>
                <w:lang w:val="es-ES"/>
              </w:rPr>
              <w:t>ulpable</w:t>
            </w:r>
            <w:r w:rsidRPr="00150A1A">
              <w:rPr>
                <w:rFonts w:ascii="Source Sans Pro" w:hAnsi="Source Sans Pro"/>
                <w:spacing w:val="20"/>
                <w:lang w:val="es-ES"/>
              </w:rPr>
              <w:t xml:space="preserve"> </w:t>
            </w:r>
            <w:r w:rsidRPr="00150A1A">
              <w:rPr>
                <w:rFonts w:ascii="Source Sans Pro" w:hAnsi="Source Sans Pro"/>
                <w:lang w:val="es-ES"/>
              </w:rPr>
              <w:t>de</w:t>
            </w:r>
            <w:r w:rsidRPr="00150A1A">
              <w:rPr>
                <w:rFonts w:ascii="Source Sans Pro" w:hAnsi="Source Sans Pro"/>
                <w:spacing w:val="20"/>
                <w:lang w:val="es-ES"/>
              </w:rPr>
              <w:t xml:space="preserve"> </w:t>
            </w:r>
            <w:r w:rsidRPr="00150A1A">
              <w:rPr>
                <w:rFonts w:ascii="Source Sans Pro" w:hAnsi="Source Sans Pro"/>
                <w:spacing w:val="-3"/>
                <w:lang w:val="es-ES"/>
              </w:rPr>
              <w:t>u</w:t>
            </w:r>
            <w:r w:rsidRPr="00150A1A">
              <w:rPr>
                <w:rFonts w:ascii="Source Sans Pro" w:hAnsi="Source Sans Pro"/>
                <w:lang w:val="es-ES"/>
              </w:rPr>
              <w:t>n</w:t>
            </w:r>
            <w:r w:rsidRPr="00150A1A">
              <w:rPr>
                <w:rFonts w:ascii="Source Sans Pro" w:hAnsi="Source Sans Pro"/>
                <w:spacing w:val="20"/>
                <w:lang w:val="es-ES"/>
              </w:rPr>
              <w:t xml:space="preserve"> </w:t>
            </w:r>
            <w:r w:rsidRPr="00150A1A">
              <w:rPr>
                <w:rFonts w:ascii="Source Sans Pro" w:hAnsi="Source Sans Pro"/>
                <w:lang w:val="es-ES"/>
              </w:rPr>
              <w:t>delito</w:t>
            </w:r>
            <w:r w:rsidRPr="00150A1A">
              <w:rPr>
                <w:rFonts w:ascii="Source Sans Pro" w:hAnsi="Source Sans Pro"/>
                <w:spacing w:val="20"/>
                <w:lang w:val="es-ES"/>
              </w:rPr>
              <w:t xml:space="preserve"> </w:t>
            </w:r>
            <w:r w:rsidRPr="00150A1A">
              <w:rPr>
                <w:rFonts w:ascii="Source Sans Pro" w:hAnsi="Source Sans Pro"/>
                <w:spacing w:val="-3"/>
                <w:lang w:val="es-ES"/>
              </w:rPr>
              <w:t>v</w:t>
            </w:r>
            <w:r w:rsidRPr="00150A1A">
              <w:rPr>
                <w:rFonts w:ascii="Source Sans Pro" w:hAnsi="Source Sans Pro"/>
                <w:lang w:val="es-ES"/>
              </w:rPr>
              <w:t>i</w:t>
            </w:r>
            <w:r w:rsidRPr="00150A1A">
              <w:rPr>
                <w:rFonts w:ascii="Source Sans Pro" w:hAnsi="Source Sans Pro"/>
                <w:spacing w:val="-3"/>
                <w:lang w:val="es-ES"/>
              </w:rPr>
              <w:t>n</w:t>
            </w:r>
            <w:r w:rsidRPr="00150A1A">
              <w:rPr>
                <w:rFonts w:ascii="Source Sans Pro" w:hAnsi="Source Sans Pro"/>
                <w:lang w:val="es-ES"/>
              </w:rPr>
              <w:t xml:space="preserve">culado </w:t>
            </w:r>
            <w:r w:rsidRPr="00150A1A">
              <w:rPr>
                <w:rFonts w:ascii="Source Sans Pro" w:hAnsi="Source Sans Pro"/>
                <w:spacing w:val="-2"/>
                <w:lang w:val="es-ES"/>
              </w:rPr>
              <w:t>con</w:t>
            </w:r>
            <w:r w:rsidRPr="00150A1A">
              <w:rPr>
                <w:rFonts w:ascii="Source Sans Pro" w:hAnsi="Source Sans Pro"/>
                <w:lang w:val="es-ES"/>
              </w:rPr>
              <w:t xml:space="preserve"> </w:t>
            </w:r>
            <w:r w:rsidRPr="00150A1A">
              <w:rPr>
                <w:rFonts w:ascii="Source Sans Pro" w:hAnsi="Source Sans Pro"/>
                <w:spacing w:val="-2"/>
                <w:lang w:val="es-ES"/>
              </w:rPr>
              <w:t>fraude</w:t>
            </w:r>
            <w:r w:rsidRPr="00150A1A">
              <w:rPr>
                <w:rFonts w:ascii="Source Sans Pro" w:hAnsi="Source Sans Pro"/>
                <w:lang w:val="es-ES"/>
              </w:rPr>
              <w:t xml:space="preserve"> </w:t>
            </w:r>
            <w:r w:rsidRPr="00150A1A">
              <w:rPr>
                <w:rFonts w:ascii="Source Sans Pro" w:hAnsi="Source Sans Pro"/>
                <w:spacing w:val="-2"/>
                <w:lang w:val="es-ES"/>
              </w:rPr>
              <w:t>o</w:t>
            </w:r>
            <w:r w:rsidRPr="00150A1A">
              <w:rPr>
                <w:rFonts w:ascii="Source Sans Pro" w:hAnsi="Source Sans Pro"/>
                <w:lang w:val="es-ES"/>
              </w:rPr>
              <w:t xml:space="preserve"> </w:t>
            </w:r>
            <w:r w:rsidRPr="00150A1A">
              <w:rPr>
                <w:rFonts w:ascii="Source Sans Pro" w:hAnsi="Source Sans Pro"/>
                <w:spacing w:val="-2"/>
                <w:lang w:val="es-ES"/>
              </w:rPr>
              <w:t>corrupción;</w:t>
            </w:r>
          </w:p>
          <w:p w14:paraId="08332D6F" w14:textId="77777777" w:rsidR="0040472C" w:rsidRPr="00150A1A" w:rsidRDefault="0040472C"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lang w:val="es-ES"/>
              </w:rPr>
              <w:t>que</w:t>
            </w:r>
            <w:r w:rsidRPr="00150A1A">
              <w:rPr>
                <w:rFonts w:ascii="Source Sans Pro" w:hAnsi="Source Sans Pro"/>
                <w:spacing w:val="33"/>
                <w:lang w:val="es-ES"/>
              </w:rPr>
              <w:t xml:space="preserve"> </w:t>
            </w:r>
            <w:r w:rsidRPr="00150A1A">
              <w:rPr>
                <w:rFonts w:ascii="Source Sans Pro" w:hAnsi="Source Sans Pro"/>
                <w:lang w:val="es-ES"/>
              </w:rPr>
              <w:t>han</w:t>
            </w:r>
            <w:r w:rsidRPr="00150A1A">
              <w:rPr>
                <w:rFonts w:ascii="Source Sans Pro" w:hAnsi="Source Sans Pro"/>
                <w:spacing w:val="33"/>
                <w:lang w:val="es-ES"/>
              </w:rPr>
              <w:t xml:space="preserve"> </w:t>
            </w:r>
            <w:r w:rsidRPr="00150A1A">
              <w:rPr>
                <w:rFonts w:ascii="Source Sans Pro" w:hAnsi="Source Sans Pro"/>
                <w:lang w:val="es-ES"/>
              </w:rPr>
              <w:t>declarado</w:t>
            </w:r>
            <w:r w:rsidRPr="00150A1A">
              <w:rPr>
                <w:rFonts w:ascii="Source Sans Pro" w:hAnsi="Source Sans Pro"/>
                <w:spacing w:val="33"/>
                <w:lang w:val="es-ES"/>
              </w:rPr>
              <w:t xml:space="preserve"> </w:t>
            </w:r>
            <w:r w:rsidRPr="00150A1A">
              <w:rPr>
                <w:rFonts w:ascii="Source Sans Pro" w:hAnsi="Source Sans Pro"/>
                <w:lang w:val="es-ES"/>
              </w:rPr>
              <w:t>todas</w:t>
            </w:r>
            <w:r w:rsidRPr="00150A1A">
              <w:rPr>
                <w:rFonts w:ascii="Source Sans Pro" w:hAnsi="Source Sans Pro"/>
                <w:spacing w:val="33"/>
                <w:lang w:val="es-ES"/>
              </w:rPr>
              <w:t xml:space="preserve"> </w:t>
            </w:r>
            <w:r w:rsidRPr="00150A1A">
              <w:rPr>
                <w:rFonts w:ascii="Source Sans Pro" w:hAnsi="Source Sans Pro"/>
                <w:lang w:val="es-ES"/>
              </w:rPr>
              <w:t>las</w:t>
            </w:r>
            <w:r w:rsidRPr="00150A1A">
              <w:rPr>
                <w:rFonts w:ascii="Source Sans Pro" w:hAnsi="Source Sans Pro"/>
                <w:spacing w:val="33"/>
                <w:lang w:val="es-ES"/>
              </w:rPr>
              <w:t xml:space="preserve"> </w:t>
            </w:r>
            <w:r w:rsidRPr="00150A1A">
              <w:rPr>
                <w:rFonts w:ascii="Source Sans Pro" w:hAnsi="Source Sans Pro"/>
                <w:lang w:val="es-ES"/>
              </w:rPr>
              <w:t>co</w:t>
            </w:r>
            <w:r w:rsidRPr="00150A1A">
              <w:rPr>
                <w:rFonts w:ascii="Source Sans Pro" w:hAnsi="Source Sans Pro"/>
                <w:spacing w:val="-3"/>
                <w:lang w:val="es-ES"/>
              </w:rPr>
              <w:t>m</w:t>
            </w:r>
            <w:r w:rsidRPr="00150A1A">
              <w:rPr>
                <w:rFonts w:ascii="Source Sans Pro" w:hAnsi="Source Sans Pro"/>
                <w:lang w:val="es-ES"/>
              </w:rPr>
              <w:t>isiones,</w:t>
            </w:r>
            <w:r w:rsidRPr="00150A1A">
              <w:rPr>
                <w:rFonts w:ascii="Source Sans Pro" w:hAnsi="Source Sans Pro"/>
                <w:spacing w:val="33"/>
                <w:lang w:val="es-ES"/>
              </w:rPr>
              <w:t xml:space="preserve"> </w:t>
            </w:r>
            <w:r w:rsidRPr="00150A1A">
              <w:rPr>
                <w:rFonts w:ascii="Source Sans Pro" w:hAnsi="Source Sans Pro"/>
                <w:lang w:val="es-ES"/>
              </w:rPr>
              <w:t>honorarios</w:t>
            </w:r>
            <w:r w:rsidRPr="00150A1A">
              <w:rPr>
                <w:rFonts w:ascii="Source Sans Pro" w:hAnsi="Source Sans Pro"/>
                <w:spacing w:val="33"/>
                <w:lang w:val="es-ES"/>
              </w:rPr>
              <w:t xml:space="preserve"> </w:t>
            </w:r>
            <w:r w:rsidRPr="00150A1A">
              <w:rPr>
                <w:rFonts w:ascii="Source Sans Pro" w:hAnsi="Source Sans Pro"/>
                <w:lang w:val="es-ES"/>
              </w:rPr>
              <w:t>de</w:t>
            </w:r>
            <w:r w:rsidRPr="00150A1A">
              <w:rPr>
                <w:rFonts w:ascii="Source Sans Pro" w:hAnsi="Source Sans Pro"/>
                <w:spacing w:val="33"/>
                <w:lang w:val="es-ES"/>
              </w:rPr>
              <w:t xml:space="preserve"> </w:t>
            </w:r>
            <w:r w:rsidRPr="00150A1A">
              <w:rPr>
                <w:rFonts w:ascii="Source Sans Pro" w:hAnsi="Source Sans Pro"/>
                <w:lang w:val="es-ES"/>
              </w:rPr>
              <w:t>representantes,</w:t>
            </w:r>
            <w:r w:rsidRPr="00150A1A">
              <w:rPr>
                <w:rFonts w:ascii="Source Sans Pro" w:hAnsi="Source Sans Pro"/>
                <w:spacing w:val="33"/>
                <w:lang w:val="es-ES"/>
              </w:rPr>
              <w:t xml:space="preserve"> </w:t>
            </w:r>
            <w:r w:rsidRPr="00150A1A">
              <w:rPr>
                <w:rFonts w:ascii="Source Sans Pro" w:hAnsi="Source Sans Pro"/>
                <w:lang w:val="es-ES"/>
              </w:rPr>
              <w:t>pagos por</w:t>
            </w:r>
            <w:r w:rsidRPr="00150A1A">
              <w:rPr>
                <w:rFonts w:ascii="Source Sans Pro" w:hAnsi="Source Sans Pro"/>
                <w:spacing w:val="31"/>
                <w:lang w:val="es-ES"/>
              </w:rPr>
              <w:t xml:space="preserve"> </w:t>
            </w:r>
            <w:r w:rsidRPr="00150A1A">
              <w:rPr>
                <w:rFonts w:ascii="Source Sans Pro" w:hAnsi="Source Sans Pro"/>
                <w:lang w:val="es-ES"/>
              </w:rPr>
              <w:t>ser</w:t>
            </w:r>
            <w:r w:rsidRPr="00150A1A">
              <w:rPr>
                <w:rFonts w:ascii="Source Sans Pro" w:hAnsi="Source Sans Pro"/>
                <w:spacing w:val="-3"/>
                <w:lang w:val="es-ES"/>
              </w:rPr>
              <w:t>v</w:t>
            </w:r>
            <w:r w:rsidRPr="00150A1A">
              <w:rPr>
                <w:rFonts w:ascii="Source Sans Pro" w:hAnsi="Source Sans Pro"/>
                <w:lang w:val="es-ES"/>
              </w:rPr>
              <w:t>ici</w:t>
            </w:r>
            <w:r w:rsidRPr="00150A1A">
              <w:rPr>
                <w:rFonts w:ascii="Source Sans Pro" w:hAnsi="Source Sans Pro"/>
                <w:spacing w:val="-3"/>
                <w:lang w:val="es-ES"/>
              </w:rPr>
              <w:t>o</w:t>
            </w:r>
            <w:r w:rsidRPr="00150A1A">
              <w:rPr>
                <w:rFonts w:ascii="Source Sans Pro" w:hAnsi="Source Sans Pro"/>
                <w:lang w:val="es-ES"/>
              </w:rPr>
              <w:t>s</w:t>
            </w:r>
            <w:r w:rsidRPr="00150A1A">
              <w:rPr>
                <w:rFonts w:ascii="Source Sans Pro" w:hAnsi="Source Sans Pro"/>
                <w:spacing w:val="31"/>
                <w:lang w:val="es-ES"/>
              </w:rPr>
              <w:t xml:space="preserve"> </w:t>
            </w:r>
            <w:r w:rsidRPr="00150A1A">
              <w:rPr>
                <w:rFonts w:ascii="Source Sans Pro" w:hAnsi="Source Sans Pro"/>
                <w:lang w:val="es-ES"/>
              </w:rPr>
              <w:t>de</w:t>
            </w:r>
            <w:r w:rsidRPr="00150A1A">
              <w:rPr>
                <w:rFonts w:ascii="Source Sans Pro" w:hAnsi="Source Sans Pro"/>
                <w:spacing w:val="31"/>
                <w:lang w:val="es-ES"/>
              </w:rPr>
              <w:t xml:space="preserve"> </w:t>
            </w:r>
            <w:r w:rsidRPr="00150A1A">
              <w:rPr>
                <w:rFonts w:ascii="Source Sans Pro" w:hAnsi="Source Sans Pro"/>
                <w:spacing w:val="-2"/>
                <w:lang w:val="es-ES"/>
              </w:rPr>
              <w:t>f</w:t>
            </w:r>
            <w:r w:rsidRPr="00150A1A">
              <w:rPr>
                <w:rFonts w:ascii="Source Sans Pro" w:hAnsi="Source Sans Pro"/>
                <w:lang w:val="es-ES"/>
              </w:rPr>
              <w:t>acilit</w:t>
            </w:r>
            <w:r w:rsidRPr="00150A1A">
              <w:rPr>
                <w:rFonts w:ascii="Source Sans Pro" w:hAnsi="Source Sans Pro"/>
                <w:spacing w:val="-3"/>
                <w:lang w:val="es-ES"/>
              </w:rPr>
              <w:t>a</w:t>
            </w:r>
            <w:r w:rsidRPr="00150A1A">
              <w:rPr>
                <w:rFonts w:ascii="Source Sans Pro" w:hAnsi="Source Sans Pro"/>
                <w:lang w:val="es-ES"/>
              </w:rPr>
              <w:t>ción</w:t>
            </w:r>
            <w:r w:rsidRPr="00150A1A">
              <w:rPr>
                <w:rFonts w:ascii="Source Sans Pro" w:hAnsi="Source Sans Pro"/>
                <w:spacing w:val="30"/>
                <w:lang w:val="es-ES"/>
              </w:rPr>
              <w:t xml:space="preserve"> </w:t>
            </w:r>
            <w:r w:rsidRPr="00150A1A">
              <w:rPr>
                <w:rFonts w:ascii="Source Sans Pro" w:hAnsi="Source Sans Pro"/>
                <w:lang w:val="es-ES"/>
              </w:rPr>
              <w:t>o</w:t>
            </w:r>
            <w:r w:rsidRPr="00150A1A">
              <w:rPr>
                <w:rFonts w:ascii="Source Sans Pro" w:hAnsi="Source Sans Pro"/>
                <w:spacing w:val="30"/>
                <w:lang w:val="es-ES"/>
              </w:rPr>
              <w:t xml:space="preserve"> </w:t>
            </w:r>
            <w:r w:rsidRPr="00150A1A">
              <w:rPr>
                <w:rFonts w:ascii="Source Sans Pro" w:hAnsi="Source Sans Pro"/>
                <w:lang w:val="es-ES"/>
              </w:rPr>
              <w:t>acuerdos</w:t>
            </w:r>
            <w:r w:rsidRPr="00150A1A">
              <w:rPr>
                <w:rFonts w:ascii="Source Sans Pro" w:hAnsi="Source Sans Pro"/>
                <w:spacing w:val="30"/>
                <w:lang w:val="es-ES"/>
              </w:rPr>
              <w:t xml:space="preserve"> </w:t>
            </w:r>
            <w:r w:rsidRPr="00150A1A">
              <w:rPr>
                <w:rFonts w:ascii="Source Sans Pro" w:hAnsi="Source Sans Pro"/>
                <w:lang w:val="es-ES"/>
              </w:rPr>
              <w:t>para</w:t>
            </w:r>
            <w:r w:rsidRPr="00150A1A">
              <w:rPr>
                <w:rFonts w:ascii="Source Sans Pro" w:hAnsi="Source Sans Pro"/>
                <w:spacing w:val="30"/>
                <w:lang w:val="es-ES"/>
              </w:rPr>
              <w:t xml:space="preserve"> </w:t>
            </w:r>
            <w:r w:rsidRPr="00150A1A">
              <w:rPr>
                <w:rFonts w:ascii="Source Sans Pro" w:hAnsi="Source Sans Pro"/>
                <w:lang w:val="es-ES"/>
              </w:rPr>
              <w:t>co</w:t>
            </w:r>
            <w:r w:rsidRPr="00150A1A">
              <w:rPr>
                <w:rFonts w:ascii="Source Sans Pro" w:hAnsi="Source Sans Pro"/>
                <w:spacing w:val="-3"/>
                <w:lang w:val="es-ES"/>
              </w:rPr>
              <w:t>m</w:t>
            </w:r>
            <w:r w:rsidRPr="00150A1A">
              <w:rPr>
                <w:rFonts w:ascii="Source Sans Pro" w:hAnsi="Source Sans Pro"/>
                <w:spacing w:val="-2"/>
                <w:lang w:val="es-ES"/>
              </w:rPr>
              <w:t>p</w:t>
            </w:r>
            <w:r w:rsidRPr="00150A1A">
              <w:rPr>
                <w:rFonts w:ascii="Source Sans Pro" w:hAnsi="Source Sans Pro"/>
                <w:lang w:val="es-ES"/>
              </w:rPr>
              <w:t>artir</w:t>
            </w:r>
            <w:r w:rsidRPr="00150A1A">
              <w:rPr>
                <w:rFonts w:ascii="Source Sans Pro" w:hAnsi="Source Sans Pro"/>
                <w:spacing w:val="30"/>
                <w:lang w:val="es-ES"/>
              </w:rPr>
              <w:t xml:space="preserve"> </w:t>
            </w:r>
            <w:r w:rsidRPr="00150A1A">
              <w:rPr>
                <w:rFonts w:ascii="Source Sans Pro" w:hAnsi="Source Sans Pro"/>
                <w:lang w:val="es-ES"/>
              </w:rPr>
              <w:t>ingresos</w:t>
            </w:r>
            <w:r w:rsidRPr="00150A1A">
              <w:rPr>
                <w:rFonts w:ascii="Source Sans Pro" w:hAnsi="Source Sans Pro"/>
                <w:spacing w:val="30"/>
                <w:lang w:val="es-ES"/>
              </w:rPr>
              <w:t xml:space="preserve"> </w:t>
            </w:r>
            <w:r w:rsidRPr="00150A1A">
              <w:rPr>
                <w:rFonts w:ascii="Source Sans Pro" w:hAnsi="Source Sans Pro"/>
                <w:lang w:val="es-ES"/>
              </w:rPr>
              <w:t>relacionados con</w:t>
            </w:r>
            <w:r w:rsidRPr="00150A1A">
              <w:rPr>
                <w:rFonts w:ascii="Source Sans Pro" w:hAnsi="Source Sans Pro"/>
                <w:spacing w:val="-2"/>
                <w:lang w:val="es-ES"/>
              </w:rPr>
              <w:t xml:space="preserve"> </w:t>
            </w:r>
            <w:r w:rsidRPr="00150A1A">
              <w:rPr>
                <w:rFonts w:ascii="Source Sans Pro" w:hAnsi="Source Sans Pro"/>
                <w:lang w:val="es-ES"/>
              </w:rPr>
              <w:t>el</w:t>
            </w:r>
            <w:r w:rsidRPr="00150A1A">
              <w:rPr>
                <w:rFonts w:ascii="Source Sans Pro" w:hAnsi="Source Sans Pro"/>
                <w:spacing w:val="-2"/>
                <w:lang w:val="es-ES"/>
              </w:rPr>
              <w:t xml:space="preserve"> </w:t>
            </w:r>
            <w:r w:rsidRPr="00150A1A">
              <w:rPr>
                <w:rFonts w:ascii="Source Sans Pro" w:hAnsi="Source Sans Pro"/>
                <w:lang w:val="es-ES"/>
              </w:rPr>
              <w:t>contrato</w:t>
            </w:r>
            <w:r w:rsidRPr="00150A1A">
              <w:rPr>
                <w:rFonts w:ascii="Source Sans Pro" w:hAnsi="Source Sans Pro"/>
                <w:spacing w:val="-2"/>
                <w:lang w:val="es-ES"/>
              </w:rPr>
              <w:t xml:space="preserve"> </w:t>
            </w:r>
            <w:r w:rsidRPr="00150A1A">
              <w:rPr>
                <w:rFonts w:ascii="Source Sans Pro" w:hAnsi="Source Sans Pro"/>
                <w:lang w:val="es-ES"/>
              </w:rPr>
              <w:t>o</w:t>
            </w:r>
            <w:r w:rsidRPr="00150A1A">
              <w:rPr>
                <w:rFonts w:ascii="Source Sans Pro" w:hAnsi="Source Sans Pro"/>
                <w:spacing w:val="-2"/>
                <w:lang w:val="es-ES"/>
              </w:rPr>
              <w:t xml:space="preserve"> </w:t>
            </w:r>
            <w:r w:rsidRPr="00150A1A">
              <w:rPr>
                <w:rFonts w:ascii="Source Sans Pro" w:hAnsi="Source Sans Pro"/>
                <w:lang w:val="es-ES"/>
              </w:rPr>
              <w:t>el</w:t>
            </w:r>
            <w:r w:rsidRPr="00150A1A">
              <w:rPr>
                <w:rFonts w:ascii="Source Sans Pro" w:hAnsi="Source Sans Pro"/>
                <w:spacing w:val="-2"/>
                <w:lang w:val="es-ES"/>
              </w:rPr>
              <w:t xml:space="preserve"> </w:t>
            </w:r>
            <w:r w:rsidRPr="00150A1A">
              <w:rPr>
                <w:rFonts w:ascii="Source Sans Pro" w:hAnsi="Source Sans Pro"/>
                <w:lang w:val="es-ES"/>
              </w:rPr>
              <w:t>contrato</w:t>
            </w:r>
            <w:r w:rsidRPr="00150A1A">
              <w:rPr>
                <w:rFonts w:ascii="Source Sans Pro" w:hAnsi="Source Sans Pro"/>
                <w:spacing w:val="-2"/>
                <w:lang w:val="es-ES"/>
              </w:rPr>
              <w:t xml:space="preserve"> </w:t>
            </w:r>
            <w:r w:rsidRPr="00150A1A">
              <w:rPr>
                <w:rFonts w:ascii="Source Sans Pro" w:hAnsi="Source Sans Pro"/>
                <w:lang w:val="es-ES"/>
              </w:rPr>
              <w:t>financiado</w:t>
            </w:r>
            <w:r w:rsidRPr="00150A1A">
              <w:rPr>
                <w:rFonts w:ascii="Source Sans Pro" w:hAnsi="Source Sans Pro"/>
                <w:spacing w:val="-2"/>
                <w:lang w:val="es-ES"/>
              </w:rPr>
              <w:t xml:space="preserve"> por el Banco;</w:t>
            </w:r>
          </w:p>
          <w:p w14:paraId="2E62BA7D" w14:textId="77777777" w:rsidR="0040472C" w:rsidRPr="00150A1A" w:rsidRDefault="00B42280"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spacing w:val="-2"/>
                <w:lang w:val="es-ES"/>
              </w:rPr>
              <w:t>que</w:t>
            </w:r>
            <w:r w:rsidRPr="00150A1A">
              <w:rPr>
                <w:rFonts w:ascii="Source Sans Pro" w:hAnsi="Source Sans Pro"/>
                <w:spacing w:val="44"/>
                <w:lang w:val="es-ES"/>
              </w:rPr>
              <w:t xml:space="preserve"> </w:t>
            </w:r>
            <w:r w:rsidRPr="00150A1A">
              <w:rPr>
                <w:rFonts w:ascii="Source Sans Pro" w:hAnsi="Source Sans Pro"/>
                <w:lang w:val="es-ES"/>
              </w:rPr>
              <w:t>reconocen</w:t>
            </w:r>
            <w:r w:rsidR="0040472C" w:rsidRPr="00150A1A">
              <w:rPr>
                <w:rFonts w:ascii="Source Sans Pro" w:hAnsi="Source Sans Pro"/>
                <w:lang w:val="es-ES"/>
              </w:rPr>
              <w:t xml:space="preserve"> </w:t>
            </w:r>
            <w:r w:rsidRPr="00150A1A">
              <w:rPr>
                <w:rFonts w:ascii="Source Sans Pro" w:hAnsi="Source Sans Pro"/>
                <w:spacing w:val="-2"/>
                <w:lang w:val="es-ES"/>
              </w:rPr>
              <w:t>que</w:t>
            </w:r>
            <w:r w:rsidRPr="00150A1A">
              <w:rPr>
                <w:rFonts w:ascii="Source Sans Pro" w:hAnsi="Source Sans Pro"/>
                <w:spacing w:val="44"/>
                <w:lang w:val="es-ES"/>
              </w:rPr>
              <w:t xml:space="preserve"> </w:t>
            </w:r>
            <w:r w:rsidRPr="00150A1A">
              <w:rPr>
                <w:rFonts w:ascii="Source Sans Pro" w:hAnsi="Source Sans Pro"/>
                <w:lang w:val="es-ES"/>
              </w:rPr>
              <w:t>el</w:t>
            </w:r>
            <w:r w:rsidRPr="00150A1A">
              <w:rPr>
                <w:rFonts w:ascii="Source Sans Pro" w:hAnsi="Source Sans Pro"/>
                <w:spacing w:val="44"/>
                <w:lang w:val="es-ES"/>
              </w:rPr>
              <w:t xml:space="preserve"> </w:t>
            </w:r>
            <w:r w:rsidRPr="00150A1A">
              <w:rPr>
                <w:rFonts w:ascii="Source Sans Pro" w:hAnsi="Source Sans Pro"/>
                <w:lang w:val="es-ES"/>
              </w:rPr>
              <w:t>incumplimiento</w:t>
            </w:r>
            <w:r w:rsidRPr="00150A1A">
              <w:rPr>
                <w:rFonts w:ascii="Source Sans Pro" w:hAnsi="Source Sans Pro"/>
                <w:spacing w:val="44"/>
                <w:lang w:val="es-ES"/>
              </w:rPr>
              <w:t xml:space="preserve"> </w:t>
            </w:r>
            <w:r w:rsidRPr="00150A1A">
              <w:rPr>
                <w:rFonts w:ascii="Source Sans Pro" w:hAnsi="Source Sans Pro"/>
                <w:lang w:val="es-ES"/>
              </w:rPr>
              <w:t>de</w:t>
            </w:r>
            <w:r w:rsidRPr="00150A1A">
              <w:rPr>
                <w:rFonts w:ascii="Source Sans Pro" w:hAnsi="Source Sans Pro"/>
                <w:spacing w:val="44"/>
                <w:lang w:val="es-ES"/>
              </w:rPr>
              <w:t xml:space="preserve"> </w:t>
            </w:r>
            <w:r w:rsidRPr="00150A1A">
              <w:rPr>
                <w:rFonts w:ascii="Source Sans Pro" w:hAnsi="Source Sans Pro"/>
                <w:lang w:val="es-ES"/>
              </w:rPr>
              <w:t>cualquiera</w:t>
            </w:r>
            <w:r w:rsidRPr="00150A1A">
              <w:rPr>
                <w:rFonts w:ascii="Source Sans Pro" w:hAnsi="Source Sans Pro"/>
                <w:spacing w:val="44"/>
                <w:lang w:val="es-ES"/>
              </w:rPr>
              <w:t xml:space="preserve"> </w:t>
            </w:r>
            <w:r w:rsidRPr="00150A1A">
              <w:rPr>
                <w:rFonts w:ascii="Source Sans Pro" w:hAnsi="Source Sans Pro"/>
                <w:lang w:val="es-ES"/>
              </w:rPr>
              <w:t>de</w:t>
            </w:r>
            <w:r w:rsidRPr="00150A1A">
              <w:rPr>
                <w:rFonts w:ascii="Source Sans Pro" w:hAnsi="Source Sans Pro"/>
                <w:spacing w:val="44"/>
                <w:lang w:val="es-ES"/>
              </w:rPr>
              <w:t xml:space="preserve"> </w:t>
            </w:r>
            <w:r w:rsidRPr="00150A1A">
              <w:rPr>
                <w:rFonts w:ascii="Source Sans Pro" w:hAnsi="Source Sans Pro"/>
                <w:lang w:val="es-ES"/>
              </w:rPr>
              <w:t>estas</w:t>
            </w:r>
            <w:r w:rsidRPr="00150A1A">
              <w:rPr>
                <w:rFonts w:ascii="Source Sans Pro" w:hAnsi="Source Sans Pro"/>
                <w:spacing w:val="44"/>
                <w:lang w:val="es-ES"/>
              </w:rPr>
              <w:t xml:space="preserve"> </w:t>
            </w:r>
            <w:r w:rsidRPr="00150A1A">
              <w:rPr>
                <w:rFonts w:ascii="Source Sans Pro" w:hAnsi="Source Sans Pro"/>
                <w:lang w:val="es-ES"/>
              </w:rPr>
              <w:t>garantías</w:t>
            </w:r>
            <w:r w:rsidR="0040472C" w:rsidRPr="00150A1A">
              <w:rPr>
                <w:rFonts w:ascii="Source Sans Pro" w:hAnsi="Source Sans Pro"/>
                <w:lang w:val="es-ES"/>
              </w:rPr>
              <w:t xml:space="preserve"> constituye</w:t>
            </w:r>
            <w:r w:rsidR="0040472C" w:rsidRPr="00150A1A">
              <w:rPr>
                <w:rFonts w:ascii="Source Sans Pro" w:hAnsi="Source Sans Pro"/>
                <w:spacing w:val="22"/>
                <w:lang w:val="es-ES"/>
              </w:rPr>
              <w:t xml:space="preserve"> </w:t>
            </w:r>
            <w:r w:rsidR="0040472C" w:rsidRPr="00150A1A">
              <w:rPr>
                <w:rFonts w:ascii="Source Sans Pro" w:hAnsi="Source Sans Pro"/>
                <w:lang w:val="es-ES"/>
              </w:rPr>
              <w:t>el</w:t>
            </w:r>
            <w:r w:rsidR="0040472C" w:rsidRPr="00150A1A">
              <w:rPr>
                <w:rFonts w:ascii="Source Sans Pro" w:hAnsi="Source Sans Pro"/>
                <w:spacing w:val="22"/>
                <w:lang w:val="es-ES"/>
              </w:rPr>
              <w:t xml:space="preserve"> </w:t>
            </w:r>
            <w:r w:rsidR="0040472C" w:rsidRPr="00150A1A">
              <w:rPr>
                <w:rFonts w:ascii="Source Sans Pro" w:hAnsi="Source Sans Pro"/>
                <w:lang w:val="es-ES"/>
              </w:rPr>
              <w:t>funda</w:t>
            </w:r>
            <w:r w:rsidR="0040472C" w:rsidRPr="00150A1A">
              <w:rPr>
                <w:rFonts w:ascii="Source Sans Pro" w:hAnsi="Source Sans Pro"/>
                <w:spacing w:val="-3"/>
                <w:lang w:val="es-ES"/>
              </w:rPr>
              <w:t>m</w:t>
            </w:r>
            <w:r w:rsidR="0040472C" w:rsidRPr="00150A1A">
              <w:rPr>
                <w:rFonts w:ascii="Source Sans Pro" w:hAnsi="Source Sans Pro"/>
                <w:lang w:val="es-ES"/>
              </w:rPr>
              <w:t>ento</w:t>
            </w:r>
            <w:r w:rsidR="0040472C" w:rsidRPr="00150A1A">
              <w:rPr>
                <w:rFonts w:ascii="Source Sans Pro" w:hAnsi="Source Sans Pro"/>
                <w:spacing w:val="22"/>
                <w:lang w:val="es-ES"/>
              </w:rPr>
              <w:t xml:space="preserve"> </w:t>
            </w:r>
            <w:r w:rsidR="0040472C" w:rsidRPr="00150A1A">
              <w:rPr>
                <w:rFonts w:ascii="Source Sans Pro" w:hAnsi="Source Sans Pro"/>
                <w:lang w:val="es-ES"/>
              </w:rPr>
              <w:t>para</w:t>
            </w:r>
            <w:r w:rsidR="0040472C" w:rsidRPr="00150A1A">
              <w:rPr>
                <w:rFonts w:ascii="Source Sans Pro" w:hAnsi="Source Sans Pro"/>
                <w:spacing w:val="22"/>
                <w:lang w:val="es-ES"/>
              </w:rPr>
              <w:t xml:space="preserve"> </w:t>
            </w:r>
            <w:r w:rsidR="0040472C" w:rsidRPr="00150A1A">
              <w:rPr>
                <w:rFonts w:ascii="Source Sans Pro" w:hAnsi="Source Sans Pro"/>
                <w:lang w:val="es-ES"/>
              </w:rPr>
              <w:t>la</w:t>
            </w:r>
            <w:r w:rsidR="0040472C" w:rsidRPr="00150A1A">
              <w:rPr>
                <w:rFonts w:ascii="Source Sans Pro" w:hAnsi="Source Sans Pro"/>
                <w:spacing w:val="22"/>
                <w:lang w:val="es-ES"/>
              </w:rPr>
              <w:t xml:space="preserve"> </w:t>
            </w:r>
            <w:r w:rsidR="0040472C" w:rsidRPr="00150A1A">
              <w:rPr>
                <w:rFonts w:ascii="Source Sans Pro" w:hAnsi="Source Sans Pro"/>
                <w:lang w:val="es-ES"/>
              </w:rPr>
              <w:t>imposi</w:t>
            </w:r>
            <w:r w:rsidR="0040472C" w:rsidRPr="00150A1A">
              <w:rPr>
                <w:rFonts w:ascii="Source Sans Pro" w:hAnsi="Source Sans Pro"/>
                <w:spacing w:val="-2"/>
                <w:lang w:val="es-ES"/>
              </w:rPr>
              <w:t>ción</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por</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el</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Banco</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de</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cualquiera</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o</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 xml:space="preserve">de </w:t>
            </w:r>
            <w:r w:rsidR="0040472C" w:rsidRPr="00150A1A">
              <w:rPr>
                <w:rFonts w:ascii="Source Sans Pro" w:hAnsi="Source Sans Pro"/>
                <w:lang w:val="es-ES"/>
              </w:rPr>
              <w:t>un</w:t>
            </w:r>
            <w:r w:rsidR="0040472C" w:rsidRPr="00150A1A">
              <w:rPr>
                <w:rFonts w:ascii="Source Sans Pro" w:hAnsi="Source Sans Pro"/>
                <w:spacing w:val="-2"/>
                <w:lang w:val="es-ES"/>
              </w:rPr>
              <w:t xml:space="preserve"> </w:t>
            </w:r>
            <w:r w:rsidR="0040472C" w:rsidRPr="00150A1A">
              <w:rPr>
                <w:rFonts w:ascii="Source Sans Pro" w:hAnsi="Source Sans Pro"/>
                <w:lang w:val="es-ES"/>
              </w:rPr>
              <w:t>conjunto</w:t>
            </w:r>
            <w:r w:rsidR="0040472C" w:rsidRPr="00150A1A">
              <w:rPr>
                <w:rFonts w:ascii="Source Sans Pro" w:hAnsi="Source Sans Pro"/>
                <w:spacing w:val="-2"/>
                <w:lang w:val="es-ES"/>
              </w:rPr>
              <w:t xml:space="preserve"> </w:t>
            </w:r>
            <w:r w:rsidR="0040472C" w:rsidRPr="00150A1A">
              <w:rPr>
                <w:rFonts w:ascii="Source Sans Pro" w:hAnsi="Source Sans Pro"/>
                <w:lang w:val="es-ES"/>
              </w:rPr>
              <w:t>de</w:t>
            </w:r>
            <w:r w:rsidR="0040472C" w:rsidRPr="00150A1A">
              <w:rPr>
                <w:rFonts w:ascii="Source Sans Pro" w:hAnsi="Source Sans Pro"/>
                <w:spacing w:val="-2"/>
                <w:lang w:val="es-ES"/>
              </w:rPr>
              <w:t xml:space="preserve"> </w:t>
            </w:r>
            <w:r w:rsidR="0040472C" w:rsidRPr="00150A1A">
              <w:rPr>
                <w:rFonts w:ascii="Source Sans Pro" w:hAnsi="Source Sans Pro"/>
                <w:spacing w:val="-3"/>
                <w:lang w:val="es-ES"/>
              </w:rPr>
              <w:t>m</w:t>
            </w:r>
            <w:r w:rsidR="0040472C" w:rsidRPr="00150A1A">
              <w:rPr>
                <w:rFonts w:ascii="Source Sans Pro" w:hAnsi="Source Sans Pro"/>
                <w:lang w:val="es-ES"/>
              </w:rPr>
              <w:t>edidas</w:t>
            </w:r>
            <w:r w:rsidR="0040472C" w:rsidRPr="00150A1A">
              <w:rPr>
                <w:rFonts w:ascii="Source Sans Pro" w:hAnsi="Source Sans Pro"/>
                <w:spacing w:val="-2"/>
                <w:lang w:val="es-ES"/>
              </w:rPr>
              <w:t xml:space="preserve"> </w:t>
            </w:r>
            <w:r w:rsidR="0040472C" w:rsidRPr="00150A1A">
              <w:rPr>
                <w:rFonts w:ascii="Source Sans Pro" w:hAnsi="Source Sans Pro"/>
                <w:lang w:val="es-ES"/>
              </w:rPr>
              <w:t>que</w:t>
            </w:r>
            <w:r w:rsidR="0040472C" w:rsidRPr="00150A1A">
              <w:rPr>
                <w:rFonts w:ascii="Source Sans Pro" w:hAnsi="Source Sans Pro"/>
                <w:spacing w:val="-2"/>
                <w:lang w:val="es-ES"/>
              </w:rPr>
              <w:t xml:space="preserve"> </w:t>
            </w:r>
            <w:r w:rsidR="0040472C" w:rsidRPr="00150A1A">
              <w:rPr>
                <w:rFonts w:ascii="Source Sans Pro" w:hAnsi="Source Sans Pro"/>
                <w:lang w:val="es-ES"/>
              </w:rPr>
              <w:t>se describen en la Cláusula 3.1 (b).</w:t>
            </w:r>
          </w:p>
          <w:p w14:paraId="1C992BF9" w14:textId="77777777" w:rsidR="0040472C" w:rsidRPr="00150A1A" w:rsidRDefault="0040472C">
            <w:pPr>
              <w:tabs>
                <w:tab w:val="left" w:pos="1152"/>
              </w:tabs>
              <w:jc w:val="both"/>
              <w:rPr>
                <w:rFonts w:ascii="Source Sans Pro" w:hAnsi="Source Sans Pro"/>
                <w:lang w:val="es-ES"/>
              </w:rPr>
            </w:pPr>
          </w:p>
        </w:tc>
      </w:tr>
      <w:tr w:rsidR="0040472C" w:rsidRPr="00150A1A" w14:paraId="5FCA2222" w14:textId="77777777">
        <w:tc>
          <w:tcPr>
            <w:tcW w:w="2448" w:type="dxa"/>
          </w:tcPr>
          <w:p w14:paraId="0822AD3D"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0" w:name="_Toc106188564"/>
            <w:r w:rsidRPr="00150A1A">
              <w:rPr>
                <w:rFonts w:ascii="Source Sans Pro" w:hAnsi="Source Sans Pro"/>
                <w:lang w:val="es-ES"/>
              </w:rPr>
              <w:lastRenderedPageBreak/>
              <w:t>Interpretación</w:t>
            </w:r>
            <w:bookmarkEnd w:id="70"/>
          </w:p>
        </w:tc>
        <w:tc>
          <w:tcPr>
            <w:tcW w:w="6660" w:type="dxa"/>
          </w:tcPr>
          <w:p w14:paraId="355CBCA0"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4.1</w:t>
            </w:r>
            <w:r w:rsidRPr="00150A1A">
              <w:rPr>
                <w:rFonts w:ascii="Source Sans Pro" w:hAnsi="Source Sans Pro"/>
                <w:lang w:val="es-ES"/>
              </w:rPr>
              <w:tab/>
              <w:t>Si el contexto así lo requiere, el singular significa el plural, y viceversa.</w:t>
            </w:r>
          </w:p>
          <w:p w14:paraId="41BD1A32" w14:textId="77777777" w:rsidR="0040472C" w:rsidRPr="00150A1A" w:rsidRDefault="0040472C" w:rsidP="0034552D">
            <w:pPr>
              <w:numPr>
                <w:ilvl w:val="1"/>
                <w:numId w:val="27"/>
              </w:numPr>
              <w:spacing w:after="200"/>
              <w:ind w:hanging="576"/>
              <w:jc w:val="both"/>
              <w:rPr>
                <w:rFonts w:ascii="Source Sans Pro" w:hAnsi="Source Sans Pro"/>
                <w:lang w:val="es-ES"/>
              </w:rPr>
            </w:pPr>
            <w:proofErr w:type="spellStart"/>
            <w:r w:rsidRPr="00150A1A">
              <w:rPr>
                <w:rFonts w:ascii="Source Sans Pro" w:hAnsi="Source Sans Pro"/>
                <w:lang w:val="es-ES"/>
              </w:rPr>
              <w:t>Incoterms</w:t>
            </w:r>
            <w:proofErr w:type="spellEnd"/>
          </w:p>
          <w:p w14:paraId="0EA2C25D"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El significado de cualquier término comercial, así como los derechos y obligaciones de las partes serán los prescritos en los </w:t>
            </w:r>
            <w:proofErr w:type="spellStart"/>
            <w:r w:rsidRPr="00150A1A">
              <w:rPr>
                <w:rFonts w:ascii="Source Sans Pro" w:hAnsi="Source Sans Pro"/>
                <w:lang w:val="es-ES"/>
              </w:rPr>
              <w:t>Incoterms</w:t>
            </w:r>
            <w:proofErr w:type="spellEnd"/>
            <w:r w:rsidRPr="00150A1A">
              <w:rPr>
                <w:rFonts w:ascii="Source Sans Pro" w:hAnsi="Source Sans Pro"/>
                <w:lang w:val="es-ES"/>
              </w:rPr>
              <w:t>, a menos que sea inconsistente con alguna disposición del Contrato.</w:t>
            </w:r>
          </w:p>
          <w:p w14:paraId="1507273B"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Los términos CIP, FCA, CPT y otros similares, cuando se utilicen, se regirán por lo establecido en la edición vigente de los </w:t>
            </w:r>
            <w:proofErr w:type="spellStart"/>
            <w:r w:rsidRPr="00150A1A">
              <w:rPr>
                <w:rFonts w:ascii="Source Sans Pro" w:hAnsi="Source Sans Pro"/>
                <w:lang w:val="es-ES"/>
              </w:rPr>
              <w:t>Incoterms</w:t>
            </w:r>
            <w:proofErr w:type="spellEnd"/>
            <w:r w:rsidRPr="00150A1A">
              <w:rPr>
                <w:rFonts w:ascii="Source Sans Pro" w:hAnsi="Source Sans Pro"/>
                <w:i/>
                <w:iCs/>
                <w:lang w:val="es-ES"/>
              </w:rPr>
              <w:t xml:space="preserve"> </w:t>
            </w:r>
            <w:r w:rsidRPr="00150A1A">
              <w:rPr>
                <w:rFonts w:ascii="Source Sans Pro" w:hAnsi="Source Sans Pro"/>
                <w:lang w:val="es-ES"/>
              </w:rPr>
              <w:t>especificada en las</w:t>
            </w:r>
            <w:r w:rsidRPr="00150A1A">
              <w:rPr>
                <w:rFonts w:ascii="Source Sans Pro" w:hAnsi="Source Sans Pro"/>
                <w:b/>
                <w:bCs/>
                <w:lang w:val="es-ES"/>
              </w:rPr>
              <w:t xml:space="preserve"> CEC</w:t>
            </w:r>
            <w:r w:rsidRPr="00150A1A">
              <w:rPr>
                <w:rFonts w:ascii="Source Sans Pro" w:hAnsi="Source Sans Pro"/>
                <w:lang w:val="es-ES"/>
              </w:rPr>
              <w:t>, y publicada por la Cámara de Comercio Internacional en París, Francia.</w:t>
            </w:r>
          </w:p>
          <w:p w14:paraId="4E78B3D0" w14:textId="77777777" w:rsidR="0040472C" w:rsidRPr="00150A1A" w:rsidRDefault="0040472C" w:rsidP="0034552D">
            <w:pPr>
              <w:numPr>
                <w:ilvl w:val="1"/>
                <w:numId w:val="27"/>
              </w:numPr>
              <w:spacing w:after="200"/>
              <w:ind w:hanging="576"/>
              <w:jc w:val="both"/>
              <w:rPr>
                <w:rFonts w:ascii="Source Sans Pro" w:hAnsi="Source Sans Pro"/>
                <w:lang w:val="es-ES"/>
              </w:rPr>
            </w:pPr>
            <w:r w:rsidRPr="00150A1A">
              <w:rPr>
                <w:rFonts w:ascii="Source Sans Pro" w:hAnsi="Source Sans Pro"/>
                <w:lang w:val="es-ES"/>
              </w:rPr>
              <w:t>Totalidad del Contrato</w:t>
            </w:r>
          </w:p>
          <w:p w14:paraId="079700F1" w14:textId="77777777" w:rsidR="0040472C" w:rsidRPr="00150A1A" w:rsidRDefault="0040472C">
            <w:pPr>
              <w:spacing w:after="200"/>
              <w:ind w:left="615" w:hanging="576"/>
              <w:jc w:val="both"/>
              <w:rPr>
                <w:rFonts w:ascii="Source Sans Pro" w:hAnsi="Source Sans Pro"/>
                <w:lang w:val="es-ES"/>
              </w:rPr>
            </w:pPr>
            <w:r w:rsidRPr="00150A1A">
              <w:rPr>
                <w:rFonts w:ascii="Source Sans Pro" w:hAnsi="Source Sans Pro"/>
                <w:lang w:val="es-ES"/>
              </w:rPr>
              <w:tab/>
              <w:t xml:space="preserve">El Contrato constituye la totalidad de lo acordado entre el Comprador y el Proveedor y substituye todas las </w:t>
            </w:r>
            <w:r w:rsidRPr="00150A1A">
              <w:rPr>
                <w:rFonts w:ascii="Source Sans Pro" w:hAnsi="Source Sans Pro"/>
                <w:lang w:val="es-ES"/>
              </w:rPr>
              <w:lastRenderedPageBreak/>
              <w:t>comunicaciones, negociaciones y acuerdos (ya sea escritos o verbales) realizados entre las partes con anterioridad a la fecha de la celebración del Contrato.</w:t>
            </w:r>
          </w:p>
          <w:p w14:paraId="470BD0E0" w14:textId="77777777" w:rsidR="0040472C" w:rsidRPr="00150A1A" w:rsidRDefault="0040472C" w:rsidP="0034552D">
            <w:pPr>
              <w:numPr>
                <w:ilvl w:val="1"/>
                <w:numId w:val="27"/>
              </w:numPr>
              <w:spacing w:after="200"/>
              <w:ind w:hanging="576"/>
              <w:jc w:val="both"/>
              <w:rPr>
                <w:rFonts w:ascii="Source Sans Pro" w:hAnsi="Source Sans Pro"/>
                <w:lang w:val="es-ES"/>
              </w:rPr>
            </w:pPr>
            <w:r w:rsidRPr="00150A1A">
              <w:rPr>
                <w:rFonts w:ascii="Source Sans Pro" w:hAnsi="Source Sans Pro"/>
                <w:lang w:val="es-ES"/>
              </w:rPr>
              <w:t>Enmienda</w:t>
            </w:r>
          </w:p>
          <w:p w14:paraId="2B590B7A" w14:textId="77777777" w:rsidR="0040472C" w:rsidRPr="00150A1A" w:rsidRDefault="0040472C">
            <w:pPr>
              <w:spacing w:after="200"/>
              <w:ind w:left="615" w:hanging="576"/>
              <w:jc w:val="both"/>
              <w:rPr>
                <w:rFonts w:ascii="Source Sans Pro" w:hAnsi="Source Sans Pro"/>
                <w:lang w:val="es-ES"/>
              </w:rPr>
            </w:pPr>
            <w:r w:rsidRPr="00150A1A">
              <w:rPr>
                <w:rFonts w:ascii="Source Sans Pro" w:hAnsi="Source Sans Pro"/>
                <w:lang w:val="es-ES"/>
              </w:rPr>
              <w:tab/>
              <w:t>Ninguna enmienda u otra variación al Contrato será válida a menos que esté por escrito, fechada y se refiera expresamente al Contrato, y esté firmada por un representante de cada una de las partes debidamente autorizado.</w:t>
            </w:r>
          </w:p>
          <w:p w14:paraId="121A0297" w14:textId="77777777" w:rsidR="0040472C" w:rsidRPr="00150A1A" w:rsidRDefault="0040472C">
            <w:pPr>
              <w:spacing w:after="200"/>
              <w:ind w:left="615" w:hanging="576"/>
              <w:jc w:val="both"/>
              <w:rPr>
                <w:rFonts w:ascii="Source Sans Pro" w:hAnsi="Source Sans Pro"/>
                <w:lang w:val="es-ES"/>
              </w:rPr>
            </w:pPr>
            <w:r w:rsidRPr="00150A1A">
              <w:rPr>
                <w:rFonts w:ascii="Source Sans Pro" w:hAnsi="Source Sans Pro"/>
                <w:lang w:val="es-ES"/>
              </w:rPr>
              <w:t>4.5</w:t>
            </w:r>
            <w:r w:rsidRPr="00150A1A">
              <w:rPr>
                <w:rFonts w:ascii="Source Sans Pro" w:hAnsi="Source Sans Pro"/>
                <w:lang w:val="es-ES"/>
              </w:rPr>
              <w:tab/>
              <w:t>Limitación de Dispensas</w:t>
            </w:r>
          </w:p>
          <w:p w14:paraId="0AE22856"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Sujeto a lo indicado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213217AD"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19C316AD"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4.6</w:t>
            </w:r>
            <w:r w:rsidRPr="00150A1A">
              <w:rPr>
                <w:rFonts w:ascii="Source Sans Pro" w:hAnsi="Source Sans Pro"/>
                <w:lang w:val="es-ES"/>
              </w:rPr>
              <w:tab/>
              <w:t>Divisibilidad</w:t>
            </w:r>
          </w:p>
          <w:p w14:paraId="6C49A19E"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40472C" w:rsidRPr="00150A1A" w14:paraId="555E9C35" w14:textId="77777777">
        <w:tc>
          <w:tcPr>
            <w:tcW w:w="2448" w:type="dxa"/>
          </w:tcPr>
          <w:p w14:paraId="688C5661"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1" w:name="_Toc106188565"/>
            <w:r w:rsidRPr="00150A1A">
              <w:rPr>
                <w:rFonts w:ascii="Source Sans Pro" w:hAnsi="Source Sans Pro"/>
                <w:lang w:val="es-ES"/>
              </w:rPr>
              <w:lastRenderedPageBreak/>
              <w:t>Idioma</w:t>
            </w:r>
            <w:bookmarkEnd w:id="71"/>
          </w:p>
        </w:tc>
        <w:tc>
          <w:tcPr>
            <w:tcW w:w="6660" w:type="dxa"/>
          </w:tcPr>
          <w:p w14:paraId="6ADAB3E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5.1</w:t>
            </w:r>
            <w:r w:rsidRPr="00150A1A">
              <w:rPr>
                <w:rFonts w:ascii="Source Sans Pro" w:hAnsi="Source Sans Pro"/>
                <w:lang w:val="es-ES"/>
              </w:rPr>
              <w:tab/>
              <w:t xml:space="preserve">El Contrato, así como toda la correspondencia y documentos relativos al Contrato intercambiados entre el Proveedor y el Comprador, deberán ser escritos en el idioma especificado en las CEC.  Los documentos de sustento y material impreso que formen parte del Contrato, pueden estar en otro idioma siempre que los mismos estén acompañados de una traducción fidedigna </w:t>
            </w:r>
            <w:r w:rsidRPr="00150A1A">
              <w:rPr>
                <w:rFonts w:ascii="Source Sans Pro" w:hAnsi="Source Sans Pro"/>
                <w:lang w:val="es-ES"/>
              </w:rPr>
              <w:lastRenderedPageBreak/>
              <w:t xml:space="preserve">de los apartes pertinentes al idioma especificado y, en tal caso, dicha traducción prevalecerá para efectos de interpretación del Contrato.    </w:t>
            </w:r>
          </w:p>
          <w:p w14:paraId="6333CD7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5.2</w:t>
            </w:r>
            <w:r w:rsidRPr="00150A1A">
              <w:rPr>
                <w:rFonts w:ascii="Source Sans Pro" w:hAnsi="Source Sans Pro"/>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40472C" w:rsidRPr="00150A1A" w14:paraId="6735AE3D" w14:textId="77777777">
        <w:tc>
          <w:tcPr>
            <w:tcW w:w="2448" w:type="dxa"/>
          </w:tcPr>
          <w:p w14:paraId="299B83C2"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2" w:name="_Toc106188566"/>
            <w:r w:rsidRPr="00150A1A">
              <w:rPr>
                <w:rFonts w:ascii="Source Sans Pro" w:hAnsi="Source Sans Pro"/>
                <w:lang w:val="es-ES"/>
              </w:rPr>
              <w:lastRenderedPageBreak/>
              <w:t>Asociación en Participación, Consorcio o Asociación (APCA)</w:t>
            </w:r>
            <w:bookmarkEnd w:id="72"/>
          </w:p>
        </w:tc>
        <w:tc>
          <w:tcPr>
            <w:tcW w:w="6660" w:type="dxa"/>
          </w:tcPr>
          <w:p w14:paraId="4E1A6F89"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6.1</w:t>
            </w:r>
            <w:r w:rsidRPr="00150A1A">
              <w:rPr>
                <w:rFonts w:ascii="Source Sans Pro" w:hAnsi="Source Sans Pro"/>
                <w:lang w:val="es-ES"/>
              </w:rPr>
              <w:tab/>
              <w:t xml:space="preserve">Si el Proveedor es una Asociación en Participación, Consorcio o Asociación (APCA), todas las partes que lo conforman deberán ser mancomunada y solidariamente responsables frente al Comprador por el cumplimiento de las disposiciones del Contrato y deberán designar a una de ellas para que actúe como representante con autoridad para comprometer a la APCA. La composición o constitución de la APCA no podrá ser alterada sin el previo consentimiento del Comprador. </w:t>
            </w:r>
          </w:p>
        </w:tc>
      </w:tr>
      <w:tr w:rsidR="0040472C" w:rsidRPr="00150A1A" w14:paraId="7C7F78D3" w14:textId="77777777">
        <w:tc>
          <w:tcPr>
            <w:tcW w:w="2448" w:type="dxa"/>
          </w:tcPr>
          <w:p w14:paraId="116A4157"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3" w:name="_Toc106188567"/>
            <w:r w:rsidRPr="00150A1A">
              <w:rPr>
                <w:rFonts w:ascii="Source Sans Pro" w:hAnsi="Source Sans Pro"/>
                <w:lang w:val="es-ES"/>
              </w:rPr>
              <w:t>Elegibilidad</w:t>
            </w:r>
            <w:bookmarkEnd w:id="73"/>
          </w:p>
        </w:tc>
        <w:tc>
          <w:tcPr>
            <w:tcW w:w="6660" w:type="dxa"/>
          </w:tcPr>
          <w:p w14:paraId="34595EA7"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7.1</w:t>
            </w:r>
            <w:r w:rsidRPr="00150A1A">
              <w:rPr>
                <w:rFonts w:ascii="Source Sans Pro" w:hAnsi="Source Sans Pro"/>
                <w:lang w:val="es-ES"/>
              </w:rPr>
              <w:tab/>
              <w:t>El Proveedor y sus Subcontratistas deberán ser originarios de países miembros del Banco. Se considera que un Proveedor o Subcontratista tiene la nacionalidad de un país elegible si cumple con los siguientes requisitos:</w:t>
            </w:r>
          </w:p>
          <w:p w14:paraId="63910169" w14:textId="77777777" w:rsidR="0040472C" w:rsidRPr="00150A1A" w:rsidRDefault="0040472C" w:rsidP="0034552D">
            <w:pPr>
              <w:numPr>
                <w:ilvl w:val="2"/>
                <w:numId w:val="36"/>
              </w:numPr>
              <w:tabs>
                <w:tab w:val="clear" w:pos="2484"/>
                <w:tab w:val="left" w:pos="1152"/>
              </w:tabs>
              <w:ind w:left="1152" w:hanging="540"/>
              <w:jc w:val="both"/>
              <w:rPr>
                <w:rFonts w:ascii="Source Sans Pro" w:hAnsi="Source Sans Pro"/>
                <w:lang w:val="es-ES"/>
              </w:rPr>
            </w:pPr>
            <w:r w:rsidRPr="00150A1A">
              <w:rPr>
                <w:rFonts w:ascii="Source Sans Pro" w:hAnsi="Source Sans Pro"/>
                <w:b/>
                <w:lang w:val="es-ES"/>
              </w:rPr>
              <w:t xml:space="preserve">Un individuo </w:t>
            </w:r>
            <w:r w:rsidRPr="00150A1A">
              <w:rPr>
                <w:rFonts w:ascii="Source Sans Pro" w:hAnsi="Source Sans Pro"/>
                <w:bCs/>
                <w:lang w:val="es-ES"/>
              </w:rPr>
              <w:t>tiene la nacionalidad</w:t>
            </w:r>
            <w:r w:rsidRPr="00150A1A">
              <w:rPr>
                <w:rFonts w:ascii="Source Sans Pro" w:hAnsi="Source Sans Pro"/>
                <w:lang w:val="es-ES"/>
              </w:rPr>
              <w:t xml:space="preserve"> de un país miembro del Banco si </w:t>
            </w:r>
            <w:proofErr w:type="spellStart"/>
            <w:r w:rsidRPr="00150A1A">
              <w:rPr>
                <w:rFonts w:ascii="Source Sans Pro" w:hAnsi="Source Sans Pro"/>
                <w:lang w:val="es-ES"/>
              </w:rPr>
              <w:t>el</w:t>
            </w:r>
            <w:proofErr w:type="spellEnd"/>
            <w:r w:rsidRPr="00150A1A">
              <w:rPr>
                <w:rFonts w:ascii="Source Sans Pro" w:hAnsi="Source Sans Pro"/>
                <w:lang w:val="es-ES"/>
              </w:rPr>
              <w:t xml:space="preserve"> o ella satisface uno de los siguientes requisitos:</w:t>
            </w:r>
          </w:p>
          <w:p w14:paraId="4CF003B1" w14:textId="77777777" w:rsidR="0040472C" w:rsidRPr="00150A1A" w:rsidRDefault="0040472C" w:rsidP="0034552D">
            <w:pPr>
              <w:numPr>
                <w:ilvl w:val="0"/>
                <w:numId w:val="44"/>
              </w:numPr>
              <w:tabs>
                <w:tab w:val="clear" w:pos="1800"/>
                <w:tab w:val="left" w:pos="2052"/>
              </w:tabs>
              <w:ind w:left="2052" w:hanging="540"/>
              <w:jc w:val="both"/>
              <w:rPr>
                <w:rFonts w:ascii="Source Sans Pro" w:hAnsi="Source Sans Pro"/>
                <w:lang w:val="es-ES"/>
              </w:rPr>
            </w:pPr>
            <w:r w:rsidRPr="00150A1A">
              <w:rPr>
                <w:rFonts w:ascii="Source Sans Pro" w:hAnsi="Source Sans Pro"/>
                <w:lang w:val="es-ES"/>
              </w:rPr>
              <w:t>es ciudadano de un país miembro; o</w:t>
            </w:r>
          </w:p>
          <w:p w14:paraId="2ECA8261" w14:textId="77777777" w:rsidR="0040472C" w:rsidRPr="00150A1A" w:rsidRDefault="0040472C" w:rsidP="0034552D">
            <w:pPr>
              <w:numPr>
                <w:ilvl w:val="0"/>
                <w:numId w:val="44"/>
              </w:numPr>
              <w:tabs>
                <w:tab w:val="clear" w:pos="1800"/>
                <w:tab w:val="left" w:pos="2052"/>
              </w:tabs>
              <w:ind w:left="2052" w:hanging="540"/>
              <w:jc w:val="both"/>
              <w:rPr>
                <w:rFonts w:ascii="Source Sans Pro" w:hAnsi="Source Sans Pro"/>
                <w:lang w:val="es-ES"/>
              </w:rPr>
            </w:pPr>
            <w:r w:rsidRPr="00150A1A">
              <w:rPr>
                <w:rFonts w:ascii="Source Sans Pro" w:hAnsi="Source Sans Pro"/>
                <w:lang w:val="es-ES"/>
              </w:rPr>
              <w:t>ha establecido su domicilio en un país miembro como residente “bona fide” y está legalmente autorizado para trabajar en dicho país.</w:t>
            </w:r>
          </w:p>
          <w:p w14:paraId="29F89E5A" w14:textId="77777777" w:rsidR="0040472C" w:rsidRPr="00150A1A" w:rsidRDefault="0040472C" w:rsidP="0034552D">
            <w:pPr>
              <w:numPr>
                <w:ilvl w:val="2"/>
                <w:numId w:val="36"/>
              </w:numPr>
              <w:tabs>
                <w:tab w:val="clear" w:pos="2484"/>
                <w:tab w:val="left" w:pos="1152"/>
              </w:tabs>
              <w:ind w:left="1152" w:hanging="540"/>
              <w:jc w:val="both"/>
              <w:rPr>
                <w:rFonts w:ascii="Source Sans Pro" w:hAnsi="Source Sans Pro"/>
                <w:lang w:val="es-ES"/>
              </w:rPr>
            </w:pPr>
            <w:r w:rsidRPr="00150A1A">
              <w:rPr>
                <w:rFonts w:ascii="Source Sans Pro" w:hAnsi="Source Sans Pro"/>
                <w:b/>
                <w:lang w:val="es-ES"/>
              </w:rPr>
              <w:t xml:space="preserve">Una firma </w:t>
            </w:r>
            <w:r w:rsidRPr="00150A1A">
              <w:rPr>
                <w:rFonts w:ascii="Source Sans Pro" w:hAnsi="Source Sans Pro"/>
                <w:lang w:val="es-ES"/>
              </w:rPr>
              <w:t>tiene la nacionalidad de un país miembro si satisface los dos siguientes requisitos:</w:t>
            </w:r>
          </w:p>
          <w:p w14:paraId="41DFB7BD" w14:textId="77777777" w:rsidR="0040472C" w:rsidRPr="00150A1A" w:rsidRDefault="0040472C" w:rsidP="0034552D">
            <w:pPr>
              <w:numPr>
                <w:ilvl w:val="2"/>
                <w:numId w:val="43"/>
              </w:numPr>
              <w:tabs>
                <w:tab w:val="clear" w:pos="3600"/>
                <w:tab w:val="num" w:pos="2052"/>
              </w:tabs>
              <w:ind w:left="2052" w:hanging="540"/>
              <w:jc w:val="both"/>
              <w:rPr>
                <w:rFonts w:ascii="Source Sans Pro" w:hAnsi="Source Sans Pro"/>
                <w:lang w:val="es-ES"/>
              </w:rPr>
            </w:pPr>
            <w:r w:rsidRPr="00150A1A">
              <w:rPr>
                <w:rFonts w:ascii="Source Sans Pro" w:hAnsi="Source Sans Pro"/>
                <w:lang w:val="es-ES"/>
              </w:rPr>
              <w:t>esta legalmente constituida o incorporada conforme a las leyes de un país miembro del Banco; y</w:t>
            </w:r>
          </w:p>
          <w:p w14:paraId="3E98ADB8" w14:textId="77777777" w:rsidR="0040472C" w:rsidRPr="00150A1A" w:rsidRDefault="0040472C" w:rsidP="0034552D">
            <w:pPr>
              <w:numPr>
                <w:ilvl w:val="2"/>
                <w:numId w:val="43"/>
              </w:numPr>
              <w:tabs>
                <w:tab w:val="clear" w:pos="3600"/>
                <w:tab w:val="num" w:pos="2052"/>
              </w:tabs>
              <w:ind w:left="2052" w:hanging="540"/>
              <w:jc w:val="both"/>
              <w:rPr>
                <w:rFonts w:ascii="Source Sans Pro" w:hAnsi="Source Sans Pro"/>
                <w:lang w:val="es-ES"/>
              </w:rPr>
            </w:pPr>
            <w:r w:rsidRPr="00150A1A">
              <w:rPr>
                <w:rFonts w:ascii="Source Sans Pro" w:hAnsi="Source Sans Pro"/>
                <w:lang w:val="es-ES"/>
              </w:rPr>
              <w:t>más del cincuenta por ciento (50%) del capital de la firma es de propiedad de individuos o firmas de países miembros del Banco.</w:t>
            </w:r>
          </w:p>
          <w:p w14:paraId="024D4071" w14:textId="77777777" w:rsidR="0040472C" w:rsidRPr="00150A1A" w:rsidRDefault="0040472C">
            <w:pPr>
              <w:jc w:val="both"/>
              <w:rPr>
                <w:rFonts w:ascii="Source Sans Pro" w:hAnsi="Source Sans Pro"/>
                <w:lang w:val="es-ES"/>
              </w:rPr>
            </w:pPr>
          </w:p>
          <w:p w14:paraId="68ADE54C" w14:textId="77777777" w:rsidR="0040472C" w:rsidRPr="00150A1A" w:rsidRDefault="00B42280">
            <w:pPr>
              <w:spacing w:after="200"/>
              <w:ind w:left="612" w:hanging="576"/>
              <w:jc w:val="both"/>
              <w:rPr>
                <w:rFonts w:ascii="Source Sans Pro" w:hAnsi="Source Sans Pro"/>
                <w:lang w:val="es-ES"/>
              </w:rPr>
            </w:pPr>
            <w:r w:rsidRPr="00150A1A">
              <w:rPr>
                <w:rFonts w:ascii="Source Sans Pro" w:hAnsi="Source Sans Pro"/>
                <w:lang w:val="es-ES"/>
              </w:rPr>
              <w:t>7.2 Todos</w:t>
            </w:r>
            <w:r w:rsidR="0040472C" w:rsidRPr="00150A1A">
              <w:rPr>
                <w:rFonts w:ascii="Source Sans Pro" w:hAnsi="Source Sans Pro"/>
                <w:lang w:val="es-ES"/>
              </w:rPr>
              <w:t xml:space="preserve"> los socios de una asociación en participación, consorcio o asociación (APCA) con responsabilidad mancomunada y solidaria y todos los subcontratistas deben cumplir con los requisitos arriba establecidos.</w:t>
            </w:r>
          </w:p>
          <w:p w14:paraId="724281EE" w14:textId="77777777" w:rsidR="0040472C" w:rsidRPr="00150A1A" w:rsidRDefault="0040472C" w:rsidP="00530C7D">
            <w:pPr>
              <w:spacing w:after="200"/>
              <w:ind w:left="612" w:hanging="576"/>
              <w:jc w:val="both"/>
              <w:rPr>
                <w:rFonts w:ascii="Source Sans Pro" w:hAnsi="Source Sans Pro"/>
                <w:lang w:val="es-ES"/>
              </w:rPr>
            </w:pPr>
            <w:r w:rsidRPr="00150A1A">
              <w:rPr>
                <w:rFonts w:ascii="Source Sans Pro" w:hAnsi="Source Sans Pro"/>
                <w:lang w:val="es-ES"/>
              </w:rPr>
              <w:lastRenderedPageBreak/>
              <w:t>7.3</w:t>
            </w:r>
            <w:r w:rsidRPr="00150A1A">
              <w:rPr>
                <w:rFonts w:ascii="Source Sans Pro" w:hAnsi="Source Sans Pro"/>
                <w:lang w:val="es-ES"/>
              </w:rPr>
              <w:tab/>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tc>
      </w:tr>
      <w:tr w:rsidR="0040472C" w:rsidRPr="00150A1A" w14:paraId="1F739D85" w14:textId="77777777">
        <w:tc>
          <w:tcPr>
            <w:tcW w:w="2448" w:type="dxa"/>
          </w:tcPr>
          <w:p w14:paraId="414B301D"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4" w:name="_Toc106188568"/>
            <w:r w:rsidRPr="00150A1A">
              <w:rPr>
                <w:rFonts w:ascii="Source Sans Pro" w:hAnsi="Source Sans Pro"/>
                <w:lang w:val="es-ES"/>
              </w:rPr>
              <w:lastRenderedPageBreak/>
              <w:t>Notificaciones</w:t>
            </w:r>
            <w:bookmarkEnd w:id="74"/>
          </w:p>
        </w:tc>
        <w:tc>
          <w:tcPr>
            <w:tcW w:w="6660" w:type="dxa"/>
          </w:tcPr>
          <w:p w14:paraId="7C818CF1"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8.1</w:t>
            </w:r>
            <w:r w:rsidRPr="00150A1A">
              <w:rPr>
                <w:rFonts w:ascii="Source Sans Pro" w:hAnsi="Source Sans Pro"/>
                <w:lang w:val="es-ES"/>
              </w:rPr>
              <w:tab/>
              <w:t>Todas las notificaciones entre las partes en virtud de este Contrato deberán ser por escrito y dirigidas a la dirección indicada en las</w:t>
            </w:r>
            <w:r w:rsidRPr="00150A1A">
              <w:rPr>
                <w:rFonts w:ascii="Source Sans Pro" w:hAnsi="Source Sans Pro"/>
                <w:b/>
                <w:bCs/>
                <w:lang w:val="es-ES"/>
              </w:rPr>
              <w:t xml:space="preserve"> CEC</w:t>
            </w:r>
            <w:r w:rsidRPr="00150A1A">
              <w:rPr>
                <w:rFonts w:ascii="Source Sans Pro" w:hAnsi="Source Sans Pro"/>
                <w:lang w:val="es-ES"/>
              </w:rPr>
              <w:t>. El término “por escrito” significa comunicación en forma escrita con prueba de recibo.</w:t>
            </w:r>
          </w:p>
          <w:p w14:paraId="1108F38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8.2</w:t>
            </w:r>
            <w:r w:rsidRPr="00150A1A">
              <w:rPr>
                <w:rFonts w:ascii="Source Sans Pro" w:hAnsi="Source Sans Pro"/>
                <w:lang w:val="es-ES"/>
              </w:rPr>
              <w:tab/>
              <w:t xml:space="preserve">Una notificación será efectiva en la fecha más tardía entre la fecha de entrega y la fecha de la notificación. </w:t>
            </w:r>
          </w:p>
        </w:tc>
      </w:tr>
      <w:tr w:rsidR="0040472C" w:rsidRPr="00150A1A" w14:paraId="2F9F08A4" w14:textId="77777777">
        <w:tc>
          <w:tcPr>
            <w:tcW w:w="2448" w:type="dxa"/>
          </w:tcPr>
          <w:p w14:paraId="316ECD7C"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5" w:name="_Toc106188569"/>
            <w:r w:rsidRPr="00150A1A">
              <w:rPr>
                <w:rFonts w:ascii="Source Sans Pro" w:hAnsi="Source Sans Pro"/>
                <w:lang w:val="es-ES"/>
              </w:rPr>
              <w:t>Ley aplicable</w:t>
            </w:r>
            <w:bookmarkEnd w:id="75"/>
          </w:p>
        </w:tc>
        <w:tc>
          <w:tcPr>
            <w:tcW w:w="6660" w:type="dxa"/>
          </w:tcPr>
          <w:p w14:paraId="02CDE38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9.1</w:t>
            </w:r>
            <w:r w:rsidRPr="00150A1A">
              <w:rPr>
                <w:rFonts w:ascii="Source Sans Pro" w:hAnsi="Source Sans Pro"/>
                <w:lang w:val="es-ES"/>
              </w:rPr>
              <w:tab/>
              <w:t>El Contrato se regirá y se interpretará según las leyes del País del Comprador, a menos que se indique otra cosa en las</w:t>
            </w:r>
            <w:r w:rsidRPr="00150A1A">
              <w:rPr>
                <w:rFonts w:ascii="Source Sans Pro" w:hAnsi="Source Sans Pro"/>
                <w:b/>
                <w:bCs/>
                <w:lang w:val="es-ES"/>
              </w:rPr>
              <w:t xml:space="preserve"> CEC</w:t>
            </w:r>
            <w:r w:rsidRPr="00150A1A">
              <w:rPr>
                <w:rFonts w:ascii="Source Sans Pro" w:hAnsi="Source Sans Pro"/>
                <w:lang w:val="es-ES"/>
              </w:rPr>
              <w:t xml:space="preserve">. </w:t>
            </w:r>
          </w:p>
        </w:tc>
      </w:tr>
      <w:tr w:rsidR="0040472C" w:rsidRPr="00150A1A" w14:paraId="26C35039" w14:textId="77777777">
        <w:tc>
          <w:tcPr>
            <w:tcW w:w="2448" w:type="dxa"/>
          </w:tcPr>
          <w:p w14:paraId="031B3774"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6" w:name="_Toc106188570"/>
            <w:r w:rsidRPr="00150A1A">
              <w:rPr>
                <w:rFonts w:ascii="Source Sans Pro" w:hAnsi="Source Sans Pro"/>
                <w:lang w:val="es-ES"/>
              </w:rPr>
              <w:t>Solución de controversias</w:t>
            </w:r>
            <w:bookmarkEnd w:id="76"/>
          </w:p>
        </w:tc>
        <w:tc>
          <w:tcPr>
            <w:tcW w:w="6660" w:type="dxa"/>
          </w:tcPr>
          <w:p w14:paraId="462B0647"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10.1</w:t>
            </w:r>
            <w:r w:rsidRPr="00150A1A">
              <w:rPr>
                <w:rFonts w:ascii="Source Sans Pro" w:hAnsi="Source Sans Pro"/>
                <w:lang w:val="es-ES"/>
              </w:rPr>
              <w:tab/>
              <w:t xml:space="preserve">El Comprador y el Proveedor harán todo lo posible para resolver amigablemente mediante negociaciones directas </w:t>
            </w:r>
            <w:r w:rsidR="00B42280" w:rsidRPr="00150A1A">
              <w:rPr>
                <w:rFonts w:ascii="Source Sans Pro" w:hAnsi="Source Sans Pro"/>
                <w:lang w:val="es-ES"/>
              </w:rPr>
              <w:t>informales, cualquier</w:t>
            </w:r>
            <w:r w:rsidRPr="00150A1A">
              <w:rPr>
                <w:rFonts w:ascii="Source Sans Pro" w:hAnsi="Source Sans Pro"/>
                <w:lang w:val="es-ES"/>
              </w:rPr>
              <w:t xml:space="preserve"> desacuerdo o controversia que se </w:t>
            </w:r>
            <w:r w:rsidRPr="00150A1A">
              <w:rPr>
                <w:rFonts w:ascii="Source Sans Pro" w:hAnsi="Source Sans Pro"/>
                <w:lang w:val="es-ES"/>
              </w:rPr>
              <w:lastRenderedPageBreak/>
              <w:t>haya suscitado entre ellos en virtud o en referencia al Contrato.</w:t>
            </w:r>
          </w:p>
          <w:p w14:paraId="7B9CA0E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10.2</w:t>
            </w:r>
            <w:r w:rsidRPr="00150A1A">
              <w:rPr>
                <w:rFonts w:ascii="Source Sans Pro" w:hAnsi="Source Sans Pro"/>
                <w:lang w:val="es-ES"/>
              </w:rPr>
              <w:tab/>
              <w:t xml:space="preserve">Si después de transcurridos veintiocho (28) días las partes no han podido resolver la controversia o diferencia mediante dichas consultas mutuas, entonces el Comprador o el Proveedor podrá informar a la otra parte sobre sus intenciones de iniciar </w:t>
            </w:r>
            <w:r w:rsidR="00B42280" w:rsidRPr="00150A1A">
              <w:rPr>
                <w:rFonts w:ascii="Source Sans Pro" w:hAnsi="Source Sans Pro"/>
                <w:lang w:val="es-ES"/>
              </w:rPr>
              <w:t>un proceso de</w:t>
            </w:r>
            <w:r w:rsidRPr="00150A1A">
              <w:rPr>
                <w:rFonts w:ascii="Source Sans Pro" w:hAnsi="Source Sans Pro"/>
                <w:lang w:val="es-ES"/>
              </w:rPr>
              <w:t xml:space="preserve"> arbitraje con respecto al asunto en disputa, conforme a las disposiciones</w:t>
            </w:r>
            <w:r w:rsidR="008C22CC" w:rsidRPr="00150A1A">
              <w:rPr>
                <w:rFonts w:ascii="Source Sans Pro" w:hAnsi="Source Sans Pro"/>
                <w:lang w:val="es-ES"/>
              </w:rPr>
              <w:t xml:space="preserve"> que se indican a continuación,</w:t>
            </w:r>
            <w:r w:rsidRPr="00150A1A">
              <w:rPr>
                <w:rFonts w:ascii="Source Sans Pro" w:hAnsi="Source Sans Pro"/>
                <w:lang w:val="es-ES"/>
              </w:rPr>
              <w:t xml:space="preserve"> no se podrá iniciar un </w:t>
            </w:r>
            <w:r w:rsidR="00B42280" w:rsidRPr="00150A1A">
              <w:rPr>
                <w:rFonts w:ascii="Source Sans Pro" w:hAnsi="Source Sans Pro"/>
                <w:lang w:val="es-ES"/>
              </w:rPr>
              <w:t>proceso de</w:t>
            </w:r>
            <w:r w:rsidRPr="00150A1A">
              <w:rPr>
                <w:rFonts w:ascii="Source Sans Pro" w:hAnsi="Source Sans Pro"/>
                <w:lang w:val="es-ES"/>
              </w:rPr>
              <w:t xml:space="preserve"> arbitraje con respecto a dicho asunto si no se ha emitido la mencionada notificación. Cualquier controversia o diferencia respecto de la cual se haya notificado la intención de iniciar un </w:t>
            </w:r>
            <w:r w:rsidR="00B42280" w:rsidRPr="00150A1A">
              <w:rPr>
                <w:rFonts w:ascii="Source Sans Pro" w:hAnsi="Source Sans Pro"/>
                <w:lang w:val="es-ES"/>
              </w:rPr>
              <w:t>proceso de</w:t>
            </w:r>
            <w:r w:rsidRPr="00150A1A">
              <w:rPr>
                <w:rFonts w:ascii="Source Sans Pro" w:hAnsi="Source Sans Pro"/>
                <w:lang w:val="es-ES"/>
              </w:rPr>
              <w:t xml:space="preserve"> arbitraje de conformidad con esta cláusula, se resolverá definitivamente mediante arbitraje. El proceso de arbitraje puede comenzar antes o después de la entrega de los bienes en virtud del Contrato. El arbitraje se llevará a </w:t>
            </w:r>
            <w:r w:rsidR="00B42280" w:rsidRPr="00150A1A">
              <w:rPr>
                <w:rFonts w:ascii="Source Sans Pro" w:hAnsi="Source Sans Pro"/>
                <w:lang w:val="es-ES"/>
              </w:rPr>
              <w:t>cabo según</w:t>
            </w:r>
            <w:r w:rsidRPr="00150A1A">
              <w:rPr>
                <w:rFonts w:ascii="Source Sans Pro" w:hAnsi="Source Sans Pro"/>
                <w:lang w:val="es-ES"/>
              </w:rPr>
              <w:t xml:space="preserve"> el reglamento de procedimientos estipulado en las</w:t>
            </w:r>
            <w:r w:rsidRPr="00150A1A">
              <w:rPr>
                <w:rFonts w:ascii="Source Sans Pro" w:hAnsi="Source Sans Pro"/>
                <w:b/>
                <w:bCs/>
                <w:lang w:val="es-ES"/>
              </w:rPr>
              <w:t xml:space="preserve"> CEC.</w:t>
            </w:r>
            <w:r w:rsidRPr="00150A1A">
              <w:rPr>
                <w:rFonts w:ascii="Source Sans Pro" w:hAnsi="Source Sans Pro"/>
                <w:lang w:val="es-ES"/>
              </w:rPr>
              <w:t xml:space="preserve">  </w:t>
            </w:r>
          </w:p>
          <w:p w14:paraId="42D64105"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10.3</w:t>
            </w:r>
            <w:r w:rsidRPr="00150A1A">
              <w:rPr>
                <w:rFonts w:ascii="Source Sans Pro" w:hAnsi="Source Sans Pro"/>
                <w:lang w:val="es-ES"/>
              </w:rPr>
              <w:tab/>
              <w:t xml:space="preserve">No obstante las referencias a arbitraje en este documento, </w:t>
            </w:r>
          </w:p>
          <w:p w14:paraId="30893B27"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ambas partes deben continuar cumpliendo con sus obligaciones respectivas en virtud del Contrato, a menos que las partes acuerden de otra manera; y</w:t>
            </w:r>
          </w:p>
          <w:p w14:paraId="1BAF14F2" w14:textId="77777777" w:rsidR="0040472C" w:rsidRPr="00150A1A" w:rsidRDefault="0040472C">
            <w:pPr>
              <w:tabs>
                <w:tab w:val="left" w:pos="4390"/>
              </w:tabs>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el Comprador pagará el dinero que le adeude al Proveedor. </w:t>
            </w:r>
          </w:p>
        </w:tc>
      </w:tr>
      <w:tr w:rsidR="0040472C" w:rsidRPr="00150A1A" w14:paraId="56AE9CEC" w14:textId="77777777">
        <w:tc>
          <w:tcPr>
            <w:tcW w:w="2448" w:type="dxa"/>
          </w:tcPr>
          <w:p w14:paraId="2DE9590C"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7" w:name="_Toc106188571"/>
            <w:r w:rsidRPr="00150A1A">
              <w:rPr>
                <w:rFonts w:ascii="Source Sans Pro" w:hAnsi="Source Sans Pro"/>
                <w:lang w:val="es-ES"/>
              </w:rPr>
              <w:lastRenderedPageBreak/>
              <w:t>Alcance de los suministros</w:t>
            </w:r>
            <w:bookmarkEnd w:id="77"/>
          </w:p>
        </w:tc>
        <w:tc>
          <w:tcPr>
            <w:tcW w:w="6660" w:type="dxa"/>
          </w:tcPr>
          <w:p w14:paraId="6C09FFFE"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11.1</w:t>
            </w:r>
            <w:r w:rsidRPr="00150A1A">
              <w:rPr>
                <w:rFonts w:ascii="Source Sans Pro" w:hAnsi="Source Sans Pro"/>
                <w:lang w:val="es-ES"/>
              </w:rPr>
              <w:tab/>
              <w:t xml:space="preserve">Los Bienes y Servicios Conexos serán suministrados según lo estipulado en la Lista de Requisitos. </w:t>
            </w:r>
          </w:p>
        </w:tc>
      </w:tr>
      <w:tr w:rsidR="0040472C" w:rsidRPr="00150A1A" w14:paraId="252E93BC" w14:textId="77777777">
        <w:tc>
          <w:tcPr>
            <w:tcW w:w="2448" w:type="dxa"/>
          </w:tcPr>
          <w:p w14:paraId="03C6E813" w14:textId="77777777" w:rsidR="0040472C" w:rsidRPr="00150A1A" w:rsidRDefault="0040472C" w:rsidP="0034552D">
            <w:pPr>
              <w:pStyle w:val="sec7-clauses"/>
              <w:numPr>
                <w:ilvl w:val="0"/>
                <w:numId w:val="36"/>
              </w:numPr>
              <w:tabs>
                <w:tab w:val="clear" w:pos="720"/>
              </w:tabs>
              <w:spacing w:after="0"/>
              <w:ind w:left="360"/>
              <w:rPr>
                <w:rFonts w:ascii="Source Sans Pro" w:hAnsi="Source Sans Pro"/>
                <w:lang w:val="es-ES"/>
              </w:rPr>
            </w:pPr>
            <w:bookmarkStart w:id="78" w:name="_Toc106188572"/>
            <w:r w:rsidRPr="00150A1A">
              <w:rPr>
                <w:rFonts w:ascii="Source Sans Pro" w:hAnsi="Source Sans Pro"/>
                <w:lang w:val="es-ES"/>
              </w:rPr>
              <w:t>Entrega y documentos</w:t>
            </w:r>
            <w:bookmarkEnd w:id="78"/>
          </w:p>
        </w:tc>
        <w:tc>
          <w:tcPr>
            <w:tcW w:w="6660" w:type="dxa"/>
          </w:tcPr>
          <w:p w14:paraId="00C1C85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12.1</w:t>
            </w:r>
            <w:r w:rsidRPr="00150A1A">
              <w:rPr>
                <w:rFonts w:ascii="Source Sans Pro" w:hAnsi="Source Sans Pro"/>
                <w:lang w:val="es-ES"/>
              </w:rPr>
              <w:tab/>
              <w:t xml:space="preserve">Sujeto a lo dispuesto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32.1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150A1A">
              <w:rPr>
                <w:rFonts w:ascii="Source Sans Pro" w:hAnsi="Source Sans Pro"/>
                <w:b/>
                <w:bCs/>
                <w:lang w:val="es-ES"/>
              </w:rPr>
              <w:t xml:space="preserve"> CEC</w:t>
            </w:r>
            <w:r w:rsidRPr="00150A1A">
              <w:rPr>
                <w:rFonts w:ascii="Source Sans Pro" w:hAnsi="Source Sans Pro"/>
                <w:lang w:val="es-ES"/>
              </w:rPr>
              <w:t xml:space="preserve">. </w:t>
            </w:r>
          </w:p>
        </w:tc>
      </w:tr>
      <w:tr w:rsidR="0040472C" w:rsidRPr="00150A1A" w14:paraId="663782A1" w14:textId="77777777">
        <w:tc>
          <w:tcPr>
            <w:tcW w:w="2448" w:type="dxa"/>
          </w:tcPr>
          <w:p w14:paraId="06E651A4"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9" w:name="_Toc106188573"/>
            <w:r w:rsidRPr="00150A1A">
              <w:rPr>
                <w:rFonts w:ascii="Source Sans Pro" w:hAnsi="Source Sans Pro"/>
                <w:lang w:val="es-ES"/>
              </w:rPr>
              <w:t>Responsabilidades del Proveedor</w:t>
            </w:r>
            <w:bookmarkEnd w:id="79"/>
          </w:p>
        </w:tc>
        <w:tc>
          <w:tcPr>
            <w:tcW w:w="6660" w:type="dxa"/>
          </w:tcPr>
          <w:p w14:paraId="4CD6C45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13.1</w:t>
            </w:r>
            <w:r w:rsidRPr="00150A1A">
              <w:rPr>
                <w:rFonts w:ascii="Source Sans Pro" w:hAnsi="Source Sans Pro"/>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40472C" w:rsidRPr="00150A1A" w14:paraId="0152B605" w14:textId="77777777">
        <w:tc>
          <w:tcPr>
            <w:tcW w:w="2448" w:type="dxa"/>
          </w:tcPr>
          <w:p w14:paraId="7A9B390B"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0" w:name="_Toc106188574"/>
            <w:r w:rsidRPr="00150A1A">
              <w:rPr>
                <w:rFonts w:ascii="Source Sans Pro" w:hAnsi="Source Sans Pro"/>
                <w:lang w:val="es-ES"/>
              </w:rPr>
              <w:lastRenderedPageBreak/>
              <w:t>Precio del Contrato</w:t>
            </w:r>
            <w:bookmarkEnd w:id="80"/>
          </w:p>
        </w:tc>
        <w:tc>
          <w:tcPr>
            <w:tcW w:w="6660" w:type="dxa"/>
          </w:tcPr>
          <w:p w14:paraId="2FE8640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14.1</w:t>
            </w:r>
            <w:r w:rsidRPr="00150A1A">
              <w:rPr>
                <w:rFonts w:ascii="Source Sans Pro" w:hAnsi="Source Sans Pro"/>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150A1A">
              <w:rPr>
                <w:rFonts w:ascii="Source Sans Pro" w:hAnsi="Source Sans Pro"/>
                <w:b/>
                <w:bCs/>
                <w:lang w:val="es-ES"/>
              </w:rPr>
              <w:t xml:space="preserve"> CEC</w:t>
            </w:r>
            <w:r w:rsidRPr="00150A1A">
              <w:rPr>
                <w:rFonts w:ascii="Source Sans Pro" w:hAnsi="Source Sans Pro"/>
                <w:lang w:val="es-ES"/>
              </w:rPr>
              <w:t xml:space="preserve">. </w:t>
            </w:r>
          </w:p>
        </w:tc>
      </w:tr>
      <w:tr w:rsidR="0040472C" w:rsidRPr="00150A1A" w14:paraId="79DC7805" w14:textId="77777777">
        <w:tc>
          <w:tcPr>
            <w:tcW w:w="2448" w:type="dxa"/>
          </w:tcPr>
          <w:p w14:paraId="5D1D7DE2"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1" w:name="_Toc106188575"/>
            <w:r w:rsidRPr="00150A1A">
              <w:rPr>
                <w:rFonts w:ascii="Source Sans Pro" w:hAnsi="Source Sans Pro"/>
                <w:lang w:val="es-ES"/>
              </w:rPr>
              <w:t>Condiciones de Pago</w:t>
            </w:r>
            <w:bookmarkEnd w:id="81"/>
          </w:p>
        </w:tc>
        <w:tc>
          <w:tcPr>
            <w:tcW w:w="6660" w:type="dxa"/>
          </w:tcPr>
          <w:p w14:paraId="4F733D6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15.1</w:t>
            </w:r>
            <w:r w:rsidRPr="00150A1A">
              <w:rPr>
                <w:rFonts w:ascii="Source Sans Pro" w:hAnsi="Source Sans Pro"/>
                <w:lang w:val="es-ES"/>
              </w:rPr>
              <w:tab/>
              <w:t>El precio del Contrato, incluyendo cualquier pago por anticipo, si corresponde, se pagará según se establece en las</w:t>
            </w:r>
            <w:r w:rsidRPr="00150A1A">
              <w:rPr>
                <w:rFonts w:ascii="Source Sans Pro" w:hAnsi="Source Sans Pro"/>
                <w:b/>
                <w:bCs/>
                <w:lang w:val="es-ES"/>
              </w:rPr>
              <w:t xml:space="preserve"> CEC</w:t>
            </w:r>
            <w:r w:rsidRPr="00150A1A">
              <w:rPr>
                <w:rFonts w:ascii="Source Sans Pro" w:hAnsi="Source Sans Pro"/>
                <w:lang w:val="es-ES"/>
              </w:rPr>
              <w:t>.</w:t>
            </w:r>
          </w:p>
          <w:p w14:paraId="1307E98C"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15.2</w:t>
            </w:r>
            <w:r w:rsidRPr="00150A1A">
              <w:rPr>
                <w:rFonts w:ascii="Source Sans Pro" w:hAnsi="Source Sans Pro"/>
                <w:lang w:val="es-ES"/>
              </w:rPr>
              <w:tab/>
              <w:t>La solicitud de pago del Proveedor al Comprador deberá ser por escrito, acompañada de recibos que describan, según corresponda, los Bienes entregados y los Servicios Conexos cumplidos, y de los documentos presentados de c</w:t>
            </w:r>
            <w:r w:rsidR="00FF457C" w:rsidRPr="00150A1A">
              <w:rPr>
                <w:rFonts w:ascii="Source Sans Pro" w:hAnsi="Source Sans Pro"/>
                <w:lang w:val="es-ES"/>
              </w:rPr>
              <w:t>onformidad con las Cláusulas 7</w:t>
            </w:r>
            <w:r w:rsidRPr="00150A1A">
              <w:rPr>
                <w:rFonts w:ascii="Source Sans Pro" w:hAnsi="Source Sans Pro"/>
                <w:lang w:val="es-ES"/>
              </w:rPr>
              <w:t xml:space="preserve"> y 12 de las CGC y en cumplimiento de las obligaciones estipuladas en el Contrato.</w:t>
            </w:r>
          </w:p>
          <w:p w14:paraId="319751C3"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15.3</w:t>
            </w:r>
            <w:r w:rsidRPr="00150A1A">
              <w:rPr>
                <w:rFonts w:ascii="Source Sans Pro" w:hAnsi="Source Sans Pro"/>
                <w:lang w:val="es-ES"/>
              </w:rPr>
              <w:tab/>
              <w:t xml:space="preserve">El Comprador efectuará los pagos prontamente, pero de ninguna manera podrá exceder sesenta (60) días después de la presentación de una factura o solicitud de pago por el Proveedor, y después de que el Comprador la haya aceptado. </w:t>
            </w:r>
          </w:p>
          <w:p w14:paraId="15287EA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15.4</w:t>
            </w:r>
            <w:r w:rsidRPr="00150A1A">
              <w:rPr>
                <w:rFonts w:ascii="Source Sans Pro" w:hAnsi="Source Sans Pro"/>
                <w:lang w:val="es-ES"/>
              </w:rPr>
              <w:tab/>
              <w:t xml:space="preserve">Las monedas en que se le pagará al Proveedor en virtud de este Contrato serán aquellas que el Proveedor hubiese especificado en </w:t>
            </w:r>
            <w:r w:rsidR="00B42280" w:rsidRPr="00150A1A">
              <w:rPr>
                <w:rFonts w:ascii="Source Sans Pro" w:hAnsi="Source Sans Pro"/>
                <w:lang w:val="es-ES"/>
              </w:rPr>
              <w:t>su oferta</w:t>
            </w:r>
            <w:r w:rsidRPr="00150A1A">
              <w:rPr>
                <w:rFonts w:ascii="Source Sans Pro" w:hAnsi="Source Sans Pro"/>
                <w:lang w:val="es-ES"/>
              </w:rPr>
              <w:t xml:space="preserve">. </w:t>
            </w:r>
          </w:p>
          <w:p w14:paraId="4D8EC9B1"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15.5</w:t>
            </w:r>
            <w:r w:rsidRPr="00150A1A">
              <w:rPr>
                <w:rFonts w:ascii="Source Sans Pro" w:hAnsi="Source Sans Pro"/>
                <w:lang w:val="es-ES"/>
              </w:rPr>
              <w:tab/>
              <w:t xml:space="preserve">Si el Comprador no efectuara cualquiera de los pagos al Proveedor en las fechas de vencimiento correspondiente </w:t>
            </w:r>
            <w:r w:rsidR="00B42280" w:rsidRPr="00150A1A">
              <w:rPr>
                <w:rFonts w:ascii="Source Sans Pro" w:hAnsi="Source Sans Pro"/>
                <w:lang w:val="es-ES"/>
              </w:rPr>
              <w:t>o dentro</w:t>
            </w:r>
            <w:r w:rsidRPr="00150A1A">
              <w:rPr>
                <w:rFonts w:ascii="Source Sans Pro" w:hAnsi="Source Sans Pro"/>
                <w:lang w:val="es-ES"/>
              </w:rPr>
              <w:t xml:space="preserve"> del plazo establecido</w:t>
            </w:r>
            <w:r w:rsidRPr="00150A1A">
              <w:rPr>
                <w:rFonts w:ascii="Source Sans Pro" w:hAnsi="Source Sans Pro"/>
                <w:b/>
                <w:bCs/>
                <w:lang w:val="es-ES"/>
              </w:rPr>
              <w:t xml:space="preserve"> </w:t>
            </w:r>
            <w:r w:rsidRPr="00150A1A">
              <w:rPr>
                <w:rFonts w:ascii="Source Sans Pro" w:hAnsi="Source Sans Pro"/>
                <w:lang w:val="es-ES"/>
              </w:rPr>
              <w:t>en las</w:t>
            </w:r>
            <w:r w:rsidRPr="00150A1A">
              <w:rPr>
                <w:rFonts w:ascii="Source Sans Pro" w:hAnsi="Source Sans Pro"/>
                <w:b/>
                <w:bCs/>
                <w:lang w:val="es-ES"/>
              </w:rPr>
              <w:t xml:space="preserve"> CEC</w:t>
            </w:r>
            <w:r w:rsidRPr="00150A1A">
              <w:rPr>
                <w:rFonts w:ascii="Source Sans Pro" w:hAnsi="Source Sans Pro"/>
                <w:lang w:val="es-ES"/>
              </w:rPr>
              <w:t>, el Comprador pagará al Proveedor interés sobre los montos de los pagos morosos a la tasa de interés establecida en las</w:t>
            </w:r>
            <w:r w:rsidRPr="00150A1A">
              <w:rPr>
                <w:rFonts w:ascii="Source Sans Pro" w:hAnsi="Source Sans Pro"/>
                <w:b/>
                <w:bCs/>
                <w:lang w:val="es-ES"/>
              </w:rPr>
              <w:t xml:space="preserve"> CEC</w:t>
            </w:r>
            <w:r w:rsidRPr="00150A1A">
              <w:rPr>
                <w:rFonts w:ascii="Source Sans Pro" w:hAnsi="Source Sans Pro"/>
                <w:lang w:val="es-ES"/>
              </w:rPr>
              <w:t xml:space="preserve">, por el período de la demora hasta que haya efectuado el pago completo, ya sea antes o después de cualquier juicio o fallo de arbitraje. </w:t>
            </w:r>
          </w:p>
        </w:tc>
      </w:tr>
      <w:tr w:rsidR="0040472C" w:rsidRPr="00150A1A" w14:paraId="366C43E7" w14:textId="77777777">
        <w:tc>
          <w:tcPr>
            <w:tcW w:w="2448" w:type="dxa"/>
          </w:tcPr>
          <w:p w14:paraId="19F5472A" w14:textId="77777777" w:rsidR="0040472C" w:rsidRPr="00150A1A" w:rsidRDefault="0040472C" w:rsidP="0034552D">
            <w:pPr>
              <w:pStyle w:val="sec7-clauses"/>
              <w:numPr>
                <w:ilvl w:val="0"/>
                <w:numId w:val="36"/>
              </w:numPr>
              <w:tabs>
                <w:tab w:val="clear" w:pos="720"/>
              </w:tabs>
              <w:spacing w:after="0"/>
              <w:ind w:left="360"/>
              <w:rPr>
                <w:rFonts w:ascii="Source Sans Pro" w:hAnsi="Source Sans Pro"/>
                <w:lang w:val="es-ES"/>
              </w:rPr>
            </w:pPr>
            <w:bookmarkStart w:id="82" w:name="_Toc106188576"/>
            <w:r w:rsidRPr="00150A1A">
              <w:rPr>
                <w:rFonts w:ascii="Source Sans Pro" w:hAnsi="Source Sans Pro"/>
                <w:lang w:val="es-ES"/>
              </w:rPr>
              <w:t>Impuestos y derechos</w:t>
            </w:r>
            <w:bookmarkEnd w:id="82"/>
          </w:p>
        </w:tc>
        <w:tc>
          <w:tcPr>
            <w:tcW w:w="6660" w:type="dxa"/>
          </w:tcPr>
          <w:p w14:paraId="71B7C6BC"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16.1</w:t>
            </w:r>
            <w:r w:rsidRPr="00150A1A">
              <w:rPr>
                <w:rFonts w:ascii="Source Sans Pro" w:hAnsi="Source Sans Pro"/>
                <w:lang w:val="es-ES"/>
              </w:rPr>
              <w:tab/>
              <w:t xml:space="preserve">En el caso de Bienes de origen fuera del País del Comprador, el Proveedor será totalmente responsable por todos los impuestos, timbres, comisiones por licencias, y otros cargos similares impuestos fuera del país del Comprador. </w:t>
            </w:r>
          </w:p>
          <w:p w14:paraId="32500825"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16.2</w:t>
            </w:r>
            <w:r w:rsidRPr="00150A1A">
              <w:rPr>
                <w:rFonts w:ascii="Source Sans Pro" w:hAnsi="Source Sans Pro"/>
                <w:lang w:val="es-ES"/>
              </w:rPr>
              <w:tab/>
              <w:t xml:space="preserve">En el caso de Bienes de origen en el país del Comprador, el Proveedor será totalmente responsable por todos los impuestos, gravámenes, comisiones por licencias, y otros </w:t>
            </w:r>
            <w:r w:rsidRPr="00150A1A">
              <w:rPr>
                <w:rFonts w:ascii="Source Sans Pro" w:hAnsi="Source Sans Pro"/>
                <w:lang w:val="es-ES"/>
              </w:rPr>
              <w:lastRenderedPageBreak/>
              <w:t xml:space="preserve">cargos similares incurridos hasta la entrega de los Bienes contratados con el Comprador. </w:t>
            </w:r>
          </w:p>
          <w:p w14:paraId="43553202"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16.3</w:t>
            </w:r>
            <w:r w:rsidRPr="00150A1A">
              <w:rPr>
                <w:rFonts w:ascii="Source Sans Pro" w:hAnsi="Source Sans Pro"/>
                <w:lang w:val="es-ES"/>
              </w:rPr>
              <w:tab/>
              <w:t xml:space="preserve">El Comprador interpondrá sus mejores oficios para que el Proveedor se beneficie con el mayor alcance posible de cualquier exención impositiva, concesiones, o privilegios legales que pudiesen aplicar al Proveedor en el País del Comprador. </w:t>
            </w:r>
          </w:p>
        </w:tc>
      </w:tr>
      <w:tr w:rsidR="0040472C" w:rsidRPr="00150A1A" w14:paraId="247EDC4E" w14:textId="77777777">
        <w:tc>
          <w:tcPr>
            <w:tcW w:w="2448" w:type="dxa"/>
          </w:tcPr>
          <w:p w14:paraId="7275D233"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3" w:name="_Toc106188577"/>
            <w:r w:rsidRPr="00150A1A">
              <w:rPr>
                <w:rFonts w:ascii="Source Sans Pro" w:hAnsi="Source Sans Pro"/>
                <w:lang w:val="es-ES"/>
              </w:rPr>
              <w:lastRenderedPageBreak/>
              <w:t>Garantía Cumplimiento</w:t>
            </w:r>
            <w:bookmarkEnd w:id="83"/>
            <w:r w:rsidRPr="00150A1A">
              <w:rPr>
                <w:rFonts w:ascii="Source Sans Pro" w:hAnsi="Source Sans Pro"/>
                <w:lang w:val="es-ES"/>
              </w:rPr>
              <w:t xml:space="preserve"> </w:t>
            </w:r>
          </w:p>
        </w:tc>
        <w:tc>
          <w:tcPr>
            <w:tcW w:w="6660" w:type="dxa"/>
          </w:tcPr>
          <w:p w14:paraId="2D0DF433"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17.1</w:t>
            </w:r>
            <w:r w:rsidRPr="00150A1A">
              <w:rPr>
                <w:rFonts w:ascii="Source Sans Pro" w:hAnsi="Source Sans Pro"/>
                <w:lang w:val="es-ES"/>
              </w:rPr>
              <w:tab/>
              <w:t xml:space="preserve">Si así se estipula en las </w:t>
            </w:r>
            <w:r w:rsidRPr="00150A1A">
              <w:rPr>
                <w:rFonts w:ascii="Source Sans Pro" w:hAnsi="Source Sans Pro"/>
                <w:b/>
                <w:bCs/>
                <w:lang w:val="es-ES"/>
              </w:rPr>
              <w:t>CEC</w:t>
            </w:r>
            <w:r w:rsidRPr="00150A1A">
              <w:rPr>
                <w:rFonts w:ascii="Source Sans Pro" w:hAnsi="Source Sans Pro"/>
                <w:lang w:val="es-ES"/>
              </w:rPr>
              <w:t>, el Proveedor, dentro de los siguientes veintiocho (28) días de la notificación de la adjudicación del Contrato, deberá suministrar la Garantía de Cumplimiento del Contrato por el monto establecido en las CEC.</w:t>
            </w:r>
          </w:p>
          <w:p w14:paraId="0B5E242B"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17.2</w:t>
            </w:r>
            <w:r w:rsidRPr="00150A1A">
              <w:rPr>
                <w:rFonts w:ascii="Source Sans Pro" w:hAnsi="Source Sans Pro"/>
                <w:lang w:val="es-ES"/>
              </w:rPr>
              <w:tab/>
              <w:t>Los recursos de la Garantía de Cumplimiento serán pagaderos al Comprador como indemnización por cualquier pérdida que le pudiera ocasionar el incumplimiento de las obligaciones del Proveedor en virtud del Contrato.</w:t>
            </w:r>
          </w:p>
          <w:p w14:paraId="359E3EB8"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17.3</w:t>
            </w:r>
            <w:r w:rsidRPr="00150A1A">
              <w:rPr>
                <w:rFonts w:ascii="Source Sans Pro" w:hAnsi="Source Sans Pro"/>
                <w:lang w:val="es-ES"/>
              </w:rPr>
              <w:tab/>
              <w:t>Como se establece en las</w:t>
            </w:r>
            <w:r w:rsidRPr="00150A1A">
              <w:rPr>
                <w:rFonts w:ascii="Source Sans Pro" w:hAnsi="Source Sans Pro"/>
                <w:b/>
                <w:bCs/>
                <w:lang w:val="es-ES"/>
              </w:rPr>
              <w:t xml:space="preserve"> CEC</w:t>
            </w:r>
            <w:r w:rsidRPr="00150A1A">
              <w:rPr>
                <w:rFonts w:ascii="Source Sans Pro" w:hAnsi="Source Sans Pro"/>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150A1A">
              <w:rPr>
                <w:rFonts w:ascii="Source Sans Pro" w:hAnsi="Source Sans Pro"/>
                <w:b/>
                <w:bCs/>
                <w:lang w:val="es-ES"/>
              </w:rPr>
              <w:t xml:space="preserve"> CEC</w:t>
            </w:r>
            <w:r w:rsidRPr="00150A1A">
              <w:rPr>
                <w:rFonts w:ascii="Source Sans Pro" w:hAnsi="Source Sans Pro"/>
                <w:lang w:val="es-ES"/>
              </w:rPr>
              <w:t xml:space="preserve">, u en otro formato aceptable al Comprador. </w:t>
            </w:r>
          </w:p>
          <w:p w14:paraId="12D8DC0F"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17.4</w:t>
            </w:r>
            <w:r w:rsidRPr="00150A1A">
              <w:rPr>
                <w:rFonts w:ascii="Source Sans Pro" w:hAnsi="Source Sans Pro"/>
                <w:lang w:val="es-ES"/>
              </w:rPr>
              <w:tab/>
              <w:t>A menos que se indique otra cosa en las</w:t>
            </w:r>
            <w:r w:rsidRPr="00150A1A">
              <w:rPr>
                <w:rFonts w:ascii="Source Sans Pro" w:hAnsi="Source Sans Pro"/>
                <w:b/>
                <w:bCs/>
                <w:lang w:val="es-ES"/>
              </w:rPr>
              <w:t xml:space="preserve"> CEC</w:t>
            </w:r>
            <w:r w:rsidRPr="00150A1A">
              <w:rPr>
                <w:rFonts w:ascii="Source Sans Pro" w:hAnsi="Source Sans Pro"/>
                <w:lang w:val="es-ES"/>
              </w:rPr>
              <w:t>,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tc>
      </w:tr>
      <w:tr w:rsidR="0040472C" w:rsidRPr="00150A1A" w14:paraId="10B8C723" w14:textId="77777777">
        <w:tc>
          <w:tcPr>
            <w:tcW w:w="2448" w:type="dxa"/>
          </w:tcPr>
          <w:p w14:paraId="31D6604C"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4" w:name="_Toc106188578"/>
            <w:r w:rsidRPr="00150A1A">
              <w:rPr>
                <w:rFonts w:ascii="Source Sans Pro" w:hAnsi="Source Sans Pro"/>
                <w:lang w:val="es-ES"/>
              </w:rPr>
              <w:t>Derechos de Autor</w:t>
            </w:r>
            <w:bookmarkEnd w:id="84"/>
          </w:p>
        </w:tc>
        <w:tc>
          <w:tcPr>
            <w:tcW w:w="6660" w:type="dxa"/>
          </w:tcPr>
          <w:p w14:paraId="083913C9"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18.1</w:t>
            </w:r>
            <w:r w:rsidRPr="00150A1A">
              <w:rPr>
                <w:rFonts w:ascii="Source Sans Pro" w:hAnsi="Source Sans Pro"/>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40472C" w:rsidRPr="00150A1A" w14:paraId="34CBCF99" w14:textId="77777777">
        <w:tc>
          <w:tcPr>
            <w:tcW w:w="2448" w:type="dxa"/>
          </w:tcPr>
          <w:p w14:paraId="1BBC3746"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5" w:name="_Toc106188579"/>
            <w:r w:rsidRPr="00150A1A">
              <w:rPr>
                <w:rFonts w:ascii="Source Sans Pro" w:hAnsi="Source Sans Pro"/>
                <w:lang w:val="es-ES"/>
              </w:rPr>
              <w:lastRenderedPageBreak/>
              <w:t>Confidencialidad de la Información</w:t>
            </w:r>
            <w:bookmarkEnd w:id="85"/>
            <w:r w:rsidRPr="00150A1A">
              <w:rPr>
                <w:rFonts w:ascii="Source Sans Pro" w:hAnsi="Source Sans Pro"/>
                <w:lang w:val="es-ES"/>
              </w:rPr>
              <w:t xml:space="preserve"> </w:t>
            </w:r>
          </w:p>
        </w:tc>
        <w:tc>
          <w:tcPr>
            <w:tcW w:w="6660" w:type="dxa"/>
          </w:tcPr>
          <w:p w14:paraId="1EA13CB1"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19.1</w:t>
            </w:r>
            <w:r w:rsidRPr="00150A1A">
              <w:rPr>
                <w:rFonts w:ascii="Source Sans Pro" w:hAnsi="Source Sans Pro"/>
                <w:lang w:val="es-ES"/>
              </w:rPr>
              <w:tab/>
              <w:t xml:space="preserve">El Comprador y el Proveedor </w:t>
            </w:r>
            <w:r w:rsidR="00B42280" w:rsidRPr="00150A1A">
              <w:rPr>
                <w:rFonts w:ascii="Source Sans Pro" w:hAnsi="Source Sans Pro"/>
                <w:lang w:val="es-ES"/>
              </w:rPr>
              <w:t>deberán mantener</w:t>
            </w:r>
            <w:r w:rsidRPr="00150A1A">
              <w:rPr>
                <w:rFonts w:ascii="Source Sans Pro" w:hAnsi="Source Sans Pro"/>
                <w:lang w:val="es-ES"/>
              </w:rPr>
              <w:t xml:space="preserve"> confidencialidad y en ningún momento divulgarán a </w:t>
            </w:r>
            <w:r w:rsidR="00B42280" w:rsidRPr="00150A1A">
              <w:rPr>
                <w:rFonts w:ascii="Source Sans Pro" w:hAnsi="Source Sans Pro"/>
                <w:lang w:val="es-ES"/>
              </w:rPr>
              <w:t>terceros, sin</w:t>
            </w:r>
            <w:r w:rsidRPr="00150A1A">
              <w:rPr>
                <w:rFonts w:ascii="Source Sans Pro" w:hAnsi="Source Sans Pro"/>
                <w:lang w:val="es-ES"/>
              </w:rPr>
              <w:t xml:space="preserve"> el consentimiento por escrito de la otra parte, documentos, datos u otra información que hubiera sido directa o indirectamente proporcionada por la otra parte en conexión con el Contrato, antes, durante o después de la ejecución del mismo. No </w:t>
            </w:r>
            <w:r w:rsidR="00B42280" w:rsidRPr="00150A1A">
              <w:rPr>
                <w:rFonts w:ascii="Source Sans Pro" w:hAnsi="Source Sans Pro"/>
                <w:lang w:val="es-ES"/>
              </w:rPr>
              <w:t>obstante,</w:t>
            </w:r>
            <w:r w:rsidRPr="00150A1A">
              <w:rPr>
                <w:rFonts w:ascii="Source Sans Pro" w:hAnsi="Source Sans Pro"/>
                <w:lang w:val="es-ES"/>
              </w:rPr>
              <w:t xml:space="preserve"> lo anterior, el Proveedor podrá </w:t>
            </w:r>
            <w:r w:rsidR="00B42280" w:rsidRPr="00150A1A">
              <w:rPr>
                <w:rFonts w:ascii="Source Sans Pro" w:hAnsi="Source Sans Pro"/>
                <w:lang w:val="es-ES"/>
              </w:rPr>
              <w:t>proporcionar a</w:t>
            </w:r>
            <w:r w:rsidRPr="00150A1A">
              <w:rPr>
                <w:rFonts w:ascii="Source Sans Pro" w:hAnsi="Source Sans Pro"/>
                <w:lang w:val="es-ES"/>
              </w:rPr>
              <w:t xml:space="preserve"> sus </w:t>
            </w:r>
            <w:r w:rsidR="00B42280" w:rsidRPr="00150A1A">
              <w:rPr>
                <w:rFonts w:ascii="Source Sans Pro" w:hAnsi="Source Sans Pro"/>
                <w:lang w:val="es-ES"/>
              </w:rPr>
              <w:t>Subcontratistas los</w:t>
            </w:r>
            <w:r w:rsidRPr="00150A1A">
              <w:rPr>
                <w:rFonts w:ascii="Source Sans Pro" w:hAnsi="Source Sans Pro"/>
                <w:lang w:val="es-ES"/>
              </w:rPr>
              <w:t xml:space="preserve">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2AA217FC"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19.2</w:t>
            </w:r>
            <w:r w:rsidRPr="00150A1A">
              <w:rPr>
                <w:rFonts w:ascii="Source Sans Pro" w:hAnsi="Source Sans Pro"/>
                <w:lang w:val="es-ES"/>
              </w:rPr>
              <w:tab/>
              <w:t xml:space="preserve">El Comprador no utilizará dichos documentos, datos u otra información recibida del Proveedor para ningún uso que no esté relacionado con el Contrato. </w:t>
            </w:r>
            <w:r w:rsidR="00B42280" w:rsidRPr="00150A1A">
              <w:rPr>
                <w:rFonts w:ascii="Source Sans Pro" w:hAnsi="Source Sans Pro"/>
                <w:lang w:val="es-ES"/>
              </w:rPr>
              <w:t>Asimismo,</w:t>
            </w:r>
            <w:r w:rsidRPr="00150A1A">
              <w:rPr>
                <w:rFonts w:ascii="Source Sans Pro" w:hAnsi="Source Sans Pro"/>
                <w:lang w:val="es-ES"/>
              </w:rPr>
              <w:t xml:space="preserve"> el Proveedor no utilizará los documentos, datos u otra información recibida del Comprador para ningún otro propósito que el de la ejecución del Contrato. </w:t>
            </w:r>
          </w:p>
          <w:p w14:paraId="277EF58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19.3</w:t>
            </w:r>
            <w:r w:rsidRPr="00150A1A">
              <w:rPr>
                <w:rFonts w:ascii="Source Sans Pro" w:hAnsi="Source Sans Pro"/>
                <w:lang w:val="es-ES"/>
              </w:rPr>
              <w:tab/>
              <w:t xml:space="preserve">La obligación de las partes de conformidad con las Subcláusulas19.1 y 19.2 de las CGC arriba mencionadas, no aplicará a información que: </w:t>
            </w:r>
          </w:p>
          <w:p w14:paraId="4C9E848D"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el Comprador o el Proveedor requieran compartir con el Banco u otras instituciones que participan en el financiamiento del Contrato;</w:t>
            </w:r>
          </w:p>
          <w:p w14:paraId="784FF1C2"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actualmente o en el futuro se hace de dominio público sin culpa de ninguna de las partes;</w:t>
            </w:r>
          </w:p>
          <w:p w14:paraId="2DFA85D4"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 xml:space="preserve">(c) </w:t>
            </w:r>
            <w:r w:rsidRPr="00150A1A">
              <w:rPr>
                <w:rFonts w:ascii="Source Sans Pro" w:hAnsi="Source Sans Pro"/>
                <w:lang w:val="es-ES"/>
              </w:rPr>
              <w:tab/>
              <w:t xml:space="preserve"> puede comprobarse que estaba en posesión de esa parte en el momento que fue divulgada y no fue obtenida previamente directa o indirectamente de la otra parte; o  </w:t>
            </w:r>
          </w:p>
          <w:p w14:paraId="7EECF4A6"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(d)</w:t>
            </w:r>
            <w:r w:rsidRPr="00150A1A">
              <w:rPr>
                <w:rFonts w:ascii="Source Sans Pro" w:hAnsi="Source Sans Pro"/>
                <w:lang w:val="es-ES"/>
              </w:rPr>
              <w:tab/>
              <w:t xml:space="preserve">que de otra manera fue legalmente puesta a la disponibilidad de esa parte por una tercera parte que no tenía obligación de confidencialidad. </w:t>
            </w:r>
          </w:p>
          <w:p w14:paraId="63726DF4"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19.4</w:t>
            </w:r>
            <w:r w:rsidRPr="00150A1A">
              <w:rPr>
                <w:rFonts w:ascii="Source Sans Pro" w:hAnsi="Source Sans Pro"/>
                <w:lang w:val="es-ES"/>
              </w:rPr>
              <w:tab/>
            </w:r>
            <w:r w:rsidRPr="00150A1A">
              <w:rPr>
                <w:rFonts w:ascii="Source Sans Pro" w:hAnsi="Source Sans Pro"/>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37F107F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lastRenderedPageBreak/>
              <w:t>19.5</w:t>
            </w:r>
            <w:r w:rsidRPr="00150A1A">
              <w:rPr>
                <w:rFonts w:ascii="Source Sans Pro" w:hAnsi="Source Sans Pro"/>
                <w:lang w:val="es-ES"/>
              </w:rPr>
              <w:tab/>
              <w:t xml:space="preserve">Las disposiciones de la Cláusula 19 de las CGC   permanecerán válidas después del cumplimiento o terminación del contrato por cualquier razón. </w:t>
            </w:r>
          </w:p>
        </w:tc>
      </w:tr>
      <w:tr w:rsidR="0040472C" w:rsidRPr="00150A1A" w14:paraId="369C3043" w14:textId="77777777">
        <w:tc>
          <w:tcPr>
            <w:tcW w:w="2448" w:type="dxa"/>
          </w:tcPr>
          <w:p w14:paraId="09E7E8E4"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6" w:name="_Toc106188580"/>
            <w:r w:rsidRPr="00150A1A">
              <w:rPr>
                <w:rFonts w:ascii="Source Sans Pro" w:hAnsi="Source Sans Pro"/>
                <w:lang w:val="es-ES"/>
              </w:rPr>
              <w:lastRenderedPageBreak/>
              <w:t>Subcontratación</w:t>
            </w:r>
            <w:bookmarkEnd w:id="86"/>
          </w:p>
        </w:tc>
        <w:tc>
          <w:tcPr>
            <w:tcW w:w="6660" w:type="dxa"/>
          </w:tcPr>
          <w:p w14:paraId="20DE312C"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20.1</w:t>
            </w:r>
            <w:r w:rsidRPr="00150A1A">
              <w:rPr>
                <w:rFonts w:ascii="Source Sans Pro" w:hAnsi="Source Sans Pro"/>
                <w:lang w:val="es-ES"/>
              </w:rPr>
              <w:tab/>
              <w:t xml:space="preserve">El Proveedor informará al </w:t>
            </w:r>
            <w:r w:rsidR="00B42280" w:rsidRPr="00150A1A">
              <w:rPr>
                <w:rFonts w:ascii="Source Sans Pro" w:hAnsi="Source Sans Pro"/>
                <w:lang w:val="es-ES"/>
              </w:rPr>
              <w:t>Comprador por</w:t>
            </w:r>
            <w:r w:rsidRPr="00150A1A">
              <w:rPr>
                <w:rFonts w:ascii="Source Sans Pro" w:hAnsi="Source Sans Pro"/>
                <w:lang w:val="es-ES"/>
              </w:rPr>
              <w:t xml:space="preserve">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14:paraId="07111D4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20.2</w:t>
            </w:r>
            <w:r w:rsidRPr="00150A1A">
              <w:rPr>
                <w:rFonts w:ascii="Source Sans Pro" w:hAnsi="Source Sans Pro"/>
                <w:lang w:val="es-ES"/>
              </w:rPr>
              <w:tab/>
              <w:t>Todos los subcontratos deberán cumplir con las disposiciones de las Cláusulas 3 y 7 de las CGC.</w:t>
            </w:r>
          </w:p>
        </w:tc>
      </w:tr>
      <w:tr w:rsidR="0040472C" w:rsidRPr="00150A1A" w14:paraId="19CED42B" w14:textId="77777777">
        <w:tc>
          <w:tcPr>
            <w:tcW w:w="2448" w:type="dxa"/>
          </w:tcPr>
          <w:p w14:paraId="20F45887"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7" w:name="_Toc106188581"/>
            <w:r w:rsidRPr="00150A1A">
              <w:rPr>
                <w:rFonts w:ascii="Source Sans Pro" w:hAnsi="Source Sans Pro"/>
                <w:lang w:val="es-ES"/>
              </w:rPr>
              <w:t>Especificaciones y Normas</w:t>
            </w:r>
            <w:bookmarkEnd w:id="87"/>
          </w:p>
        </w:tc>
        <w:tc>
          <w:tcPr>
            <w:tcW w:w="6660" w:type="dxa"/>
          </w:tcPr>
          <w:p w14:paraId="58F4F2E1" w14:textId="77777777" w:rsidR="0040472C" w:rsidRPr="00150A1A" w:rsidRDefault="0040472C" w:rsidP="0034552D">
            <w:pPr>
              <w:numPr>
                <w:ilvl w:val="1"/>
                <w:numId w:val="28"/>
              </w:numPr>
              <w:spacing w:after="200"/>
              <w:ind w:hanging="576"/>
              <w:jc w:val="both"/>
              <w:rPr>
                <w:rFonts w:ascii="Source Sans Pro" w:hAnsi="Source Sans Pro"/>
                <w:lang w:val="es-ES"/>
              </w:rPr>
            </w:pPr>
            <w:r w:rsidRPr="00150A1A">
              <w:rPr>
                <w:rFonts w:ascii="Source Sans Pro" w:hAnsi="Source Sans Pro"/>
                <w:lang w:val="es-ES"/>
              </w:rPr>
              <w:t>Especificaciones Técnicas y Planos</w:t>
            </w:r>
          </w:p>
          <w:p w14:paraId="481698A6" w14:textId="77777777" w:rsidR="0040472C" w:rsidRPr="00150A1A" w:rsidRDefault="0040472C" w:rsidP="0034552D">
            <w:pPr>
              <w:numPr>
                <w:ilvl w:val="0"/>
                <w:numId w:val="29"/>
              </w:numPr>
              <w:tabs>
                <w:tab w:val="clear" w:pos="972"/>
                <w:tab w:val="num" w:pos="1152"/>
              </w:tabs>
              <w:spacing w:after="200"/>
              <w:ind w:left="1152" w:hanging="576"/>
              <w:jc w:val="both"/>
              <w:rPr>
                <w:rFonts w:ascii="Source Sans Pro" w:hAnsi="Source Sans Pro"/>
                <w:lang w:val="es-ES"/>
              </w:rPr>
            </w:pPr>
            <w:r w:rsidRPr="00150A1A">
              <w:rPr>
                <w:rFonts w:ascii="Source Sans Pro" w:hAnsi="Source Sans Pro"/>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25EAFC43" w14:textId="77777777" w:rsidR="0040472C" w:rsidRPr="00150A1A" w:rsidRDefault="0040472C" w:rsidP="0034552D">
            <w:pPr>
              <w:numPr>
                <w:ilvl w:val="0"/>
                <w:numId w:val="29"/>
              </w:numPr>
              <w:tabs>
                <w:tab w:val="clear" w:pos="972"/>
              </w:tabs>
              <w:spacing w:after="200"/>
              <w:ind w:left="1152" w:hanging="576"/>
              <w:jc w:val="both"/>
              <w:rPr>
                <w:rFonts w:ascii="Source Sans Pro" w:hAnsi="Source Sans Pro"/>
                <w:lang w:val="es-ES"/>
              </w:rPr>
            </w:pPr>
            <w:r w:rsidRPr="00150A1A">
              <w:rPr>
                <w:rFonts w:ascii="Source Sans Pro" w:hAnsi="Source Sans Pro"/>
                <w:lang w:val="es-ES"/>
              </w:rPr>
              <w:t xml:space="preserve">El Proveedor tendrá derecho a </w:t>
            </w:r>
            <w:r w:rsidR="00B42280" w:rsidRPr="00150A1A">
              <w:rPr>
                <w:rFonts w:ascii="Source Sans Pro" w:hAnsi="Source Sans Pro"/>
                <w:lang w:val="es-ES"/>
              </w:rPr>
              <w:t>rehusar responsabilidad</w:t>
            </w:r>
            <w:r w:rsidRPr="00150A1A">
              <w:rPr>
                <w:rFonts w:ascii="Source Sans Pro" w:hAnsi="Source Sans Pro"/>
                <w:lang w:val="es-ES"/>
              </w:rPr>
              <w:t xml:space="preserve"> por cualquier diseño, dato, plano, especificación u otro documento, o por cualquier modificación proporcionada o diseñada por </w:t>
            </w:r>
            <w:r w:rsidR="00B42280" w:rsidRPr="00150A1A">
              <w:rPr>
                <w:rFonts w:ascii="Source Sans Pro" w:hAnsi="Source Sans Pro"/>
                <w:lang w:val="es-ES"/>
              </w:rPr>
              <w:t>o en</w:t>
            </w:r>
            <w:r w:rsidRPr="00150A1A">
              <w:rPr>
                <w:rFonts w:ascii="Source Sans Pro" w:hAnsi="Source Sans Pro"/>
                <w:lang w:val="es-ES"/>
              </w:rPr>
              <w:t xml:space="preserve"> nombre del Comprador, mediante notificación al Comprador de dicho rechazo. </w:t>
            </w:r>
          </w:p>
          <w:p w14:paraId="42DC55A8"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w:t>
            </w:r>
            <w:r w:rsidR="00B42280" w:rsidRPr="00150A1A">
              <w:rPr>
                <w:rFonts w:ascii="Source Sans Pro" w:hAnsi="Source Sans Pro"/>
                <w:lang w:val="es-ES"/>
              </w:rPr>
              <w:t>con la</w:t>
            </w:r>
            <w:r w:rsidRPr="00150A1A">
              <w:rPr>
                <w:rFonts w:ascii="Source Sans Pro" w:hAnsi="Source Sans Pro"/>
                <w:lang w:val="es-ES"/>
              </w:rPr>
              <w:t xml:space="preserve"> aprobación previa del Comprador y dicho cambio se regirá de conformidad con la Cláusula 32 de las CGC. </w:t>
            </w:r>
          </w:p>
        </w:tc>
      </w:tr>
      <w:tr w:rsidR="0040472C" w:rsidRPr="00150A1A" w14:paraId="75AD12B5" w14:textId="77777777">
        <w:tc>
          <w:tcPr>
            <w:tcW w:w="2448" w:type="dxa"/>
          </w:tcPr>
          <w:p w14:paraId="2EAE29B3"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8" w:name="_Toc106188582"/>
            <w:r w:rsidRPr="00150A1A">
              <w:rPr>
                <w:rFonts w:ascii="Source Sans Pro" w:hAnsi="Source Sans Pro"/>
                <w:lang w:val="es-ES"/>
              </w:rPr>
              <w:t>Embalaje y Documentos</w:t>
            </w:r>
            <w:bookmarkEnd w:id="88"/>
            <w:r w:rsidRPr="00150A1A">
              <w:rPr>
                <w:rFonts w:ascii="Source Sans Pro" w:hAnsi="Source Sans Pro"/>
                <w:lang w:val="es-ES"/>
              </w:rPr>
              <w:t xml:space="preserve"> </w:t>
            </w:r>
          </w:p>
        </w:tc>
        <w:tc>
          <w:tcPr>
            <w:tcW w:w="6660" w:type="dxa"/>
          </w:tcPr>
          <w:p w14:paraId="6A8274B8"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22.1</w:t>
            </w:r>
            <w:r w:rsidRPr="00150A1A">
              <w:rPr>
                <w:rFonts w:ascii="Source Sans Pro" w:hAnsi="Source Sans Pro"/>
                <w:lang w:val="es-ES"/>
              </w:rPr>
              <w:tab/>
              <w:t xml:space="preserve">El Proveedor embalará los bienes en la forma necesaria para impedir que se dañen o deterioren durante el transporte al lugar de destino final indicado en el Contrato. El embalaje deberá ser adecuado para resistir, sin limitaciones, su manipulación brusca y descuidada, su </w:t>
            </w:r>
            <w:r w:rsidRPr="00150A1A">
              <w:rPr>
                <w:rFonts w:ascii="Source Sans Pro" w:hAnsi="Source Sans Pro"/>
                <w:lang w:val="es-ES"/>
              </w:rPr>
              <w:lastRenderedPageBreak/>
              <w:t>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29C495A1"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22.2</w:t>
            </w:r>
            <w:r w:rsidRPr="00150A1A">
              <w:rPr>
                <w:rFonts w:ascii="Source Sans Pro" w:hAnsi="Source Sans Pro"/>
                <w:lang w:val="es-ES"/>
              </w:rPr>
              <w:tab/>
              <w:t xml:space="preserve">El embalaje, las identificaciones y los documentos que se coloquen dentro y fuera de los bultos deberán cumplir estrictamente con los requisitos especiales que se  hayan estipulado expresamente en el Contrato, y cualquier otro requisito, si </w:t>
            </w:r>
            <w:proofErr w:type="spellStart"/>
            <w:r w:rsidRPr="00150A1A">
              <w:rPr>
                <w:rFonts w:ascii="Source Sans Pro" w:hAnsi="Source Sans Pro"/>
                <w:lang w:val="es-ES"/>
              </w:rPr>
              <w:t>lo</w:t>
            </w:r>
            <w:proofErr w:type="spellEnd"/>
            <w:r w:rsidRPr="00150A1A">
              <w:rPr>
                <w:rFonts w:ascii="Source Sans Pro" w:hAnsi="Source Sans Pro"/>
                <w:lang w:val="es-ES"/>
              </w:rPr>
              <w:t xml:space="preserve"> hubiere, especificado en las</w:t>
            </w:r>
            <w:r w:rsidRPr="00150A1A">
              <w:rPr>
                <w:rFonts w:ascii="Source Sans Pro" w:hAnsi="Source Sans Pro"/>
                <w:b/>
                <w:bCs/>
                <w:lang w:val="es-ES"/>
              </w:rPr>
              <w:t xml:space="preserve"> CEC</w:t>
            </w:r>
            <w:r w:rsidRPr="00150A1A">
              <w:rPr>
                <w:rFonts w:ascii="Source Sans Pro" w:hAnsi="Source Sans Pro"/>
                <w:lang w:val="es-ES"/>
              </w:rPr>
              <w:t xml:space="preserve"> y en cualquiera otra instrucción dispuesta por el Comprador.</w:t>
            </w:r>
          </w:p>
        </w:tc>
      </w:tr>
      <w:tr w:rsidR="0040472C" w:rsidRPr="00150A1A" w14:paraId="5ADF3CCB" w14:textId="77777777">
        <w:tc>
          <w:tcPr>
            <w:tcW w:w="2448" w:type="dxa"/>
          </w:tcPr>
          <w:p w14:paraId="0BB3A610"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9" w:name="_Toc106188583"/>
            <w:r w:rsidRPr="00150A1A">
              <w:rPr>
                <w:rFonts w:ascii="Source Sans Pro" w:hAnsi="Source Sans Pro"/>
                <w:lang w:val="es-ES"/>
              </w:rPr>
              <w:lastRenderedPageBreak/>
              <w:t>Seguros</w:t>
            </w:r>
            <w:bookmarkEnd w:id="89"/>
          </w:p>
        </w:tc>
        <w:tc>
          <w:tcPr>
            <w:tcW w:w="6660" w:type="dxa"/>
          </w:tcPr>
          <w:p w14:paraId="05F6747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23.1</w:t>
            </w:r>
            <w:r w:rsidRPr="00150A1A">
              <w:rPr>
                <w:rFonts w:ascii="Source Sans Pro" w:hAnsi="Source Sans Pro"/>
                <w:lang w:val="es-ES"/>
              </w:rPr>
              <w:tab/>
              <w:t>A menos que se disponga otra cosa en las</w:t>
            </w:r>
            <w:r w:rsidRPr="00150A1A">
              <w:rPr>
                <w:rFonts w:ascii="Source Sans Pro" w:hAnsi="Source Sans Pro"/>
                <w:b/>
                <w:bCs/>
                <w:lang w:val="es-ES"/>
              </w:rPr>
              <w:t xml:space="preserve"> CEC</w:t>
            </w:r>
            <w:r w:rsidRPr="00150A1A">
              <w:rPr>
                <w:rFonts w:ascii="Source Sans Pro" w:hAnsi="Source Sans Pro"/>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sidR="00B42280" w:rsidRPr="00150A1A">
              <w:rPr>
                <w:rFonts w:ascii="Source Sans Pro" w:hAnsi="Source Sans Pro"/>
                <w:i/>
                <w:iCs/>
                <w:lang w:val="es-ES"/>
              </w:rPr>
              <w:t>Incoterms</w:t>
            </w:r>
            <w:proofErr w:type="spellEnd"/>
            <w:r w:rsidR="00B42280" w:rsidRPr="00150A1A">
              <w:rPr>
                <w:rFonts w:ascii="Source Sans Pro" w:hAnsi="Source Sans Pro"/>
                <w:i/>
                <w:iCs/>
                <w:lang w:val="es-ES"/>
              </w:rPr>
              <w:t xml:space="preserve"> </w:t>
            </w:r>
            <w:r w:rsidR="00B42280" w:rsidRPr="00150A1A">
              <w:rPr>
                <w:rFonts w:ascii="Source Sans Pro" w:hAnsi="Source Sans Pro"/>
                <w:lang w:val="es-ES"/>
              </w:rPr>
              <w:t>aplicables</w:t>
            </w:r>
            <w:r w:rsidRPr="00150A1A">
              <w:rPr>
                <w:rFonts w:ascii="Source Sans Pro" w:hAnsi="Source Sans Pro"/>
                <w:lang w:val="es-ES"/>
              </w:rPr>
              <w:t xml:space="preserve"> </w:t>
            </w:r>
            <w:r w:rsidRPr="00150A1A">
              <w:rPr>
                <w:rFonts w:ascii="Source Sans Pro" w:hAnsi="Source Sans Pro"/>
                <w:b/>
                <w:bCs/>
                <w:lang w:val="es-ES"/>
              </w:rPr>
              <w:t>o según se disponga en las CEC</w:t>
            </w:r>
            <w:r w:rsidRPr="00150A1A">
              <w:rPr>
                <w:rFonts w:ascii="Source Sans Pro" w:hAnsi="Source Sans Pro"/>
                <w:lang w:val="es-ES"/>
              </w:rPr>
              <w:t xml:space="preserve">. </w:t>
            </w:r>
          </w:p>
        </w:tc>
      </w:tr>
      <w:tr w:rsidR="0040472C" w:rsidRPr="00150A1A" w14:paraId="2EE1790E" w14:textId="77777777">
        <w:tc>
          <w:tcPr>
            <w:tcW w:w="2448" w:type="dxa"/>
          </w:tcPr>
          <w:p w14:paraId="412C14BB"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0" w:name="_Toc106188584"/>
            <w:r w:rsidRPr="00150A1A">
              <w:rPr>
                <w:rFonts w:ascii="Source Sans Pro" w:hAnsi="Source Sans Pro"/>
                <w:lang w:val="es-ES"/>
              </w:rPr>
              <w:t>Transporte</w:t>
            </w:r>
            <w:bookmarkEnd w:id="90"/>
          </w:p>
        </w:tc>
        <w:tc>
          <w:tcPr>
            <w:tcW w:w="6660" w:type="dxa"/>
          </w:tcPr>
          <w:p w14:paraId="532433B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24.1</w:t>
            </w:r>
            <w:r w:rsidRPr="00150A1A">
              <w:rPr>
                <w:rFonts w:ascii="Source Sans Pro" w:hAnsi="Source Sans Pro"/>
                <w:lang w:val="es-ES"/>
              </w:rPr>
              <w:tab/>
              <w:t>A menos que se disponga otra cosa en las</w:t>
            </w:r>
            <w:r w:rsidRPr="00150A1A">
              <w:rPr>
                <w:rFonts w:ascii="Source Sans Pro" w:hAnsi="Source Sans Pro"/>
                <w:b/>
                <w:bCs/>
                <w:lang w:val="es-ES"/>
              </w:rPr>
              <w:t xml:space="preserve"> CEC</w:t>
            </w:r>
            <w:r w:rsidRPr="00150A1A">
              <w:rPr>
                <w:rFonts w:ascii="Source Sans Pro" w:hAnsi="Source Sans Pro"/>
                <w:lang w:val="es-ES"/>
              </w:rPr>
              <w:t>, la responsabilidad por los arreglos de transporte de los Bienes se regirá por los</w:t>
            </w:r>
            <w:r w:rsidRPr="00150A1A">
              <w:rPr>
                <w:rFonts w:ascii="Source Sans Pro" w:hAnsi="Source Sans Pro"/>
                <w:i/>
                <w:iCs/>
                <w:lang w:val="es-ES"/>
              </w:rPr>
              <w:t xml:space="preserve"> </w:t>
            </w:r>
            <w:proofErr w:type="spellStart"/>
            <w:r w:rsidRPr="00150A1A">
              <w:rPr>
                <w:rFonts w:ascii="Source Sans Pro" w:hAnsi="Source Sans Pro"/>
                <w:i/>
                <w:iCs/>
                <w:lang w:val="es-ES"/>
              </w:rPr>
              <w:t>Incoterms</w:t>
            </w:r>
            <w:proofErr w:type="spellEnd"/>
            <w:r w:rsidRPr="00150A1A">
              <w:rPr>
                <w:rFonts w:ascii="Source Sans Pro" w:hAnsi="Source Sans Pro"/>
                <w:lang w:val="es-ES"/>
              </w:rPr>
              <w:t xml:space="preserve"> indicados. </w:t>
            </w:r>
          </w:p>
        </w:tc>
      </w:tr>
      <w:tr w:rsidR="0040472C" w:rsidRPr="00150A1A" w14:paraId="47241CDC" w14:textId="77777777">
        <w:tc>
          <w:tcPr>
            <w:tcW w:w="2448" w:type="dxa"/>
          </w:tcPr>
          <w:p w14:paraId="1AEDEC0C"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1" w:name="_Toc106188585"/>
            <w:r w:rsidRPr="00150A1A">
              <w:rPr>
                <w:rFonts w:ascii="Source Sans Pro" w:hAnsi="Source Sans Pro"/>
                <w:lang w:val="es-ES"/>
              </w:rPr>
              <w:t>Inspecciones y Pruebas</w:t>
            </w:r>
            <w:bookmarkEnd w:id="91"/>
          </w:p>
        </w:tc>
        <w:tc>
          <w:tcPr>
            <w:tcW w:w="6660" w:type="dxa"/>
          </w:tcPr>
          <w:p w14:paraId="348559A8"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25.1</w:t>
            </w:r>
            <w:r w:rsidRPr="00150A1A">
              <w:rPr>
                <w:rFonts w:ascii="Source Sans Pro" w:hAnsi="Source Sans Pro"/>
                <w:lang w:val="es-ES"/>
              </w:rPr>
              <w:tab/>
              <w:t>El Proveedor realizará todas las pruebas y/o inspecciones de los Bienes y Servicios Conexos según se dispone en las</w:t>
            </w:r>
            <w:r w:rsidRPr="00150A1A">
              <w:rPr>
                <w:rFonts w:ascii="Source Sans Pro" w:hAnsi="Source Sans Pro"/>
                <w:b/>
                <w:bCs/>
                <w:lang w:val="es-ES"/>
              </w:rPr>
              <w:t xml:space="preserve"> CEC</w:t>
            </w:r>
            <w:r w:rsidRPr="00150A1A">
              <w:rPr>
                <w:rFonts w:ascii="Source Sans Pro" w:hAnsi="Source Sans Pro"/>
                <w:lang w:val="es-ES"/>
              </w:rPr>
              <w:t>, por su cuenta y sin costo alguno para el Comprador.</w:t>
            </w:r>
          </w:p>
          <w:p w14:paraId="7ACD5EF0"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25.2</w:t>
            </w:r>
            <w:r w:rsidRPr="00150A1A">
              <w:rPr>
                <w:rFonts w:ascii="Source Sans Pro" w:hAnsi="Source Sans Pro"/>
                <w:lang w:val="es-ES"/>
              </w:rPr>
              <w:tab/>
              <w:t xml:space="preserve">Las inspecciones y pruebas podrán realizarse en las instalaciones del Proveedor o de sus subcontratistas, en el lugar de entrega y/o en el lugar de destino final de los Bienes o en otro lugar en el país del Comprador establecido en las </w:t>
            </w:r>
            <w:r w:rsidRPr="00150A1A">
              <w:rPr>
                <w:rFonts w:ascii="Source Sans Pro" w:hAnsi="Source Sans Pro"/>
                <w:b/>
                <w:bCs/>
                <w:lang w:val="es-ES"/>
              </w:rPr>
              <w:t>CEC</w:t>
            </w:r>
            <w:r w:rsidRPr="00150A1A">
              <w:rPr>
                <w:rFonts w:ascii="Source Sans Pro" w:hAnsi="Source Sans Pro"/>
                <w:lang w:val="es-ES"/>
              </w:rPr>
              <w:t xml:space="preserve">.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25.3 de las CGC, cuando dichas inspecciones o pruebas sean realizadas en recintos del Proveedor o de sus subcontratistas se </w:t>
            </w:r>
            <w:r w:rsidR="00B42280" w:rsidRPr="00150A1A">
              <w:rPr>
                <w:rFonts w:ascii="Source Sans Pro" w:hAnsi="Source Sans Pro"/>
                <w:lang w:val="es-ES"/>
              </w:rPr>
              <w:t>les</w:t>
            </w:r>
            <w:r w:rsidRPr="00150A1A">
              <w:rPr>
                <w:rFonts w:ascii="Source Sans Pro" w:hAnsi="Source Sans Pro"/>
                <w:lang w:val="es-ES"/>
              </w:rPr>
              <w:t xml:space="preserve"> proporcionarán a los inspectores todas las facilidades y asistencia razonables, </w:t>
            </w:r>
            <w:r w:rsidR="00B42280" w:rsidRPr="00150A1A">
              <w:rPr>
                <w:rFonts w:ascii="Source Sans Pro" w:hAnsi="Source Sans Pro"/>
                <w:lang w:val="es-ES"/>
              </w:rPr>
              <w:t>incluso el</w:t>
            </w:r>
            <w:r w:rsidRPr="00150A1A">
              <w:rPr>
                <w:rFonts w:ascii="Source Sans Pro" w:hAnsi="Source Sans Pro"/>
                <w:lang w:val="es-ES"/>
              </w:rPr>
              <w:t xml:space="preserve"> </w:t>
            </w:r>
            <w:r w:rsidR="008239C4">
              <w:rPr>
                <w:rFonts w:ascii="Source Sans Pro" w:hAnsi="Source Sans Pro"/>
                <w:lang w:val="es-ES"/>
              </w:rPr>
              <w:t>acce</w:t>
            </w:r>
            <w:r w:rsidRPr="00150A1A">
              <w:rPr>
                <w:rFonts w:ascii="Source Sans Pro" w:hAnsi="Source Sans Pro"/>
                <w:lang w:val="es-ES"/>
              </w:rPr>
              <w:t xml:space="preserve">so a los planos </w:t>
            </w:r>
            <w:r w:rsidR="00B42280" w:rsidRPr="00150A1A">
              <w:rPr>
                <w:rFonts w:ascii="Source Sans Pro" w:hAnsi="Source Sans Pro"/>
                <w:lang w:val="es-ES"/>
              </w:rPr>
              <w:t>y datos</w:t>
            </w:r>
            <w:r w:rsidRPr="00150A1A">
              <w:rPr>
                <w:rFonts w:ascii="Source Sans Pro" w:hAnsi="Source Sans Pro"/>
                <w:lang w:val="es-ES"/>
              </w:rPr>
              <w:t xml:space="preserve"> sobre producción, sin cargo alguno para el Comprador.</w:t>
            </w:r>
          </w:p>
          <w:p w14:paraId="33C0266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25.3</w:t>
            </w:r>
            <w:r w:rsidRPr="00150A1A">
              <w:rPr>
                <w:rFonts w:ascii="Source Sans Pro" w:hAnsi="Source Sans Pro"/>
                <w:lang w:val="es-ES"/>
              </w:rPr>
              <w:tab/>
              <w:t xml:space="preserve">El Comprador o su representante designado tendrá derecho a presenciar las pruebas y/o inspecciones mencionadas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25.2 de las CGC, siempre y cuando éste asuma todos los costos y gastos que ocasione </w:t>
            </w:r>
            <w:r w:rsidRPr="00150A1A">
              <w:rPr>
                <w:rFonts w:ascii="Source Sans Pro" w:hAnsi="Source Sans Pro"/>
                <w:lang w:val="es-ES"/>
              </w:rPr>
              <w:lastRenderedPageBreak/>
              <w:t>su participación, incluyendo gastos de viaje, alojamiento y alimentación.</w:t>
            </w:r>
          </w:p>
          <w:p w14:paraId="6D8D478E"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25.4</w:t>
            </w:r>
            <w:r w:rsidRPr="00150A1A">
              <w:rPr>
                <w:rFonts w:ascii="Source Sans Pro" w:hAnsi="Source Sans Pro"/>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14:paraId="5FFEF723"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25.5</w:t>
            </w:r>
            <w:r w:rsidRPr="00150A1A">
              <w:rPr>
                <w:rFonts w:ascii="Source Sans Pro" w:hAnsi="Source Sans Pro"/>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w:t>
            </w:r>
            <w:r w:rsidRPr="00BF340D">
              <w:rPr>
                <w:rFonts w:ascii="Source Sans Pro" w:hAnsi="Source Sans Pro"/>
                <w:lang w:val="es-ES"/>
              </w:rPr>
              <w:t>Los costos adicionales razonables que incurra el Proveedor por dichas pruebas e inspecciones serán sumados al precio del Contrato.</w:t>
            </w:r>
            <w:r w:rsidRPr="00150A1A">
              <w:rPr>
                <w:rFonts w:ascii="Source Sans Pro" w:hAnsi="Source Sans Pro"/>
                <w:lang w:val="es-ES"/>
              </w:rPr>
              <w:t xml:space="preserve"> Asimismo, si dichas pruebas y/o inspecciones impidieran el avance de la fabricación y/o el desempeño de </w:t>
            </w:r>
            <w:r w:rsidR="00B42280" w:rsidRPr="00150A1A">
              <w:rPr>
                <w:rFonts w:ascii="Source Sans Pro" w:hAnsi="Source Sans Pro"/>
                <w:lang w:val="es-ES"/>
              </w:rPr>
              <w:t>otras obligaciones</w:t>
            </w:r>
            <w:r w:rsidRPr="00150A1A">
              <w:rPr>
                <w:rFonts w:ascii="Source Sans Pro" w:hAnsi="Source Sans Pro"/>
                <w:lang w:val="es-ES"/>
              </w:rPr>
              <w:t xml:space="preserve"> del Proveedor bajo el Contrato, deberán realizarse los ajustes correspondientes a las Fechas de Entrega y de Cumplimiento y de las otras obligaciones afectadas. </w:t>
            </w:r>
          </w:p>
          <w:p w14:paraId="535BF0ED" w14:textId="77777777" w:rsidR="0040472C" w:rsidRPr="00150A1A" w:rsidRDefault="0040472C" w:rsidP="0034552D">
            <w:pPr>
              <w:numPr>
                <w:ilvl w:val="1"/>
                <w:numId w:val="30"/>
              </w:numPr>
              <w:tabs>
                <w:tab w:val="clear" w:pos="360"/>
              </w:tabs>
              <w:spacing w:after="200"/>
              <w:ind w:left="612" w:hanging="576"/>
              <w:jc w:val="both"/>
              <w:rPr>
                <w:rFonts w:ascii="Source Sans Pro" w:hAnsi="Source Sans Pro"/>
                <w:lang w:val="es-ES"/>
              </w:rPr>
            </w:pPr>
            <w:r w:rsidRPr="00150A1A">
              <w:rPr>
                <w:rFonts w:ascii="Source Sans Pro" w:hAnsi="Source Sans Pro"/>
                <w:lang w:val="es-ES"/>
              </w:rPr>
              <w:t>El Proveedor presentará al Comprador un informe de los resultados de dichas pruebas y/o inspecciones.</w:t>
            </w:r>
          </w:p>
          <w:p w14:paraId="09368D91"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25.7</w:t>
            </w:r>
            <w:r w:rsidRPr="00150A1A">
              <w:rPr>
                <w:rFonts w:ascii="Source Sans Pro" w:hAnsi="Source Sans Pro"/>
                <w:lang w:val="es-ES"/>
              </w:rPr>
              <w:tab/>
              <w:t xml:space="preserve">El Comprador podrá rechazar algunos de los </w:t>
            </w:r>
            <w:r w:rsidR="00B42280" w:rsidRPr="00150A1A">
              <w:rPr>
                <w:rFonts w:ascii="Source Sans Pro" w:hAnsi="Source Sans Pro"/>
                <w:lang w:val="es-ES"/>
              </w:rPr>
              <w:t>Bienes o</w:t>
            </w:r>
            <w:r w:rsidRPr="00150A1A">
              <w:rPr>
                <w:rFonts w:ascii="Source Sans Pro" w:hAnsi="Source Sans Pro"/>
                <w:lang w:val="es-ES"/>
              </w:rPr>
              <w:t xml:space="preserve">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25.4 de las CGC.  </w:t>
            </w:r>
          </w:p>
          <w:p w14:paraId="0CE1A28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 xml:space="preserve">25.8 </w:t>
            </w:r>
            <w:r w:rsidRPr="00150A1A">
              <w:rPr>
                <w:rFonts w:ascii="Source Sans Pro" w:hAnsi="Source Sans Pro"/>
                <w:lang w:val="es-ES"/>
              </w:rPr>
              <w:tab/>
              <w:t xml:space="preserve">El Proveedor acepta que ni la realización de pruebas o inspecciones de los Bienes o de parte de ellos, ni la presencia del Comprador o de su representante, ni la emisión de informes,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w:t>
            </w:r>
            <w:r w:rsidRPr="00150A1A">
              <w:rPr>
                <w:rFonts w:ascii="Source Sans Pro" w:hAnsi="Source Sans Pro"/>
                <w:lang w:val="es-ES"/>
              </w:rPr>
              <w:lastRenderedPageBreak/>
              <w:t>25.6 de las CGC, lo eximirán de las garantías u otras obligaciones en virtud del Contrato.</w:t>
            </w:r>
          </w:p>
        </w:tc>
      </w:tr>
      <w:tr w:rsidR="0040472C" w:rsidRPr="00150A1A" w14:paraId="743A4DA8" w14:textId="77777777">
        <w:tc>
          <w:tcPr>
            <w:tcW w:w="2448" w:type="dxa"/>
          </w:tcPr>
          <w:p w14:paraId="4F73F046"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2" w:name="_Toc106188586"/>
            <w:r w:rsidRPr="00150A1A">
              <w:rPr>
                <w:rFonts w:ascii="Source Sans Pro" w:hAnsi="Source Sans Pro"/>
                <w:lang w:val="es-ES"/>
              </w:rPr>
              <w:lastRenderedPageBreak/>
              <w:t>Liquidación por Daños y Perjuicios</w:t>
            </w:r>
            <w:bookmarkEnd w:id="92"/>
          </w:p>
        </w:tc>
        <w:tc>
          <w:tcPr>
            <w:tcW w:w="6660" w:type="dxa"/>
          </w:tcPr>
          <w:p w14:paraId="2DD58AC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26.1</w:t>
            </w:r>
            <w:r w:rsidRPr="00150A1A">
              <w:rPr>
                <w:rFonts w:ascii="Source Sans Pro" w:hAnsi="Source Sans Pro"/>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150A1A">
              <w:rPr>
                <w:rFonts w:ascii="Source Sans Pro" w:hAnsi="Source Sans Pro"/>
                <w:b/>
                <w:bCs/>
                <w:lang w:val="es-ES"/>
              </w:rPr>
              <w:t xml:space="preserve"> CEC</w:t>
            </w:r>
            <w:r w:rsidRPr="00150A1A">
              <w:rPr>
                <w:rFonts w:ascii="Source Sans Pro" w:hAnsi="Source Sans Pro"/>
                <w:lang w:val="es-ES"/>
              </w:rPr>
              <w:t xml:space="preserve"> por cada semana o parte de la semana de retraso hasta alcanzar el máximo del porcentaje especificado en esas</w:t>
            </w:r>
            <w:r w:rsidRPr="00150A1A">
              <w:rPr>
                <w:rFonts w:ascii="Source Sans Pro" w:hAnsi="Source Sans Pro"/>
                <w:b/>
                <w:bCs/>
                <w:lang w:val="es-ES"/>
              </w:rPr>
              <w:t xml:space="preserve"> CEC</w:t>
            </w:r>
            <w:r w:rsidRPr="00150A1A">
              <w:rPr>
                <w:rFonts w:ascii="Source Sans Pro" w:hAnsi="Source Sans Pro"/>
                <w:lang w:val="es-ES"/>
              </w:rPr>
              <w:t xml:space="preserve">. Al alcanzar el máximo establecido, el Comprador podrá dar por terminado el contrato de conformidad con la Cláusula 34 de las CGC.  </w:t>
            </w:r>
          </w:p>
        </w:tc>
      </w:tr>
      <w:tr w:rsidR="0040472C" w:rsidRPr="00150A1A" w14:paraId="562A26B1" w14:textId="77777777">
        <w:tc>
          <w:tcPr>
            <w:tcW w:w="2448" w:type="dxa"/>
          </w:tcPr>
          <w:p w14:paraId="7BC223E8"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3" w:name="_Toc106188587"/>
            <w:r w:rsidRPr="00150A1A">
              <w:rPr>
                <w:rFonts w:ascii="Source Sans Pro" w:hAnsi="Source Sans Pro"/>
                <w:lang w:val="es-ES"/>
              </w:rPr>
              <w:t>Garantía de los Bienes</w:t>
            </w:r>
            <w:bookmarkEnd w:id="93"/>
          </w:p>
        </w:tc>
        <w:tc>
          <w:tcPr>
            <w:tcW w:w="6660" w:type="dxa"/>
          </w:tcPr>
          <w:p w14:paraId="61E8817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27.1</w:t>
            </w:r>
            <w:r w:rsidRPr="00150A1A">
              <w:rPr>
                <w:rFonts w:ascii="Source Sans Pro" w:hAnsi="Source Sans Pro"/>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2FBC0B73"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27.2</w:t>
            </w:r>
            <w:r w:rsidRPr="00150A1A">
              <w:rPr>
                <w:rFonts w:ascii="Source Sans Pro" w:hAnsi="Source Sans Pro"/>
                <w:lang w:val="es-ES"/>
              </w:rPr>
              <w:tab/>
              <w:t xml:space="preserve">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21.1(b) de las CGC, el Proveedor garantiza que todos los bienes suministrados estarán libres de defectos derivados de actos y omisiones que éste hubiese incurrido, o derivados </w:t>
            </w:r>
            <w:r w:rsidR="00B42280" w:rsidRPr="00150A1A">
              <w:rPr>
                <w:rFonts w:ascii="Source Sans Pro" w:hAnsi="Source Sans Pro"/>
                <w:lang w:val="es-ES"/>
              </w:rPr>
              <w:t>del diseño</w:t>
            </w:r>
            <w:r w:rsidRPr="00150A1A">
              <w:rPr>
                <w:rFonts w:ascii="Source Sans Pro" w:hAnsi="Source Sans Pro"/>
                <w:lang w:val="es-ES"/>
              </w:rPr>
              <w:t>, materiales o manufactura, durante el uso normal de los bienes en las condiciones que imperen en el país de destino final.</w:t>
            </w:r>
          </w:p>
          <w:p w14:paraId="5C10045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27.3</w:t>
            </w:r>
            <w:r w:rsidRPr="00150A1A">
              <w:rPr>
                <w:rFonts w:ascii="Source Sans Pro" w:hAnsi="Source Sans Pro"/>
                <w:lang w:val="es-ES"/>
              </w:rPr>
              <w:tab/>
              <w:t xml:space="preserve">Salvo que </w:t>
            </w:r>
            <w:r w:rsidRPr="00150A1A">
              <w:rPr>
                <w:rFonts w:ascii="Source Sans Pro" w:hAnsi="Source Sans Pro"/>
                <w:bCs/>
                <w:lang w:val="es-ES"/>
              </w:rPr>
              <w:t>se indique otra cosa en las</w:t>
            </w:r>
            <w:r w:rsidRPr="00150A1A">
              <w:rPr>
                <w:rFonts w:ascii="Source Sans Pro" w:hAnsi="Source Sans Pro"/>
                <w:b/>
                <w:lang w:val="es-ES"/>
              </w:rPr>
              <w:t xml:space="preserve"> CEC,</w:t>
            </w:r>
            <w:r w:rsidRPr="00150A1A">
              <w:rPr>
                <w:rFonts w:ascii="Source Sans Pro" w:hAnsi="Source Sans Pro"/>
                <w:lang w:val="es-ES"/>
              </w:rPr>
              <w:t xml:space="preserve"> la garantía permanecerá vigente durante el período cuya fecha </w:t>
            </w:r>
            <w:r w:rsidR="00B42280" w:rsidRPr="00150A1A">
              <w:rPr>
                <w:rFonts w:ascii="Source Sans Pro" w:hAnsi="Source Sans Pro"/>
                <w:lang w:val="es-ES"/>
              </w:rPr>
              <w:t>de terminación</w:t>
            </w:r>
            <w:r w:rsidRPr="00150A1A">
              <w:rPr>
                <w:rFonts w:ascii="Source Sans Pro" w:hAnsi="Source Sans Pro"/>
                <w:lang w:val="es-ES"/>
              </w:rPr>
              <w:t xml:space="preserve"> sea la más temprana entre los períodos siguientes: doce (12) meses a partir de la fecha en que los bienes, o cualquier parte de ellos según el </w:t>
            </w:r>
            <w:r w:rsidR="00B42280" w:rsidRPr="00150A1A">
              <w:rPr>
                <w:rFonts w:ascii="Source Sans Pro" w:hAnsi="Source Sans Pro"/>
                <w:lang w:val="es-ES"/>
              </w:rPr>
              <w:t>caso, hayan</w:t>
            </w:r>
            <w:r w:rsidRPr="00150A1A">
              <w:rPr>
                <w:rFonts w:ascii="Source Sans Pro" w:hAnsi="Source Sans Pro"/>
                <w:lang w:val="es-ES"/>
              </w:rPr>
              <w:t xml:space="preserve"> sido entregados </w:t>
            </w:r>
            <w:r w:rsidR="00B42280" w:rsidRPr="00150A1A">
              <w:rPr>
                <w:rFonts w:ascii="Source Sans Pro" w:hAnsi="Source Sans Pro"/>
                <w:lang w:val="es-ES"/>
              </w:rPr>
              <w:t>y aceptados</w:t>
            </w:r>
            <w:r w:rsidRPr="00150A1A">
              <w:rPr>
                <w:rFonts w:ascii="Source Sans Pro" w:hAnsi="Source Sans Pro"/>
                <w:lang w:val="es-ES"/>
              </w:rPr>
              <w:t xml:space="preserve"> en el punto final de destino indicado en el Contrato, o dieciocho (18) meses a partir de la fecha de embarque en el puerto o lugar de flete en el país de origen.</w:t>
            </w:r>
          </w:p>
          <w:p w14:paraId="6D83FF2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27.4</w:t>
            </w:r>
            <w:r w:rsidRPr="00150A1A">
              <w:rPr>
                <w:rFonts w:ascii="Source Sans Pro" w:hAnsi="Source Sans Pro"/>
                <w:lang w:val="es-ES"/>
              </w:rPr>
              <w:tab/>
              <w:t xml:space="preserve">El Comprador comunicará al Proveedor la naturaleza de los defectos y proporcionará toda la evidencia disponible, inmediatamente después de haberlos descubierto. El </w:t>
            </w:r>
            <w:r w:rsidRPr="00150A1A">
              <w:rPr>
                <w:rFonts w:ascii="Source Sans Pro" w:hAnsi="Source Sans Pro"/>
                <w:lang w:val="es-ES"/>
              </w:rPr>
              <w:lastRenderedPageBreak/>
              <w:t xml:space="preserve">Comprador otorgará al Proveedor facilidades razonables para inspeccionar tales defectos. </w:t>
            </w:r>
          </w:p>
          <w:p w14:paraId="7BDFA0A7"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27.5</w:t>
            </w:r>
            <w:r w:rsidRPr="00150A1A">
              <w:rPr>
                <w:rFonts w:ascii="Source Sans Pro" w:hAnsi="Source Sans Pro"/>
                <w:lang w:val="es-ES"/>
              </w:rPr>
              <w:tab/>
              <w:t xml:space="preserve">Tan pronto reciba el Proveedor dicha comunicación, y dentro del plazo establecido en las </w:t>
            </w:r>
            <w:r w:rsidRPr="00150A1A">
              <w:rPr>
                <w:rFonts w:ascii="Source Sans Pro" w:hAnsi="Source Sans Pro"/>
                <w:b/>
                <w:bCs/>
                <w:lang w:val="es-ES"/>
              </w:rPr>
              <w:t>CEC</w:t>
            </w:r>
            <w:r w:rsidRPr="00150A1A">
              <w:rPr>
                <w:rFonts w:ascii="Source Sans Pro" w:hAnsi="Source Sans Pro"/>
                <w:lang w:val="es-ES"/>
              </w:rPr>
              <w:t xml:space="preserve">, deberá reparar o reemplazar de forma expedita los Bienes defectuosos, o sus partes sin ningún costo para el Comprador. </w:t>
            </w:r>
          </w:p>
          <w:p w14:paraId="4D2316AF"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27.6</w:t>
            </w:r>
            <w:r w:rsidRPr="00150A1A">
              <w:rPr>
                <w:rFonts w:ascii="Source Sans Pro" w:hAnsi="Source Sans Pro"/>
                <w:lang w:val="es-ES"/>
              </w:rPr>
              <w:tab/>
              <w:t xml:space="preserve">Si el Proveedor después de haber sido notificado, no cumple con corregir los defectos dentro del plazo establecido en las </w:t>
            </w:r>
            <w:r w:rsidRPr="00150A1A">
              <w:rPr>
                <w:rFonts w:ascii="Source Sans Pro" w:hAnsi="Source Sans Pro"/>
                <w:b/>
                <w:bCs/>
                <w:lang w:val="es-ES"/>
              </w:rPr>
              <w:t>CEC</w:t>
            </w:r>
            <w:r w:rsidRPr="00150A1A">
              <w:rPr>
                <w:rFonts w:ascii="Source Sans Pro" w:hAnsi="Source Sans Pro"/>
                <w:lang w:val="es-E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40472C" w:rsidRPr="00150A1A" w14:paraId="3C52CB0F" w14:textId="77777777">
        <w:tc>
          <w:tcPr>
            <w:tcW w:w="2448" w:type="dxa"/>
          </w:tcPr>
          <w:p w14:paraId="2A1B3C74"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4" w:name="_Toc106188588"/>
            <w:r w:rsidRPr="00150A1A">
              <w:rPr>
                <w:rFonts w:ascii="Source Sans Pro" w:hAnsi="Source Sans Pro"/>
                <w:lang w:val="es-ES"/>
              </w:rPr>
              <w:lastRenderedPageBreak/>
              <w:t>Indemnización por Derechos de Patente</w:t>
            </w:r>
            <w:bookmarkEnd w:id="94"/>
          </w:p>
        </w:tc>
        <w:tc>
          <w:tcPr>
            <w:tcW w:w="6660" w:type="dxa"/>
          </w:tcPr>
          <w:p w14:paraId="71EAF40C"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28.1</w:t>
            </w:r>
            <w:r w:rsidRPr="00150A1A">
              <w:rPr>
                <w:rFonts w:ascii="Source Sans Pro" w:hAnsi="Source Sans Pro"/>
                <w:lang w:val="es-ES"/>
              </w:rPr>
              <w:tab/>
              <w:t xml:space="preserve">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28.2 de las CEC,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5DA15C41"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la instalación de los bienes por el Proveedor o el uso de los bienes en el País donde está el lugar del proyecto; y</w:t>
            </w:r>
          </w:p>
          <w:p w14:paraId="125D1909"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la venta de los productos producidos por los Bienes en cualquier país.</w:t>
            </w:r>
          </w:p>
          <w:p w14:paraId="1896259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w:t>
            </w:r>
            <w:r w:rsidR="00B42280" w:rsidRPr="00150A1A">
              <w:rPr>
                <w:rFonts w:ascii="Source Sans Pro" w:hAnsi="Source Sans Pro"/>
                <w:lang w:val="es-ES"/>
              </w:rPr>
              <w:t>resultará</w:t>
            </w:r>
            <w:r w:rsidRPr="00150A1A">
              <w:rPr>
                <w:rFonts w:ascii="Source Sans Pro" w:hAnsi="Source Sans Pro"/>
                <w:lang w:val="es-ES"/>
              </w:rPr>
              <w:t xml:space="preserve"> del uso de los Bienes o parte de ellos, o de cualquier producto producido como resultado de asociación o combinación con otro equipo, planta o materiales no suministrados por el Proveedor en virtud del Contrato.  </w:t>
            </w:r>
          </w:p>
          <w:p w14:paraId="532C0776"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lastRenderedPageBreak/>
              <w:t>28.2</w:t>
            </w:r>
            <w:r w:rsidRPr="00150A1A">
              <w:rPr>
                <w:rFonts w:ascii="Source Sans Pro" w:hAnsi="Source Sans Pro"/>
                <w:lang w:val="es-ES"/>
              </w:rPr>
              <w:tab/>
              <w:t xml:space="preserve">Si se entablara un proceso legal o una demanda contra el Comprador como resultado de alguna de las situaciones indicadas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28.1 de las CGC, el Comprador notificará prontamente al Proveedor y éste por su propia cuenta y en nombre del Comprador responderá a dicho proceso o demanda, y realizará las negociaciones necesarias para llegar a un acuerdo de dicho proceso o demanda.    </w:t>
            </w:r>
          </w:p>
          <w:p w14:paraId="5B272743"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28.3</w:t>
            </w:r>
            <w:r w:rsidRPr="00150A1A">
              <w:rPr>
                <w:rFonts w:ascii="Source Sans Pro" w:hAnsi="Source Sans Pro"/>
                <w:lang w:val="es-ES"/>
              </w:rPr>
              <w:tab/>
              <w:t xml:space="preserve">Si el Proveedor no notifica al Comprador dentro de veintiocho (28) días a partir del recibo de dicha comunicación de su intención </w:t>
            </w:r>
            <w:r w:rsidR="00B42280" w:rsidRPr="00150A1A">
              <w:rPr>
                <w:rFonts w:ascii="Source Sans Pro" w:hAnsi="Source Sans Pro"/>
                <w:lang w:val="es-ES"/>
              </w:rPr>
              <w:t>de proceder</w:t>
            </w:r>
            <w:r w:rsidRPr="00150A1A">
              <w:rPr>
                <w:rFonts w:ascii="Source Sans Pro" w:hAnsi="Source Sans Pro"/>
                <w:lang w:val="es-ES"/>
              </w:rPr>
              <w:t xml:space="preserve"> con tales procesos o reclamos, el Comprador tendrá derecho a emprender dichas acciones en su propio nombre. </w:t>
            </w:r>
          </w:p>
          <w:p w14:paraId="081A16AD" w14:textId="77777777" w:rsidR="0040472C" w:rsidRPr="00150A1A" w:rsidRDefault="0040472C">
            <w:pPr>
              <w:pStyle w:val="2AutoList1"/>
              <w:spacing w:after="200"/>
              <w:ind w:left="612" w:hanging="576"/>
              <w:jc w:val="both"/>
              <w:rPr>
                <w:rFonts w:ascii="Source Sans Pro" w:hAnsi="Source Sans Pro"/>
                <w:lang w:val="es-ES"/>
              </w:rPr>
            </w:pPr>
            <w:r w:rsidRPr="00150A1A">
              <w:rPr>
                <w:rFonts w:ascii="Source Sans Pro" w:hAnsi="Source Sans Pro"/>
                <w:lang w:val="es-ES"/>
              </w:rPr>
              <w:t>28.4</w:t>
            </w:r>
            <w:r w:rsidRPr="00150A1A">
              <w:rPr>
                <w:rFonts w:ascii="Source Sans Pro" w:hAnsi="Source Sans Pro"/>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6BE49C73"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28.5</w:t>
            </w:r>
            <w:r w:rsidRPr="00150A1A">
              <w:rPr>
                <w:rFonts w:ascii="Source Sans Pro" w:hAnsi="Source Sans Pro"/>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40472C" w:rsidRPr="00150A1A" w14:paraId="5C8301DB" w14:textId="77777777">
        <w:tc>
          <w:tcPr>
            <w:tcW w:w="2448" w:type="dxa"/>
          </w:tcPr>
          <w:p w14:paraId="4F44CBD9"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5" w:name="_Toc106188589"/>
            <w:r w:rsidRPr="00150A1A">
              <w:rPr>
                <w:rFonts w:ascii="Source Sans Pro" w:hAnsi="Source Sans Pro"/>
                <w:lang w:val="es-ES"/>
              </w:rPr>
              <w:lastRenderedPageBreak/>
              <w:t>Limitación de Responsabilidad</w:t>
            </w:r>
            <w:bookmarkEnd w:id="95"/>
          </w:p>
        </w:tc>
        <w:tc>
          <w:tcPr>
            <w:tcW w:w="6660" w:type="dxa"/>
          </w:tcPr>
          <w:p w14:paraId="1D4D3606"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29.1</w:t>
            </w:r>
            <w:r w:rsidRPr="00150A1A">
              <w:rPr>
                <w:rFonts w:ascii="Source Sans Pro" w:hAnsi="Source Sans Pro"/>
                <w:lang w:val="es-ES"/>
              </w:rPr>
              <w:tab/>
              <w:t xml:space="preserve">Excepto en casos de negligencia grave o actuación de mala fe, </w:t>
            </w:r>
          </w:p>
          <w:p w14:paraId="361E5720" w14:textId="77777777" w:rsidR="0040472C" w:rsidRPr="00150A1A" w:rsidRDefault="0040472C">
            <w:pPr>
              <w:numPr>
                <w:ilvl w:val="12"/>
                <w:numId w:val="0"/>
              </w:numPr>
              <w:tabs>
                <w:tab w:val="left" w:pos="990"/>
              </w:tabs>
              <w:suppressAutoHyphens/>
              <w:spacing w:after="200"/>
              <w:ind w:left="990" w:right="-7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w:t>
            </w:r>
            <w:r w:rsidRPr="00150A1A">
              <w:rPr>
                <w:rFonts w:ascii="Source Sans Pro" w:hAnsi="Source Sans Pro"/>
                <w:lang w:val="es-ES"/>
              </w:rPr>
              <w:lastRenderedPageBreak/>
              <w:t>aplicará a ninguna de las obligaciones del Proveedor de pagar al Comprador los daños y perjuicios previstos en el Contrato, y</w:t>
            </w:r>
          </w:p>
          <w:p w14:paraId="45014363" w14:textId="77777777" w:rsidR="0040472C" w:rsidRPr="00150A1A" w:rsidRDefault="0040472C">
            <w:pPr>
              <w:numPr>
                <w:ilvl w:val="12"/>
                <w:numId w:val="0"/>
              </w:numPr>
              <w:tabs>
                <w:tab w:val="left" w:pos="990"/>
              </w:tabs>
              <w:suppressAutoHyphens/>
              <w:spacing w:after="200"/>
              <w:ind w:left="990" w:right="-7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tc>
      </w:tr>
      <w:tr w:rsidR="0040472C" w:rsidRPr="00150A1A" w14:paraId="6C2AA03D" w14:textId="77777777">
        <w:tc>
          <w:tcPr>
            <w:tcW w:w="2448" w:type="dxa"/>
          </w:tcPr>
          <w:p w14:paraId="28EB270C"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6" w:name="_Toc106188590"/>
            <w:r w:rsidRPr="00150A1A">
              <w:rPr>
                <w:rFonts w:ascii="Source Sans Pro" w:hAnsi="Source Sans Pro"/>
                <w:lang w:val="es-ES"/>
              </w:rPr>
              <w:lastRenderedPageBreak/>
              <w:t>Cambio en las Leyes y Regulaciones</w:t>
            </w:r>
            <w:bookmarkEnd w:id="96"/>
          </w:p>
        </w:tc>
        <w:tc>
          <w:tcPr>
            <w:tcW w:w="6660" w:type="dxa"/>
          </w:tcPr>
          <w:p w14:paraId="6045ADD5"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30.1</w:t>
            </w:r>
            <w:r w:rsidRPr="00150A1A">
              <w:rPr>
                <w:rFonts w:ascii="Source Sans Pro" w:hAnsi="Source Sans Pro"/>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w:t>
            </w:r>
            <w:r w:rsidR="00B42280" w:rsidRPr="00150A1A">
              <w:rPr>
                <w:rFonts w:ascii="Source Sans Pro" w:hAnsi="Source Sans Pro"/>
                <w:lang w:val="es-ES"/>
              </w:rPr>
              <w:t>obstante,</w:t>
            </w:r>
            <w:r w:rsidRPr="00150A1A">
              <w:rPr>
                <w:rFonts w:ascii="Source Sans Pro" w:hAnsi="Source Sans Pro"/>
                <w:lang w:val="es-ES"/>
              </w:rPr>
              <w:t xml:space="preserve"> lo anterior, dicho incremento o disminución del costo no se pagará separadamente ni será acreditado si el mismo ya ha sido tenido en cuenta en las provisiones de ajuste de precio, si corresponde y de conformidad con la Cláusula 14 de las CGC. </w:t>
            </w:r>
          </w:p>
        </w:tc>
      </w:tr>
      <w:tr w:rsidR="0040472C" w:rsidRPr="00150A1A" w14:paraId="3526ED87" w14:textId="77777777">
        <w:tc>
          <w:tcPr>
            <w:tcW w:w="2448" w:type="dxa"/>
          </w:tcPr>
          <w:p w14:paraId="3A523886"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7" w:name="_Toc106188591"/>
            <w:r w:rsidRPr="00150A1A">
              <w:rPr>
                <w:rFonts w:ascii="Source Sans Pro" w:hAnsi="Source Sans Pro"/>
                <w:lang w:val="es-ES"/>
              </w:rPr>
              <w:t>Fuerza Mayor</w:t>
            </w:r>
            <w:bookmarkEnd w:id="97"/>
          </w:p>
        </w:tc>
        <w:tc>
          <w:tcPr>
            <w:tcW w:w="6660" w:type="dxa"/>
          </w:tcPr>
          <w:p w14:paraId="7F4F49F6"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31.1</w:t>
            </w:r>
            <w:r w:rsidRPr="00150A1A">
              <w:rPr>
                <w:rFonts w:ascii="Source Sans Pro" w:hAnsi="Source Sans Pro"/>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1FD5680B"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31.2</w:t>
            </w:r>
            <w:r w:rsidRPr="00150A1A">
              <w:rPr>
                <w:rFonts w:ascii="Source Sans Pro" w:hAnsi="Source Sans Pro"/>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59052345"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lastRenderedPageBreak/>
              <w:t>31.3</w:t>
            </w:r>
            <w:r w:rsidRPr="00150A1A">
              <w:rPr>
                <w:rFonts w:ascii="Source Sans Pro" w:hAnsi="Source Sans Pro"/>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40472C" w:rsidRPr="00150A1A" w14:paraId="1D84B475" w14:textId="77777777">
        <w:tc>
          <w:tcPr>
            <w:tcW w:w="2448" w:type="dxa"/>
          </w:tcPr>
          <w:p w14:paraId="31731741"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8" w:name="_Toc106188592"/>
            <w:r w:rsidRPr="00150A1A">
              <w:rPr>
                <w:rFonts w:ascii="Source Sans Pro" w:hAnsi="Source Sans Pro"/>
                <w:lang w:val="es-ES"/>
              </w:rPr>
              <w:lastRenderedPageBreak/>
              <w:t>Órdenes de Cambio y Enmiendas al Contrato</w:t>
            </w:r>
            <w:bookmarkEnd w:id="98"/>
          </w:p>
        </w:tc>
        <w:tc>
          <w:tcPr>
            <w:tcW w:w="6660" w:type="dxa"/>
          </w:tcPr>
          <w:p w14:paraId="274FEFD5"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32.1</w:t>
            </w:r>
            <w:r w:rsidRPr="00150A1A">
              <w:rPr>
                <w:rFonts w:ascii="Source Sans Pro" w:hAnsi="Source Sans Pro"/>
                <w:lang w:val="es-ES"/>
              </w:rPr>
              <w:tab/>
              <w:t>El Comprador podrá, en cualquier momento, efectuar cambios dentro del marco general del Contrato, mediante orden escrita al Proveedor de acuerdo con la Cláusula 8 de las CGC, en uno o más de los siguientes aspectos:</w:t>
            </w:r>
          </w:p>
          <w:p w14:paraId="40B08257" w14:textId="77777777" w:rsidR="0040472C" w:rsidRPr="00150A1A" w:rsidRDefault="0040472C">
            <w:pPr>
              <w:numPr>
                <w:ilvl w:val="12"/>
                <w:numId w:val="0"/>
              </w:numPr>
              <w:tabs>
                <w:tab w:val="left" w:pos="1080"/>
              </w:tabs>
              <w:suppressAutoHyphens/>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planos, diseños o especificaciones, cuando los Bienes que deban suministrarse en virtud al Contrato deban ser fabricados específicamente para el Comprador;</w:t>
            </w:r>
          </w:p>
          <w:p w14:paraId="4E8513C7" w14:textId="77777777" w:rsidR="0040472C" w:rsidRPr="00150A1A" w:rsidRDefault="0040472C">
            <w:pPr>
              <w:numPr>
                <w:ilvl w:val="12"/>
                <w:numId w:val="0"/>
              </w:numPr>
              <w:tabs>
                <w:tab w:val="left" w:pos="1080"/>
              </w:tabs>
              <w:suppressAutoHyphens/>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la forma de embarque o de embalaje;</w:t>
            </w:r>
          </w:p>
          <w:p w14:paraId="6254A0C4" w14:textId="77777777" w:rsidR="0040472C" w:rsidRPr="00150A1A" w:rsidRDefault="0040472C">
            <w:pPr>
              <w:numPr>
                <w:ilvl w:val="12"/>
                <w:numId w:val="0"/>
              </w:numPr>
              <w:tabs>
                <w:tab w:val="left" w:pos="1080"/>
              </w:tabs>
              <w:suppressAutoHyphens/>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el lugar de entrega, y/o</w:t>
            </w:r>
          </w:p>
          <w:p w14:paraId="63A8797C" w14:textId="77777777" w:rsidR="0040472C" w:rsidRPr="00150A1A" w:rsidRDefault="0040472C">
            <w:pPr>
              <w:numPr>
                <w:ilvl w:val="12"/>
                <w:numId w:val="0"/>
              </w:numPr>
              <w:tabs>
                <w:tab w:val="left" w:pos="1080"/>
              </w:tabs>
              <w:suppressAutoHyphens/>
              <w:spacing w:after="200"/>
              <w:ind w:left="1152" w:hanging="576"/>
              <w:jc w:val="both"/>
              <w:rPr>
                <w:rFonts w:ascii="Source Sans Pro" w:hAnsi="Source Sans Pro"/>
                <w:lang w:val="es-ES"/>
              </w:rPr>
            </w:pPr>
            <w:r w:rsidRPr="00150A1A">
              <w:rPr>
                <w:rFonts w:ascii="Source Sans Pro" w:hAnsi="Source Sans Pro"/>
                <w:lang w:val="es-ES"/>
              </w:rPr>
              <w:t>(d)</w:t>
            </w:r>
            <w:r w:rsidRPr="00150A1A">
              <w:rPr>
                <w:rFonts w:ascii="Source Sans Pro" w:hAnsi="Source Sans Pro"/>
                <w:lang w:val="es-ES"/>
              </w:rPr>
              <w:tab/>
              <w:t>los Servicios Conexos que deba suministrar el Proveedor.</w:t>
            </w:r>
          </w:p>
          <w:p w14:paraId="514974AB"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32.2</w:t>
            </w:r>
            <w:r w:rsidRPr="00150A1A">
              <w:rPr>
                <w:rFonts w:ascii="Source Sans Pro" w:hAnsi="Source Sans Pro"/>
                <w:lang w:val="es-ES"/>
              </w:rPr>
              <w:tab/>
              <w:t xml:space="preserve">Si cualquiera de estos cambios causara un aumento o disminución en el costo o en el tiempo necesario para que el Proveedor cumpla cualquiera de las </w:t>
            </w:r>
            <w:r w:rsidR="00B42280" w:rsidRPr="00150A1A">
              <w:rPr>
                <w:rFonts w:ascii="Source Sans Pro" w:hAnsi="Source Sans Pro"/>
                <w:lang w:val="es-ES"/>
              </w:rPr>
              <w:t>obligaciones en</w:t>
            </w:r>
            <w:r w:rsidRPr="00150A1A">
              <w:rPr>
                <w:rFonts w:ascii="Source Sans Pro" w:hAnsi="Source Sans Pro"/>
                <w:lang w:val="es-ES"/>
              </w:rPr>
              <w:t xml:space="preserve">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0A0DB02C"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32.3</w:t>
            </w:r>
            <w:r w:rsidRPr="00150A1A">
              <w:rPr>
                <w:rFonts w:ascii="Source Sans Pro" w:hAnsi="Source Sans Pro"/>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4A2C389D"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32.4</w:t>
            </w:r>
            <w:r w:rsidRPr="00150A1A">
              <w:rPr>
                <w:rFonts w:ascii="Source Sans Pro" w:hAnsi="Source Sans Pro"/>
                <w:lang w:val="es-ES"/>
              </w:rPr>
              <w:tab/>
              <w:t>Sujeto a lo anterior, no se introducirá ningún cambio o modificación al Contrato excepto mediante una enmienda por escrito ejecutada por ambas partes.</w:t>
            </w:r>
          </w:p>
        </w:tc>
      </w:tr>
      <w:tr w:rsidR="0040472C" w:rsidRPr="00150A1A" w14:paraId="24FFBACE" w14:textId="77777777">
        <w:tc>
          <w:tcPr>
            <w:tcW w:w="2448" w:type="dxa"/>
          </w:tcPr>
          <w:p w14:paraId="070BA2AE"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9" w:name="_Toc106188593"/>
            <w:r w:rsidRPr="00150A1A">
              <w:rPr>
                <w:rFonts w:ascii="Source Sans Pro" w:hAnsi="Source Sans Pro"/>
                <w:lang w:val="es-ES"/>
              </w:rPr>
              <w:lastRenderedPageBreak/>
              <w:t>Prórroga de los Plazos</w:t>
            </w:r>
            <w:bookmarkEnd w:id="99"/>
          </w:p>
        </w:tc>
        <w:tc>
          <w:tcPr>
            <w:tcW w:w="6660" w:type="dxa"/>
          </w:tcPr>
          <w:p w14:paraId="646CAD33"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33.1</w:t>
            </w:r>
            <w:r w:rsidRPr="00150A1A">
              <w:rPr>
                <w:rFonts w:ascii="Source Sans Pro" w:hAnsi="Source Sans Pro"/>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383D5C03"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33.2</w:t>
            </w:r>
            <w:r w:rsidRPr="00150A1A">
              <w:rPr>
                <w:rFonts w:ascii="Source Sans Pro" w:hAnsi="Source Sans Pro"/>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33.1 de las CGC. </w:t>
            </w:r>
          </w:p>
        </w:tc>
      </w:tr>
      <w:tr w:rsidR="0040472C" w:rsidRPr="00150A1A" w14:paraId="24F9FF78" w14:textId="77777777">
        <w:tc>
          <w:tcPr>
            <w:tcW w:w="2448" w:type="dxa"/>
          </w:tcPr>
          <w:p w14:paraId="01AE30E7"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100" w:name="_Toc106188594"/>
            <w:r w:rsidRPr="00150A1A">
              <w:rPr>
                <w:rFonts w:ascii="Source Sans Pro" w:hAnsi="Source Sans Pro"/>
                <w:lang w:val="es-ES"/>
              </w:rPr>
              <w:t>Terminación</w:t>
            </w:r>
            <w:bookmarkEnd w:id="100"/>
          </w:p>
        </w:tc>
        <w:tc>
          <w:tcPr>
            <w:tcW w:w="6660" w:type="dxa"/>
          </w:tcPr>
          <w:p w14:paraId="1296CD03" w14:textId="77777777" w:rsidR="0040472C" w:rsidRPr="00150A1A" w:rsidRDefault="0040472C" w:rsidP="0034552D">
            <w:pPr>
              <w:numPr>
                <w:ilvl w:val="1"/>
                <w:numId w:val="31"/>
              </w:numPr>
              <w:suppressAutoHyphens/>
              <w:spacing w:after="200"/>
              <w:ind w:right="-72" w:hanging="576"/>
              <w:jc w:val="both"/>
              <w:rPr>
                <w:rFonts w:ascii="Source Sans Pro" w:hAnsi="Source Sans Pro"/>
                <w:lang w:val="es-ES"/>
              </w:rPr>
            </w:pPr>
            <w:r w:rsidRPr="00150A1A">
              <w:rPr>
                <w:rFonts w:ascii="Source Sans Pro" w:hAnsi="Source Sans Pro"/>
                <w:lang w:val="es-ES"/>
              </w:rPr>
              <w:t>Terminación por Incumplimiento</w:t>
            </w:r>
          </w:p>
          <w:p w14:paraId="3E439D52" w14:textId="77777777" w:rsidR="0040472C" w:rsidRPr="00150A1A" w:rsidRDefault="0040472C" w:rsidP="0034552D">
            <w:pPr>
              <w:numPr>
                <w:ilvl w:val="0"/>
                <w:numId w:val="32"/>
              </w:numPr>
              <w:tabs>
                <w:tab w:val="clear" w:pos="972"/>
              </w:tabs>
              <w:suppressAutoHyphens/>
              <w:spacing w:after="200"/>
              <w:ind w:left="1152" w:right="-72" w:hanging="576"/>
              <w:jc w:val="both"/>
              <w:rPr>
                <w:rFonts w:ascii="Source Sans Pro" w:hAnsi="Source Sans Pro"/>
                <w:lang w:val="es-ES"/>
              </w:rPr>
            </w:pPr>
            <w:r w:rsidRPr="00150A1A">
              <w:rPr>
                <w:rFonts w:ascii="Source Sans Pro" w:hAnsi="Source Sans Pro"/>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42F72A3B" w14:textId="77777777" w:rsidR="0040472C" w:rsidRPr="00150A1A" w:rsidRDefault="0040472C">
            <w:pPr>
              <w:suppressAutoHyphens/>
              <w:spacing w:after="200"/>
              <w:ind w:left="1692" w:right="-72" w:hanging="576"/>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lang w:val="es-ES"/>
              </w:rPr>
              <w:tab/>
            </w:r>
            <w:r w:rsidR="00530C7D" w:rsidRPr="00150A1A">
              <w:rPr>
                <w:rFonts w:ascii="Source Sans Pro" w:hAnsi="Source Sans Pro"/>
                <w:lang w:val="es-ES"/>
              </w:rPr>
              <w:t>S</w:t>
            </w:r>
            <w:r w:rsidRPr="00150A1A">
              <w:rPr>
                <w:rFonts w:ascii="Source Sans Pro" w:hAnsi="Source Sans Pro"/>
                <w:lang w:val="es-ES"/>
              </w:rPr>
              <w:t xml:space="preserve">i el Proveedor no entrega parte o ninguno de los Bienes dentro </w:t>
            </w:r>
            <w:r w:rsidR="00B42280" w:rsidRPr="00150A1A">
              <w:rPr>
                <w:rFonts w:ascii="Source Sans Pro" w:hAnsi="Source Sans Pro"/>
                <w:lang w:val="es-ES"/>
              </w:rPr>
              <w:t>del período</w:t>
            </w:r>
            <w:r w:rsidRPr="00150A1A">
              <w:rPr>
                <w:rFonts w:ascii="Source Sans Pro" w:hAnsi="Source Sans Pro"/>
                <w:lang w:val="es-ES"/>
              </w:rPr>
              <w:t xml:space="preserve"> establecido en el Contrato, o dentro de alguna prórroga otorgada por el Comprador de conformidad con la Cláusula 33 de las CGC; o </w:t>
            </w:r>
          </w:p>
          <w:p w14:paraId="1F1BF24D" w14:textId="77777777" w:rsidR="0040472C" w:rsidRPr="00150A1A" w:rsidRDefault="0040472C">
            <w:pPr>
              <w:suppressAutoHyphens/>
              <w:spacing w:after="200"/>
              <w:ind w:left="1692" w:right="-72" w:hanging="576"/>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lang w:val="es-ES"/>
              </w:rPr>
              <w:tab/>
              <w:t>Si el Proveedor no cumple con cualquier otra obligación en virtud del Contrato; o</w:t>
            </w:r>
          </w:p>
          <w:p w14:paraId="0E2B37C9" w14:textId="77777777" w:rsidR="0040472C" w:rsidRPr="00150A1A" w:rsidRDefault="0040472C">
            <w:pPr>
              <w:suppressAutoHyphens/>
              <w:spacing w:after="200"/>
              <w:ind w:left="1692" w:right="-72" w:hanging="576"/>
              <w:jc w:val="both"/>
              <w:rPr>
                <w:rFonts w:ascii="Source Sans Pro" w:hAnsi="Source Sans Pro"/>
                <w:lang w:val="es-ES"/>
              </w:rPr>
            </w:pPr>
            <w:r w:rsidRPr="00150A1A">
              <w:rPr>
                <w:rFonts w:ascii="Source Sans Pro" w:hAnsi="Source Sans Pro"/>
                <w:lang w:val="es-ES"/>
              </w:rPr>
              <w:t>(iii)</w:t>
            </w:r>
            <w:r w:rsidRPr="00150A1A">
              <w:rPr>
                <w:rFonts w:ascii="Source Sans Pro" w:hAnsi="Source Sans Pro"/>
                <w:lang w:val="es-ES"/>
              </w:rPr>
              <w:tab/>
              <w:t xml:space="preserve">Si el Proveedor, a juicio del Comprador, durante el proceso de licitación o de ejecución del Contrato, ha participado en actos de fraude y corrupción, según se define en la Cláusula 3 de las CGC </w:t>
            </w:r>
          </w:p>
          <w:p w14:paraId="2B07DC42"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En caso de que el Comprador termine el Contrato en su totalidad o en parte, de conformidad con la Cláusula 34.1(a) de las CGC, éste podrá adquirir, bajo </w:t>
            </w:r>
            <w:r w:rsidRPr="00150A1A">
              <w:rPr>
                <w:rFonts w:ascii="Source Sans Pro" w:hAnsi="Source Sans Pro"/>
                <w:lang w:val="es-ES"/>
              </w:rPr>
              <w:lastRenderedPageBreak/>
              <w:t>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7999954"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34.2</w:t>
            </w:r>
            <w:r w:rsidRPr="00150A1A">
              <w:rPr>
                <w:rFonts w:ascii="Source Sans Pro" w:hAnsi="Source Sans Pro"/>
                <w:lang w:val="es-ES"/>
              </w:rPr>
              <w:tab/>
              <w:t>Terminación por Insolvencia</w:t>
            </w:r>
          </w:p>
          <w:p w14:paraId="0A9C250E"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El Comprador podrá rescindir el Contrato en cualquier momento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23462F07" w14:textId="77777777" w:rsidR="0040472C" w:rsidRPr="00150A1A" w:rsidRDefault="0040472C">
            <w:pPr>
              <w:suppressAutoHyphens/>
              <w:spacing w:after="200"/>
              <w:ind w:left="612" w:right="-72" w:hanging="576"/>
              <w:jc w:val="both"/>
              <w:rPr>
                <w:rFonts w:ascii="Source Sans Pro" w:hAnsi="Source Sans Pro"/>
                <w:lang w:val="es-ES"/>
              </w:rPr>
            </w:pPr>
            <w:r w:rsidRPr="00150A1A">
              <w:rPr>
                <w:rFonts w:ascii="Source Sans Pro" w:hAnsi="Source Sans Pro"/>
                <w:lang w:val="es-ES"/>
              </w:rPr>
              <w:t>34.3</w:t>
            </w:r>
            <w:r w:rsidRPr="00150A1A">
              <w:rPr>
                <w:rFonts w:ascii="Source Sans Pro" w:hAnsi="Source Sans Pro"/>
                <w:lang w:val="es-ES"/>
              </w:rPr>
              <w:tab/>
              <w:t>Terminación por Conveniencia.</w:t>
            </w:r>
          </w:p>
          <w:p w14:paraId="5686E813" w14:textId="77777777" w:rsidR="0040472C" w:rsidRPr="00150A1A" w:rsidRDefault="0040472C">
            <w:pPr>
              <w:suppressAutoHyphens/>
              <w:spacing w:after="200"/>
              <w:ind w:left="1152" w:right="-7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1081F427" w14:textId="77777777" w:rsidR="0040472C" w:rsidRPr="00150A1A" w:rsidRDefault="0040472C">
            <w:pPr>
              <w:suppressAutoHyphens/>
              <w:spacing w:after="200"/>
              <w:ind w:left="1152" w:right="-7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64802813" w14:textId="77777777" w:rsidR="0040472C" w:rsidRPr="00150A1A" w:rsidRDefault="0040472C">
            <w:pPr>
              <w:suppressAutoHyphens/>
              <w:spacing w:after="200"/>
              <w:ind w:left="1692" w:right="-72" w:hanging="576"/>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lang w:val="es-ES"/>
              </w:rPr>
              <w:tab/>
              <w:t>que se complete alguna porción y se entregue de acuerdo con las condiciones y precios del Contrato; y/o</w:t>
            </w:r>
          </w:p>
          <w:p w14:paraId="238E4BAD" w14:textId="77777777" w:rsidR="0040472C" w:rsidRPr="00150A1A" w:rsidRDefault="0040472C">
            <w:pPr>
              <w:suppressAutoHyphens/>
              <w:spacing w:after="200"/>
              <w:ind w:left="1692" w:right="-72" w:hanging="576"/>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lang w:val="es-ES"/>
              </w:rPr>
              <w:tab/>
              <w:t xml:space="preserve">que se cancele el balance restante y se pague al Proveedor una suma convenida por aquellos </w:t>
            </w:r>
            <w:r w:rsidRPr="00150A1A">
              <w:rPr>
                <w:rFonts w:ascii="Source Sans Pro" w:hAnsi="Source Sans Pro"/>
                <w:lang w:val="es-ES"/>
              </w:rPr>
              <w:lastRenderedPageBreak/>
              <w:t>Bienes o Servicios Conexos que hubiesen sido parcialmente completados y por los materiales y repuestos adquiridos previamente por el Proveedor.</w:t>
            </w:r>
          </w:p>
        </w:tc>
      </w:tr>
      <w:tr w:rsidR="0040472C" w:rsidRPr="00150A1A" w14:paraId="4978C7B5" w14:textId="77777777">
        <w:tc>
          <w:tcPr>
            <w:tcW w:w="2448" w:type="dxa"/>
          </w:tcPr>
          <w:p w14:paraId="25CA6D58"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101" w:name="_Toc106188595"/>
            <w:r w:rsidRPr="00150A1A">
              <w:rPr>
                <w:rFonts w:ascii="Source Sans Pro" w:hAnsi="Source Sans Pro"/>
                <w:lang w:val="es-ES"/>
              </w:rPr>
              <w:lastRenderedPageBreak/>
              <w:t>Cesión</w:t>
            </w:r>
            <w:bookmarkEnd w:id="101"/>
          </w:p>
        </w:tc>
        <w:tc>
          <w:tcPr>
            <w:tcW w:w="6660" w:type="dxa"/>
          </w:tcPr>
          <w:p w14:paraId="61D19F22" w14:textId="77777777" w:rsidR="0040472C" w:rsidRPr="00150A1A" w:rsidRDefault="0040472C" w:rsidP="0034552D">
            <w:pPr>
              <w:numPr>
                <w:ilvl w:val="1"/>
                <w:numId w:val="46"/>
              </w:numPr>
              <w:tabs>
                <w:tab w:val="clear" w:pos="384"/>
                <w:tab w:val="num" w:pos="612"/>
              </w:tabs>
              <w:suppressAutoHyphens/>
              <w:spacing w:after="200"/>
              <w:ind w:left="612" w:right="-72" w:hanging="540"/>
              <w:jc w:val="both"/>
              <w:rPr>
                <w:rFonts w:ascii="Source Sans Pro" w:hAnsi="Source Sans Pro"/>
                <w:lang w:val="es-ES"/>
              </w:rPr>
            </w:pPr>
            <w:r w:rsidRPr="00150A1A">
              <w:rPr>
                <w:rFonts w:ascii="Source Sans Pro" w:hAnsi="Source Sans Pro"/>
                <w:lang w:val="es-ES"/>
              </w:rPr>
              <w:t>Ni el Comprador ni el Proveedor podrán ceder total o parcialmente las obligaciones que hubiesen contraído en virtud del Contrato, excepto con el previo consentimiento por escrito de la otra parte.</w:t>
            </w:r>
          </w:p>
          <w:p w14:paraId="41D2D735" w14:textId="77777777" w:rsidR="0040472C" w:rsidRPr="00150A1A" w:rsidRDefault="0040472C">
            <w:pPr>
              <w:suppressAutoHyphens/>
              <w:spacing w:after="200"/>
              <w:ind w:right="-72" w:hanging="576"/>
              <w:jc w:val="both"/>
              <w:rPr>
                <w:rFonts w:ascii="Source Sans Pro" w:hAnsi="Source Sans Pro"/>
                <w:lang w:val="es-ES"/>
              </w:rPr>
            </w:pPr>
          </w:p>
          <w:p w14:paraId="5096EFC2" w14:textId="77777777" w:rsidR="0040472C" w:rsidRPr="00150A1A" w:rsidRDefault="0040472C">
            <w:pPr>
              <w:suppressAutoHyphens/>
              <w:spacing w:after="200"/>
              <w:ind w:right="-72" w:hanging="576"/>
              <w:jc w:val="both"/>
              <w:rPr>
                <w:rFonts w:ascii="Source Sans Pro" w:hAnsi="Source Sans Pro"/>
                <w:lang w:val="es-ES"/>
              </w:rPr>
            </w:pPr>
          </w:p>
        </w:tc>
      </w:tr>
    </w:tbl>
    <w:p w14:paraId="3992499D" w14:textId="77777777" w:rsidR="0040472C" w:rsidRPr="00150A1A" w:rsidRDefault="0040472C">
      <w:pPr>
        <w:pStyle w:val="Title1"/>
        <w:suppressAutoHyphens w:val="0"/>
        <w:jc w:val="both"/>
        <w:rPr>
          <w:rFonts w:ascii="Source Sans Pro" w:hAnsi="Source Sans Pro"/>
          <w:bCs/>
          <w:szCs w:val="24"/>
          <w:lang w:val="es-ES"/>
        </w:rPr>
      </w:pPr>
    </w:p>
    <w:p w14:paraId="3C1EE43A" w14:textId="77777777" w:rsidR="0040472C" w:rsidRPr="00150A1A" w:rsidRDefault="0040472C">
      <w:pPr>
        <w:jc w:val="center"/>
        <w:rPr>
          <w:rFonts w:ascii="Source Sans Pro" w:hAnsi="Source Sans Pro"/>
          <w:lang w:val="es-ES"/>
        </w:rPr>
        <w:sectPr w:rsidR="0040472C" w:rsidRPr="00150A1A" w:rsidSect="00FF4C1D">
          <w:headerReference w:type="even" r:id="rId44"/>
          <w:headerReference w:type="default" r:id="rId45"/>
          <w:headerReference w:type="first" r:id="rId46"/>
          <w:type w:val="oddPage"/>
          <w:pgSz w:w="11906" w:h="16838" w:code="9"/>
          <w:pgMar w:top="1440" w:right="1440" w:bottom="1440" w:left="1800" w:header="720" w:footer="720" w:gutter="0"/>
          <w:paperSrc w:first="15" w:other="15"/>
          <w:cols w:space="720"/>
          <w:titlePg/>
        </w:sectPr>
      </w:pPr>
    </w:p>
    <w:p w14:paraId="082656E5"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VIII. Condiciones Especiales del Contrato</w:t>
      </w:r>
    </w:p>
    <w:p w14:paraId="41E05028" w14:textId="77777777" w:rsidR="0040472C" w:rsidRPr="00150A1A" w:rsidRDefault="0040472C">
      <w:pPr>
        <w:jc w:val="both"/>
        <w:rPr>
          <w:rFonts w:ascii="Source Sans Pro" w:hAnsi="Source Sans Pro"/>
          <w:lang w:val="es-ES"/>
        </w:rPr>
      </w:pPr>
    </w:p>
    <w:p w14:paraId="556FD483" w14:textId="77777777" w:rsidR="0040472C" w:rsidRPr="00150A1A" w:rsidRDefault="0040472C">
      <w:pPr>
        <w:pStyle w:val="Sub-ClauseText"/>
        <w:spacing w:before="0" w:after="0"/>
        <w:rPr>
          <w:rFonts w:ascii="Source Sans Pro" w:hAnsi="Source Sans Pro"/>
          <w:spacing w:val="0"/>
          <w:szCs w:val="24"/>
          <w:lang w:val="es-ES"/>
        </w:rPr>
      </w:pPr>
      <w:r w:rsidRPr="00150A1A">
        <w:rPr>
          <w:rFonts w:ascii="Source Sans Pro" w:hAnsi="Source Sans Pro"/>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14:paraId="3E389875" w14:textId="77777777" w:rsidR="0040472C" w:rsidRPr="00150A1A" w:rsidRDefault="0040472C">
      <w:pPr>
        <w:jc w:val="both"/>
        <w:rPr>
          <w:rFonts w:ascii="Source Sans Pro" w:hAnsi="Source Sans Pro"/>
          <w:i/>
          <w:iCs/>
          <w:lang w:val="es-ES"/>
        </w:rPr>
      </w:pPr>
    </w:p>
    <w:p w14:paraId="1C3D8571" w14:textId="77777777" w:rsidR="0040472C" w:rsidRPr="00150A1A" w:rsidRDefault="0040472C">
      <w:pPr>
        <w:jc w:val="both"/>
        <w:rPr>
          <w:rFonts w:ascii="Source Sans Pro" w:hAnsi="Source Sans Pro"/>
          <w:i/>
          <w:iCs/>
          <w:lang w:val="es-ES"/>
        </w:rPr>
      </w:pPr>
    </w:p>
    <w:tbl>
      <w:tblPr>
        <w:tblW w:w="0" w:type="auto"/>
        <w:tblLayout w:type="fixed"/>
        <w:tblLook w:val="0000" w:firstRow="0" w:lastRow="0" w:firstColumn="0" w:lastColumn="0" w:noHBand="0" w:noVBand="0"/>
      </w:tblPr>
      <w:tblGrid>
        <w:gridCol w:w="1728"/>
        <w:gridCol w:w="7380"/>
      </w:tblGrid>
      <w:tr w:rsidR="0040472C" w:rsidRPr="00150A1A" w14:paraId="425296E6" w14:textId="77777777">
        <w:tc>
          <w:tcPr>
            <w:tcW w:w="1728" w:type="dxa"/>
            <w:tcBorders>
              <w:top w:val="single" w:sz="4" w:space="0" w:color="auto"/>
              <w:left w:val="single" w:sz="4" w:space="0" w:color="auto"/>
              <w:bottom w:val="single" w:sz="4" w:space="0" w:color="auto"/>
              <w:right w:val="single" w:sz="4" w:space="0" w:color="auto"/>
            </w:tcBorders>
          </w:tcPr>
          <w:p w14:paraId="7F34F7B8"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 xml:space="preserve">CGC 1.1(i) </w:t>
            </w:r>
          </w:p>
        </w:tc>
        <w:tc>
          <w:tcPr>
            <w:tcW w:w="7380" w:type="dxa"/>
            <w:tcBorders>
              <w:top w:val="single" w:sz="4" w:space="0" w:color="auto"/>
              <w:left w:val="single" w:sz="4" w:space="0" w:color="auto"/>
              <w:bottom w:val="single" w:sz="4" w:space="0" w:color="auto"/>
              <w:right w:val="single" w:sz="4" w:space="0" w:color="auto"/>
            </w:tcBorders>
          </w:tcPr>
          <w:p w14:paraId="2E104C79" w14:textId="77777777" w:rsidR="0040472C" w:rsidRPr="00150A1A" w:rsidRDefault="0040472C" w:rsidP="001A7501">
            <w:pPr>
              <w:suppressAutoHyphens/>
              <w:spacing w:before="60" w:after="140"/>
              <w:ind w:right="-72"/>
              <w:jc w:val="both"/>
              <w:rPr>
                <w:rFonts w:ascii="Source Sans Pro" w:hAnsi="Source Sans Pro"/>
                <w:lang w:val="es-ES"/>
              </w:rPr>
            </w:pPr>
            <w:r w:rsidRPr="00150A1A">
              <w:rPr>
                <w:rFonts w:ascii="Source Sans Pro" w:hAnsi="Source Sans Pro"/>
                <w:lang w:val="es-ES"/>
              </w:rPr>
              <w:t xml:space="preserve">El País del Comprador es: </w:t>
            </w:r>
            <w:r w:rsidR="001A7501" w:rsidRPr="00150A1A">
              <w:rPr>
                <w:rFonts w:ascii="Source Sans Pro" w:hAnsi="Source Sans Pro"/>
                <w:lang w:val="es-ES"/>
              </w:rPr>
              <w:t>Uruguay</w:t>
            </w:r>
          </w:p>
        </w:tc>
      </w:tr>
      <w:tr w:rsidR="0040472C" w:rsidRPr="00150A1A" w14:paraId="2DF1D03A" w14:textId="77777777">
        <w:tc>
          <w:tcPr>
            <w:tcW w:w="1728" w:type="dxa"/>
            <w:tcBorders>
              <w:top w:val="single" w:sz="4" w:space="0" w:color="auto"/>
              <w:left w:val="single" w:sz="4" w:space="0" w:color="auto"/>
              <w:bottom w:val="single" w:sz="4" w:space="0" w:color="auto"/>
              <w:right w:val="single" w:sz="4" w:space="0" w:color="auto"/>
            </w:tcBorders>
          </w:tcPr>
          <w:p w14:paraId="7573C055"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14:paraId="74A6615B" w14:textId="77777777" w:rsidR="0040472C" w:rsidRPr="00150A1A" w:rsidRDefault="0040472C" w:rsidP="001A7501">
            <w:pPr>
              <w:suppressAutoHyphens/>
              <w:spacing w:before="60" w:after="140"/>
              <w:ind w:right="-72"/>
              <w:jc w:val="both"/>
              <w:rPr>
                <w:rFonts w:ascii="Source Sans Pro" w:hAnsi="Source Sans Pro"/>
                <w:i/>
                <w:iCs/>
                <w:sz w:val="22"/>
                <w:lang w:val="es-ES"/>
              </w:rPr>
            </w:pPr>
            <w:r w:rsidRPr="00150A1A">
              <w:rPr>
                <w:rFonts w:ascii="Source Sans Pro" w:hAnsi="Source Sans Pro"/>
                <w:lang w:val="es-ES"/>
              </w:rPr>
              <w:t xml:space="preserve">El comprador es: </w:t>
            </w:r>
            <w:r w:rsidR="0086201B">
              <w:rPr>
                <w:rFonts w:ascii="Source Sans Pro" w:hAnsi="Source Sans Pro"/>
                <w:lang w:val="es-ES"/>
              </w:rPr>
              <w:t xml:space="preserve"> </w:t>
            </w:r>
            <w:r w:rsidR="001A7501" w:rsidRPr="00150A1A">
              <w:rPr>
                <w:rFonts w:ascii="Source Sans Pro" w:hAnsi="Source Sans Pro"/>
                <w:lang w:val="es-ES"/>
              </w:rPr>
              <w:t>ANEP  - PAEMFE</w:t>
            </w:r>
          </w:p>
        </w:tc>
      </w:tr>
      <w:tr w:rsidR="0040472C" w:rsidRPr="00150A1A" w14:paraId="5ACF5368" w14:textId="77777777">
        <w:tc>
          <w:tcPr>
            <w:tcW w:w="1728" w:type="dxa"/>
            <w:tcBorders>
              <w:top w:val="single" w:sz="4" w:space="0" w:color="auto"/>
              <w:left w:val="single" w:sz="4" w:space="0" w:color="auto"/>
              <w:bottom w:val="single" w:sz="4" w:space="0" w:color="auto"/>
              <w:right w:val="single" w:sz="4" w:space="0" w:color="auto"/>
            </w:tcBorders>
          </w:tcPr>
          <w:p w14:paraId="30CE17C3"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CGC 1.1(o)</w:t>
            </w:r>
          </w:p>
        </w:tc>
        <w:tc>
          <w:tcPr>
            <w:tcW w:w="7380" w:type="dxa"/>
            <w:tcBorders>
              <w:top w:val="single" w:sz="4" w:space="0" w:color="auto"/>
              <w:left w:val="single" w:sz="4" w:space="0" w:color="auto"/>
              <w:bottom w:val="single" w:sz="4" w:space="0" w:color="auto"/>
              <w:right w:val="single" w:sz="4" w:space="0" w:color="auto"/>
            </w:tcBorders>
          </w:tcPr>
          <w:p w14:paraId="6D7273BF" w14:textId="77777777" w:rsidR="0040472C" w:rsidRPr="00150A1A" w:rsidRDefault="001A7501" w:rsidP="001A7501">
            <w:pPr>
              <w:suppressAutoHyphens/>
              <w:spacing w:before="60" w:after="140"/>
              <w:ind w:right="-72"/>
              <w:jc w:val="both"/>
              <w:rPr>
                <w:rFonts w:ascii="Source Sans Pro" w:hAnsi="Source Sans Pro"/>
                <w:i/>
                <w:iCs/>
                <w:lang w:val="es-ES"/>
              </w:rPr>
            </w:pPr>
            <w:r w:rsidRPr="00150A1A">
              <w:rPr>
                <w:rFonts w:ascii="Source Sans Pro" w:hAnsi="Source Sans Pro"/>
                <w:lang w:val="es-ES"/>
              </w:rPr>
              <w:t xml:space="preserve">La Dirección del </w:t>
            </w:r>
            <w:r w:rsidR="0040472C" w:rsidRPr="00150A1A">
              <w:rPr>
                <w:rFonts w:ascii="Source Sans Pro" w:hAnsi="Source Sans Pro"/>
                <w:lang w:val="es-ES"/>
              </w:rPr>
              <w:t xml:space="preserve">Proyecto es: </w:t>
            </w:r>
            <w:r w:rsidRPr="00150A1A">
              <w:rPr>
                <w:rFonts w:ascii="Source Sans Pro" w:hAnsi="Source Sans Pro"/>
                <w:lang w:val="es-ES"/>
              </w:rPr>
              <w:t>Colonia 1013 Piso 2</w:t>
            </w:r>
          </w:p>
        </w:tc>
      </w:tr>
      <w:tr w:rsidR="0040472C" w:rsidRPr="00150A1A" w14:paraId="68CB6A88" w14:textId="77777777">
        <w:tc>
          <w:tcPr>
            <w:tcW w:w="1728" w:type="dxa"/>
            <w:tcBorders>
              <w:top w:val="single" w:sz="4" w:space="0" w:color="auto"/>
              <w:left w:val="single" w:sz="4" w:space="0" w:color="auto"/>
              <w:bottom w:val="single" w:sz="4" w:space="0" w:color="auto"/>
              <w:right w:val="single" w:sz="4" w:space="0" w:color="auto"/>
            </w:tcBorders>
          </w:tcPr>
          <w:p w14:paraId="5EBFA1B5"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14:paraId="78AB904A" w14:textId="356C9450" w:rsidR="0040472C" w:rsidRPr="00150A1A" w:rsidRDefault="0040472C" w:rsidP="003F0B49">
            <w:pPr>
              <w:suppressAutoHyphens/>
              <w:spacing w:before="60" w:after="140"/>
              <w:ind w:right="-72"/>
              <w:jc w:val="both"/>
              <w:rPr>
                <w:rFonts w:ascii="Source Sans Pro" w:hAnsi="Source Sans Pro"/>
                <w:i/>
                <w:iCs/>
                <w:lang w:val="es-ES"/>
              </w:rPr>
            </w:pPr>
            <w:r w:rsidRPr="00150A1A">
              <w:rPr>
                <w:rFonts w:ascii="Source Sans Pro" w:hAnsi="Source Sans Pro"/>
                <w:lang w:val="es-ES"/>
              </w:rPr>
              <w:t xml:space="preserve">La versión de la edición de los </w:t>
            </w:r>
            <w:proofErr w:type="spellStart"/>
            <w:r w:rsidRPr="00150A1A">
              <w:rPr>
                <w:rFonts w:ascii="Source Sans Pro" w:hAnsi="Source Sans Pro"/>
                <w:lang w:val="es-ES"/>
              </w:rPr>
              <w:t>Incoterms</w:t>
            </w:r>
            <w:proofErr w:type="spellEnd"/>
            <w:r w:rsidRPr="00150A1A">
              <w:rPr>
                <w:rFonts w:ascii="Source Sans Pro" w:hAnsi="Source Sans Pro"/>
                <w:i/>
                <w:iCs/>
                <w:lang w:val="es-ES"/>
              </w:rPr>
              <w:t xml:space="preserve"> </w:t>
            </w:r>
            <w:r w:rsidRPr="00150A1A">
              <w:rPr>
                <w:rFonts w:ascii="Source Sans Pro" w:hAnsi="Source Sans Pro"/>
                <w:lang w:val="es-ES"/>
              </w:rPr>
              <w:t>será</w:t>
            </w:r>
            <w:r w:rsidRPr="00150A1A">
              <w:rPr>
                <w:rFonts w:ascii="Source Sans Pro" w:hAnsi="Source Sans Pro"/>
                <w:i/>
                <w:iCs/>
                <w:lang w:val="es-ES"/>
              </w:rPr>
              <w:t>:</w:t>
            </w:r>
            <w:r w:rsidR="001A7501" w:rsidRPr="00150A1A">
              <w:rPr>
                <w:rFonts w:ascii="Source Sans Pro" w:hAnsi="Source Sans Pro"/>
                <w:iCs/>
                <w:lang w:val="es-ES"/>
              </w:rPr>
              <w:t>20</w:t>
            </w:r>
            <w:r w:rsidR="003F0B49">
              <w:rPr>
                <w:rFonts w:ascii="Source Sans Pro" w:hAnsi="Source Sans Pro"/>
                <w:iCs/>
                <w:lang w:val="es-ES"/>
              </w:rPr>
              <w:t>2</w:t>
            </w:r>
            <w:r w:rsidR="001A7501" w:rsidRPr="00150A1A">
              <w:rPr>
                <w:rFonts w:ascii="Source Sans Pro" w:hAnsi="Source Sans Pro"/>
                <w:iCs/>
                <w:lang w:val="es-ES"/>
              </w:rPr>
              <w:t>0</w:t>
            </w:r>
          </w:p>
        </w:tc>
      </w:tr>
      <w:tr w:rsidR="0040472C" w:rsidRPr="00150A1A" w14:paraId="4FCE423F" w14:textId="77777777">
        <w:tc>
          <w:tcPr>
            <w:tcW w:w="1728" w:type="dxa"/>
            <w:tcBorders>
              <w:top w:val="single" w:sz="4" w:space="0" w:color="auto"/>
              <w:left w:val="single" w:sz="4" w:space="0" w:color="auto"/>
              <w:bottom w:val="single" w:sz="4" w:space="0" w:color="auto"/>
              <w:right w:val="single" w:sz="4" w:space="0" w:color="auto"/>
            </w:tcBorders>
          </w:tcPr>
          <w:p w14:paraId="5EC2C2CA"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CGC 5.1</w:t>
            </w:r>
          </w:p>
        </w:tc>
        <w:tc>
          <w:tcPr>
            <w:tcW w:w="7380" w:type="dxa"/>
            <w:tcBorders>
              <w:top w:val="single" w:sz="4" w:space="0" w:color="auto"/>
              <w:left w:val="single" w:sz="4" w:space="0" w:color="auto"/>
              <w:bottom w:val="single" w:sz="4" w:space="0" w:color="auto"/>
              <w:right w:val="single" w:sz="4" w:space="0" w:color="auto"/>
            </w:tcBorders>
          </w:tcPr>
          <w:p w14:paraId="70B7A1FC" w14:textId="77777777" w:rsidR="0040472C" w:rsidRPr="00150A1A" w:rsidRDefault="001A7501" w:rsidP="001A7501">
            <w:pPr>
              <w:suppressAutoHyphens/>
              <w:spacing w:before="60" w:after="140"/>
              <w:ind w:right="-72"/>
              <w:jc w:val="both"/>
              <w:rPr>
                <w:rFonts w:ascii="Source Sans Pro" w:hAnsi="Source Sans Pro"/>
                <w:lang w:val="es-ES"/>
              </w:rPr>
            </w:pPr>
            <w:r w:rsidRPr="00150A1A">
              <w:rPr>
                <w:rFonts w:ascii="Source Sans Pro" w:hAnsi="Source Sans Pro"/>
                <w:lang w:val="es-ES"/>
              </w:rPr>
              <w:t>El idioma será: español</w:t>
            </w:r>
          </w:p>
        </w:tc>
      </w:tr>
      <w:tr w:rsidR="0040472C" w:rsidRPr="00150A1A" w14:paraId="2C1ECF60" w14:textId="77777777" w:rsidTr="004552CA">
        <w:trPr>
          <w:trHeight w:val="4043"/>
        </w:trPr>
        <w:tc>
          <w:tcPr>
            <w:tcW w:w="1728" w:type="dxa"/>
            <w:tcBorders>
              <w:top w:val="single" w:sz="4" w:space="0" w:color="auto"/>
              <w:left w:val="single" w:sz="4" w:space="0" w:color="auto"/>
              <w:bottom w:val="single" w:sz="4" w:space="0" w:color="auto"/>
              <w:right w:val="single" w:sz="4" w:space="0" w:color="auto"/>
            </w:tcBorders>
          </w:tcPr>
          <w:p w14:paraId="36D054E9"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CGC 8.1</w:t>
            </w:r>
          </w:p>
        </w:tc>
        <w:tc>
          <w:tcPr>
            <w:tcW w:w="7380" w:type="dxa"/>
            <w:tcBorders>
              <w:top w:val="single" w:sz="4" w:space="0" w:color="auto"/>
              <w:left w:val="single" w:sz="4" w:space="0" w:color="auto"/>
              <w:bottom w:val="single" w:sz="4" w:space="0" w:color="auto"/>
              <w:right w:val="single" w:sz="4" w:space="0" w:color="auto"/>
            </w:tcBorders>
          </w:tcPr>
          <w:p w14:paraId="7156494E" w14:textId="77777777" w:rsidR="0040472C" w:rsidRPr="00601408" w:rsidRDefault="0040472C">
            <w:pPr>
              <w:suppressAutoHyphens/>
              <w:spacing w:before="60" w:after="140"/>
              <w:ind w:right="-72"/>
              <w:jc w:val="both"/>
              <w:rPr>
                <w:rFonts w:ascii="Source Sans Pro" w:hAnsi="Source Sans Pro"/>
                <w:lang w:val="es-ES"/>
              </w:rPr>
            </w:pPr>
            <w:r w:rsidRPr="00601408">
              <w:rPr>
                <w:rFonts w:ascii="Source Sans Pro" w:hAnsi="Source Sans Pro"/>
                <w:lang w:val="es-ES"/>
              </w:rPr>
              <w:t xml:space="preserve">Para </w:t>
            </w:r>
            <w:r w:rsidRPr="00601408">
              <w:rPr>
                <w:rFonts w:ascii="Source Sans Pro" w:hAnsi="Source Sans Pro"/>
                <w:b/>
                <w:bCs/>
                <w:lang w:val="es-ES"/>
              </w:rPr>
              <w:t>notificaciones,</w:t>
            </w:r>
            <w:r w:rsidRPr="00601408">
              <w:rPr>
                <w:rFonts w:ascii="Source Sans Pro" w:hAnsi="Source Sans Pro"/>
                <w:lang w:val="es-ES"/>
              </w:rPr>
              <w:t xml:space="preserve"> la dirección del Comprador será:</w:t>
            </w:r>
          </w:p>
          <w:p w14:paraId="16472D4D" w14:textId="77777777" w:rsidR="0040472C" w:rsidRPr="00601408" w:rsidRDefault="00B42280">
            <w:pPr>
              <w:spacing w:before="60" w:after="140"/>
              <w:jc w:val="both"/>
              <w:rPr>
                <w:rFonts w:ascii="Source Sans Pro" w:hAnsi="Source Sans Pro"/>
                <w:i/>
                <w:iCs/>
                <w:lang w:val="es-ES"/>
              </w:rPr>
            </w:pPr>
            <w:r w:rsidRPr="00601408">
              <w:rPr>
                <w:rFonts w:ascii="Source Sans Pro" w:hAnsi="Source Sans Pro"/>
                <w:lang w:val="es-ES"/>
              </w:rPr>
              <w:t>Colonia 1013</w:t>
            </w:r>
            <w:r w:rsidR="001A7501" w:rsidRPr="00601408">
              <w:rPr>
                <w:rFonts w:ascii="Source Sans Pro" w:hAnsi="Source Sans Pro"/>
                <w:lang w:val="es-ES"/>
              </w:rPr>
              <w:t xml:space="preserve"> Piso 2</w:t>
            </w:r>
            <w:r w:rsidR="0040472C" w:rsidRPr="00601408">
              <w:rPr>
                <w:rFonts w:ascii="Source Sans Pro" w:hAnsi="Source Sans Pro"/>
                <w:i/>
                <w:iCs/>
                <w:lang w:val="es-ES"/>
              </w:rPr>
              <w:t xml:space="preserve"> </w:t>
            </w:r>
          </w:p>
          <w:p w14:paraId="43A18F1B" w14:textId="77777777" w:rsidR="0040472C" w:rsidRPr="00601408" w:rsidRDefault="001A7501">
            <w:pPr>
              <w:spacing w:before="60" w:after="140"/>
              <w:jc w:val="both"/>
              <w:rPr>
                <w:rFonts w:ascii="Source Sans Pro" w:hAnsi="Source Sans Pro"/>
                <w:iCs/>
                <w:lang w:val="es-ES"/>
              </w:rPr>
            </w:pPr>
            <w:r w:rsidRPr="00601408">
              <w:rPr>
                <w:rFonts w:ascii="Source Sans Pro" w:hAnsi="Source Sans Pro"/>
                <w:iCs/>
                <w:lang w:val="es-ES"/>
              </w:rPr>
              <w:t>Piso: 2do.</w:t>
            </w:r>
          </w:p>
          <w:p w14:paraId="27FBD820" w14:textId="77777777" w:rsidR="0040472C" w:rsidRPr="00601408" w:rsidRDefault="001A7501">
            <w:pPr>
              <w:spacing w:before="60" w:after="140"/>
              <w:jc w:val="both"/>
              <w:rPr>
                <w:rFonts w:ascii="Source Sans Pro" w:hAnsi="Source Sans Pro"/>
                <w:i/>
                <w:iCs/>
                <w:lang w:val="es-ES"/>
              </w:rPr>
            </w:pPr>
            <w:r w:rsidRPr="00601408">
              <w:rPr>
                <w:rFonts w:ascii="Source Sans Pro" w:hAnsi="Source Sans Pro"/>
                <w:lang w:val="es-ES"/>
              </w:rPr>
              <w:t>Ciudad: Montevideo</w:t>
            </w:r>
          </w:p>
          <w:p w14:paraId="039F0AE3" w14:textId="77777777" w:rsidR="0040472C" w:rsidRPr="00601408" w:rsidRDefault="0040472C">
            <w:pPr>
              <w:spacing w:before="60" w:after="140"/>
              <w:jc w:val="both"/>
              <w:rPr>
                <w:rFonts w:ascii="Source Sans Pro" w:hAnsi="Source Sans Pro"/>
                <w:lang w:val="es-ES"/>
              </w:rPr>
            </w:pPr>
            <w:r w:rsidRPr="00601408">
              <w:rPr>
                <w:rFonts w:ascii="Source Sans Pro" w:hAnsi="Source Sans Pro"/>
                <w:lang w:val="es-ES"/>
              </w:rPr>
              <w:t xml:space="preserve">Código postal: </w:t>
            </w:r>
            <w:r w:rsidR="001A7501" w:rsidRPr="00601408">
              <w:rPr>
                <w:rFonts w:ascii="Source Sans Pro" w:hAnsi="Source Sans Pro"/>
                <w:lang w:val="es-ES"/>
              </w:rPr>
              <w:t>11.100</w:t>
            </w:r>
          </w:p>
          <w:p w14:paraId="07714FFB" w14:textId="77777777" w:rsidR="0040472C" w:rsidRPr="00601408" w:rsidRDefault="0040472C">
            <w:pPr>
              <w:spacing w:before="60" w:after="140"/>
              <w:jc w:val="both"/>
              <w:rPr>
                <w:rFonts w:ascii="Source Sans Pro" w:hAnsi="Source Sans Pro"/>
                <w:lang w:val="es-ES"/>
              </w:rPr>
            </w:pPr>
            <w:r w:rsidRPr="00601408">
              <w:rPr>
                <w:rFonts w:ascii="Source Sans Pro" w:hAnsi="Source Sans Pro"/>
                <w:lang w:val="es-ES"/>
              </w:rPr>
              <w:t xml:space="preserve">País: </w:t>
            </w:r>
            <w:r w:rsidR="001A7501" w:rsidRPr="00601408">
              <w:rPr>
                <w:rFonts w:ascii="Source Sans Pro" w:hAnsi="Source Sans Pro"/>
                <w:lang w:val="es-ES"/>
              </w:rPr>
              <w:t>Uruguay</w:t>
            </w:r>
            <w:r w:rsidRPr="00601408">
              <w:rPr>
                <w:rFonts w:ascii="Source Sans Pro" w:hAnsi="Source Sans Pro"/>
                <w:lang w:val="es-ES"/>
              </w:rPr>
              <w:t xml:space="preserve"> </w:t>
            </w:r>
          </w:p>
          <w:p w14:paraId="2115F56D" w14:textId="77777777" w:rsidR="00910C55" w:rsidRPr="00601408" w:rsidRDefault="0040472C" w:rsidP="00910C55">
            <w:pPr>
              <w:pStyle w:val="Outline"/>
              <w:keepNext/>
              <w:keepLines/>
              <w:spacing w:before="120" w:after="120"/>
              <w:jc w:val="both"/>
              <w:rPr>
                <w:rFonts w:ascii="Source Sans Pro" w:hAnsi="Source Sans Pro"/>
                <w:kern w:val="0"/>
                <w:szCs w:val="24"/>
                <w:lang w:val="es-ES"/>
              </w:rPr>
            </w:pPr>
            <w:r w:rsidRPr="00601408">
              <w:rPr>
                <w:rFonts w:ascii="Source Sans Pro" w:hAnsi="Source Sans Pro"/>
                <w:lang w:val="es-ES"/>
              </w:rPr>
              <w:t xml:space="preserve">Teléfono: </w:t>
            </w:r>
            <w:r w:rsidR="001A7501" w:rsidRPr="00601408">
              <w:rPr>
                <w:rFonts w:ascii="Source Sans Pro" w:hAnsi="Source Sans Pro"/>
                <w:lang w:val="es-ES"/>
              </w:rPr>
              <w:t>(598) 29014800</w:t>
            </w:r>
            <w:r w:rsidR="004552CA" w:rsidRPr="00601408">
              <w:rPr>
                <w:rFonts w:ascii="Source Sans Pro" w:hAnsi="Source Sans Pro"/>
                <w:lang w:val="es-ES"/>
              </w:rPr>
              <w:t xml:space="preserve"> -</w:t>
            </w:r>
            <w:r w:rsidRPr="00601408">
              <w:rPr>
                <w:rFonts w:ascii="Source Sans Pro" w:hAnsi="Source Sans Pro"/>
                <w:i/>
                <w:iCs/>
                <w:lang w:val="es-ES"/>
              </w:rPr>
              <w:t xml:space="preserve"> </w:t>
            </w:r>
            <w:r w:rsidR="001A7501" w:rsidRPr="00601408">
              <w:rPr>
                <w:rFonts w:ascii="Source Sans Pro" w:hAnsi="Source Sans Pro"/>
                <w:kern w:val="0"/>
                <w:szCs w:val="24"/>
                <w:lang w:val="es-ES"/>
              </w:rPr>
              <w:t xml:space="preserve">29083058 – 29022962 </w:t>
            </w:r>
            <w:r w:rsidR="00910C55" w:rsidRPr="00601408">
              <w:rPr>
                <w:rFonts w:ascii="Source Sans Pro" w:hAnsi="Source Sans Pro"/>
                <w:kern w:val="0"/>
                <w:szCs w:val="24"/>
                <w:lang w:val="es-ES"/>
              </w:rPr>
              <w:t>–</w:t>
            </w:r>
            <w:r w:rsidR="001A7501" w:rsidRPr="00601408">
              <w:rPr>
                <w:rFonts w:ascii="Source Sans Pro" w:hAnsi="Source Sans Pro"/>
                <w:kern w:val="0"/>
                <w:szCs w:val="24"/>
                <w:lang w:val="es-ES"/>
              </w:rPr>
              <w:t xml:space="preserve"> 29017298</w:t>
            </w:r>
            <w:r w:rsidR="00910C55" w:rsidRPr="00601408">
              <w:rPr>
                <w:rFonts w:ascii="Source Sans Pro" w:hAnsi="Source Sans Pro"/>
                <w:kern w:val="0"/>
                <w:szCs w:val="24"/>
                <w:lang w:val="es-ES"/>
              </w:rPr>
              <w:t xml:space="preserve"> - 29014933</w:t>
            </w:r>
          </w:p>
          <w:p w14:paraId="627514A3" w14:textId="77777777" w:rsidR="001A7501" w:rsidRPr="00601408" w:rsidRDefault="001A7501" w:rsidP="001A7501">
            <w:pPr>
              <w:pStyle w:val="Outline"/>
              <w:keepNext/>
              <w:keepLines/>
              <w:spacing w:before="120" w:after="120"/>
              <w:jc w:val="both"/>
              <w:rPr>
                <w:rFonts w:ascii="Source Sans Pro" w:hAnsi="Source Sans Pro"/>
                <w:kern w:val="0"/>
                <w:szCs w:val="24"/>
                <w:lang w:val="es-ES"/>
              </w:rPr>
            </w:pPr>
            <w:r w:rsidRPr="00601408">
              <w:rPr>
                <w:rFonts w:ascii="Source Sans Pro" w:hAnsi="Source Sans Pro"/>
                <w:kern w:val="0"/>
                <w:szCs w:val="24"/>
                <w:lang w:val="es-ES"/>
              </w:rPr>
              <w:t xml:space="preserve">Facsímile: </w:t>
            </w:r>
            <w:proofErr w:type="spellStart"/>
            <w:r w:rsidR="00910C55" w:rsidRPr="00601408">
              <w:rPr>
                <w:rFonts w:ascii="Source Sans Pro" w:hAnsi="Source Sans Pro"/>
                <w:kern w:val="0"/>
                <w:szCs w:val="24"/>
                <w:lang w:val="es-ES"/>
              </w:rPr>
              <w:t>int</w:t>
            </w:r>
            <w:proofErr w:type="spellEnd"/>
            <w:r w:rsidR="00910C55" w:rsidRPr="00601408">
              <w:rPr>
                <w:rFonts w:ascii="Source Sans Pro" w:hAnsi="Source Sans Pro"/>
                <w:kern w:val="0"/>
                <w:szCs w:val="24"/>
                <w:lang w:val="es-ES"/>
              </w:rPr>
              <w:t>. 105</w:t>
            </w:r>
            <w:r w:rsidRPr="00601408">
              <w:rPr>
                <w:rFonts w:ascii="Source Sans Pro" w:hAnsi="Source Sans Pro"/>
                <w:kern w:val="0"/>
                <w:szCs w:val="24"/>
                <w:lang w:val="es-ES"/>
              </w:rPr>
              <w:t xml:space="preserve"> </w:t>
            </w:r>
          </w:p>
          <w:p w14:paraId="40A59A57" w14:textId="77777777" w:rsidR="0040472C" w:rsidRPr="00150A1A" w:rsidRDefault="001A7501" w:rsidP="004552CA">
            <w:pPr>
              <w:spacing w:before="60" w:after="140"/>
              <w:jc w:val="both"/>
              <w:rPr>
                <w:rFonts w:ascii="Source Sans Pro" w:hAnsi="Source Sans Pro"/>
                <w:lang w:val="es-ES"/>
              </w:rPr>
            </w:pPr>
            <w:r w:rsidRPr="00601408">
              <w:rPr>
                <w:rFonts w:ascii="Source Sans Pro" w:hAnsi="Source Sans Pro"/>
                <w:lang w:val="es-ES"/>
              </w:rPr>
              <w:t>D</w:t>
            </w:r>
            <w:r w:rsidR="009C6280" w:rsidRPr="00601408">
              <w:rPr>
                <w:rFonts w:ascii="Source Sans Pro" w:hAnsi="Source Sans Pro"/>
                <w:lang w:val="es-ES"/>
              </w:rPr>
              <w:t>irección de correo electrónico:</w:t>
            </w:r>
            <w:r w:rsidR="0086201B" w:rsidRPr="00601408">
              <w:rPr>
                <w:rFonts w:ascii="Source Sans Pro" w:hAnsi="Source Sans Pro"/>
                <w:lang w:val="es-ES"/>
              </w:rPr>
              <w:t xml:space="preserve"> comision.licitaciones@paemfe.edu.uy</w:t>
            </w:r>
          </w:p>
        </w:tc>
      </w:tr>
      <w:tr w:rsidR="0040472C" w:rsidRPr="00150A1A" w14:paraId="0BBD49E2" w14:textId="77777777">
        <w:tc>
          <w:tcPr>
            <w:tcW w:w="1728" w:type="dxa"/>
            <w:tcBorders>
              <w:top w:val="single" w:sz="4" w:space="0" w:color="auto"/>
              <w:left w:val="single" w:sz="4" w:space="0" w:color="auto"/>
              <w:bottom w:val="single" w:sz="4" w:space="0" w:color="auto"/>
              <w:right w:val="single" w:sz="4" w:space="0" w:color="auto"/>
            </w:tcBorders>
          </w:tcPr>
          <w:p w14:paraId="35067290"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CEC 9.1</w:t>
            </w:r>
          </w:p>
        </w:tc>
        <w:tc>
          <w:tcPr>
            <w:tcW w:w="7380" w:type="dxa"/>
            <w:tcBorders>
              <w:top w:val="single" w:sz="4" w:space="0" w:color="auto"/>
              <w:left w:val="single" w:sz="4" w:space="0" w:color="auto"/>
              <w:bottom w:val="single" w:sz="4" w:space="0" w:color="auto"/>
              <w:right w:val="single" w:sz="4" w:space="0" w:color="auto"/>
            </w:tcBorders>
          </w:tcPr>
          <w:p w14:paraId="5365CC3D" w14:textId="77777777" w:rsidR="008A4BBC" w:rsidRPr="00150A1A" w:rsidRDefault="008A4BBC">
            <w:pPr>
              <w:suppressAutoHyphens/>
              <w:spacing w:before="60" w:after="140"/>
              <w:ind w:right="-72"/>
              <w:jc w:val="both"/>
              <w:rPr>
                <w:rFonts w:ascii="Source Sans Pro" w:hAnsi="Source Sans Pro"/>
                <w:u w:val="words"/>
                <w:lang w:val="es-ES"/>
              </w:rPr>
            </w:pPr>
            <w:r w:rsidRPr="00150A1A">
              <w:rPr>
                <w:rFonts w:ascii="Source Sans Pro" w:hAnsi="Source Sans Pro"/>
                <w:lang w:val="es-ES"/>
              </w:rPr>
              <w:t xml:space="preserve">La ley que rige será la </w:t>
            </w:r>
            <w:r w:rsidR="00B42280" w:rsidRPr="00150A1A">
              <w:rPr>
                <w:rFonts w:ascii="Source Sans Pro" w:hAnsi="Source Sans Pro"/>
                <w:lang w:val="es-ES"/>
              </w:rPr>
              <w:t>normativa establecida</w:t>
            </w:r>
            <w:r w:rsidRPr="00150A1A">
              <w:rPr>
                <w:rFonts w:ascii="Source Sans Pro" w:hAnsi="Source Sans Pro"/>
                <w:lang w:val="es-ES"/>
              </w:rPr>
              <w:t xml:space="preserve"> en el Contrato de Préstamo, Reglamento Operativo y las Políticas de Adquisiciones del BID.</w:t>
            </w:r>
          </w:p>
          <w:p w14:paraId="03591668" w14:textId="77777777" w:rsidR="0040472C" w:rsidRPr="00150A1A" w:rsidRDefault="008A4BBC" w:rsidP="008A4BBC">
            <w:pPr>
              <w:suppressAutoHyphens/>
              <w:spacing w:before="60" w:after="140"/>
              <w:ind w:right="-72"/>
              <w:jc w:val="both"/>
              <w:rPr>
                <w:rFonts w:ascii="Source Sans Pro" w:hAnsi="Source Sans Pro"/>
                <w:i/>
                <w:iCs/>
                <w:lang w:val="es-ES"/>
              </w:rPr>
            </w:pPr>
            <w:r w:rsidRPr="00150A1A">
              <w:rPr>
                <w:rFonts w:ascii="Source Sans Pro" w:hAnsi="Source Sans Pro"/>
                <w:lang w:val="es-ES"/>
              </w:rPr>
              <w:t>Subsidiariamente se aplicará la ley de la República Oriental del Uruguay.</w:t>
            </w:r>
          </w:p>
        </w:tc>
      </w:tr>
      <w:tr w:rsidR="00285F8A" w:rsidRPr="00150A1A" w14:paraId="376026FD" w14:textId="77777777">
        <w:tc>
          <w:tcPr>
            <w:tcW w:w="1728" w:type="dxa"/>
            <w:tcBorders>
              <w:top w:val="single" w:sz="4" w:space="0" w:color="auto"/>
              <w:left w:val="single" w:sz="4" w:space="0" w:color="auto"/>
              <w:bottom w:val="single" w:sz="4" w:space="0" w:color="auto"/>
              <w:right w:val="single" w:sz="4" w:space="0" w:color="auto"/>
            </w:tcBorders>
          </w:tcPr>
          <w:p w14:paraId="77C81C1E" w14:textId="77777777" w:rsidR="00285F8A" w:rsidRPr="00150A1A" w:rsidRDefault="00285F8A">
            <w:pPr>
              <w:spacing w:before="60" w:after="140"/>
              <w:jc w:val="both"/>
              <w:rPr>
                <w:rFonts w:ascii="Source Sans Pro" w:hAnsi="Source Sans Pro"/>
                <w:b/>
                <w:bCs/>
                <w:lang w:val="es-ES"/>
              </w:rPr>
            </w:pPr>
            <w:r w:rsidRPr="00150A1A">
              <w:rPr>
                <w:rFonts w:ascii="Source Sans Pro" w:hAnsi="Source Sans Pro"/>
                <w:b/>
                <w:bCs/>
                <w:lang w:val="es-ES"/>
              </w:rPr>
              <w:t>CGC 10.2</w:t>
            </w:r>
          </w:p>
        </w:tc>
        <w:tc>
          <w:tcPr>
            <w:tcW w:w="7380" w:type="dxa"/>
            <w:tcBorders>
              <w:top w:val="single" w:sz="4" w:space="0" w:color="auto"/>
              <w:left w:val="single" w:sz="4" w:space="0" w:color="auto"/>
              <w:bottom w:val="single" w:sz="4" w:space="0" w:color="auto"/>
              <w:right w:val="single" w:sz="4" w:space="0" w:color="auto"/>
            </w:tcBorders>
          </w:tcPr>
          <w:p w14:paraId="52EBB3DE" w14:textId="77777777" w:rsidR="00285F8A" w:rsidRPr="00150A1A" w:rsidRDefault="00285F8A" w:rsidP="004552CA">
            <w:pPr>
              <w:suppressAutoHyphens/>
              <w:spacing w:before="60" w:after="140"/>
              <w:ind w:right="-72"/>
              <w:jc w:val="both"/>
              <w:rPr>
                <w:rFonts w:ascii="Source Sans Pro" w:hAnsi="Source Sans Pro"/>
                <w:lang w:val="es-ES"/>
              </w:rPr>
            </w:pPr>
            <w:r w:rsidRPr="00150A1A">
              <w:rPr>
                <w:rFonts w:ascii="Source Sans Pro" w:hAnsi="Source Sans Pro"/>
                <w:lang w:val="es-ES"/>
              </w:rPr>
              <w:t>No rige la cláusula de arbitraje obligatorio. En caso de controversias se deberá concurrir a los  Tribunales de</w:t>
            </w:r>
            <w:r w:rsidR="004552CA">
              <w:rPr>
                <w:rFonts w:ascii="Source Sans Pro" w:hAnsi="Source Sans Pro"/>
                <w:lang w:val="es-ES"/>
              </w:rPr>
              <w:t xml:space="preserve"> </w:t>
            </w:r>
            <w:r w:rsidRPr="00150A1A">
              <w:rPr>
                <w:rFonts w:ascii="Source Sans Pro" w:hAnsi="Source Sans Pro"/>
                <w:lang w:val="es-ES"/>
              </w:rPr>
              <w:t>l</w:t>
            </w:r>
            <w:r w:rsidR="004552CA">
              <w:rPr>
                <w:rFonts w:ascii="Source Sans Pro" w:hAnsi="Source Sans Pro"/>
                <w:lang w:val="es-ES"/>
              </w:rPr>
              <w:t>a</w:t>
            </w:r>
            <w:r w:rsidRPr="00150A1A">
              <w:rPr>
                <w:rFonts w:ascii="Source Sans Pro" w:hAnsi="Source Sans Pro"/>
                <w:lang w:val="es-ES"/>
              </w:rPr>
              <w:t xml:space="preserve"> República Oriental del Uruguay.</w:t>
            </w:r>
          </w:p>
        </w:tc>
      </w:tr>
      <w:tr w:rsidR="0040472C" w:rsidRPr="00150A1A" w14:paraId="0C54E32D" w14:textId="77777777">
        <w:tc>
          <w:tcPr>
            <w:tcW w:w="1728" w:type="dxa"/>
            <w:tcBorders>
              <w:top w:val="single" w:sz="4" w:space="0" w:color="auto"/>
              <w:left w:val="single" w:sz="4" w:space="0" w:color="auto"/>
              <w:bottom w:val="single" w:sz="4" w:space="0" w:color="auto"/>
              <w:right w:val="single" w:sz="4" w:space="0" w:color="auto"/>
            </w:tcBorders>
          </w:tcPr>
          <w:p w14:paraId="7EC47B7E" w14:textId="77777777" w:rsidR="0040472C" w:rsidRPr="00150A1A" w:rsidRDefault="0040472C">
            <w:pPr>
              <w:spacing w:before="60" w:after="140"/>
              <w:jc w:val="both"/>
              <w:rPr>
                <w:rFonts w:ascii="Source Sans Pro" w:hAnsi="Source Sans Pro"/>
                <w:b/>
                <w:bCs/>
                <w:lang w:val="es-ES"/>
              </w:rPr>
            </w:pPr>
            <w:r w:rsidRPr="00150A1A">
              <w:rPr>
                <w:rFonts w:ascii="Source Sans Pro" w:hAnsi="Source Sans Pro"/>
                <w:b/>
                <w:bCs/>
                <w:lang w:val="es-ES"/>
              </w:rPr>
              <w:t>CGC 14.1</w:t>
            </w:r>
          </w:p>
        </w:tc>
        <w:tc>
          <w:tcPr>
            <w:tcW w:w="7380" w:type="dxa"/>
            <w:tcBorders>
              <w:top w:val="single" w:sz="4" w:space="0" w:color="auto"/>
              <w:left w:val="single" w:sz="4" w:space="0" w:color="auto"/>
              <w:bottom w:val="single" w:sz="4" w:space="0" w:color="auto"/>
              <w:right w:val="single" w:sz="4" w:space="0" w:color="auto"/>
            </w:tcBorders>
          </w:tcPr>
          <w:p w14:paraId="52C28AD5" w14:textId="77777777" w:rsidR="0040472C" w:rsidRPr="00150A1A" w:rsidRDefault="0040472C">
            <w:pPr>
              <w:suppressAutoHyphens/>
              <w:spacing w:before="60" w:after="140"/>
              <w:ind w:right="-72"/>
              <w:jc w:val="both"/>
              <w:rPr>
                <w:rFonts w:ascii="Source Sans Pro" w:hAnsi="Source Sans Pro"/>
                <w:lang w:val="es-ES"/>
              </w:rPr>
            </w:pPr>
            <w:r w:rsidRPr="00150A1A">
              <w:rPr>
                <w:rFonts w:ascii="Source Sans Pro" w:hAnsi="Source Sans Pro"/>
                <w:lang w:val="es-ES"/>
              </w:rPr>
              <w:t xml:space="preserve">Los precios de los Bienes suministrados y los Servicios Conexos prestados </w:t>
            </w:r>
            <w:r w:rsidRPr="00150A1A">
              <w:rPr>
                <w:rFonts w:ascii="Source Sans Pro" w:hAnsi="Source Sans Pro"/>
                <w:iCs/>
                <w:lang w:val="es-ES"/>
              </w:rPr>
              <w:t>no serán</w:t>
            </w:r>
            <w:r w:rsidRPr="00150A1A">
              <w:rPr>
                <w:rFonts w:ascii="Source Sans Pro" w:hAnsi="Source Sans Pro"/>
                <w:i/>
                <w:iCs/>
                <w:lang w:val="es-ES"/>
              </w:rPr>
              <w:t xml:space="preserve"> </w:t>
            </w:r>
            <w:r w:rsidRPr="00150A1A">
              <w:rPr>
                <w:rFonts w:ascii="Source Sans Pro" w:hAnsi="Source Sans Pro"/>
                <w:lang w:val="es-ES"/>
              </w:rPr>
              <w:t>ajustables.</w:t>
            </w:r>
          </w:p>
        </w:tc>
      </w:tr>
      <w:tr w:rsidR="0040472C" w:rsidRPr="00150A1A" w14:paraId="7F89EE28" w14:textId="77777777" w:rsidTr="004552CA">
        <w:trPr>
          <w:trHeight w:val="1692"/>
        </w:trPr>
        <w:tc>
          <w:tcPr>
            <w:tcW w:w="1728" w:type="dxa"/>
            <w:tcBorders>
              <w:top w:val="single" w:sz="4" w:space="0" w:color="auto"/>
              <w:left w:val="single" w:sz="4" w:space="0" w:color="auto"/>
              <w:bottom w:val="single" w:sz="4" w:space="0" w:color="auto"/>
              <w:right w:val="single" w:sz="4" w:space="0" w:color="auto"/>
            </w:tcBorders>
          </w:tcPr>
          <w:p w14:paraId="2F9BE800" w14:textId="77777777" w:rsidR="0040472C" w:rsidRPr="00150A1A" w:rsidRDefault="0040472C">
            <w:pPr>
              <w:spacing w:before="60" w:after="140"/>
              <w:jc w:val="both"/>
              <w:rPr>
                <w:rFonts w:ascii="Source Sans Pro" w:hAnsi="Source Sans Pro"/>
                <w:b/>
                <w:bCs/>
                <w:lang w:val="es-ES"/>
              </w:rPr>
            </w:pPr>
            <w:r w:rsidRPr="00150A1A">
              <w:rPr>
                <w:rFonts w:ascii="Source Sans Pro" w:hAnsi="Source Sans Pro"/>
                <w:b/>
                <w:bCs/>
                <w:lang w:val="es-ES"/>
              </w:rPr>
              <w:t>CGC 15.1</w:t>
            </w:r>
          </w:p>
        </w:tc>
        <w:tc>
          <w:tcPr>
            <w:tcW w:w="7380" w:type="dxa"/>
            <w:tcBorders>
              <w:top w:val="single" w:sz="4" w:space="0" w:color="auto"/>
              <w:left w:val="single" w:sz="4" w:space="0" w:color="auto"/>
              <w:bottom w:val="single" w:sz="4" w:space="0" w:color="auto"/>
              <w:right w:val="single" w:sz="4" w:space="0" w:color="auto"/>
            </w:tcBorders>
          </w:tcPr>
          <w:p w14:paraId="0B2019C0" w14:textId="77777777" w:rsidR="0040472C" w:rsidRPr="00150A1A" w:rsidRDefault="0040472C">
            <w:pPr>
              <w:pStyle w:val="Textoindependiente3"/>
              <w:tabs>
                <w:tab w:val="clear" w:pos="1080"/>
              </w:tabs>
              <w:spacing w:before="60" w:after="140"/>
              <w:rPr>
                <w:rFonts w:ascii="Source Sans Pro" w:hAnsi="Source Sans Pro"/>
                <w:b/>
                <w:bCs/>
                <w:lang w:val="es-ES"/>
              </w:rPr>
            </w:pPr>
            <w:r w:rsidRPr="00150A1A">
              <w:rPr>
                <w:rFonts w:ascii="Source Sans Pro" w:hAnsi="Source Sans Pro"/>
                <w:b/>
                <w:bCs/>
                <w:lang w:val="es-ES"/>
              </w:rPr>
              <w:t>Modelo de disposición:</w:t>
            </w:r>
          </w:p>
          <w:p w14:paraId="698894BE" w14:textId="77777777" w:rsidR="0040472C" w:rsidRPr="00150A1A" w:rsidRDefault="0040472C">
            <w:pPr>
              <w:numPr>
                <w:ilvl w:val="12"/>
                <w:numId w:val="0"/>
              </w:numPr>
              <w:suppressAutoHyphens/>
              <w:spacing w:before="60" w:after="140"/>
              <w:ind w:left="540"/>
              <w:jc w:val="both"/>
              <w:rPr>
                <w:rFonts w:ascii="Source Sans Pro" w:hAnsi="Source Sans Pro"/>
                <w:lang w:val="es-ES"/>
              </w:rPr>
            </w:pPr>
            <w:r w:rsidRPr="00150A1A">
              <w:rPr>
                <w:rFonts w:ascii="Source Sans Pro" w:hAnsi="Source Sans Pro"/>
                <w:lang w:val="es-ES"/>
              </w:rPr>
              <w:t>CGC 15.1 - La forma y condiciones de pago al Proveedor en virtud del Contrato serán las siguientes:</w:t>
            </w:r>
          </w:p>
          <w:p w14:paraId="37BF2D7E" w14:textId="77777777" w:rsidR="0040472C" w:rsidRPr="00150A1A" w:rsidRDefault="0040472C">
            <w:pPr>
              <w:numPr>
                <w:ilvl w:val="12"/>
                <w:numId w:val="0"/>
              </w:numPr>
              <w:suppressAutoHyphens/>
              <w:spacing w:before="60" w:after="140"/>
              <w:ind w:left="540"/>
              <w:jc w:val="both"/>
              <w:rPr>
                <w:rFonts w:ascii="Source Sans Pro" w:hAnsi="Source Sans Pro"/>
                <w:lang w:val="es-ES"/>
              </w:rPr>
            </w:pPr>
            <w:r w:rsidRPr="00150A1A">
              <w:rPr>
                <w:rFonts w:ascii="Source Sans Pro" w:hAnsi="Source Sans Pro"/>
                <w:b/>
                <w:lang w:val="es-ES"/>
              </w:rPr>
              <w:t>Pago de bienes importados:</w:t>
            </w:r>
            <w:r w:rsidR="00CB49D9" w:rsidRPr="00150A1A">
              <w:rPr>
                <w:rFonts w:ascii="Source Sans Pro" w:hAnsi="Source Sans Pro"/>
                <w:b/>
                <w:lang w:val="es-ES"/>
              </w:rPr>
              <w:t xml:space="preserve"> </w:t>
            </w:r>
          </w:p>
          <w:p w14:paraId="3C4106E7" w14:textId="77777777" w:rsidR="0040472C" w:rsidRPr="00150A1A" w:rsidRDefault="0040472C">
            <w:pPr>
              <w:numPr>
                <w:ilvl w:val="12"/>
                <w:numId w:val="0"/>
              </w:numPr>
              <w:suppressAutoHyphens/>
              <w:spacing w:before="60" w:after="140"/>
              <w:ind w:left="540"/>
              <w:jc w:val="both"/>
              <w:rPr>
                <w:rFonts w:ascii="Source Sans Pro" w:hAnsi="Source Sans Pro"/>
                <w:lang w:val="es-ES"/>
              </w:rPr>
            </w:pPr>
            <w:r w:rsidRPr="00150A1A">
              <w:rPr>
                <w:rFonts w:ascii="Source Sans Pro" w:hAnsi="Source Sans Pro"/>
                <w:lang w:val="es-ES"/>
              </w:rPr>
              <w:lastRenderedPageBreak/>
              <w:t xml:space="preserve">El pago de la parte en moneda extranjera se efectuará en </w:t>
            </w:r>
            <w:r w:rsidR="008A4BBC" w:rsidRPr="00150A1A">
              <w:rPr>
                <w:rFonts w:ascii="Source Sans Pro" w:hAnsi="Source Sans Pro"/>
                <w:lang w:val="es-ES"/>
              </w:rPr>
              <w:t xml:space="preserve">dólares estadounidenses </w:t>
            </w:r>
            <w:r w:rsidRPr="00150A1A">
              <w:rPr>
                <w:rFonts w:ascii="Source Sans Pro" w:hAnsi="Source Sans Pro"/>
                <w:lang w:val="es-ES"/>
              </w:rPr>
              <w:t>de la siguiente manera:</w:t>
            </w:r>
          </w:p>
          <w:p w14:paraId="25B29460" w14:textId="77777777" w:rsidR="0040472C" w:rsidRPr="00150A1A" w:rsidRDefault="0040472C">
            <w:pPr>
              <w:numPr>
                <w:ilvl w:val="12"/>
                <w:numId w:val="0"/>
              </w:numPr>
              <w:tabs>
                <w:tab w:val="left" w:pos="1080"/>
              </w:tabs>
              <w:suppressAutoHyphens/>
              <w:spacing w:before="60" w:after="140"/>
              <w:ind w:left="1080" w:hanging="540"/>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b/>
                <w:lang w:val="es-ES"/>
              </w:rPr>
              <w:tab/>
              <w:t xml:space="preserve">Anticipo: </w:t>
            </w:r>
            <w:r w:rsidRPr="00150A1A">
              <w:rPr>
                <w:rFonts w:ascii="Source Sans Pro" w:hAnsi="Source Sans Pro"/>
                <w:lang w:val="es-ES"/>
              </w:rPr>
              <w:t xml:space="preserve">El </w:t>
            </w:r>
            <w:r w:rsidR="00CB49D9" w:rsidRPr="00150A1A">
              <w:rPr>
                <w:rFonts w:ascii="Source Sans Pro" w:hAnsi="Source Sans Pro"/>
                <w:lang w:val="es-ES"/>
              </w:rPr>
              <w:t xml:space="preserve">treinta </w:t>
            </w:r>
            <w:r w:rsidRPr="00150A1A">
              <w:rPr>
                <w:rFonts w:ascii="Source Sans Pro" w:hAnsi="Source Sans Pro"/>
                <w:lang w:val="es-ES"/>
              </w:rPr>
              <w:t>por ciento (</w:t>
            </w:r>
            <w:r w:rsidR="00CB49D9" w:rsidRPr="00150A1A">
              <w:rPr>
                <w:rFonts w:ascii="Source Sans Pro" w:hAnsi="Source Sans Pro"/>
                <w:lang w:val="es-ES"/>
              </w:rPr>
              <w:t>30</w:t>
            </w:r>
            <w:r w:rsidRPr="00150A1A">
              <w:rPr>
                <w:rFonts w:ascii="Source Sans Pro" w:hAnsi="Source Sans Pro"/>
                <w:lang w:val="es-ES"/>
              </w:rPr>
              <w:t xml:space="preserve">%) del Precio del Contrato se </w:t>
            </w:r>
            <w:r w:rsidR="000C5B7C" w:rsidRPr="00150A1A">
              <w:rPr>
                <w:rFonts w:ascii="Source Sans Pro" w:hAnsi="Source Sans Pro"/>
                <w:lang w:val="es-ES"/>
              </w:rPr>
              <w:t xml:space="preserve">pagará contra </w:t>
            </w:r>
            <w:r w:rsidR="00B42280" w:rsidRPr="00150A1A">
              <w:rPr>
                <w:rFonts w:ascii="Source Sans Pro" w:hAnsi="Source Sans Pro"/>
                <w:lang w:val="es-ES"/>
              </w:rPr>
              <w:t>solicitud dentro</w:t>
            </w:r>
            <w:r w:rsidR="000C5B7C" w:rsidRPr="00150A1A">
              <w:rPr>
                <w:rFonts w:ascii="Source Sans Pro" w:hAnsi="Source Sans Pro"/>
                <w:lang w:val="es-ES"/>
              </w:rPr>
              <w:t xml:space="preserve"> de los </w:t>
            </w:r>
            <w:r w:rsidR="00B42280" w:rsidRPr="00150A1A">
              <w:rPr>
                <w:rFonts w:ascii="Source Sans Pro" w:hAnsi="Source Sans Pro"/>
                <w:lang w:val="es-ES"/>
              </w:rPr>
              <w:t>sesenta (</w:t>
            </w:r>
            <w:r w:rsidR="000C5B7C" w:rsidRPr="00150A1A">
              <w:rPr>
                <w:rFonts w:ascii="Source Sans Pro" w:hAnsi="Source Sans Pro"/>
                <w:lang w:val="es-ES"/>
              </w:rPr>
              <w:t>60</w:t>
            </w:r>
            <w:r w:rsidRPr="00150A1A">
              <w:rPr>
                <w:rFonts w:ascii="Source Sans Pro" w:hAnsi="Source Sans Pro"/>
                <w:lang w:val="es-ES"/>
              </w:rPr>
              <w:t xml:space="preserve">) días </w:t>
            </w:r>
            <w:r w:rsidR="00B42280" w:rsidRPr="00150A1A">
              <w:rPr>
                <w:rFonts w:ascii="Source Sans Pro" w:hAnsi="Source Sans Pro"/>
                <w:lang w:val="es-ES"/>
              </w:rPr>
              <w:t>siguientes a</w:t>
            </w:r>
            <w:r w:rsidR="000C5B7C" w:rsidRPr="00150A1A">
              <w:rPr>
                <w:rFonts w:ascii="Source Sans Pro" w:hAnsi="Source Sans Pro"/>
                <w:lang w:val="es-ES"/>
              </w:rPr>
              <w:t xml:space="preserve"> la </w:t>
            </w:r>
            <w:r w:rsidRPr="00150A1A">
              <w:rPr>
                <w:rFonts w:ascii="Source Sans Pro" w:hAnsi="Source Sans Pro"/>
                <w:lang w:val="es-ES"/>
              </w:rPr>
              <w:t>presentación</w:t>
            </w:r>
            <w:r w:rsidR="000C5B7C" w:rsidRPr="00150A1A">
              <w:rPr>
                <w:rFonts w:ascii="Source Sans Pro" w:hAnsi="Source Sans Pro"/>
                <w:lang w:val="es-ES"/>
              </w:rPr>
              <w:t xml:space="preserve"> por parte del </w:t>
            </w:r>
            <w:r w:rsidR="00B42280" w:rsidRPr="00150A1A">
              <w:rPr>
                <w:rFonts w:ascii="Source Sans Pro" w:hAnsi="Source Sans Pro"/>
                <w:lang w:val="es-ES"/>
              </w:rPr>
              <w:t>adjudicatario de</w:t>
            </w:r>
            <w:r w:rsidRPr="00150A1A">
              <w:rPr>
                <w:rFonts w:ascii="Source Sans Pro" w:hAnsi="Source Sans Pro"/>
                <w:lang w:val="es-ES"/>
              </w:rPr>
              <w:t xml:space="preserve"> una garantía bancaria por el monto equivalente y válida hasta que los bienes hayan sido entregados en la forma establecida en los documentos de licitación o en otra forma que el Comprador considere aceptable.</w:t>
            </w:r>
            <w:r w:rsidR="000C5B7C" w:rsidRPr="00150A1A">
              <w:rPr>
                <w:rFonts w:ascii="Source Sans Pro" w:hAnsi="Source Sans Pro"/>
                <w:lang w:val="es-ES"/>
              </w:rPr>
              <w:t xml:space="preserve"> La citada garantía deberá presentarse en el término de 5 días </w:t>
            </w:r>
            <w:r w:rsidR="00B42280" w:rsidRPr="00150A1A">
              <w:rPr>
                <w:rFonts w:ascii="Source Sans Pro" w:hAnsi="Source Sans Pro"/>
                <w:lang w:val="es-ES"/>
              </w:rPr>
              <w:t>hábiles inmediatos</w:t>
            </w:r>
            <w:r w:rsidR="000C5B7C" w:rsidRPr="00150A1A">
              <w:rPr>
                <w:rFonts w:ascii="Source Sans Pro" w:hAnsi="Source Sans Pro"/>
                <w:lang w:val="es-ES"/>
              </w:rPr>
              <w:t xml:space="preserve"> </w:t>
            </w:r>
            <w:r w:rsidR="00B42280" w:rsidRPr="00150A1A">
              <w:rPr>
                <w:rFonts w:ascii="Source Sans Pro" w:hAnsi="Source Sans Pro"/>
                <w:lang w:val="es-ES"/>
              </w:rPr>
              <w:t>siguientes a</w:t>
            </w:r>
            <w:r w:rsidR="000C5B7C" w:rsidRPr="00150A1A">
              <w:rPr>
                <w:rFonts w:ascii="Source Sans Pro" w:hAnsi="Source Sans Pro"/>
                <w:lang w:val="es-ES"/>
              </w:rPr>
              <w:t xml:space="preserve"> la fecha de la notificación de la respectiva resolución de adjudicación.</w:t>
            </w:r>
          </w:p>
          <w:p w14:paraId="4EF2F327" w14:textId="77777777" w:rsidR="0040472C" w:rsidRPr="00150A1A" w:rsidRDefault="0040472C">
            <w:pPr>
              <w:numPr>
                <w:ilvl w:val="12"/>
                <w:numId w:val="0"/>
              </w:numPr>
              <w:tabs>
                <w:tab w:val="left" w:pos="1080"/>
              </w:tabs>
              <w:suppressAutoHyphens/>
              <w:spacing w:before="60" w:after="140"/>
              <w:ind w:left="1080" w:hanging="540"/>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b/>
                <w:lang w:val="es-ES"/>
              </w:rPr>
              <w:tab/>
              <w:t xml:space="preserve">Al </w:t>
            </w:r>
            <w:r w:rsidR="00B42280" w:rsidRPr="00150A1A">
              <w:rPr>
                <w:rFonts w:ascii="Source Sans Pro" w:hAnsi="Source Sans Pro"/>
                <w:b/>
                <w:lang w:val="es-ES"/>
              </w:rPr>
              <w:t>embarcar los</w:t>
            </w:r>
            <w:r w:rsidR="00BC534B" w:rsidRPr="00150A1A">
              <w:rPr>
                <w:rFonts w:ascii="Source Sans Pro" w:hAnsi="Source Sans Pro"/>
                <w:b/>
                <w:lang w:val="es-ES"/>
              </w:rPr>
              <w:t xml:space="preserve"> bienes</w:t>
            </w:r>
            <w:r w:rsidRPr="00150A1A">
              <w:rPr>
                <w:rFonts w:ascii="Source Sans Pro" w:hAnsi="Source Sans Pro"/>
                <w:b/>
                <w:lang w:val="es-ES"/>
              </w:rPr>
              <w:t xml:space="preserve">: </w:t>
            </w:r>
            <w:r w:rsidRPr="00150A1A">
              <w:rPr>
                <w:rFonts w:ascii="Source Sans Pro" w:hAnsi="Source Sans Pro"/>
                <w:lang w:val="es-ES"/>
              </w:rPr>
              <w:t xml:space="preserve">El </w:t>
            </w:r>
            <w:r w:rsidR="00B42280" w:rsidRPr="00150A1A">
              <w:rPr>
                <w:rFonts w:ascii="Source Sans Pro" w:hAnsi="Source Sans Pro"/>
                <w:lang w:val="es-ES"/>
              </w:rPr>
              <w:t>cincuenta por</w:t>
            </w:r>
            <w:r w:rsidRPr="00150A1A">
              <w:rPr>
                <w:rFonts w:ascii="Source Sans Pro" w:hAnsi="Source Sans Pro"/>
                <w:lang w:val="es-ES"/>
              </w:rPr>
              <w:t xml:space="preserve"> ciento (</w:t>
            </w:r>
            <w:r w:rsidR="00BC534B" w:rsidRPr="00150A1A">
              <w:rPr>
                <w:rFonts w:ascii="Source Sans Pro" w:hAnsi="Source Sans Pro"/>
                <w:lang w:val="es-ES"/>
              </w:rPr>
              <w:t>50</w:t>
            </w:r>
            <w:r w:rsidRPr="00150A1A">
              <w:rPr>
                <w:rFonts w:ascii="Source Sans Pro" w:hAnsi="Source Sans Pro"/>
                <w:lang w:val="es-ES"/>
              </w:rPr>
              <w:t xml:space="preserve">%) del precio de los bienes entregados establecidos en el Contrato, se pagará mediante una carta de crédito irrevocable, confirmada, abierta a favor del Proveedor en un banco de su país, contra la presentación de los documentos </w:t>
            </w:r>
            <w:r w:rsidR="00BC534B" w:rsidRPr="00150A1A">
              <w:rPr>
                <w:rFonts w:ascii="Source Sans Pro" w:hAnsi="Source Sans Pro"/>
                <w:lang w:val="es-ES"/>
              </w:rPr>
              <w:t>pertinentes.</w:t>
            </w:r>
            <w:r w:rsidRPr="00150A1A">
              <w:rPr>
                <w:rFonts w:ascii="Source Sans Pro" w:hAnsi="Source Sans Pro"/>
                <w:lang w:val="es-ES"/>
              </w:rPr>
              <w:t xml:space="preserve"> </w:t>
            </w:r>
          </w:p>
          <w:p w14:paraId="5966F58F" w14:textId="77777777" w:rsidR="0040472C" w:rsidRPr="00150A1A" w:rsidRDefault="0040472C">
            <w:pPr>
              <w:numPr>
                <w:ilvl w:val="12"/>
                <w:numId w:val="0"/>
              </w:numPr>
              <w:tabs>
                <w:tab w:val="left" w:pos="1080"/>
              </w:tabs>
              <w:suppressAutoHyphens/>
              <w:spacing w:before="60" w:after="140"/>
              <w:ind w:left="1080" w:hanging="540"/>
              <w:jc w:val="both"/>
              <w:rPr>
                <w:rFonts w:ascii="Source Sans Pro" w:hAnsi="Source Sans Pro"/>
                <w:lang w:val="es-ES"/>
              </w:rPr>
            </w:pPr>
            <w:r w:rsidRPr="00150A1A">
              <w:rPr>
                <w:rFonts w:ascii="Source Sans Pro" w:hAnsi="Source Sans Pro"/>
                <w:lang w:val="es-ES"/>
              </w:rPr>
              <w:t>(iii)</w:t>
            </w:r>
            <w:r w:rsidRPr="00150A1A">
              <w:rPr>
                <w:rFonts w:ascii="Source Sans Pro" w:hAnsi="Source Sans Pro"/>
                <w:b/>
                <w:lang w:val="es-ES"/>
              </w:rPr>
              <w:tab/>
              <w:t xml:space="preserve">Al </w:t>
            </w:r>
            <w:r w:rsidR="00BC534B" w:rsidRPr="00150A1A">
              <w:rPr>
                <w:rFonts w:ascii="Source Sans Pro" w:hAnsi="Source Sans Pro"/>
                <w:b/>
                <w:lang w:val="es-ES"/>
              </w:rPr>
              <w:t>emitir el Comprador el informe de recepción de conformidad</w:t>
            </w:r>
            <w:r w:rsidRPr="00150A1A">
              <w:rPr>
                <w:rFonts w:ascii="Source Sans Pro" w:hAnsi="Source Sans Pro"/>
                <w:b/>
                <w:lang w:val="es-ES"/>
              </w:rPr>
              <w:t xml:space="preserve">: </w:t>
            </w:r>
            <w:r w:rsidRPr="00150A1A">
              <w:rPr>
                <w:rFonts w:ascii="Source Sans Pro" w:hAnsi="Source Sans Pro"/>
                <w:lang w:val="es-ES"/>
              </w:rPr>
              <w:t xml:space="preserve">El </w:t>
            </w:r>
            <w:r w:rsidR="00CB49D9" w:rsidRPr="00150A1A">
              <w:rPr>
                <w:rFonts w:ascii="Source Sans Pro" w:hAnsi="Source Sans Pro"/>
                <w:lang w:val="es-ES"/>
              </w:rPr>
              <w:t xml:space="preserve">veinte por </w:t>
            </w:r>
            <w:r w:rsidR="00B42280" w:rsidRPr="00150A1A">
              <w:rPr>
                <w:rFonts w:ascii="Source Sans Pro" w:hAnsi="Source Sans Pro"/>
                <w:lang w:val="es-ES"/>
              </w:rPr>
              <w:t>ciento (</w:t>
            </w:r>
            <w:r w:rsidR="00CB49D9" w:rsidRPr="00150A1A">
              <w:rPr>
                <w:rFonts w:ascii="Source Sans Pro" w:hAnsi="Source Sans Pro"/>
                <w:lang w:val="es-ES"/>
              </w:rPr>
              <w:t>20</w:t>
            </w:r>
            <w:r w:rsidRPr="00150A1A">
              <w:rPr>
                <w:rFonts w:ascii="Source Sans Pro" w:hAnsi="Source Sans Pro"/>
                <w:lang w:val="es-ES"/>
              </w:rPr>
              <w:t xml:space="preserve">%), </w:t>
            </w:r>
            <w:r w:rsidR="00E66FCC" w:rsidRPr="00150A1A">
              <w:rPr>
                <w:rFonts w:ascii="Source Sans Pro" w:hAnsi="Source Sans Pro"/>
                <w:lang w:val="es-ES"/>
              </w:rPr>
              <w:t xml:space="preserve">del precio de los bienes recibidos estipulado en el </w:t>
            </w:r>
            <w:r w:rsidR="00B42280" w:rsidRPr="00150A1A">
              <w:rPr>
                <w:rFonts w:ascii="Source Sans Pro" w:hAnsi="Source Sans Pro"/>
                <w:lang w:val="es-ES"/>
              </w:rPr>
              <w:t>contrato se</w:t>
            </w:r>
            <w:r w:rsidR="00E66FCC" w:rsidRPr="00150A1A">
              <w:rPr>
                <w:rFonts w:ascii="Source Sans Pro" w:hAnsi="Source Sans Pro"/>
                <w:lang w:val="es-ES"/>
              </w:rPr>
              <w:t xml:space="preserve"> pagará dentro de los sesenta (60) días </w:t>
            </w:r>
            <w:r w:rsidR="00B42280" w:rsidRPr="00150A1A">
              <w:rPr>
                <w:rFonts w:ascii="Source Sans Pro" w:hAnsi="Source Sans Pro"/>
                <w:lang w:val="es-ES"/>
              </w:rPr>
              <w:t>siguientes a</w:t>
            </w:r>
            <w:r w:rsidR="00E66FCC" w:rsidRPr="00150A1A">
              <w:rPr>
                <w:rFonts w:ascii="Source Sans Pro" w:hAnsi="Source Sans Pro"/>
                <w:lang w:val="es-ES"/>
              </w:rPr>
              <w:t xml:space="preserve"> la recepción, de conformidad, de los bienes adjudicados, contra presentación de una solicitud de pago acompañada de un certificado de </w:t>
            </w:r>
            <w:r w:rsidR="00B42280" w:rsidRPr="00150A1A">
              <w:rPr>
                <w:rFonts w:ascii="Source Sans Pro" w:hAnsi="Source Sans Pro"/>
                <w:lang w:val="es-ES"/>
              </w:rPr>
              <w:t>aceptación emitido</w:t>
            </w:r>
            <w:r w:rsidR="00E66FCC" w:rsidRPr="00150A1A">
              <w:rPr>
                <w:rFonts w:ascii="Source Sans Pro" w:hAnsi="Source Sans Pro"/>
                <w:lang w:val="es-ES"/>
              </w:rPr>
              <w:t xml:space="preserve"> por el Comprador.</w:t>
            </w:r>
          </w:p>
          <w:p w14:paraId="5DE75959" w14:textId="77777777" w:rsidR="0040472C" w:rsidRPr="00150A1A" w:rsidRDefault="0040472C">
            <w:pPr>
              <w:numPr>
                <w:ilvl w:val="12"/>
                <w:numId w:val="0"/>
              </w:numPr>
              <w:suppressAutoHyphens/>
              <w:spacing w:before="60" w:after="140"/>
              <w:ind w:left="540"/>
              <w:jc w:val="both"/>
              <w:rPr>
                <w:rFonts w:ascii="Source Sans Pro" w:hAnsi="Source Sans Pro"/>
                <w:lang w:val="es-ES"/>
              </w:rPr>
            </w:pPr>
            <w:r w:rsidRPr="00150A1A">
              <w:rPr>
                <w:rFonts w:ascii="Source Sans Pro" w:hAnsi="Source Sans Pro"/>
                <w:b/>
                <w:lang w:val="es-ES"/>
              </w:rPr>
              <w:t>Pago de bienes y servicios suministrados desde el país del Comprador:</w:t>
            </w:r>
          </w:p>
          <w:p w14:paraId="0F5B827A" w14:textId="77777777" w:rsidR="0040472C" w:rsidRPr="00150A1A" w:rsidRDefault="0040472C">
            <w:pPr>
              <w:numPr>
                <w:ilvl w:val="12"/>
                <w:numId w:val="0"/>
              </w:numPr>
              <w:suppressAutoHyphens/>
              <w:spacing w:before="60" w:after="140"/>
              <w:ind w:left="540"/>
              <w:jc w:val="both"/>
              <w:rPr>
                <w:rFonts w:ascii="Source Sans Pro" w:hAnsi="Source Sans Pro"/>
                <w:lang w:val="es-ES"/>
              </w:rPr>
            </w:pPr>
            <w:r w:rsidRPr="00150A1A">
              <w:rPr>
                <w:rFonts w:ascii="Source Sans Pro" w:hAnsi="Source Sans Pro"/>
                <w:lang w:val="es-ES"/>
              </w:rPr>
              <w:t xml:space="preserve">El pago de los bienes y servicios suministrados desde el país del Comprador se efectuará en </w:t>
            </w:r>
            <w:r w:rsidR="009910DB" w:rsidRPr="00150A1A">
              <w:rPr>
                <w:rFonts w:ascii="Source Sans Pro" w:hAnsi="Source Sans Pro"/>
                <w:lang w:val="es-ES"/>
              </w:rPr>
              <w:t>dólares estadounidenses</w:t>
            </w:r>
            <w:r w:rsidRPr="00150A1A">
              <w:rPr>
                <w:rFonts w:ascii="Source Sans Pro" w:hAnsi="Source Sans Pro"/>
                <w:lang w:val="es-ES"/>
              </w:rPr>
              <w:t>, de la siguiente manera:</w:t>
            </w:r>
          </w:p>
          <w:p w14:paraId="44A93F50" w14:textId="77777777" w:rsidR="0040472C" w:rsidRPr="00150A1A" w:rsidRDefault="0040472C">
            <w:pPr>
              <w:numPr>
                <w:ilvl w:val="12"/>
                <w:numId w:val="0"/>
              </w:numPr>
              <w:tabs>
                <w:tab w:val="left" w:pos="1080"/>
              </w:tabs>
              <w:suppressAutoHyphens/>
              <w:spacing w:before="60" w:after="140"/>
              <w:ind w:left="1080" w:hanging="540"/>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b/>
                <w:lang w:val="es-ES"/>
              </w:rPr>
              <w:tab/>
              <w:t>Anticipo:</w:t>
            </w:r>
            <w:r w:rsidR="009910DB" w:rsidRPr="00150A1A">
              <w:rPr>
                <w:rFonts w:ascii="Source Sans Pro" w:hAnsi="Source Sans Pro"/>
                <w:lang w:val="es-ES"/>
              </w:rPr>
              <w:t xml:space="preserve"> El </w:t>
            </w:r>
            <w:r w:rsidR="00CB49D9" w:rsidRPr="00150A1A">
              <w:rPr>
                <w:rFonts w:ascii="Source Sans Pro" w:hAnsi="Source Sans Pro"/>
                <w:lang w:val="es-ES"/>
              </w:rPr>
              <w:t>cincuenta por ciento (50</w:t>
            </w:r>
            <w:r w:rsidRPr="00150A1A">
              <w:rPr>
                <w:rFonts w:ascii="Source Sans Pro" w:hAnsi="Source Sans Pro"/>
                <w:lang w:val="es-ES"/>
              </w:rPr>
              <w:t xml:space="preserve">%) del precio total del Contrato se pagará dentro de los </w:t>
            </w:r>
            <w:r w:rsidR="00B42280" w:rsidRPr="00150A1A">
              <w:rPr>
                <w:rFonts w:ascii="Source Sans Pro" w:hAnsi="Source Sans Pro"/>
                <w:lang w:val="es-ES"/>
              </w:rPr>
              <w:t>sesenta (</w:t>
            </w:r>
            <w:r w:rsidR="009910DB" w:rsidRPr="00150A1A">
              <w:rPr>
                <w:rFonts w:ascii="Source Sans Pro" w:hAnsi="Source Sans Pro"/>
                <w:lang w:val="es-ES"/>
              </w:rPr>
              <w:t>6</w:t>
            </w:r>
            <w:r w:rsidRPr="00150A1A">
              <w:rPr>
                <w:rFonts w:ascii="Source Sans Pro" w:hAnsi="Source Sans Pro"/>
                <w:lang w:val="es-ES"/>
              </w:rPr>
              <w:t>0) días siguientes a la presentación de un recibo y de una garantía bancaria por un monto equivalente, en la forma establecida en los documentos de licitación o en otra forma que el Comprador considere aceptable.</w:t>
            </w:r>
          </w:p>
          <w:p w14:paraId="2BEEB45C" w14:textId="77777777" w:rsidR="0040472C" w:rsidRPr="00150A1A" w:rsidRDefault="0040472C" w:rsidP="00CB49D9">
            <w:pPr>
              <w:numPr>
                <w:ilvl w:val="12"/>
                <w:numId w:val="0"/>
              </w:numPr>
              <w:tabs>
                <w:tab w:val="left" w:pos="1080"/>
              </w:tabs>
              <w:suppressAutoHyphens/>
              <w:spacing w:before="60" w:after="140"/>
              <w:ind w:left="1080" w:hanging="540"/>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b/>
                <w:lang w:val="es-ES"/>
              </w:rPr>
              <w:tab/>
              <w:t xml:space="preserve">Contra entrega: </w:t>
            </w:r>
            <w:r w:rsidR="00CB49D9" w:rsidRPr="00150A1A">
              <w:rPr>
                <w:rFonts w:ascii="Source Sans Pro" w:hAnsi="Source Sans Pro"/>
                <w:lang w:val="es-ES"/>
              </w:rPr>
              <w:t>El cincuenta por ciento (50</w:t>
            </w:r>
            <w:r w:rsidRPr="00150A1A">
              <w:rPr>
                <w:rFonts w:ascii="Source Sans Pro" w:hAnsi="Source Sans Pro"/>
                <w:lang w:val="es-ES"/>
              </w:rPr>
              <w:t xml:space="preserve">%) del Precio del Contrato se pagará </w:t>
            </w:r>
            <w:r w:rsidR="009910DB" w:rsidRPr="00150A1A">
              <w:rPr>
                <w:rFonts w:ascii="Source Sans Pro" w:hAnsi="Source Sans Pro"/>
                <w:lang w:val="es-ES"/>
              </w:rPr>
              <w:t>dentro de los 60 días siguientes a la recepción</w:t>
            </w:r>
            <w:r w:rsidRPr="00150A1A">
              <w:rPr>
                <w:rFonts w:ascii="Source Sans Pro" w:hAnsi="Source Sans Pro"/>
                <w:lang w:val="es-ES"/>
              </w:rPr>
              <w:t xml:space="preserve"> de los bienes, contra presentación de los documentos especificados en la cláusula 10 de las CGC.</w:t>
            </w:r>
          </w:p>
        </w:tc>
      </w:tr>
      <w:tr w:rsidR="002F3857" w:rsidRPr="00150A1A" w14:paraId="78EAA3D9" w14:textId="77777777">
        <w:tc>
          <w:tcPr>
            <w:tcW w:w="1728" w:type="dxa"/>
            <w:tcBorders>
              <w:top w:val="single" w:sz="4" w:space="0" w:color="auto"/>
              <w:left w:val="single" w:sz="4" w:space="0" w:color="auto"/>
              <w:bottom w:val="single" w:sz="4" w:space="0" w:color="auto"/>
              <w:right w:val="single" w:sz="4" w:space="0" w:color="auto"/>
            </w:tcBorders>
          </w:tcPr>
          <w:p w14:paraId="69827255" w14:textId="77777777" w:rsidR="002F3857" w:rsidRPr="00E976F4" w:rsidRDefault="002F3857" w:rsidP="002F3857">
            <w:pPr>
              <w:spacing w:before="60" w:after="140"/>
              <w:jc w:val="both"/>
              <w:rPr>
                <w:rFonts w:ascii="Source Sans Pro" w:hAnsi="Source Sans Pro"/>
                <w:b/>
                <w:bCs/>
                <w:lang w:val="es-ES"/>
              </w:rPr>
            </w:pPr>
            <w:r w:rsidRPr="00E976F4">
              <w:rPr>
                <w:rFonts w:ascii="Source Sans Pro" w:hAnsi="Source Sans Pro"/>
                <w:b/>
                <w:bCs/>
                <w:lang w:val="es-ES"/>
              </w:rPr>
              <w:lastRenderedPageBreak/>
              <w:t>CGC 15.4</w:t>
            </w:r>
          </w:p>
        </w:tc>
        <w:tc>
          <w:tcPr>
            <w:tcW w:w="7380" w:type="dxa"/>
            <w:tcBorders>
              <w:top w:val="single" w:sz="4" w:space="0" w:color="auto"/>
              <w:left w:val="single" w:sz="4" w:space="0" w:color="auto"/>
              <w:bottom w:val="single" w:sz="4" w:space="0" w:color="auto"/>
              <w:right w:val="single" w:sz="4" w:space="0" w:color="auto"/>
            </w:tcBorders>
          </w:tcPr>
          <w:p w14:paraId="4C69262E" w14:textId="77777777" w:rsidR="002F3857" w:rsidRPr="00150A1A" w:rsidRDefault="002F3857" w:rsidP="002F3857">
            <w:pPr>
              <w:suppressAutoHyphens/>
              <w:spacing w:before="60" w:after="140"/>
              <w:ind w:right="-72"/>
              <w:jc w:val="both"/>
              <w:rPr>
                <w:rFonts w:ascii="Source Sans Pro" w:hAnsi="Source Sans Pro"/>
                <w:iCs/>
                <w:lang w:val="es-ES"/>
              </w:rPr>
            </w:pPr>
            <w:r w:rsidRPr="00E976F4">
              <w:rPr>
                <w:rFonts w:ascii="Source Sans Pro" w:hAnsi="Source Sans Pro"/>
                <w:iCs/>
                <w:lang w:val="es-ES"/>
              </w:rPr>
              <w:t xml:space="preserve">La moneda en que se pagará al Proveedor en virtud de este contrato será la de pesos uruguayos para los bienes y servicios suministrados desde el país del comprador. En el caso de los bienes importados la moneda de </w:t>
            </w:r>
            <w:r w:rsidRPr="00E976F4">
              <w:rPr>
                <w:rFonts w:ascii="Source Sans Pro" w:hAnsi="Source Sans Pro"/>
                <w:iCs/>
                <w:lang w:val="es-ES"/>
              </w:rPr>
              <w:lastRenderedPageBreak/>
              <w:t>pago será la de dólares estadounidenses. A los efectos de la conversión a dólares estadounidenses (del monto adjudicado en pesos uruguayos) se utilizará el tipo de cambio vendedor establecido por la Mesa de Cambios del Banco Central del Uruguay del día de la adjudicación.</w:t>
            </w:r>
          </w:p>
        </w:tc>
      </w:tr>
      <w:tr w:rsidR="00AA2662" w:rsidRPr="00150A1A" w14:paraId="667F7148" w14:textId="77777777">
        <w:tc>
          <w:tcPr>
            <w:tcW w:w="1728" w:type="dxa"/>
            <w:tcBorders>
              <w:top w:val="single" w:sz="4" w:space="0" w:color="auto"/>
              <w:left w:val="single" w:sz="4" w:space="0" w:color="auto"/>
              <w:bottom w:val="single" w:sz="4" w:space="0" w:color="auto"/>
              <w:right w:val="single" w:sz="4" w:space="0" w:color="auto"/>
            </w:tcBorders>
          </w:tcPr>
          <w:p w14:paraId="5C9CC6AC" w14:textId="77777777" w:rsidR="00AA2662" w:rsidRPr="00E976F4" w:rsidRDefault="00AA2662" w:rsidP="002F3857">
            <w:pPr>
              <w:spacing w:before="60" w:after="140"/>
              <w:jc w:val="both"/>
              <w:rPr>
                <w:rFonts w:ascii="Source Sans Pro" w:hAnsi="Source Sans Pro"/>
                <w:b/>
                <w:bCs/>
                <w:lang w:val="es-ES"/>
              </w:rPr>
            </w:pPr>
            <w:r>
              <w:rPr>
                <w:rFonts w:ascii="Source Sans Pro" w:hAnsi="Source Sans Pro"/>
                <w:b/>
                <w:bCs/>
                <w:lang w:val="es-ES"/>
              </w:rPr>
              <w:lastRenderedPageBreak/>
              <w:t>CGC 15.5</w:t>
            </w:r>
          </w:p>
        </w:tc>
        <w:tc>
          <w:tcPr>
            <w:tcW w:w="7380" w:type="dxa"/>
            <w:tcBorders>
              <w:top w:val="single" w:sz="4" w:space="0" w:color="auto"/>
              <w:left w:val="single" w:sz="4" w:space="0" w:color="auto"/>
              <w:bottom w:val="single" w:sz="4" w:space="0" w:color="auto"/>
              <w:right w:val="single" w:sz="4" w:space="0" w:color="auto"/>
            </w:tcBorders>
          </w:tcPr>
          <w:p w14:paraId="057EA4A8" w14:textId="186DDDDE" w:rsidR="00AA2662" w:rsidRPr="00C96184" w:rsidRDefault="00AA2662" w:rsidP="002F3857">
            <w:pPr>
              <w:suppressAutoHyphens/>
              <w:spacing w:before="60" w:after="140"/>
              <w:ind w:right="-72"/>
              <w:jc w:val="both"/>
              <w:rPr>
                <w:rFonts w:ascii="Source Sans Pro" w:hAnsi="Source Sans Pro"/>
                <w:iCs/>
                <w:highlight w:val="yellow"/>
                <w:lang w:val="es-ES"/>
              </w:rPr>
            </w:pPr>
            <w:r w:rsidRPr="00463979">
              <w:rPr>
                <w:rFonts w:ascii="Source Sans Pro" w:hAnsi="Source Sans Pro"/>
                <w:iCs/>
                <w:lang w:val="es-ES"/>
              </w:rPr>
              <w:t>La tasa de interés anual asciende a 10,54%</w:t>
            </w:r>
            <w:r w:rsidR="0002127A" w:rsidRPr="00463979">
              <w:rPr>
                <w:rStyle w:val="Refdenotaalpie"/>
                <w:rFonts w:ascii="Source Sans Pro" w:hAnsi="Source Sans Pro"/>
                <w:iCs/>
                <w:lang w:val="es-ES"/>
              </w:rPr>
              <w:footnoteReference w:id="2"/>
            </w:r>
          </w:p>
        </w:tc>
      </w:tr>
      <w:tr w:rsidR="002F3857" w:rsidRPr="00150A1A" w14:paraId="7B04996B" w14:textId="77777777" w:rsidTr="0086201B">
        <w:trPr>
          <w:trHeight w:val="853"/>
        </w:trPr>
        <w:tc>
          <w:tcPr>
            <w:tcW w:w="1728" w:type="dxa"/>
            <w:tcBorders>
              <w:top w:val="single" w:sz="4" w:space="0" w:color="auto"/>
              <w:left w:val="single" w:sz="4" w:space="0" w:color="auto"/>
              <w:bottom w:val="single" w:sz="4" w:space="0" w:color="auto"/>
              <w:right w:val="single" w:sz="4" w:space="0" w:color="auto"/>
            </w:tcBorders>
          </w:tcPr>
          <w:p w14:paraId="4229D676"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17.1</w:t>
            </w:r>
          </w:p>
        </w:tc>
        <w:tc>
          <w:tcPr>
            <w:tcW w:w="7380" w:type="dxa"/>
            <w:tcBorders>
              <w:top w:val="single" w:sz="4" w:space="0" w:color="auto"/>
              <w:left w:val="single" w:sz="4" w:space="0" w:color="auto"/>
              <w:bottom w:val="single" w:sz="4" w:space="0" w:color="auto"/>
              <w:right w:val="single" w:sz="4" w:space="0" w:color="auto"/>
            </w:tcBorders>
          </w:tcPr>
          <w:p w14:paraId="5A1537A5" w14:textId="77777777" w:rsidR="002F3857" w:rsidRPr="00150A1A" w:rsidRDefault="002F3857" w:rsidP="00C96184">
            <w:pPr>
              <w:suppressAutoHyphens/>
              <w:spacing w:before="60" w:after="140"/>
              <w:ind w:right="-72"/>
              <w:jc w:val="both"/>
              <w:rPr>
                <w:rFonts w:ascii="Source Sans Pro" w:hAnsi="Source Sans Pro"/>
                <w:i/>
                <w:iCs/>
                <w:lang w:val="es-ES"/>
              </w:rPr>
            </w:pPr>
            <w:r w:rsidRPr="00150A1A">
              <w:rPr>
                <w:rFonts w:ascii="Source Sans Pro" w:hAnsi="Source Sans Pro"/>
                <w:iCs/>
                <w:lang w:val="es-ES"/>
              </w:rPr>
              <w:t>Se requerirá</w:t>
            </w:r>
            <w:r w:rsidRPr="00150A1A">
              <w:rPr>
                <w:rFonts w:ascii="Source Sans Pro" w:hAnsi="Source Sans Pro"/>
                <w:i/>
                <w:iCs/>
                <w:lang w:val="es-ES"/>
              </w:rPr>
              <w:t xml:space="preserve"> </w:t>
            </w:r>
            <w:r w:rsidRPr="00150A1A">
              <w:rPr>
                <w:rFonts w:ascii="Source Sans Pro" w:hAnsi="Source Sans Pro"/>
                <w:lang w:val="es-ES"/>
              </w:rPr>
              <w:t>una Garantía de Cumplimiento del 5% del monto total del contrato y en dólares estadounidenses</w:t>
            </w:r>
            <w:r w:rsidRPr="0064495B">
              <w:rPr>
                <w:rFonts w:ascii="Source Sans Pro" w:hAnsi="Source Sans Pro"/>
                <w:lang w:val="es-ES"/>
              </w:rPr>
              <w:t>.</w:t>
            </w:r>
            <w:r w:rsidR="00C96184" w:rsidRPr="0064495B">
              <w:rPr>
                <w:rFonts w:ascii="Source Sans Pro" w:hAnsi="Source Sans Pro"/>
                <w:spacing w:val="-3"/>
              </w:rPr>
              <w:t xml:space="preserve">  Al sólo efecto de dicho cálculo el monto adjudicado se convertirá al valor de dicha moneda correspondiente al día de la notificación de la respectiva adjudicación de acuerdo a la cotización del dólar vendedor de la Mesa de Cambios del Banco Central del Uruguay.</w:t>
            </w:r>
          </w:p>
        </w:tc>
      </w:tr>
      <w:tr w:rsidR="002F3857" w:rsidRPr="00150A1A" w14:paraId="4BD70A67" w14:textId="77777777">
        <w:tc>
          <w:tcPr>
            <w:tcW w:w="1728" w:type="dxa"/>
            <w:tcBorders>
              <w:top w:val="single" w:sz="4" w:space="0" w:color="auto"/>
              <w:left w:val="single" w:sz="4" w:space="0" w:color="auto"/>
              <w:bottom w:val="single" w:sz="4" w:space="0" w:color="auto"/>
              <w:right w:val="single" w:sz="4" w:space="0" w:color="auto"/>
            </w:tcBorders>
          </w:tcPr>
          <w:p w14:paraId="7A7E8DF6" w14:textId="77777777" w:rsidR="002F3857" w:rsidRPr="00E976F4" w:rsidRDefault="002F3857" w:rsidP="002F3857">
            <w:pPr>
              <w:spacing w:before="60" w:after="140"/>
              <w:jc w:val="both"/>
              <w:rPr>
                <w:rFonts w:ascii="Source Sans Pro" w:hAnsi="Source Sans Pro"/>
                <w:b/>
                <w:bCs/>
                <w:lang w:val="es-ES"/>
              </w:rPr>
            </w:pPr>
            <w:r w:rsidRPr="00E976F4">
              <w:rPr>
                <w:rFonts w:ascii="Source Sans Pro" w:hAnsi="Source Sans Pro"/>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14:paraId="64190C61" w14:textId="77777777" w:rsidR="005D0A69" w:rsidRPr="00E976F4" w:rsidRDefault="005D0A69" w:rsidP="005D0A69">
            <w:pPr>
              <w:suppressAutoHyphens/>
              <w:spacing w:before="60" w:after="140"/>
              <w:ind w:right="-72"/>
              <w:jc w:val="both"/>
              <w:rPr>
                <w:rFonts w:ascii="Source Sans Pro" w:hAnsi="Source Sans Pro"/>
                <w:lang w:val="es-ES"/>
              </w:rPr>
            </w:pPr>
            <w:r w:rsidRPr="00E976F4">
              <w:rPr>
                <w:rFonts w:ascii="Source Sans Pro" w:hAnsi="Source Sans Pro"/>
                <w:lang w:val="es-ES"/>
              </w:rPr>
              <w:t xml:space="preserve">La Garantía de Cumplimiento deberá presentarse en la forma de: </w:t>
            </w:r>
          </w:p>
          <w:p w14:paraId="2FFCC260" w14:textId="77777777" w:rsidR="005D0A69" w:rsidRPr="0064495B" w:rsidRDefault="00BB7CA2" w:rsidP="0034552D">
            <w:pPr>
              <w:numPr>
                <w:ilvl w:val="0"/>
                <w:numId w:val="62"/>
              </w:numPr>
              <w:suppressAutoHyphens/>
              <w:spacing w:before="60" w:after="140"/>
              <w:ind w:right="-72"/>
              <w:jc w:val="both"/>
              <w:rPr>
                <w:rFonts w:ascii="Source Sans Pro" w:hAnsi="Source Sans Pro"/>
                <w:lang w:val="es-ES"/>
              </w:rPr>
            </w:pPr>
            <w:r w:rsidRPr="0064495B">
              <w:rPr>
                <w:rFonts w:ascii="Source Sans Pro" w:hAnsi="Source Sans Pro"/>
                <w:spacing w:val="-3"/>
              </w:rPr>
              <w:t xml:space="preserve">Fianza o Aval bancario, establecido en </w:t>
            </w:r>
            <w:r w:rsidR="00871534" w:rsidRPr="0064495B">
              <w:rPr>
                <w:rFonts w:ascii="Source Sans Pro" w:hAnsi="Source Sans Pro"/>
                <w:spacing w:val="-3"/>
              </w:rPr>
              <w:t>d</w:t>
            </w:r>
            <w:r w:rsidRPr="0064495B">
              <w:rPr>
                <w:rFonts w:ascii="Source Sans Pro" w:hAnsi="Source Sans Pro"/>
                <w:spacing w:val="-3"/>
              </w:rPr>
              <w:t xml:space="preserve">ólares </w:t>
            </w:r>
            <w:r w:rsidR="00871534" w:rsidRPr="0064495B">
              <w:rPr>
                <w:rFonts w:ascii="Source Sans Pro" w:hAnsi="Source Sans Pro"/>
                <w:spacing w:val="-3"/>
              </w:rPr>
              <w:t>e</w:t>
            </w:r>
            <w:r w:rsidRPr="0064495B">
              <w:rPr>
                <w:rFonts w:ascii="Source Sans Pro" w:hAnsi="Source Sans Pro"/>
                <w:spacing w:val="-3"/>
              </w:rPr>
              <w:t xml:space="preserve">stadounidenses por un Banco de Plaza de primera línea, con Certificación de Firmas efectuada por Escribano Público, que deberá ser de aceptación de la Administración. </w:t>
            </w:r>
          </w:p>
          <w:p w14:paraId="0EB9AE40" w14:textId="77777777" w:rsidR="005D0A69" w:rsidRPr="0064495B" w:rsidRDefault="005D0A69" w:rsidP="0034552D">
            <w:pPr>
              <w:numPr>
                <w:ilvl w:val="0"/>
                <w:numId w:val="62"/>
              </w:numPr>
              <w:suppressAutoHyphens/>
              <w:spacing w:before="60" w:after="140"/>
              <w:ind w:right="-72"/>
              <w:jc w:val="both"/>
              <w:rPr>
                <w:rFonts w:ascii="Source Sans Pro" w:hAnsi="Source Sans Pro"/>
                <w:lang w:val="es-ES"/>
              </w:rPr>
            </w:pPr>
            <w:r w:rsidRPr="0064495B">
              <w:rPr>
                <w:rFonts w:ascii="Source Sans Pro" w:hAnsi="Source Sans Pro"/>
                <w:lang w:val="es-ES"/>
              </w:rPr>
              <w:t>Póliza de fianza emitida por una Institución de Seguros habilitada por la Superintendencia de servicios financieros del Banco Central del Uruguay</w:t>
            </w:r>
            <w:r w:rsidR="00871534" w:rsidRPr="0064495B">
              <w:rPr>
                <w:rFonts w:ascii="Source Sans Pro" w:hAnsi="Source Sans Pro"/>
                <w:spacing w:val="-3"/>
              </w:rPr>
              <w:t>, con Certificación de Firmas efectuado por Escribano Público</w:t>
            </w:r>
            <w:r w:rsidR="00C94409" w:rsidRPr="0064495B">
              <w:rPr>
                <w:rFonts w:ascii="Source Sans Pro" w:hAnsi="Source Sans Pro"/>
                <w:lang w:val="es-ES"/>
              </w:rPr>
              <w:t>.</w:t>
            </w:r>
            <w:r w:rsidRPr="0064495B">
              <w:rPr>
                <w:rFonts w:ascii="Source Sans Pro" w:hAnsi="Source Sans Pro"/>
                <w:lang w:val="es-ES"/>
              </w:rPr>
              <w:t xml:space="preserve"> </w:t>
            </w:r>
          </w:p>
          <w:p w14:paraId="045E8AC5" w14:textId="77777777" w:rsidR="005D0A69" w:rsidRPr="00E976F4" w:rsidRDefault="005D0A69" w:rsidP="0034552D">
            <w:pPr>
              <w:numPr>
                <w:ilvl w:val="0"/>
                <w:numId w:val="62"/>
              </w:numPr>
              <w:suppressAutoHyphens/>
              <w:spacing w:before="60" w:after="140"/>
              <w:ind w:right="-72"/>
              <w:jc w:val="both"/>
              <w:rPr>
                <w:rFonts w:ascii="Source Sans Pro" w:hAnsi="Source Sans Pro"/>
                <w:lang w:val="es-ES"/>
              </w:rPr>
            </w:pPr>
            <w:r w:rsidRPr="00E976F4">
              <w:rPr>
                <w:rFonts w:ascii="Source Sans Pro" w:hAnsi="Source Sans Pro"/>
                <w:lang w:val="es-ES"/>
              </w:rPr>
              <w:t xml:space="preserve">Constancia Bancaria de depósito en efectivo en dólares </w:t>
            </w:r>
            <w:r w:rsidR="00871534">
              <w:rPr>
                <w:rFonts w:ascii="Source Sans Pro" w:hAnsi="Source Sans Pro"/>
                <w:lang w:val="es-ES"/>
              </w:rPr>
              <w:t>estadounidenses</w:t>
            </w:r>
            <w:r w:rsidRPr="00E976F4">
              <w:rPr>
                <w:rFonts w:ascii="Source Sans Pro" w:hAnsi="Source Sans Pro"/>
                <w:lang w:val="es-ES"/>
              </w:rPr>
              <w:t xml:space="preserve"> en la cuenta de ANEP que oportunamente se indicará. </w:t>
            </w:r>
          </w:p>
          <w:p w14:paraId="39FE5FEA" w14:textId="77777777" w:rsidR="007A6576" w:rsidRPr="00C619DF" w:rsidRDefault="007A6576" w:rsidP="0002127A">
            <w:pPr>
              <w:suppressAutoHyphens/>
              <w:spacing w:before="60"/>
              <w:ind w:right="-72"/>
              <w:jc w:val="both"/>
              <w:rPr>
                <w:rFonts w:ascii="Source Sans Pro" w:hAnsi="Source Sans Pro" w:cs="Arial"/>
                <w:snapToGrid w:val="0"/>
                <w:color w:val="000000"/>
                <w:sz w:val="22"/>
                <w:szCs w:val="22"/>
              </w:rPr>
            </w:pPr>
            <w:r w:rsidRPr="0086201B">
              <w:rPr>
                <w:rFonts w:ascii="Source Sans Pro" w:hAnsi="Source Sans Pro"/>
                <w:lang w:val="es-ES"/>
              </w:rPr>
              <w:t>Todas las garantías deberán de constituirse a primer requerimiento</w:t>
            </w:r>
            <w:r w:rsidRPr="00C619DF">
              <w:rPr>
                <w:rFonts w:ascii="Source Sans Pro" w:hAnsi="Source Sans Pro" w:cs="Arial"/>
                <w:snapToGrid w:val="0"/>
                <w:color w:val="000000"/>
                <w:sz w:val="22"/>
                <w:szCs w:val="22"/>
              </w:rPr>
              <w:t xml:space="preserve">. </w:t>
            </w:r>
          </w:p>
          <w:p w14:paraId="6EB25E42" w14:textId="77777777" w:rsidR="007A6576" w:rsidRPr="00150A1A" w:rsidRDefault="007A6576" w:rsidP="0002127A">
            <w:pPr>
              <w:jc w:val="both"/>
              <w:rPr>
                <w:rFonts w:ascii="Source Sans Pro" w:hAnsi="Source Sans Pro"/>
                <w:i/>
                <w:iCs/>
                <w:lang w:val="es-ES"/>
              </w:rPr>
            </w:pPr>
            <w:r w:rsidRPr="0086201B">
              <w:rPr>
                <w:rFonts w:ascii="Source Sans Pro" w:hAnsi="Source Sans Pro" w:cs="Arial"/>
                <w:snapToGrid w:val="0"/>
                <w:color w:val="000000"/>
                <w:szCs w:val="22"/>
              </w:rPr>
              <w:t>El costo resultante de la garantía será totalmente de cuenta del Oferente.</w:t>
            </w:r>
          </w:p>
        </w:tc>
      </w:tr>
      <w:tr w:rsidR="002F3857" w:rsidRPr="00150A1A" w14:paraId="43B022E3" w14:textId="77777777">
        <w:tc>
          <w:tcPr>
            <w:tcW w:w="1728" w:type="dxa"/>
            <w:tcBorders>
              <w:top w:val="single" w:sz="4" w:space="0" w:color="auto"/>
              <w:left w:val="single" w:sz="4" w:space="0" w:color="auto"/>
              <w:bottom w:val="single" w:sz="4" w:space="0" w:color="auto"/>
              <w:right w:val="single" w:sz="4" w:space="0" w:color="auto"/>
            </w:tcBorders>
          </w:tcPr>
          <w:p w14:paraId="13B6F826"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17.4</w:t>
            </w:r>
          </w:p>
        </w:tc>
        <w:tc>
          <w:tcPr>
            <w:tcW w:w="7380" w:type="dxa"/>
            <w:tcBorders>
              <w:top w:val="single" w:sz="4" w:space="0" w:color="auto"/>
              <w:left w:val="single" w:sz="4" w:space="0" w:color="auto"/>
              <w:bottom w:val="single" w:sz="4" w:space="0" w:color="auto"/>
              <w:right w:val="single" w:sz="4" w:space="0" w:color="auto"/>
            </w:tcBorders>
          </w:tcPr>
          <w:p w14:paraId="6D5A7E67" w14:textId="77777777" w:rsidR="002F3857" w:rsidRPr="00150A1A" w:rsidRDefault="002F3857" w:rsidP="002F3857">
            <w:pPr>
              <w:suppressAutoHyphens/>
              <w:spacing w:before="60" w:after="140"/>
              <w:ind w:right="-72"/>
              <w:jc w:val="both"/>
              <w:rPr>
                <w:rFonts w:ascii="Source Sans Pro" w:hAnsi="Source Sans Pro"/>
                <w:i/>
                <w:iCs/>
                <w:lang w:val="es-ES"/>
              </w:rPr>
            </w:pPr>
            <w:r w:rsidRPr="00150A1A">
              <w:rPr>
                <w:rFonts w:ascii="Source Sans Pro" w:hAnsi="Source Sans Pro"/>
                <w:lang w:val="es-ES"/>
              </w:rPr>
              <w:t>La liberación de la Garantía de Cumplimiento tendrá lugar a partir de la recepción de conformidad del suministro.</w:t>
            </w:r>
          </w:p>
        </w:tc>
      </w:tr>
      <w:tr w:rsidR="002F3857" w:rsidRPr="00150A1A" w14:paraId="2E4F96E8" w14:textId="77777777">
        <w:tc>
          <w:tcPr>
            <w:tcW w:w="1728" w:type="dxa"/>
            <w:tcBorders>
              <w:top w:val="single" w:sz="4" w:space="0" w:color="auto"/>
              <w:left w:val="single" w:sz="4" w:space="0" w:color="auto"/>
              <w:bottom w:val="single" w:sz="4" w:space="0" w:color="auto"/>
              <w:right w:val="single" w:sz="4" w:space="0" w:color="auto"/>
            </w:tcBorders>
          </w:tcPr>
          <w:p w14:paraId="573746D7"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14:paraId="7EA580EA" w14:textId="77777777" w:rsidR="002F3857" w:rsidRPr="00150A1A" w:rsidRDefault="002F3857" w:rsidP="004552CA">
            <w:pPr>
              <w:pStyle w:val="2AutoList1"/>
              <w:spacing w:before="120" w:after="120"/>
              <w:jc w:val="both"/>
              <w:rPr>
                <w:rFonts w:ascii="Source Sans Pro" w:hAnsi="Source Sans Pro"/>
                <w:i/>
                <w:iCs/>
                <w:szCs w:val="24"/>
                <w:lang w:val="es-ES"/>
              </w:rPr>
            </w:pPr>
            <w:r w:rsidRPr="00150A1A">
              <w:rPr>
                <w:rFonts w:ascii="Source Sans Pro" w:hAnsi="Source Sans Pro"/>
                <w:szCs w:val="24"/>
                <w:lang w:val="es-ES"/>
              </w:rPr>
              <w:t>El embalaje deberá efectuarse de</w:t>
            </w:r>
            <w:r w:rsidR="0086201B">
              <w:rPr>
                <w:rFonts w:ascii="Source Sans Pro" w:hAnsi="Source Sans Pro"/>
                <w:szCs w:val="24"/>
                <w:lang w:val="es-ES"/>
              </w:rPr>
              <w:t xml:space="preserve"> acuerdo a lo establecido en la </w:t>
            </w:r>
            <w:r w:rsidRPr="00150A1A">
              <w:rPr>
                <w:rFonts w:ascii="Source Sans Pro" w:hAnsi="Source Sans Pro"/>
                <w:szCs w:val="24"/>
                <w:lang w:val="es-ES"/>
              </w:rPr>
              <w:t>cláusula 22.2 de las CGC.</w:t>
            </w:r>
            <w:r w:rsidRPr="00150A1A">
              <w:rPr>
                <w:rFonts w:ascii="Source Sans Pro" w:hAnsi="Source Sans Pro"/>
                <w:szCs w:val="24"/>
              </w:rPr>
              <w:t xml:space="preserve"> </w:t>
            </w:r>
          </w:p>
        </w:tc>
      </w:tr>
      <w:tr w:rsidR="002F3857" w:rsidRPr="00150A1A" w14:paraId="079D7AF6" w14:textId="77777777">
        <w:tc>
          <w:tcPr>
            <w:tcW w:w="1728" w:type="dxa"/>
            <w:tcBorders>
              <w:top w:val="single" w:sz="4" w:space="0" w:color="auto"/>
              <w:left w:val="single" w:sz="4" w:space="0" w:color="auto"/>
              <w:bottom w:val="single" w:sz="4" w:space="0" w:color="auto"/>
              <w:right w:val="single" w:sz="4" w:space="0" w:color="auto"/>
            </w:tcBorders>
          </w:tcPr>
          <w:p w14:paraId="3E5D0C89"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23.1</w:t>
            </w:r>
          </w:p>
        </w:tc>
        <w:tc>
          <w:tcPr>
            <w:tcW w:w="7380" w:type="dxa"/>
            <w:tcBorders>
              <w:top w:val="single" w:sz="4" w:space="0" w:color="auto"/>
              <w:left w:val="single" w:sz="4" w:space="0" w:color="auto"/>
              <w:bottom w:val="single" w:sz="4" w:space="0" w:color="auto"/>
              <w:right w:val="single" w:sz="4" w:space="0" w:color="auto"/>
            </w:tcBorders>
          </w:tcPr>
          <w:p w14:paraId="12B6BDD6" w14:textId="77777777" w:rsidR="002F3857" w:rsidRPr="00150A1A" w:rsidRDefault="002F3857" w:rsidP="002F3857">
            <w:pPr>
              <w:suppressAutoHyphens/>
              <w:spacing w:before="60" w:after="140"/>
              <w:ind w:right="-72"/>
              <w:jc w:val="both"/>
              <w:rPr>
                <w:rFonts w:ascii="Source Sans Pro" w:hAnsi="Source Sans Pro"/>
                <w:i/>
                <w:iCs/>
                <w:lang w:val="es-ES"/>
              </w:rPr>
            </w:pPr>
            <w:r w:rsidRPr="00150A1A">
              <w:rPr>
                <w:rFonts w:ascii="Source Sans Pro" w:hAnsi="Source Sans Pro"/>
                <w:lang w:val="es-ES"/>
              </w:rPr>
              <w:t xml:space="preserve">La cobertura de seguro será según se establece en los </w:t>
            </w:r>
            <w:proofErr w:type="spellStart"/>
            <w:r w:rsidRPr="00150A1A">
              <w:rPr>
                <w:rFonts w:ascii="Source Sans Pro" w:hAnsi="Source Sans Pro"/>
                <w:lang w:val="es-ES"/>
              </w:rPr>
              <w:t>Incoterms</w:t>
            </w:r>
            <w:proofErr w:type="spellEnd"/>
            <w:r w:rsidRPr="00150A1A">
              <w:rPr>
                <w:rFonts w:ascii="Source Sans Pro" w:hAnsi="Source Sans Pro"/>
                <w:lang w:val="es-ES"/>
              </w:rPr>
              <w:t>.</w:t>
            </w:r>
          </w:p>
        </w:tc>
      </w:tr>
      <w:tr w:rsidR="002F3857" w:rsidRPr="00150A1A" w14:paraId="2331652B" w14:textId="77777777">
        <w:tc>
          <w:tcPr>
            <w:tcW w:w="1728" w:type="dxa"/>
            <w:tcBorders>
              <w:top w:val="single" w:sz="4" w:space="0" w:color="auto"/>
              <w:left w:val="single" w:sz="4" w:space="0" w:color="auto"/>
              <w:bottom w:val="single" w:sz="4" w:space="0" w:color="auto"/>
              <w:right w:val="single" w:sz="4" w:space="0" w:color="auto"/>
            </w:tcBorders>
          </w:tcPr>
          <w:p w14:paraId="3F82D608"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14:paraId="1959C042" w14:textId="77777777" w:rsidR="002F3857" w:rsidRPr="00150A1A" w:rsidRDefault="002F3857" w:rsidP="002F3857">
            <w:pPr>
              <w:suppressAutoHyphens/>
              <w:spacing w:before="60" w:after="140"/>
              <w:ind w:right="-72"/>
              <w:jc w:val="both"/>
              <w:rPr>
                <w:rFonts w:ascii="Source Sans Pro" w:hAnsi="Source Sans Pro"/>
                <w:lang w:val="es-ES"/>
              </w:rPr>
            </w:pPr>
            <w:r w:rsidRPr="00150A1A">
              <w:rPr>
                <w:rFonts w:ascii="Source Sans Pro" w:hAnsi="Source Sans Pro"/>
                <w:lang w:val="es-ES"/>
              </w:rPr>
              <w:t xml:space="preserve">La responsabilidad por el transporte de los Bienes será según se establece en los </w:t>
            </w:r>
            <w:proofErr w:type="spellStart"/>
            <w:r w:rsidRPr="00150A1A">
              <w:rPr>
                <w:rFonts w:ascii="Source Sans Pro" w:hAnsi="Source Sans Pro"/>
                <w:lang w:val="es-ES"/>
              </w:rPr>
              <w:t>Incoterms</w:t>
            </w:r>
            <w:proofErr w:type="spellEnd"/>
            <w:r w:rsidRPr="00150A1A">
              <w:rPr>
                <w:rFonts w:ascii="Source Sans Pro" w:hAnsi="Source Sans Pro"/>
                <w:lang w:val="es-ES"/>
              </w:rPr>
              <w:t xml:space="preserve">. </w:t>
            </w:r>
          </w:p>
        </w:tc>
      </w:tr>
      <w:tr w:rsidR="002F3857" w:rsidRPr="00150A1A" w14:paraId="729FE5F8" w14:textId="77777777">
        <w:tc>
          <w:tcPr>
            <w:tcW w:w="1728" w:type="dxa"/>
            <w:tcBorders>
              <w:top w:val="single" w:sz="4" w:space="0" w:color="auto"/>
              <w:left w:val="single" w:sz="4" w:space="0" w:color="auto"/>
              <w:bottom w:val="single" w:sz="4" w:space="0" w:color="auto"/>
              <w:right w:val="single" w:sz="4" w:space="0" w:color="auto"/>
            </w:tcBorders>
          </w:tcPr>
          <w:p w14:paraId="3902D726"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lastRenderedPageBreak/>
              <w:t>CGC 25.1</w:t>
            </w:r>
          </w:p>
        </w:tc>
        <w:tc>
          <w:tcPr>
            <w:tcW w:w="7380" w:type="dxa"/>
            <w:tcBorders>
              <w:top w:val="single" w:sz="4" w:space="0" w:color="auto"/>
              <w:left w:val="single" w:sz="4" w:space="0" w:color="auto"/>
              <w:bottom w:val="single" w:sz="4" w:space="0" w:color="auto"/>
              <w:right w:val="single" w:sz="4" w:space="0" w:color="auto"/>
            </w:tcBorders>
          </w:tcPr>
          <w:p w14:paraId="3D048CF2" w14:textId="17671920" w:rsidR="002F3857" w:rsidRPr="00150A1A" w:rsidRDefault="002F3857" w:rsidP="00BF340D">
            <w:pPr>
              <w:suppressAutoHyphens/>
              <w:spacing w:before="60" w:after="140"/>
              <w:ind w:right="-72"/>
              <w:jc w:val="both"/>
              <w:rPr>
                <w:rFonts w:ascii="Source Sans Pro" w:hAnsi="Source Sans Pro"/>
                <w:i/>
                <w:iCs/>
                <w:lang w:val="es-ES"/>
              </w:rPr>
            </w:pPr>
            <w:r w:rsidRPr="0064495B">
              <w:rPr>
                <w:rFonts w:ascii="Source Sans Pro" w:hAnsi="Source Sans Pro"/>
                <w:lang w:val="es-ES"/>
              </w:rPr>
              <w:t>Las inspecciones y pruebas serán como se indica a continuación: De acuerdo a lo establecido en la Sección Lista de Requisitos</w:t>
            </w:r>
            <w:r w:rsidR="00BF340D" w:rsidRPr="0064495B">
              <w:rPr>
                <w:rFonts w:ascii="Source Sans Pro" w:hAnsi="Source Sans Pro"/>
                <w:lang w:val="es-ES"/>
              </w:rPr>
              <w:t>:</w:t>
            </w:r>
            <w:r w:rsidRPr="0064495B">
              <w:rPr>
                <w:rFonts w:ascii="Source Sans Pro" w:hAnsi="Source Sans Pro"/>
                <w:lang w:val="es-ES"/>
              </w:rPr>
              <w:t xml:space="preserve"> </w:t>
            </w:r>
            <w:r w:rsidR="00A34250" w:rsidRPr="0064495B">
              <w:rPr>
                <w:rFonts w:ascii="Source Sans Pro" w:hAnsi="Source Sans Pro"/>
                <w:lang w:val="es-ES"/>
              </w:rPr>
              <w:t>3 Especificaciones Técnicas Generales</w:t>
            </w:r>
          </w:p>
        </w:tc>
      </w:tr>
      <w:tr w:rsidR="002F3857" w:rsidRPr="00150A1A" w14:paraId="0DD1EEA9" w14:textId="77777777">
        <w:tc>
          <w:tcPr>
            <w:tcW w:w="1728" w:type="dxa"/>
            <w:tcBorders>
              <w:top w:val="single" w:sz="4" w:space="0" w:color="auto"/>
              <w:left w:val="single" w:sz="4" w:space="0" w:color="auto"/>
              <w:bottom w:val="single" w:sz="4" w:space="0" w:color="auto"/>
              <w:right w:val="single" w:sz="4" w:space="0" w:color="auto"/>
            </w:tcBorders>
          </w:tcPr>
          <w:p w14:paraId="7B4654ED"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25.2</w:t>
            </w:r>
          </w:p>
        </w:tc>
        <w:tc>
          <w:tcPr>
            <w:tcW w:w="7380" w:type="dxa"/>
            <w:tcBorders>
              <w:top w:val="single" w:sz="4" w:space="0" w:color="auto"/>
              <w:left w:val="single" w:sz="4" w:space="0" w:color="auto"/>
              <w:bottom w:val="single" w:sz="4" w:space="0" w:color="auto"/>
              <w:right w:val="single" w:sz="4" w:space="0" w:color="auto"/>
            </w:tcBorders>
          </w:tcPr>
          <w:p w14:paraId="5434EF6C" w14:textId="77777777" w:rsidR="002F3857" w:rsidRPr="00150A1A" w:rsidRDefault="002F3857" w:rsidP="002F3857">
            <w:pPr>
              <w:suppressAutoHyphens/>
              <w:spacing w:before="60" w:after="140"/>
              <w:ind w:right="-72"/>
              <w:jc w:val="both"/>
              <w:rPr>
                <w:rFonts w:ascii="Source Sans Pro" w:hAnsi="Source Sans Pro"/>
                <w:i/>
                <w:iCs/>
                <w:lang w:val="es-ES"/>
              </w:rPr>
            </w:pPr>
            <w:r w:rsidRPr="00150A1A">
              <w:rPr>
                <w:rFonts w:ascii="Source Sans Pro" w:hAnsi="Source Sans Pro"/>
                <w:lang w:val="es-ES"/>
              </w:rPr>
              <w:t>Las inspecciones y pruebas se realizarán en:  Montevideo</w:t>
            </w:r>
          </w:p>
        </w:tc>
      </w:tr>
      <w:tr w:rsidR="002F3857" w:rsidRPr="00150A1A" w14:paraId="08CC1243" w14:textId="77777777">
        <w:tc>
          <w:tcPr>
            <w:tcW w:w="1728" w:type="dxa"/>
            <w:tcBorders>
              <w:top w:val="single" w:sz="4" w:space="0" w:color="auto"/>
              <w:left w:val="single" w:sz="4" w:space="0" w:color="auto"/>
              <w:bottom w:val="single" w:sz="4" w:space="0" w:color="auto"/>
              <w:right w:val="single" w:sz="4" w:space="0" w:color="auto"/>
            </w:tcBorders>
          </w:tcPr>
          <w:p w14:paraId="49BD7680"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14:paraId="0477F3AE" w14:textId="77777777" w:rsidR="002F3857" w:rsidRPr="00150A1A" w:rsidRDefault="002F3857" w:rsidP="002F3857">
            <w:pPr>
              <w:suppressAutoHyphens/>
              <w:spacing w:before="60" w:after="140"/>
              <w:ind w:right="-72"/>
              <w:jc w:val="both"/>
              <w:rPr>
                <w:rFonts w:ascii="Source Sans Pro" w:hAnsi="Source Sans Pro"/>
                <w:i/>
                <w:iCs/>
                <w:lang w:val="es-ES"/>
              </w:rPr>
            </w:pPr>
            <w:r w:rsidRPr="00150A1A">
              <w:rPr>
                <w:rFonts w:ascii="Source Sans Pro" w:hAnsi="Source Sans Pro"/>
                <w:lang w:val="es-ES"/>
              </w:rPr>
              <w:t>El valor de la liquidación por daños y perjuicios será: 2% por semana.</w:t>
            </w:r>
          </w:p>
        </w:tc>
      </w:tr>
      <w:tr w:rsidR="002F3857" w:rsidRPr="00150A1A" w14:paraId="3E1A1C68" w14:textId="77777777">
        <w:tc>
          <w:tcPr>
            <w:tcW w:w="1728" w:type="dxa"/>
            <w:tcBorders>
              <w:top w:val="single" w:sz="4" w:space="0" w:color="auto"/>
              <w:left w:val="single" w:sz="4" w:space="0" w:color="auto"/>
              <w:bottom w:val="single" w:sz="4" w:space="0" w:color="auto"/>
              <w:right w:val="single" w:sz="4" w:space="0" w:color="auto"/>
            </w:tcBorders>
          </w:tcPr>
          <w:p w14:paraId="17E542B9"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14:paraId="513D7764" w14:textId="77777777" w:rsidR="002F3857" w:rsidRPr="00150A1A" w:rsidRDefault="002F3857" w:rsidP="002F3857">
            <w:pPr>
              <w:suppressAutoHyphens/>
              <w:spacing w:before="60" w:after="140"/>
              <w:ind w:right="-72"/>
              <w:jc w:val="both"/>
              <w:rPr>
                <w:rFonts w:ascii="Source Sans Pro" w:hAnsi="Source Sans Pro"/>
                <w:lang w:val="es-ES"/>
              </w:rPr>
            </w:pPr>
            <w:r w:rsidRPr="00150A1A">
              <w:rPr>
                <w:rFonts w:ascii="Source Sans Pro" w:hAnsi="Source Sans Pro"/>
                <w:lang w:val="es-ES"/>
              </w:rPr>
              <w:t>El monto máximo de la liquidación por daños y perjuicios será:</w:t>
            </w:r>
            <w:r w:rsidRPr="00150A1A">
              <w:rPr>
                <w:rFonts w:ascii="Source Sans Pro" w:hAnsi="Source Sans Pro"/>
                <w:i/>
                <w:iCs/>
                <w:lang w:val="es-ES"/>
              </w:rPr>
              <w:t xml:space="preserve"> </w:t>
            </w:r>
            <w:r w:rsidRPr="00150A1A">
              <w:rPr>
                <w:rFonts w:ascii="Source Sans Pro" w:hAnsi="Source Sans Pro"/>
                <w:iCs/>
                <w:lang w:val="es-ES"/>
              </w:rPr>
              <w:t>40% del monto  total del contrato.</w:t>
            </w:r>
          </w:p>
        </w:tc>
      </w:tr>
      <w:tr w:rsidR="002F3857" w:rsidRPr="00150A1A" w14:paraId="034127DC" w14:textId="77777777" w:rsidTr="0086201B">
        <w:trPr>
          <w:trHeight w:val="903"/>
        </w:trPr>
        <w:tc>
          <w:tcPr>
            <w:tcW w:w="1728" w:type="dxa"/>
            <w:tcBorders>
              <w:top w:val="single" w:sz="4" w:space="0" w:color="auto"/>
              <w:left w:val="single" w:sz="4" w:space="0" w:color="auto"/>
              <w:bottom w:val="single" w:sz="4" w:space="0" w:color="auto"/>
              <w:right w:val="single" w:sz="4" w:space="0" w:color="auto"/>
            </w:tcBorders>
          </w:tcPr>
          <w:p w14:paraId="0AC09CE6"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27.3</w:t>
            </w:r>
          </w:p>
        </w:tc>
        <w:tc>
          <w:tcPr>
            <w:tcW w:w="7380" w:type="dxa"/>
            <w:tcBorders>
              <w:top w:val="single" w:sz="4" w:space="0" w:color="auto"/>
              <w:left w:val="single" w:sz="4" w:space="0" w:color="auto"/>
              <w:bottom w:val="single" w:sz="4" w:space="0" w:color="auto"/>
              <w:right w:val="single" w:sz="4" w:space="0" w:color="auto"/>
            </w:tcBorders>
          </w:tcPr>
          <w:p w14:paraId="1A4FD23D" w14:textId="77777777" w:rsidR="002F3857" w:rsidRPr="00150A1A" w:rsidRDefault="002F3857" w:rsidP="002F595E">
            <w:pPr>
              <w:suppressAutoHyphens/>
              <w:spacing w:before="60" w:after="140"/>
              <w:ind w:right="-72"/>
              <w:jc w:val="both"/>
              <w:rPr>
                <w:rFonts w:ascii="Source Sans Pro" w:hAnsi="Source Sans Pro"/>
                <w:i/>
                <w:iCs/>
                <w:lang w:val="es-ES"/>
              </w:rPr>
            </w:pPr>
            <w:r w:rsidRPr="00150A1A">
              <w:rPr>
                <w:rFonts w:ascii="Source Sans Pro" w:hAnsi="Source Sans Pro"/>
                <w:lang w:val="es-ES"/>
              </w:rPr>
              <w:t>El período de validez de la Garantía de calidad de los bienes ofertados será de tres años.</w:t>
            </w:r>
          </w:p>
        </w:tc>
      </w:tr>
      <w:tr w:rsidR="002F3857" w:rsidRPr="00150A1A" w14:paraId="37D153B1" w14:textId="77777777" w:rsidTr="00915A39">
        <w:trPr>
          <w:trHeight w:val="295"/>
        </w:trPr>
        <w:tc>
          <w:tcPr>
            <w:tcW w:w="1728" w:type="dxa"/>
            <w:tcBorders>
              <w:top w:val="single" w:sz="4" w:space="0" w:color="auto"/>
              <w:left w:val="single" w:sz="4" w:space="0" w:color="auto"/>
              <w:bottom w:val="single" w:sz="4" w:space="0" w:color="auto"/>
              <w:right w:val="single" w:sz="4" w:space="0" w:color="auto"/>
            </w:tcBorders>
          </w:tcPr>
          <w:p w14:paraId="75A2D126" w14:textId="77777777" w:rsidR="002F3857" w:rsidRPr="00E976F4" w:rsidRDefault="002F3857" w:rsidP="002F3857">
            <w:pPr>
              <w:spacing w:before="60" w:after="140"/>
              <w:jc w:val="both"/>
              <w:rPr>
                <w:rFonts w:ascii="Source Sans Pro" w:hAnsi="Source Sans Pro"/>
                <w:b/>
                <w:bCs/>
                <w:lang w:val="es-ES"/>
              </w:rPr>
            </w:pPr>
            <w:r w:rsidRPr="00E976F4">
              <w:rPr>
                <w:rFonts w:ascii="Source Sans Pro" w:hAnsi="Source Sans Pro"/>
                <w:b/>
                <w:bCs/>
                <w:lang w:val="es-ES"/>
              </w:rPr>
              <w:t>CGC 27.5</w:t>
            </w:r>
          </w:p>
        </w:tc>
        <w:tc>
          <w:tcPr>
            <w:tcW w:w="7380" w:type="dxa"/>
            <w:tcBorders>
              <w:top w:val="single" w:sz="4" w:space="0" w:color="auto"/>
              <w:left w:val="single" w:sz="4" w:space="0" w:color="auto"/>
              <w:bottom w:val="single" w:sz="4" w:space="0" w:color="auto"/>
              <w:right w:val="single" w:sz="4" w:space="0" w:color="auto"/>
            </w:tcBorders>
          </w:tcPr>
          <w:p w14:paraId="023EA1C9" w14:textId="77777777" w:rsidR="002F3857" w:rsidRPr="002F595E" w:rsidRDefault="002F3857" w:rsidP="002F3857">
            <w:pPr>
              <w:suppressAutoHyphens/>
              <w:spacing w:before="60" w:after="140"/>
              <w:ind w:right="-72"/>
              <w:jc w:val="both"/>
              <w:rPr>
                <w:rFonts w:ascii="Source Sans Pro" w:hAnsi="Source Sans Pro"/>
                <w:lang w:val="es-ES"/>
              </w:rPr>
            </w:pPr>
            <w:r w:rsidRPr="002F595E">
              <w:rPr>
                <w:rFonts w:ascii="Source Sans Pro" w:hAnsi="Source Sans Pro"/>
                <w:lang w:val="es-ES"/>
              </w:rPr>
              <w:t>El plazo para reparar o reemplazar los bienes será: 3 años.</w:t>
            </w:r>
          </w:p>
        </w:tc>
      </w:tr>
    </w:tbl>
    <w:p w14:paraId="74848591" w14:textId="77777777" w:rsidR="00296BC8" w:rsidRDefault="00296BC8">
      <w:pPr>
        <w:jc w:val="both"/>
        <w:rPr>
          <w:rFonts w:ascii="Source Sans Pro" w:hAnsi="Source Sans Pro"/>
          <w:i/>
          <w:iCs/>
          <w:lang w:val="es-ES"/>
        </w:rPr>
      </w:pPr>
    </w:p>
    <w:p w14:paraId="1B04FB79" w14:textId="77777777" w:rsidR="0040472C" w:rsidRPr="00150A1A" w:rsidRDefault="00296BC8">
      <w:pPr>
        <w:jc w:val="both"/>
        <w:rPr>
          <w:rFonts w:ascii="Source Sans Pro" w:hAnsi="Source Sans Pro"/>
          <w:i/>
          <w:iCs/>
          <w:lang w:val="es-ES"/>
        </w:rPr>
      </w:pPr>
      <w:r>
        <w:rPr>
          <w:rFonts w:ascii="Source Sans Pro" w:hAnsi="Source Sans Pro"/>
          <w:i/>
          <w:iCs/>
          <w:lang w:val="es-ES"/>
        </w:rPr>
        <w:br w:type="page"/>
      </w:r>
    </w:p>
    <w:p w14:paraId="293004BC"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IX. Formularios del Contrato</w:t>
      </w:r>
    </w:p>
    <w:p w14:paraId="3232677B" w14:textId="77777777" w:rsidR="0040472C" w:rsidRPr="00150A1A" w:rsidRDefault="0040472C">
      <w:pPr>
        <w:ind w:left="1080" w:hanging="540"/>
        <w:jc w:val="both"/>
        <w:rPr>
          <w:rFonts w:ascii="Source Sans Pro" w:hAnsi="Source Sans Pro"/>
          <w:lang w:val="es-ES"/>
        </w:rPr>
      </w:pPr>
    </w:p>
    <w:p w14:paraId="52B8A297" w14:textId="77777777" w:rsidR="0040472C" w:rsidRPr="00150A1A" w:rsidRDefault="0040472C">
      <w:pPr>
        <w:ind w:left="1080" w:hanging="540"/>
        <w:jc w:val="both"/>
        <w:rPr>
          <w:rFonts w:ascii="Source Sans Pro" w:hAnsi="Source Sans Pro"/>
          <w:lang w:val="es-ES"/>
        </w:rPr>
      </w:pPr>
    </w:p>
    <w:p w14:paraId="10424A95" w14:textId="77777777" w:rsidR="0040472C" w:rsidRPr="00150A1A" w:rsidRDefault="0040472C">
      <w:pPr>
        <w:ind w:left="1080" w:hanging="540"/>
        <w:jc w:val="center"/>
        <w:rPr>
          <w:rFonts w:ascii="Source Sans Pro" w:hAnsi="Source Sans Pro"/>
          <w:b/>
          <w:bCs/>
          <w:sz w:val="32"/>
          <w:lang w:val="es-ES"/>
        </w:rPr>
      </w:pPr>
      <w:r w:rsidRPr="00150A1A">
        <w:rPr>
          <w:rFonts w:ascii="Source Sans Pro" w:hAnsi="Source Sans Pro"/>
          <w:b/>
          <w:bCs/>
          <w:sz w:val="32"/>
          <w:lang w:val="es-ES"/>
        </w:rPr>
        <w:t>Índice de Formularios</w:t>
      </w:r>
    </w:p>
    <w:p w14:paraId="5A33F3CB" w14:textId="77777777" w:rsidR="0040472C" w:rsidRPr="00150A1A" w:rsidRDefault="0040472C">
      <w:pPr>
        <w:ind w:left="1080" w:hanging="540"/>
        <w:jc w:val="both"/>
        <w:rPr>
          <w:rFonts w:ascii="Source Sans Pro" w:hAnsi="Source Sans Pro"/>
          <w:b/>
          <w:bCs/>
          <w:sz w:val="32"/>
          <w:lang w:val="es-ES"/>
        </w:rPr>
      </w:pPr>
    </w:p>
    <w:p w14:paraId="161C9F65" w14:textId="77777777" w:rsidR="0040472C" w:rsidRPr="00150A1A" w:rsidRDefault="0040472C">
      <w:pPr>
        <w:ind w:left="1080" w:hanging="540"/>
        <w:jc w:val="both"/>
        <w:rPr>
          <w:rFonts w:ascii="Source Sans Pro" w:hAnsi="Source Sans Pro"/>
          <w:b/>
          <w:bCs/>
          <w:sz w:val="32"/>
          <w:lang w:val="es-ES"/>
        </w:rPr>
      </w:pPr>
    </w:p>
    <w:p w14:paraId="3605CD6D" w14:textId="08382A62" w:rsidR="0040472C" w:rsidRPr="00150A1A" w:rsidRDefault="0002127A">
      <w:pPr>
        <w:tabs>
          <w:tab w:val="right" w:leader="dot" w:pos="9000"/>
        </w:tabs>
        <w:ind w:left="540"/>
        <w:jc w:val="both"/>
        <w:rPr>
          <w:rFonts w:ascii="Source Sans Pro" w:hAnsi="Source Sans Pro"/>
          <w:lang w:val="es-ES"/>
        </w:rPr>
      </w:pPr>
      <w:r>
        <w:rPr>
          <w:rFonts w:ascii="Source Sans Pro" w:hAnsi="Source Sans Pro"/>
          <w:lang w:val="es-ES"/>
        </w:rPr>
        <w:t>1</w:t>
      </w:r>
      <w:r w:rsidR="0040472C" w:rsidRPr="00150A1A">
        <w:rPr>
          <w:rFonts w:ascii="Source Sans Pro" w:hAnsi="Source Sans Pro"/>
          <w:lang w:val="es-ES"/>
        </w:rPr>
        <w:t>. Garantía de Cumplimiento</w:t>
      </w:r>
      <w:r w:rsidR="0040472C" w:rsidRPr="00150A1A">
        <w:rPr>
          <w:rFonts w:ascii="Source Sans Pro" w:hAnsi="Source Sans Pro"/>
          <w:lang w:val="es-ES"/>
        </w:rPr>
        <w:tab/>
      </w:r>
      <w:r w:rsidR="00056B30">
        <w:rPr>
          <w:rFonts w:ascii="Source Sans Pro" w:hAnsi="Source Sans Pro"/>
          <w:lang w:val="es-ES"/>
        </w:rPr>
        <w:t>124</w:t>
      </w:r>
    </w:p>
    <w:p w14:paraId="17A698C8" w14:textId="77777777" w:rsidR="0040472C" w:rsidRPr="00150A1A" w:rsidRDefault="0040472C">
      <w:pPr>
        <w:tabs>
          <w:tab w:val="right" w:leader="dot" w:pos="9000"/>
        </w:tabs>
        <w:ind w:left="540"/>
        <w:jc w:val="both"/>
        <w:rPr>
          <w:rFonts w:ascii="Source Sans Pro" w:hAnsi="Source Sans Pro"/>
          <w:lang w:val="es-ES"/>
        </w:rPr>
      </w:pPr>
    </w:p>
    <w:p w14:paraId="6D3FDD63" w14:textId="7FCFE837" w:rsidR="0040472C" w:rsidRPr="00150A1A" w:rsidRDefault="0002127A">
      <w:pPr>
        <w:tabs>
          <w:tab w:val="right" w:leader="dot" w:pos="9000"/>
        </w:tabs>
        <w:ind w:left="540"/>
        <w:jc w:val="both"/>
        <w:rPr>
          <w:rFonts w:ascii="Source Sans Pro" w:hAnsi="Source Sans Pro"/>
          <w:lang w:val="es-ES"/>
        </w:rPr>
      </w:pPr>
      <w:r>
        <w:rPr>
          <w:rFonts w:ascii="Source Sans Pro" w:hAnsi="Source Sans Pro"/>
          <w:lang w:val="es-ES"/>
        </w:rPr>
        <w:t>2</w:t>
      </w:r>
      <w:r w:rsidR="0040472C" w:rsidRPr="00150A1A">
        <w:rPr>
          <w:rFonts w:ascii="Source Sans Pro" w:hAnsi="Source Sans Pro"/>
          <w:lang w:val="es-ES"/>
        </w:rPr>
        <w:t>. Garantía Bancaria por Pago Anticipado</w:t>
      </w:r>
      <w:r w:rsidR="0040472C" w:rsidRPr="00150A1A">
        <w:rPr>
          <w:rFonts w:ascii="Source Sans Pro" w:hAnsi="Source Sans Pro"/>
          <w:lang w:val="es-ES"/>
        </w:rPr>
        <w:tab/>
      </w:r>
      <w:r w:rsidR="00056B30">
        <w:rPr>
          <w:rFonts w:ascii="Source Sans Pro" w:hAnsi="Source Sans Pro"/>
          <w:lang w:val="es-ES"/>
        </w:rPr>
        <w:t>126</w:t>
      </w:r>
    </w:p>
    <w:p w14:paraId="461D09AA" w14:textId="77777777" w:rsidR="0040472C" w:rsidRPr="00150A1A" w:rsidRDefault="0040472C">
      <w:pPr>
        <w:tabs>
          <w:tab w:val="right" w:leader="dot" w:pos="9000"/>
        </w:tabs>
        <w:ind w:left="540"/>
        <w:jc w:val="both"/>
        <w:rPr>
          <w:rFonts w:ascii="Source Sans Pro" w:hAnsi="Source Sans Pro"/>
          <w:lang w:val="es-ES"/>
        </w:rPr>
      </w:pPr>
    </w:p>
    <w:p w14:paraId="63088B68" w14:textId="77777777" w:rsidR="0040472C" w:rsidRPr="00150A1A" w:rsidRDefault="0040472C">
      <w:pPr>
        <w:tabs>
          <w:tab w:val="right" w:leader="dot" w:pos="9000"/>
        </w:tabs>
        <w:ind w:left="540"/>
        <w:jc w:val="both"/>
        <w:rPr>
          <w:rFonts w:ascii="Source Sans Pro" w:hAnsi="Source Sans Pro"/>
          <w:lang w:val="es-ES"/>
        </w:rPr>
      </w:pPr>
    </w:p>
    <w:p w14:paraId="59D90E04" w14:textId="77777777" w:rsidR="0040472C" w:rsidRPr="00150A1A" w:rsidRDefault="0040472C">
      <w:pPr>
        <w:ind w:left="1080" w:hanging="540"/>
        <w:jc w:val="both"/>
        <w:rPr>
          <w:rFonts w:ascii="Source Sans Pro" w:hAnsi="Source Sans Pro"/>
          <w:lang w:val="es-ES"/>
        </w:rPr>
      </w:pPr>
    </w:p>
    <w:p w14:paraId="76FB853E" w14:textId="77777777" w:rsidR="0040472C" w:rsidRPr="00150A1A" w:rsidRDefault="0040472C" w:rsidP="00F97000">
      <w:pPr>
        <w:pStyle w:val="SectionIXHeader"/>
        <w:rPr>
          <w:rFonts w:ascii="Source Sans Pro" w:hAnsi="Source Sans Pro"/>
          <w:i/>
          <w:iCs/>
          <w:lang w:val="es-ES"/>
        </w:rPr>
      </w:pPr>
      <w:r w:rsidRPr="00150A1A">
        <w:rPr>
          <w:rFonts w:ascii="Source Sans Pro" w:hAnsi="Source Sans Pro"/>
          <w:lang w:val="es-ES"/>
        </w:rPr>
        <w:br w:type="page"/>
      </w:r>
      <w:r w:rsidRPr="00150A1A">
        <w:rPr>
          <w:rFonts w:ascii="Source Sans Pro" w:hAnsi="Source Sans Pro"/>
          <w:i/>
          <w:iCs/>
          <w:lang w:val="es-ES"/>
        </w:rPr>
        <w:lastRenderedPageBreak/>
        <w:t xml:space="preserve"> </w:t>
      </w:r>
    </w:p>
    <w:p w14:paraId="2A339AE7" w14:textId="77777777" w:rsidR="0040472C" w:rsidRPr="00150A1A" w:rsidRDefault="0040472C">
      <w:pPr>
        <w:numPr>
          <w:ilvl w:val="12"/>
          <w:numId w:val="0"/>
        </w:numPr>
        <w:tabs>
          <w:tab w:val="left" w:leader="underscore" w:pos="6300"/>
        </w:tabs>
        <w:suppressAutoHyphens/>
        <w:spacing w:after="180"/>
        <w:jc w:val="both"/>
        <w:rPr>
          <w:rFonts w:ascii="Source Sans Pro" w:hAnsi="Source Sans Pro"/>
          <w:i/>
          <w:iCs/>
          <w:lang w:val="es-ES"/>
        </w:rPr>
      </w:pPr>
    </w:p>
    <w:p w14:paraId="18CA61AB" w14:textId="305EA7BF" w:rsidR="0040472C" w:rsidRPr="00150A1A" w:rsidRDefault="0002127A">
      <w:pPr>
        <w:pStyle w:val="SectionIXHeader"/>
        <w:rPr>
          <w:rFonts w:ascii="Source Sans Pro" w:hAnsi="Source Sans Pro"/>
          <w:lang w:val="es-ES"/>
        </w:rPr>
      </w:pPr>
      <w:r>
        <w:rPr>
          <w:rFonts w:ascii="Source Sans Pro" w:hAnsi="Source Sans Pro"/>
          <w:lang w:val="es-ES"/>
        </w:rPr>
        <w:t>1</w:t>
      </w:r>
      <w:r w:rsidR="0040472C" w:rsidRPr="00150A1A">
        <w:rPr>
          <w:rFonts w:ascii="Source Sans Pro" w:hAnsi="Source Sans Pro"/>
          <w:lang w:val="es-ES"/>
        </w:rPr>
        <w:t>.</w:t>
      </w:r>
      <w:r w:rsidR="0040472C" w:rsidRPr="00150A1A">
        <w:rPr>
          <w:rFonts w:ascii="Source Sans Pro" w:hAnsi="Source Sans Pro"/>
          <w:sz w:val="23"/>
          <w:lang w:val="es-ES"/>
        </w:rPr>
        <w:t xml:space="preserve">  </w:t>
      </w:r>
      <w:r w:rsidR="0040472C" w:rsidRPr="00150A1A">
        <w:rPr>
          <w:rFonts w:ascii="Source Sans Pro" w:hAnsi="Source Sans Pro"/>
          <w:lang w:val="es-ES"/>
        </w:rPr>
        <w:t>Garantía de Cumplimiento</w:t>
      </w:r>
    </w:p>
    <w:p w14:paraId="2711971E" w14:textId="77777777" w:rsidR="0040472C" w:rsidRPr="00150A1A" w:rsidRDefault="0040472C">
      <w:pPr>
        <w:jc w:val="both"/>
        <w:rPr>
          <w:rFonts w:ascii="Source Sans Pro" w:hAnsi="Source Sans Pro"/>
          <w:lang w:val="es-ES"/>
        </w:rPr>
      </w:pPr>
    </w:p>
    <w:p w14:paraId="68DF2400" w14:textId="77777777" w:rsidR="0040472C" w:rsidRPr="00BA1E2B" w:rsidRDefault="0040472C">
      <w:pPr>
        <w:numPr>
          <w:ilvl w:val="12"/>
          <w:numId w:val="0"/>
        </w:numPr>
        <w:jc w:val="both"/>
        <w:rPr>
          <w:rFonts w:ascii="Source Sans Pro" w:hAnsi="Source Sans Pro"/>
          <w:i/>
          <w:iCs/>
          <w:sz w:val="22"/>
          <w:lang w:val="es-ES"/>
        </w:rPr>
      </w:pPr>
      <w:r w:rsidRPr="00BA1E2B">
        <w:rPr>
          <w:rFonts w:ascii="Source Sans Pro" w:hAnsi="Source Sans Pro"/>
          <w:i/>
          <w:iCs/>
          <w:sz w:val="22"/>
          <w:lang w:val="es-ES"/>
        </w:rPr>
        <w:t>[El banco, a solicitud del Oferente seleccionado, completará este formulario de acuerdo con las instrucciones indicadas]</w:t>
      </w:r>
    </w:p>
    <w:p w14:paraId="5375067D" w14:textId="77777777" w:rsidR="0040472C" w:rsidRPr="00BA1E2B" w:rsidRDefault="0040472C">
      <w:pPr>
        <w:numPr>
          <w:ilvl w:val="12"/>
          <w:numId w:val="0"/>
        </w:numPr>
        <w:jc w:val="both"/>
        <w:rPr>
          <w:rFonts w:ascii="Source Sans Pro" w:hAnsi="Source Sans Pro"/>
          <w:i/>
          <w:iCs/>
          <w:sz w:val="22"/>
          <w:lang w:val="es-ES"/>
        </w:rPr>
      </w:pPr>
    </w:p>
    <w:p w14:paraId="4B86D83B" w14:textId="77777777" w:rsidR="0040472C" w:rsidRPr="00BA1E2B" w:rsidRDefault="0040472C">
      <w:pPr>
        <w:numPr>
          <w:ilvl w:val="12"/>
          <w:numId w:val="0"/>
        </w:numPr>
        <w:jc w:val="right"/>
        <w:rPr>
          <w:rFonts w:ascii="Source Sans Pro" w:hAnsi="Source Sans Pro"/>
          <w:i/>
          <w:iCs/>
          <w:sz w:val="22"/>
          <w:lang w:val="es-ES"/>
        </w:rPr>
      </w:pPr>
      <w:r w:rsidRPr="00BA1E2B">
        <w:rPr>
          <w:rFonts w:ascii="Source Sans Pro" w:hAnsi="Source Sans Pro"/>
          <w:sz w:val="22"/>
          <w:lang w:val="es-ES"/>
        </w:rPr>
        <w:t xml:space="preserve">Fecha: </w:t>
      </w:r>
      <w:r w:rsidRPr="00BA1E2B">
        <w:rPr>
          <w:rFonts w:ascii="Source Sans Pro" w:hAnsi="Source Sans Pro"/>
          <w:i/>
          <w:iCs/>
          <w:sz w:val="22"/>
          <w:lang w:val="es-ES"/>
        </w:rPr>
        <w:t>[indicar la fecha (día, mes, y año) de la presentación de la Oferta]</w:t>
      </w:r>
    </w:p>
    <w:p w14:paraId="0F221BB7" w14:textId="77777777" w:rsidR="0040472C" w:rsidRPr="00BA1E2B" w:rsidRDefault="0040472C">
      <w:pPr>
        <w:numPr>
          <w:ilvl w:val="12"/>
          <w:numId w:val="0"/>
        </w:numPr>
        <w:jc w:val="right"/>
        <w:rPr>
          <w:rFonts w:ascii="Source Sans Pro" w:hAnsi="Source Sans Pro"/>
          <w:i/>
          <w:iCs/>
          <w:sz w:val="22"/>
          <w:lang w:val="es-ES"/>
        </w:rPr>
      </w:pPr>
      <w:r w:rsidRPr="00BA1E2B">
        <w:rPr>
          <w:rFonts w:ascii="Source Sans Pro" w:hAnsi="Source Sans Pro"/>
          <w:i/>
          <w:iCs/>
          <w:sz w:val="22"/>
          <w:lang w:val="es-ES"/>
        </w:rPr>
        <w:t>LP</w:t>
      </w:r>
      <w:r w:rsidR="00457447" w:rsidRPr="00BA1E2B">
        <w:rPr>
          <w:rFonts w:ascii="Source Sans Pro" w:hAnsi="Source Sans Pro"/>
          <w:i/>
          <w:iCs/>
          <w:sz w:val="22"/>
          <w:lang w:val="es-ES"/>
        </w:rPr>
        <w:t>N</w:t>
      </w:r>
      <w:r w:rsidRPr="00BA1E2B">
        <w:rPr>
          <w:rFonts w:ascii="Source Sans Pro" w:hAnsi="Source Sans Pro"/>
          <w:i/>
          <w:iCs/>
          <w:sz w:val="22"/>
          <w:lang w:val="es-ES"/>
        </w:rPr>
        <w:t xml:space="preserve"> No. y Título: [indicar el No. y título del proceso licitatorio]</w:t>
      </w:r>
    </w:p>
    <w:p w14:paraId="2A8DEB83" w14:textId="77777777" w:rsidR="0040472C" w:rsidRPr="00BA1E2B" w:rsidRDefault="0040472C">
      <w:pPr>
        <w:numPr>
          <w:ilvl w:val="12"/>
          <w:numId w:val="0"/>
        </w:numPr>
        <w:jc w:val="both"/>
        <w:rPr>
          <w:rFonts w:ascii="Source Sans Pro" w:hAnsi="Source Sans Pro"/>
          <w:sz w:val="22"/>
          <w:lang w:val="es-ES"/>
        </w:rPr>
      </w:pPr>
    </w:p>
    <w:p w14:paraId="2190C4A0" w14:textId="77777777" w:rsidR="0040472C" w:rsidRPr="00BA1E2B" w:rsidRDefault="0040472C">
      <w:pPr>
        <w:numPr>
          <w:ilvl w:val="12"/>
          <w:numId w:val="0"/>
        </w:numPr>
        <w:ind w:left="3960" w:hanging="3960"/>
        <w:jc w:val="both"/>
        <w:rPr>
          <w:rFonts w:ascii="Source Sans Pro" w:hAnsi="Source Sans Pro"/>
          <w:i/>
          <w:iCs/>
          <w:sz w:val="22"/>
          <w:lang w:val="es-ES"/>
        </w:rPr>
      </w:pPr>
      <w:r w:rsidRPr="00BA1E2B">
        <w:rPr>
          <w:rFonts w:ascii="Source Sans Pro" w:hAnsi="Source Sans Pro"/>
          <w:sz w:val="22"/>
          <w:lang w:val="es-ES"/>
        </w:rPr>
        <w:t xml:space="preserve">Sucursal del Banco u </w:t>
      </w:r>
      <w:r w:rsidR="007F2580" w:rsidRPr="00BA1E2B">
        <w:rPr>
          <w:rFonts w:ascii="Source Sans Pro" w:hAnsi="Source Sans Pro"/>
          <w:sz w:val="22"/>
          <w:lang w:val="es-ES"/>
        </w:rPr>
        <w:t xml:space="preserve">Oficina </w:t>
      </w:r>
      <w:r w:rsidR="007F2580" w:rsidRPr="00BA1E2B">
        <w:rPr>
          <w:rFonts w:ascii="Source Sans Pro" w:hAnsi="Source Sans Pro"/>
          <w:i/>
          <w:iCs/>
          <w:sz w:val="22"/>
          <w:lang w:val="es-ES"/>
        </w:rPr>
        <w:t>[</w:t>
      </w:r>
      <w:r w:rsidRPr="00BA1E2B">
        <w:rPr>
          <w:rFonts w:ascii="Source Sans Pro" w:hAnsi="Source Sans Pro"/>
          <w:i/>
          <w:iCs/>
          <w:sz w:val="22"/>
          <w:lang w:val="es-ES"/>
        </w:rPr>
        <w:t>nombre completo del Garante]</w:t>
      </w:r>
    </w:p>
    <w:p w14:paraId="49D40544" w14:textId="77777777" w:rsidR="0040472C" w:rsidRPr="00BA1E2B" w:rsidRDefault="0040472C">
      <w:pPr>
        <w:numPr>
          <w:ilvl w:val="12"/>
          <w:numId w:val="0"/>
        </w:numPr>
        <w:jc w:val="both"/>
        <w:rPr>
          <w:rFonts w:ascii="Source Sans Pro" w:hAnsi="Source Sans Pro"/>
          <w:sz w:val="22"/>
          <w:lang w:val="es-ES"/>
        </w:rPr>
      </w:pPr>
    </w:p>
    <w:p w14:paraId="65DAE50E" w14:textId="77777777" w:rsidR="0040472C" w:rsidRPr="00BA1E2B" w:rsidRDefault="0040472C">
      <w:pPr>
        <w:numPr>
          <w:ilvl w:val="12"/>
          <w:numId w:val="0"/>
        </w:numPr>
        <w:jc w:val="both"/>
        <w:rPr>
          <w:rFonts w:ascii="Source Sans Pro" w:hAnsi="Source Sans Pro"/>
          <w:i/>
          <w:iCs/>
          <w:sz w:val="22"/>
          <w:lang w:val="es-ES"/>
        </w:rPr>
      </w:pPr>
      <w:r w:rsidRPr="00BA1E2B">
        <w:rPr>
          <w:rFonts w:ascii="Source Sans Pro" w:hAnsi="Source Sans Pro"/>
          <w:b/>
          <w:bCs/>
          <w:sz w:val="22"/>
          <w:lang w:val="es-ES"/>
        </w:rPr>
        <w:t>Beneficiario</w:t>
      </w:r>
      <w:r w:rsidR="007F2580" w:rsidRPr="00BA1E2B">
        <w:rPr>
          <w:rFonts w:ascii="Source Sans Pro" w:hAnsi="Source Sans Pro"/>
          <w:b/>
          <w:bCs/>
          <w:sz w:val="22"/>
          <w:lang w:val="es-ES"/>
        </w:rPr>
        <w:t>: [</w:t>
      </w:r>
      <w:r w:rsidRPr="00BA1E2B">
        <w:rPr>
          <w:rFonts w:ascii="Source Sans Pro" w:hAnsi="Source Sans Pro"/>
          <w:i/>
          <w:iCs/>
          <w:sz w:val="22"/>
          <w:lang w:val="es-ES"/>
        </w:rPr>
        <w:t>Nombre completo del Comprador]</w:t>
      </w:r>
      <w:r w:rsidRPr="00BA1E2B">
        <w:rPr>
          <w:rFonts w:ascii="Source Sans Pro" w:hAnsi="Source Sans Pro"/>
          <w:b/>
          <w:bCs/>
          <w:sz w:val="22"/>
          <w:lang w:val="es-ES"/>
        </w:rPr>
        <w:t xml:space="preserve"> </w:t>
      </w:r>
    </w:p>
    <w:p w14:paraId="1B641421" w14:textId="77777777" w:rsidR="0040472C" w:rsidRPr="00BA1E2B" w:rsidRDefault="0040472C">
      <w:pPr>
        <w:numPr>
          <w:ilvl w:val="12"/>
          <w:numId w:val="0"/>
        </w:numPr>
        <w:jc w:val="both"/>
        <w:rPr>
          <w:rFonts w:ascii="Source Sans Pro" w:hAnsi="Source Sans Pro"/>
          <w:b/>
          <w:bCs/>
          <w:sz w:val="22"/>
          <w:lang w:val="es-ES"/>
        </w:rPr>
      </w:pPr>
    </w:p>
    <w:p w14:paraId="6964E710" w14:textId="77777777" w:rsidR="0040472C" w:rsidRPr="00BA1E2B" w:rsidRDefault="0040472C">
      <w:pPr>
        <w:numPr>
          <w:ilvl w:val="12"/>
          <w:numId w:val="0"/>
        </w:numPr>
        <w:jc w:val="both"/>
        <w:rPr>
          <w:rFonts w:ascii="Source Sans Pro" w:hAnsi="Source Sans Pro"/>
          <w:b/>
          <w:bCs/>
          <w:i/>
          <w:iCs/>
          <w:sz w:val="22"/>
          <w:lang w:val="es-ES"/>
        </w:rPr>
      </w:pPr>
      <w:r w:rsidRPr="00BA1E2B">
        <w:rPr>
          <w:rFonts w:ascii="Source Sans Pro" w:hAnsi="Source Sans Pro"/>
          <w:b/>
          <w:bCs/>
          <w:sz w:val="22"/>
          <w:lang w:val="es-ES"/>
        </w:rPr>
        <w:t>GARANTIA DE CUMPLIMIENTO No.</w:t>
      </w:r>
      <w:r w:rsidR="007F2580" w:rsidRPr="00BA1E2B">
        <w:rPr>
          <w:rFonts w:ascii="Source Sans Pro" w:hAnsi="Source Sans Pro"/>
          <w:b/>
          <w:bCs/>
          <w:sz w:val="22"/>
          <w:lang w:val="es-ES"/>
        </w:rPr>
        <w:t>: [</w:t>
      </w:r>
      <w:r w:rsidRPr="00BA1E2B">
        <w:rPr>
          <w:rFonts w:ascii="Source Sans Pro" w:hAnsi="Source Sans Pro"/>
          <w:b/>
          <w:bCs/>
          <w:i/>
          <w:iCs/>
          <w:sz w:val="22"/>
          <w:lang w:val="es-ES"/>
        </w:rPr>
        <w:t>indicar el número de la Garantía]</w:t>
      </w:r>
    </w:p>
    <w:p w14:paraId="506879CE" w14:textId="77777777" w:rsidR="0040472C" w:rsidRPr="00BA1E2B" w:rsidRDefault="0040472C">
      <w:pPr>
        <w:numPr>
          <w:ilvl w:val="12"/>
          <w:numId w:val="0"/>
        </w:numPr>
        <w:ind w:right="-180"/>
        <w:jc w:val="both"/>
        <w:rPr>
          <w:rFonts w:ascii="Source Sans Pro" w:hAnsi="Source Sans Pro"/>
          <w:b/>
          <w:bCs/>
          <w:sz w:val="22"/>
          <w:lang w:val="es-ES"/>
        </w:rPr>
      </w:pPr>
    </w:p>
    <w:p w14:paraId="5315BC6F" w14:textId="77777777" w:rsidR="0040472C" w:rsidRPr="00BA1E2B" w:rsidRDefault="0040472C">
      <w:pPr>
        <w:numPr>
          <w:ilvl w:val="12"/>
          <w:numId w:val="0"/>
        </w:numPr>
        <w:ind w:right="-180"/>
        <w:jc w:val="both"/>
        <w:rPr>
          <w:rFonts w:ascii="Source Sans Pro" w:hAnsi="Source Sans Pro"/>
          <w:sz w:val="22"/>
          <w:lang w:val="es-ES"/>
        </w:rPr>
      </w:pPr>
      <w:r w:rsidRPr="00BA1E2B">
        <w:rPr>
          <w:rFonts w:ascii="Source Sans Pro" w:hAnsi="Source Sans Pro"/>
          <w:sz w:val="22"/>
          <w:lang w:val="es-ES"/>
        </w:rPr>
        <w:t xml:space="preserve">Se nos ha informado </w:t>
      </w:r>
      <w:r w:rsidR="007F2580" w:rsidRPr="00BA1E2B">
        <w:rPr>
          <w:rFonts w:ascii="Source Sans Pro" w:hAnsi="Source Sans Pro"/>
          <w:sz w:val="22"/>
          <w:lang w:val="es-ES"/>
        </w:rPr>
        <w:t>que [</w:t>
      </w:r>
      <w:r w:rsidRPr="00BA1E2B">
        <w:rPr>
          <w:rFonts w:ascii="Source Sans Pro" w:hAnsi="Source Sans Pro"/>
          <w:i/>
          <w:iCs/>
          <w:sz w:val="22"/>
          <w:lang w:val="es-ES"/>
        </w:rPr>
        <w:t xml:space="preserve">nombre completo del Proveedor] </w:t>
      </w:r>
      <w:r w:rsidRPr="00BA1E2B">
        <w:rPr>
          <w:rFonts w:ascii="Source Sans Pro" w:hAnsi="Source Sans Pro"/>
          <w:sz w:val="22"/>
          <w:lang w:val="es-ES"/>
        </w:rPr>
        <w:t xml:space="preserve">(en adelante denominado “el Proveedor”) ha celebrado el contrato No. </w:t>
      </w:r>
      <w:r w:rsidRPr="00BA1E2B">
        <w:rPr>
          <w:rFonts w:ascii="Source Sans Pro" w:hAnsi="Source Sans Pro"/>
          <w:i/>
          <w:iCs/>
          <w:sz w:val="22"/>
          <w:lang w:val="es-ES"/>
        </w:rPr>
        <w:t xml:space="preserve">[indicar número] </w:t>
      </w:r>
      <w:r w:rsidRPr="00BA1E2B">
        <w:rPr>
          <w:rFonts w:ascii="Source Sans Pro" w:hAnsi="Source Sans Pro"/>
          <w:sz w:val="22"/>
          <w:lang w:val="es-ES"/>
        </w:rPr>
        <w:t xml:space="preserve">de fecha </w:t>
      </w:r>
      <w:r w:rsidRPr="00BA1E2B">
        <w:rPr>
          <w:rFonts w:ascii="Source Sans Pro" w:hAnsi="Source Sans Pro"/>
          <w:i/>
          <w:iCs/>
          <w:sz w:val="22"/>
          <w:lang w:val="es-ES"/>
        </w:rPr>
        <w:t xml:space="preserve">[indicar (día, mes, y </w:t>
      </w:r>
      <w:r w:rsidR="007F2580" w:rsidRPr="00BA1E2B">
        <w:rPr>
          <w:rFonts w:ascii="Source Sans Pro" w:hAnsi="Source Sans Pro"/>
          <w:i/>
          <w:iCs/>
          <w:sz w:val="22"/>
          <w:lang w:val="es-ES"/>
        </w:rPr>
        <w:t>año)</w:t>
      </w:r>
      <w:r w:rsidR="007F2580" w:rsidRPr="00BA1E2B">
        <w:rPr>
          <w:rFonts w:ascii="Source Sans Pro" w:hAnsi="Source Sans Pro"/>
          <w:sz w:val="22"/>
          <w:lang w:val="es-ES"/>
        </w:rPr>
        <w:t xml:space="preserve"> con</w:t>
      </w:r>
      <w:r w:rsidRPr="00BA1E2B">
        <w:rPr>
          <w:rFonts w:ascii="Source Sans Pro" w:hAnsi="Source Sans Pro"/>
          <w:sz w:val="22"/>
          <w:lang w:val="es-ES"/>
        </w:rPr>
        <w:t xml:space="preserve"> ustedes, para el suministro </w:t>
      </w:r>
      <w:r w:rsidR="007F2580" w:rsidRPr="00BA1E2B">
        <w:rPr>
          <w:rFonts w:ascii="Source Sans Pro" w:hAnsi="Source Sans Pro"/>
          <w:sz w:val="22"/>
          <w:lang w:val="es-ES"/>
        </w:rPr>
        <w:t>de [</w:t>
      </w:r>
      <w:r w:rsidRPr="00BA1E2B">
        <w:rPr>
          <w:rFonts w:ascii="Source Sans Pro" w:hAnsi="Source Sans Pro"/>
          <w:i/>
          <w:iCs/>
          <w:sz w:val="22"/>
          <w:lang w:val="es-ES"/>
        </w:rPr>
        <w:t xml:space="preserve">breve descripción de los Bienes y Servicios Conexos] </w:t>
      </w:r>
      <w:r w:rsidRPr="00BA1E2B">
        <w:rPr>
          <w:rFonts w:ascii="Source Sans Pro" w:hAnsi="Source Sans Pro"/>
          <w:sz w:val="22"/>
          <w:lang w:val="es-ES"/>
        </w:rPr>
        <w:t>(en adelante denominado “el Contrato”).</w:t>
      </w:r>
    </w:p>
    <w:p w14:paraId="03EADE0C" w14:textId="77777777" w:rsidR="0040472C" w:rsidRPr="00BA1E2B" w:rsidRDefault="0040472C">
      <w:pPr>
        <w:numPr>
          <w:ilvl w:val="12"/>
          <w:numId w:val="0"/>
        </w:numPr>
        <w:ind w:right="-180"/>
        <w:jc w:val="both"/>
        <w:rPr>
          <w:rFonts w:ascii="Source Sans Pro" w:hAnsi="Source Sans Pro"/>
          <w:sz w:val="22"/>
          <w:lang w:val="es-ES"/>
        </w:rPr>
      </w:pPr>
    </w:p>
    <w:p w14:paraId="64551F2A" w14:textId="77777777" w:rsidR="0040472C" w:rsidRPr="00BA1E2B" w:rsidRDefault="0040472C">
      <w:pPr>
        <w:numPr>
          <w:ilvl w:val="12"/>
          <w:numId w:val="0"/>
        </w:numPr>
        <w:ind w:right="-180"/>
        <w:jc w:val="both"/>
        <w:rPr>
          <w:rFonts w:ascii="Source Sans Pro" w:hAnsi="Source Sans Pro"/>
          <w:sz w:val="22"/>
          <w:lang w:val="es-ES"/>
        </w:rPr>
      </w:pPr>
      <w:r w:rsidRPr="00BA1E2B">
        <w:rPr>
          <w:rFonts w:ascii="Source Sans Pro" w:hAnsi="Source Sans Pro"/>
          <w:sz w:val="22"/>
          <w:lang w:val="es-ES"/>
        </w:rPr>
        <w:t xml:space="preserve">Además, entendemos que, de acuerdo con las condiciones del Contrato, </w:t>
      </w:r>
      <w:r w:rsidR="007F2580" w:rsidRPr="00BA1E2B">
        <w:rPr>
          <w:rFonts w:ascii="Source Sans Pro" w:hAnsi="Source Sans Pro"/>
          <w:sz w:val="22"/>
          <w:lang w:val="es-ES"/>
        </w:rPr>
        <w:t>se requiere</w:t>
      </w:r>
      <w:r w:rsidRPr="00BA1E2B">
        <w:rPr>
          <w:rFonts w:ascii="Source Sans Pro" w:hAnsi="Source Sans Pro"/>
          <w:sz w:val="22"/>
          <w:lang w:val="es-ES"/>
        </w:rPr>
        <w:t xml:space="preserve"> una Garantía de Cumplimiento. </w:t>
      </w:r>
    </w:p>
    <w:p w14:paraId="30997FED" w14:textId="77777777" w:rsidR="0040472C" w:rsidRPr="00BA1E2B" w:rsidRDefault="0040472C">
      <w:pPr>
        <w:numPr>
          <w:ilvl w:val="12"/>
          <w:numId w:val="0"/>
        </w:numPr>
        <w:ind w:right="-180"/>
        <w:jc w:val="both"/>
        <w:rPr>
          <w:rFonts w:ascii="Source Sans Pro" w:hAnsi="Source Sans Pro"/>
          <w:sz w:val="22"/>
          <w:lang w:val="es-ES"/>
        </w:rPr>
      </w:pPr>
    </w:p>
    <w:p w14:paraId="0BCD6FA2" w14:textId="77777777" w:rsidR="0040472C" w:rsidRPr="00BA1E2B" w:rsidRDefault="0040472C">
      <w:pPr>
        <w:numPr>
          <w:ilvl w:val="12"/>
          <w:numId w:val="0"/>
        </w:numPr>
        <w:suppressAutoHyphens/>
        <w:jc w:val="both"/>
        <w:rPr>
          <w:rFonts w:ascii="Source Sans Pro" w:hAnsi="Source Sans Pro"/>
          <w:sz w:val="22"/>
          <w:lang w:val="es-ES"/>
        </w:rPr>
      </w:pPr>
      <w:r w:rsidRPr="00BA1E2B">
        <w:rPr>
          <w:rFonts w:ascii="Source Sans Pro" w:hAnsi="Source Sans Pro"/>
          <w:sz w:val="22"/>
          <w:lang w:val="es-ES"/>
        </w:rPr>
        <w:t xml:space="preserve">A solicitud del Proveedor, nosotros por medio de la presente garantía nos obligamos irrevocablemente a pagarles a ustedes una suma o sumas, que no excedan  </w:t>
      </w:r>
      <w:r w:rsidRPr="00BA1E2B">
        <w:rPr>
          <w:rFonts w:ascii="Source Sans Pro" w:hAnsi="Source Sans Pro"/>
          <w:i/>
          <w:iCs/>
          <w:sz w:val="22"/>
          <w:lang w:val="es-ES"/>
        </w:rPr>
        <w:t>[indicar la(s) suma(s) en cifras y en palabras]</w:t>
      </w:r>
      <w:r w:rsidRPr="00BA1E2B">
        <w:rPr>
          <w:rStyle w:val="Refdenotaalpie"/>
          <w:rFonts w:ascii="Source Sans Pro" w:hAnsi="Source Sans Pro"/>
          <w:sz w:val="22"/>
          <w:szCs w:val="20"/>
          <w:lang w:val="es-ES"/>
        </w:rPr>
        <w:footnoteReference w:id="3"/>
      </w:r>
      <w:r w:rsidRPr="00BA1E2B">
        <w:rPr>
          <w:rFonts w:ascii="Source Sans Pro" w:hAnsi="Source Sans Pro"/>
          <w:sz w:val="22"/>
          <w:szCs w:val="20"/>
          <w:lang w:val="es-ES"/>
        </w:rPr>
        <w:t xml:space="preserve"> </w:t>
      </w:r>
      <w:r w:rsidRPr="00BA1E2B">
        <w:rPr>
          <w:rFonts w:ascii="Source Sans Pro" w:hAnsi="Source Sans Pro"/>
          <w:sz w:val="22"/>
          <w:lang w:val="es-ES"/>
        </w:rPr>
        <w:t xml:space="preserve">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 </w:t>
      </w:r>
    </w:p>
    <w:p w14:paraId="634046BB" w14:textId="77777777" w:rsidR="0040472C" w:rsidRPr="00BA1E2B" w:rsidRDefault="0040472C">
      <w:pPr>
        <w:numPr>
          <w:ilvl w:val="12"/>
          <w:numId w:val="0"/>
        </w:numPr>
        <w:suppressAutoHyphens/>
        <w:jc w:val="both"/>
        <w:rPr>
          <w:rFonts w:ascii="Source Sans Pro" w:hAnsi="Source Sans Pro"/>
          <w:sz w:val="22"/>
          <w:lang w:val="es-ES"/>
        </w:rPr>
      </w:pPr>
    </w:p>
    <w:p w14:paraId="33E66C92" w14:textId="77777777" w:rsidR="0040472C" w:rsidRPr="00BA1E2B" w:rsidRDefault="0040472C">
      <w:pPr>
        <w:numPr>
          <w:ilvl w:val="12"/>
          <w:numId w:val="0"/>
        </w:numPr>
        <w:suppressAutoHyphens/>
        <w:jc w:val="both"/>
        <w:rPr>
          <w:rFonts w:ascii="Source Sans Pro" w:hAnsi="Source Sans Pro"/>
          <w:sz w:val="22"/>
          <w:lang w:val="es-ES"/>
        </w:rPr>
      </w:pPr>
      <w:r w:rsidRPr="00BA1E2B">
        <w:rPr>
          <w:rFonts w:ascii="Source Sans Pro" w:hAnsi="Source Sans Pro"/>
          <w:sz w:val="22"/>
          <w:lang w:val="es-ES"/>
        </w:rPr>
        <w:t xml:space="preserve">Esta garantía expirará a más tardar el </w:t>
      </w:r>
      <w:r w:rsidRPr="00BA1E2B">
        <w:rPr>
          <w:rFonts w:ascii="Source Sans Pro" w:hAnsi="Source Sans Pro"/>
          <w:i/>
          <w:iCs/>
          <w:sz w:val="22"/>
          <w:lang w:val="es-ES"/>
        </w:rPr>
        <w:t xml:space="preserve">[indicar el número]  </w:t>
      </w:r>
      <w:r w:rsidRPr="00BA1E2B">
        <w:rPr>
          <w:rFonts w:ascii="Source Sans Pro" w:hAnsi="Source Sans Pro"/>
          <w:sz w:val="22"/>
          <w:lang w:val="es-ES"/>
        </w:rPr>
        <w:t>día de</w:t>
      </w:r>
      <w:r w:rsidRPr="00BA1E2B">
        <w:rPr>
          <w:rFonts w:ascii="Source Sans Pro" w:hAnsi="Source Sans Pro"/>
          <w:i/>
          <w:iCs/>
          <w:sz w:val="22"/>
          <w:lang w:val="es-ES"/>
        </w:rPr>
        <w:t xml:space="preserve"> [indicar el mes  </w:t>
      </w:r>
      <w:r w:rsidRPr="00BA1E2B">
        <w:rPr>
          <w:rFonts w:ascii="Source Sans Pro" w:hAnsi="Source Sans Pro"/>
          <w:sz w:val="22"/>
          <w:lang w:val="es-ES"/>
        </w:rPr>
        <w:t xml:space="preserve">de </w:t>
      </w:r>
      <w:r w:rsidRPr="00BA1E2B">
        <w:rPr>
          <w:rFonts w:ascii="Source Sans Pro" w:hAnsi="Source Sans Pro"/>
          <w:i/>
          <w:iCs/>
          <w:sz w:val="22"/>
          <w:lang w:val="es-ES"/>
        </w:rPr>
        <w:t>[indicar el año]</w:t>
      </w:r>
      <w:r w:rsidRPr="00BA1E2B">
        <w:rPr>
          <w:rStyle w:val="Refdenotaalpie"/>
          <w:rFonts w:ascii="Source Sans Pro" w:hAnsi="Source Sans Pro"/>
          <w:i/>
          <w:iCs/>
          <w:sz w:val="22"/>
          <w:lang w:val="es-ES"/>
        </w:rPr>
        <w:footnoteReference w:id="4"/>
      </w:r>
      <w:r w:rsidRPr="00BA1E2B">
        <w:rPr>
          <w:rFonts w:ascii="Source Sans Pro" w:hAnsi="Source Sans Pro"/>
          <w:i/>
          <w:iCs/>
          <w:sz w:val="22"/>
          <w:lang w:val="es-ES"/>
        </w:rPr>
        <w:t xml:space="preserve">, </w:t>
      </w:r>
      <w:r w:rsidRPr="00BA1E2B">
        <w:rPr>
          <w:rFonts w:ascii="Source Sans Pro" w:hAnsi="Source Sans Pro"/>
          <w:sz w:val="22"/>
          <w:lang w:val="es-ES"/>
        </w:rPr>
        <w:t xml:space="preserve">y cualquier reclamación de pago bajo esta garantía deberá ser recibida por nosotros en esta oficina en o antes de esa fecha. </w:t>
      </w:r>
    </w:p>
    <w:p w14:paraId="29DFE173" w14:textId="77777777" w:rsidR="0040472C" w:rsidRPr="00BA1E2B" w:rsidRDefault="0040472C">
      <w:pPr>
        <w:numPr>
          <w:ilvl w:val="12"/>
          <w:numId w:val="0"/>
        </w:numPr>
        <w:ind w:right="-180"/>
        <w:jc w:val="both"/>
        <w:rPr>
          <w:rFonts w:ascii="Source Sans Pro" w:hAnsi="Source Sans Pro"/>
          <w:sz w:val="22"/>
          <w:szCs w:val="20"/>
          <w:lang w:val="es-ES"/>
        </w:rPr>
      </w:pPr>
      <w:r w:rsidRPr="00BA1E2B">
        <w:rPr>
          <w:rFonts w:ascii="Source Sans Pro" w:hAnsi="Source Sans Pro"/>
          <w:sz w:val="22"/>
          <w:lang w:val="es-ES"/>
        </w:rPr>
        <w:t xml:space="preserve"> </w:t>
      </w:r>
    </w:p>
    <w:p w14:paraId="0CD8CC67" w14:textId="77777777" w:rsidR="0040472C" w:rsidRPr="00BA1E2B" w:rsidRDefault="0040472C">
      <w:pPr>
        <w:numPr>
          <w:ilvl w:val="12"/>
          <w:numId w:val="0"/>
        </w:numPr>
        <w:ind w:right="-360"/>
        <w:jc w:val="both"/>
        <w:rPr>
          <w:rFonts w:ascii="Source Sans Pro" w:hAnsi="Source Sans Pro"/>
          <w:sz w:val="22"/>
          <w:szCs w:val="20"/>
          <w:lang w:val="es-ES"/>
        </w:rPr>
      </w:pPr>
      <w:r w:rsidRPr="00BA1E2B">
        <w:rPr>
          <w:rFonts w:ascii="Source Sans Pro" w:hAnsi="Source Sans Pro"/>
          <w:sz w:val="22"/>
          <w:szCs w:val="20"/>
          <w:lang w:val="es-ES"/>
        </w:rPr>
        <w:lastRenderedPageBreak/>
        <w:t xml:space="preserve"> Esta garantía está sujeta a las “</w:t>
      </w:r>
      <w:r w:rsidRPr="00BA1E2B">
        <w:rPr>
          <w:rFonts w:ascii="Source Sans Pro" w:hAnsi="Source Sans Pro"/>
          <w:sz w:val="22"/>
          <w:lang w:val="es-ES"/>
        </w:rPr>
        <w:t>Reglas Uniformes de la CCI relativas a las garantías contra primera solicitud”</w:t>
      </w:r>
      <w:r w:rsidRPr="00BA1E2B">
        <w:rPr>
          <w:rFonts w:ascii="Source Sans Pro" w:hAnsi="Source Sans Pro"/>
          <w:sz w:val="22"/>
          <w:szCs w:val="20"/>
          <w:lang w:val="es-ES"/>
        </w:rPr>
        <w:t xml:space="preserve"> (</w:t>
      </w:r>
      <w:proofErr w:type="spellStart"/>
      <w:r w:rsidRPr="00BA1E2B">
        <w:rPr>
          <w:rFonts w:ascii="Source Sans Pro" w:hAnsi="Source Sans Pro"/>
          <w:sz w:val="22"/>
          <w:szCs w:val="20"/>
          <w:lang w:val="es-ES"/>
        </w:rPr>
        <w:t>U</w:t>
      </w:r>
      <w:r w:rsidRPr="00BA1E2B">
        <w:rPr>
          <w:rFonts w:ascii="Source Sans Pro" w:hAnsi="Source Sans Pro"/>
          <w:i/>
          <w:iCs/>
          <w:sz w:val="22"/>
          <w:szCs w:val="20"/>
          <w:lang w:val="es-ES"/>
        </w:rPr>
        <w:t>niform</w:t>
      </w:r>
      <w:proofErr w:type="spellEnd"/>
      <w:r w:rsidRPr="00BA1E2B">
        <w:rPr>
          <w:rFonts w:ascii="Source Sans Pro" w:hAnsi="Source Sans Pro"/>
          <w:i/>
          <w:iCs/>
          <w:sz w:val="22"/>
          <w:szCs w:val="20"/>
          <w:lang w:val="es-ES"/>
        </w:rPr>
        <w:t xml:space="preserve"> Rules </w:t>
      </w:r>
      <w:proofErr w:type="spellStart"/>
      <w:r w:rsidRPr="00BA1E2B">
        <w:rPr>
          <w:rFonts w:ascii="Source Sans Pro" w:hAnsi="Source Sans Pro"/>
          <w:i/>
          <w:iCs/>
          <w:sz w:val="22"/>
          <w:szCs w:val="20"/>
          <w:lang w:val="es-ES"/>
        </w:rPr>
        <w:t>for</w:t>
      </w:r>
      <w:proofErr w:type="spellEnd"/>
      <w:r w:rsidRPr="00BA1E2B">
        <w:rPr>
          <w:rFonts w:ascii="Source Sans Pro" w:hAnsi="Source Sans Pro"/>
          <w:i/>
          <w:iCs/>
          <w:sz w:val="22"/>
          <w:szCs w:val="20"/>
          <w:lang w:val="es-ES"/>
        </w:rPr>
        <w:t xml:space="preserve"> </w:t>
      </w:r>
      <w:proofErr w:type="spellStart"/>
      <w:r w:rsidRPr="00BA1E2B">
        <w:rPr>
          <w:rFonts w:ascii="Source Sans Pro" w:hAnsi="Source Sans Pro"/>
          <w:i/>
          <w:iCs/>
          <w:sz w:val="22"/>
          <w:szCs w:val="20"/>
          <w:lang w:val="es-ES"/>
        </w:rPr>
        <w:t>Demand</w:t>
      </w:r>
      <w:proofErr w:type="spellEnd"/>
      <w:r w:rsidRPr="00BA1E2B">
        <w:rPr>
          <w:rFonts w:ascii="Source Sans Pro" w:hAnsi="Source Sans Pro"/>
          <w:i/>
          <w:iCs/>
          <w:sz w:val="22"/>
          <w:szCs w:val="20"/>
          <w:lang w:val="es-ES"/>
        </w:rPr>
        <w:t xml:space="preserve"> </w:t>
      </w:r>
      <w:proofErr w:type="spellStart"/>
      <w:r w:rsidRPr="00BA1E2B">
        <w:rPr>
          <w:rFonts w:ascii="Source Sans Pro" w:hAnsi="Source Sans Pro"/>
          <w:i/>
          <w:iCs/>
          <w:sz w:val="22"/>
          <w:szCs w:val="20"/>
          <w:lang w:val="es-ES"/>
        </w:rPr>
        <w:t>Guarantees</w:t>
      </w:r>
      <w:proofErr w:type="spellEnd"/>
      <w:r w:rsidRPr="00BA1E2B">
        <w:rPr>
          <w:rFonts w:ascii="Source Sans Pro" w:hAnsi="Source Sans Pro"/>
          <w:sz w:val="22"/>
          <w:szCs w:val="20"/>
          <w:lang w:val="es-ES"/>
        </w:rPr>
        <w:t>), Publicación ICC No. 458, excepto el numeral (ii) del Sub-artículo 20 (a).</w:t>
      </w:r>
    </w:p>
    <w:p w14:paraId="742633CD" w14:textId="77777777" w:rsidR="0040472C" w:rsidRPr="00BA1E2B" w:rsidRDefault="0040472C">
      <w:pPr>
        <w:numPr>
          <w:ilvl w:val="12"/>
          <w:numId w:val="0"/>
        </w:numPr>
        <w:ind w:right="-360"/>
        <w:jc w:val="both"/>
        <w:rPr>
          <w:rFonts w:ascii="Source Sans Pro" w:hAnsi="Source Sans Pro"/>
          <w:sz w:val="22"/>
          <w:szCs w:val="20"/>
          <w:lang w:val="es-ES"/>
        </w:rPr>
      </w:pPr>
    </w:p>
    <w:p w14:paraId="789E3C00" w14:textId="77777777" w:rsidR="0040472C" w:rsidRPr="00BA1E2B" w:rsidRDefault="0040472C">
      <w:pPr>
        <w:numPr>
          <w:ilvl w:val="12"/>
          <w:numId w:val="0"/>
        </w:numPr>
        <w:ind w:right="-360"/>
        <w:jc w:val="both"/>
        <w:rPr>
          <w:rFonts w:ascii="Source Sans Pro" w:hAnsi="Source Sans Pro"/>
          <w:sz w:val="22"/>
          <w:szCs w:val="20"/>
          <w:lang w:val="es-ES"/>
        </w:rPr>
      </w:pPr>
    </w:p>
    <w:p w14:paraId="6970C801" w14:textId="77777777" w:rsidR="0040472C" w:rsidRPr="00BA1E2B" w:rsidRDefault="0040472C">
      <w:pPr>
        <w:numPr>
          <w:ilvl w:val="12"/>
          <w:numId w:val="0"/>
        </w:numPr>
        <w:ind w:right="-360"/>
        <w:jc w:val="both"/>
        <w:rPr>
          <w:rFonts w:ascii="Source Sans Pro" w:hAnsi="Source Sans Pro"/>
          <w:sz w:val="22"/>
          <w:lang w:val="es-ES"/>
        </w:rPr>
      </w:pP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p>
    <w:p w14:paraId="26B5BFE2" w14:textId="77777777" w:rsidR="0040472C" w:rsidRPr="00BA1E2B" w:rsidRDefault="0040472C">
      <w:pPr>
        <w:numPr>
          <w:ilvl w:val="12"/>
          <w:numId w:val="0"/>
        </w:numPr>
        <w:ind w:right="-360"/>
        <w:jc w:val="both"/>
        <w:rPr>
          <w:rFonts w:ascii="Source Sans Pro" w:hAnsi="Source Sans Pro"/>
          <w:i/>
          <w:iCs/>
          <w:sz w:val="22"/>
          <w:lang w:val="es-ES"/>
        </w:rPr>
      </w:pPr>
      <w:r w:rsidRPr="00BA1E2B">
        <w:rPr>
          <w:rFonts w:ascii="Source Sans Pro" w:hAnsi="Source Sans Pro"/>
          <w:i/>
          <w:iCs/>
          <w:sz w:val="22"/>
          <w:lang w:val="es-ES"/>
        </w:rPr>
        <w:t>[firma(s) del representante autorizado del banco y del Proveedor]</w:t>
      </w:r>
    </w:p>
    <w:p w14:paraId="258EFBB3" w14:textId="77777777" w:rsidR="0040472C" w:rsidRPr="00150A1A" w:rsidRDefault="0040472C">
      <w:pPr>
        <w:numPr>
          <w:ilvl w:val="12"/>
          <w:numId w:val="0"/>
        </w:numPr>
        <w:tabs>
          <w:tab w:val="left" w:pos="8640"/>
        </w:tabs>
        <w:ind w:right="-720"/>
        <w:jc w:val="both"/>
        <w:rPr>
          <w:rFonts w:ascii="Source Sans Pro" w:hAnsi="Source Sans Pro"/>
          <w:i/>
          <w:iCs/>
          <w:lang w:val="es-ES"/>
        </w:rPr>
      </w:pPr>
    </w:p>
    <w:p w14:paraId="795AB726" w14:textId="77777777" w:rsidR="0040472C" w:rsidRPr="00150A1A" w:rsidRDefault="0040472C">
      <w:pPr>
        <w:numPr>
          <w:ilvl w:val="12"/>
          <w:numId w:val="0"/>
        </w:numPr>
        <w:ind w:right="-720"/>
        <w:jc w:val="both"/>
        <w:rPr>
          <w:rFonts w:ascii="Source Sans Pro" w:hAnsi="Source Sans Pro"/>
          <w:lang w:val="es-ES"/>
        </w:rPr>
      </w:pPr>
    </w:p>
    <w:p w14:paraId="283124B1" w14:textId="77777777" w:rsidR="0040472C" w:rsidRPr="00150A1A" w:rsidRDefault="0040472C">
      <w:pPr>
        <w:numPr>
          <w:ilvl w:val="12"/>
          <w:numId w:val="0"/>
        </w:numPr>
        <w:ind w:right="-720"/>
        <w:jc w:val="both"/>
        <w:rPr>
          <w:rFonts w:ascii="Source Sans Pro" w:hAnsi="Source Sans Pro"/>
          <w:lang w:val="es-ES"/>
        </w:rPr>
      </w:pPr>
    </w:p>
    <w:p w14:paraId="005965C2" w14:textId="3B780E6F" w:rsidR="0040472C" w:rsidRPr="00150A1A" w:rsidRDefault="0040472C">
      <w:pPr>
        <w:pStyle w:val="SectionIXHeader"/>
        <w:rPr>
          <w:rFonts w:ascii="Source Sans Pro" w:hAnsi="Source Sans Pro"/>
          <w:sz w:val="28"/>
          <w:lang w:val="es-ES"/>
        </w:rPr>
      </w:pPr>
      <w:r w:rsidRPr="00150A1A">
        <w:rPr>
          <w:rFonts w:ascii="Source Sans Pro" w:hAnsi="Source Sans Pro"/>
          <w:lang w:val="es-ES"/>
        </w:rPr>
        <w:br w:type="page"/>
      </w:r>
      <w:r w:rsidR="0002127A">
        <w:rPr>
          <w:rFonts w:ascii="Source Sans Pro" w:hAnsi="Source Sans Pro"/>
          <w:lang w:val="es-ES"/>
        </w:rPr>
        <w:lastRenderedPageBreak/>
        <w:t>2</w:t>
      </w:r>
      <w:r w:rsidRPr="00150A1A">
        <w:rPr>
          <w:rFonts w:ascii="Source Sans Pro" w:hAnsi="Source Sans Pro"/>
          <w:lang w:val="es-ES"/>
        </w:rPr>
        <w:t>.  Garantía Bancaria por Pago de Anticipo</w:t>
      </w:r>
    </w:p>
    <w:p w14:paraId="00A17396" w14:textId="77777777" w:rsidR="0040472C" w:rsidRPr="00BA1E2B" w:rsidRDefault="0040472C">
      <w:pPr>
        <w:numPr>
          <w:ilvl w:val="12"/>
          <w:numId w:val="0"/>
        </w:numPr>
        <w:jc w:val="both"/>
        <w:rPr>
          <w:rFonts w:ascii="Source Sans Pro" w:hAnsi="Source Sans Pro"/>
          <w:sz w:val="20"/>
          <w:lang w:val="es-ES"/>
        </w:rPr>
      </w:pPr>
    </w:p>
    <w:p w14:paraId="4CDBE622" w14:textId="77777777" w:rsidR="0040472C" w:rsidRPr="00BA1E2B" w:rsidRDefault="0040472C">
      <w:pPr>
        <w:numPr>
          <w:ilvl w:val="12"/>
          <w:numId w:val="0"/>
        </w:numPr>
        <w:jc w:val="both"/>
        <w:rPr>
          <w:rFonts w:ascii="Source Sans Pro" w:hAnsi="Source Sans Pro"/>
          <w:i/>
          <w:iCs/>
          <w:sz w:val="22"/>
          <w:szCs w:val="22"/>
          <w:lang w:val="es-ES"/>
        </w:rPr>
      </w:pPr>
      <w:r w:rsidRPr="00BA1E2B">
        <w:rPr>
          <w:rFonts w:ascii="Source Sans Pro" w:hAnsi="Source Sans Pro"/>
          <w:i/>
          <w:iCs/>
          <w:sz w:val="22"/>
          <w:szCs w:val="22"/>
          <w:lang w:val="es-ES"/>
        </w:rPr>
        <w:t>[El banco, a solicitud del Oferente seleccionado, completará este formulario de acuerdo con las instrucciones indicadas]</w:t>
      </w:r>
    </w:p>
    <w:p w14:paraId="671C7DEE" w14:textId="77777777" w:rsidR="0040472C" w:rsidRPr="00BA1E2B" w:rsidRDefault="0040472C">
      <w:pPr>
        <w:numPr>
          <w:ilvl w:val="12"/>
          <w:numId w:val="0"/>
        </w:numPr>
        <w:jc w:val="right"/>
        <w:rPr>
          <w:rFonts w:ascii="Source Sans Pro" w:hAnsi="Source Sans Pro"/>
          <w:i/>
          <w:iCs/>
          <w:sz w:val="22"/>
          <w:szCs w:val="22"/>
          <w:lang w:val="es-ES"/>
        </w:rPr>
      </w:pPr>
      <w:r w:rsidRPr="00BA1E2B">
        <w:rPr>
          <w:rFonts w:ascii="Source Sans Pro" w:hAnsi="Source Sans Pro"/>
          <w:sz w:val="22"/>
          <w:szCs w:val="22"/>
          <w:lang w:val="es-ES"/>
        </w:rPr>
        <w:t xml:space="preserve">Fecha: </w:t>
      </w:r>
      <w:r w:rsidRPr="00BA1E2B">
        <w:rPr>
          <w:rFonts w:ascii="Source Sans Pro" w:hAnsi="Source Sans Pro"/>
          <w:i/>
          <w:iCs/>
          <w:sz w:val="22"/>
          <w:szCs w:val="22"/>
          <w:lang w:val="es-ES"/>
        </w:rPr>
        <w:t>[indicar la fecha (día, mes, y año) de</w:t>
      </w:r>
    </w:p>
    <w:p w14:paraId="4B18019B" w14:textId="77777777" w:rsidR="0040472C" w:rsidRPr="00BA1E2B" w:rsidRDefault="0040472C">
      <w:pPr>
        <w:numPr>
          <w:ilvl w:val="12"/>
          <w:numId w:val="0"/>
        </w:numPr>
        <w:jc w:val="right"/>
        <w:rPr>
          <w:rFonts w:ascii="Source Sans Pro" w:hAnsi="Source Sans Pro"/>
          <w:i/>
          <w:iCs/>
          <w:sz w:val="22"/>
          <w:szCs w:val="22"/>
          <w:lang w:val="es-ES"/>
        </w:rPr>
      </w:pPr>
      <w:r w:rsidRPr="00BA1E2B">
        <w:rPr>
          <w:rFonts w:ascii="Source Sans Pro" w:hAnsi="Source Sans Pro"/>
          <w:i/>
          <w:iCs/>
          <w:sz w:val="22"/>
          <w:szCs w:val="22"/>
          <w:lang w:val="es-ES"/>
        </w:rPr>
        <w:t xml:space="preserve"> la presentación de la Oferta]</w:t>
      </w:r>
    </w:p>
    <w:p w14:paraId="73027198" w14:textId="77777777" w:rsidR="0040472C" w:rsidRPr="00BA1E2B" w:rsidRDefault="0040472C">
      <w:pPr>
        <w:numPr>
          <w:ilvl w:val="12"/>
          <w:numId w:val="0"/>
        </w:numPr>
        <w:jc w:val="right"/>
        <w:rPr>
          <w:rFonts w:ascii="Source Sans Pro" w:hAnsi="Source Sans Pro"/>
          <w:i/>
          <w:iCs/>
          <w:sz w:val="22"/>
          <w:szCs w:val="22"/>
          <w:lang w:val="es-ES"/>
        </w:rPr>
      </w:pPr>
      <w:r w:rsidRPr="00BA1E2B">
        <w:rPr>
          <w:rFonts w:ascii="Source Sans Pro" w:hAnsi="Source Sans Pro"/>
          <w:i/>
          <w:iCs/>
          <w:sz w:val="22"/>
          <w:szCs w:val="22"/>
          <w:lang w:val="es-ES"/>
        </w:rPr>
        <w:t>LP</w:t>
      </w:r>
      <w:r w:rsidR="00457447" w:rsidRPr="00BA1E2B">
        <w:rPr>
          <w:rFonts w:ascii="Source Sans Pro" w:hAnsi="Source Sans Pro"/>
          <w:i/>
          <w:iCs/>
          <w:sz w:val="22"/>
          <w:szCs w:val="22"/>
          <w:lang w:val="es-ES"/>
        </w:rPr>
        <w:t>N</w:t>
      </w:r>
      <w:r w:rsidRPr="00BA1E2B">
        <w:rPr>
          <w:rFonts w:ascii="Source Sans Pro" w:hAnsi="Source Sans Pro"/>
          <w:i/>
          <w:iCs/>
          <w:sz w:val="22"/>
          <w:szCs w:val="22"/>
          <w:lang w:val="es-ES"/>
        </w:rPr>
        <w:t xml:space="preserve"> No. y Título: [indicar el No. y título </w:t>
      </w:r>
    </w:p>
    <w:p w14:paraId="3FCCCFB3" w14:textId="77777777" w:rsidR="0040472C" w:rsidRPr="00BA1E2B" w:rsidRDefault="0040472C">
      <w:pPr>
        <w:numPr>
          <w:ilvl w:val="12"/>
          <w:numId w:val="0"/>
        </w:numPr>
        <w:jc w:val="right"/>
        <w:rPr>
          <w:rFonts w:ascii="Source Sans Pro" w:hAnsi="Source Sans Pro"/>
          <w:i/>
          <w:iCs/>
          <w:sz w:val="22"/>
          <w:szCs w:val="22"/>
          <w:lang w:val="es-ES"/>
        </w:rPr>
      </w:pPr>
      <w:r w:rsidRPr="00BA1E2B">
        <w:rPr>
          <w:rFonts w:ascii="Source Sans Pro" w:hAnsi="Source Sans Pro"/>
          <w:i/>
          <w:iCs/>
          <w:sz w:val="22"/>
          <w:szCs w:val="22"/>
          <w:lang w:val="es-ES"/>
        </w:rPr>
        <w:t>del proceso licitatorio]</w:t>
      </w:r>
    </w:p>
    <w:p w14:paraId="2F48ED0E" w14:textId="77777777" w:rsidR="0040472C" w:rsidRPr="00BA1E2B" w:rsidRDefault="0040472C">
      <w:pPr>
        <w:numPr>
          <w:ilvl w:val="12"/>
          <w:numId w:val="0"/>
        </w:numPr>
        <w:ind w:left="3960" w:hanging="3960"/>
        <w:jc w:val="both"/>
        <w:rPr>
          <w:rFonts w:ascii="Source Sans Pro" w:hAnsi="Source Sans Pro"/>
          <w:sz w:val="22"/>
          <w:szCs w:val="22"/>
          <w:lang w:val="es-ES"/>
        </w:rPr>
      </w:pPr>
    </w:p>
    <w:p w14:paraId="1BBB0290" w14:textId="77777777" w:rsidR="0040472C" w:rsidRPr="00BA1E2B" w:rsidRDefault="0040472C">
      <w:pPr>
        <w:numPr>
          <w:ilvl w:val="12"/>
          <w:numId w:val="0"/>
        </w:numPr>
        <w:ind w:left="3960" w:hanging="3960"/>
        <w:jc w:val="both"/>
        <w:rPr>
          <w:rFonts w:ascii="Source Sans Pro" w:hAnsi="Source Sans Pro"/>
          <w:i/>
          <w:iCs/>
          <w:sz w:val="22"/>
          <w:szCs w:val="22"/>
          <w:lang w:val="es-ES"/>
        </w:rPr>
      </w:pPr>
      <w:r w:rsidRPr="00BA1E2B">
        <w:rPr>
          <w:rFonts w:ascii="Source Sans Pro" w:hAnsi="Source Sans Pro"/>
          <w:i/>
          <w:iCs/>
          <w:sz w:val="22"/>
          <w:szCs w:val="22"/>
          <w:lang w:val="es-ES"/>
        </w:rPr>
        <w:t xml:space="preserve">[membrete del banco] </w:t>
      </w:r>
    </w:p>
    <w:p w14:paraId="705E04EF" w14:textId="77777777" w:rsidR="0040472C" w:rsidRPr="00BA1E2B" w:rsidRDefault="0040472C">
      <w:pPr>
        <w:numPr>
          <w:ilvl w:val="12"/>
          <w:numId w:val="0"/>
        </w:numPr>
        <w:ind w:left="3960" w:hanging="3960"/>
        <w:jc w:val="both"/>
        <w:rPr>
          <w:rFonts w:ascii="Source Sans Pro" w:hAnsi="Source Sans Pro"/>
          <w:sz w:val="22"/>
          <w:szCs w:val="22"/>
          <w:lang w:val="es-ES"/>
        </w:rPr>
      </w:pPr>
    </w:p>
    <w:p w14:paraId="61F02E9F" w14:textId="77777777" w:rsidR="0040472C" w:rsidRPr="00BA1E2B" w:rsidRDefault="0040472C">
      <w:pPr>
        <w:numPr>
          <w:ilvl w:val="12"/>
          <w:numId w:val="0"/>
        </w:numPr>
        <w:jc w:val="both"/>
        <w:rPr>
          <w:rFonts w:ascii="Source Sans Pro" w:hAnsi="Source Sans Pro"/>
          <w:i/>
          <w:iCs/>
          <w:sz w:val="22"/>
          <w:szCs w:val="22"/>
          <w:lang w:val="es-ES"/>
        </w:rPr>
      </w:pPr>
      <w:r w:rsidRPr="00BA1E2B">
        <w:rPr>
          <w:rFonts w:ascii="Source Sans Pro" w:hAnsi="Source Sans Pro"/>
          <w:b/>
          <w:bCs/>
          <w:sz w:val="22"/>
          <w:szCs w:val="22"/>
          <w:lang w:val="es-ES"/>
        </w:rPr>
        <w:t xml:space="preserve">Beneficiario: </w:t>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i/>
          <w:iCs/>
          <w:sz w:val="22"/>
          <w:szCs w:val="22"/>
          <w:lang w:val="es-ES"/>
        </w:rPr>
        <w:t xml:space="preserve"> [Nombre y dirección del Comprador]</w:t>
      </w:r>
      <w:r w:rsidRPr="00BA1E2B">
        <w:rPr>
          <w:rFonts w:ascii="Source Sans Pro" w:hAnsi="Source Sans Pro"/>
          <w:b/>
          <w:bCs/>
          <w:sz w:val="22"/>
          <w:szCs w:val="22"/>
          <w:lang w:val="es-ES"/>
        </w:rPr>
        <w:t xml:space="preserve"> </w:t>
      </w:r>
    </w:p>
    <w:p w14:paraId="563975E2" w14:textId="77777777" w:rsidR="0040472C" w:rsidRPr="00BA1E2B" w:rsidRDefault="0040472C">
      <w:pPr>
        <w:pStyle w:val="BankNormal"/>
        <w:numPr>
          <w:ilvl w:val="12"/>
          <w:numId w:val="0"/>
        </w:numPr>
        <w:spacing w:after="0"/>
        <w:jc w:val="both"/>
        <w:rPr>
          <w:rFonts w:ascii="Source Sans Pro" w:hAnsi="Source Sans Pro"/>
          <w:sz w:val="20"/>
          <w:szCs w:val="22"/>
          <w:lang w:val="es-ES"/>
        </w:rPr>
      </w:pPr>
    </w:p>
    <w:p w14:paraId="756C3D0F" w14:textId="77777777" w:rsidR="0040472C" w:rsidRPr="00BA1E2B" w:rsidRDefault="0040472C">
      <w:pPr>
        <w:numPr>
          <w:ilvl w:val="12"/>
          <w:numId w:val="0"/>
        </w:numPr>
        <w:jc w:val="both"/>
        <w:rPr>
          <w:rFonts w:ascii="Source Sans Pro" w:hAnsi="Source Sans Pro"/>
          <w:i/>
          <w:iCs/>
          <w:sz w:val="22"/>
          <w:szCs w:val="22"/>
          <w:lang w:val="es-ES"/>
        </w:rPr>
      </w:pPr>
      <w:r w:rsidRPr="00BA1E2B">
        <w:rPr>
          <w:rFonts w:ascii="Source Sans Pro" w:hAnsi="Source Sans Pro"/>
          <w:b/>
          <w:bCs/>
          <w:sz w:val="22"/>
          <w:szCs w:val="22"/>
          <w:lang w:val="es-ES"/>
        </w:rPr>
        <w:t>GARANTIA POR PAGO DE ANTICIPO No</w:t>
      </w:r>
      <w:r w:rsidRPr="00BA1E2B">
        <w:rPr>
          <w:rFonts w:ascii="Source Sans Pro" w:hAnsi="Source Sans Pro"/>
          <w:sz w:val="22"/>
          <w:szCs w:val="22"/>
          <w:lang w:val="es-ES"/>
        </w:rPr>
        <w:t xml:space="preserve">.: </w:t>
      </w:r>
      <w:r w:rsidRPr="00BA1E2B">
        <w:rPr>
          <w:rFonts w:ascii="Source Sans Pro" w:hAnsi="Source Sans Pro"/>
          <w:i/>
          <w:iCs/>
          <w:sz w:val="22"/>
          <w:szCs w:val="22"/>
          <w:lang w:val="es-ES"/>
        </w:rPr>
        <w:t>[insertar el No. de la Garantía por Pago de Anticipo]</w:t>
      </w:r>
    </w:p>
    <w:p w14:paraId="546F601C" w14:textId="77777777" w:rsidR="0040472C" w:rsidRPr="00BA1E2B" w:rsidRDefault="0040472C">
      <w:pPr>
        <w:numPr>
          <w:ilvl w:val="12"/>
          <w:numId w:val="0"/>
        </w:numPr>
        <w:ind w:right="-180"/>
        <w:jc w:val="both"/>
        <w:rPr>
          <w:rFonts w:ascii="Source Sans Pro" w:hAnsi="Source Sans Pro"/>
          <w:b/>
          <w:bCs/>
          <w:sz w:val="20"/>
          <w:szCs w:val="22"/>
          <w:lang w:val="es-ES"/>
        </w:rPr>
      </w:pPr>
    </w:p>
    <w:p w14:paraId="4FC6EF28" w14:textId="77777777" w:rsidR="0040472C" w:rsidRPr="00BA1E2B" w:rsidRDefault="0040472C">
      <w:pPr>
        <w:numPr>
          <w:ilvl w:val="12"/>
          <w:numId w:val="0"/>
        </w:numPr>
        <w:ind w:right="-180"/>
        <w:jc w:val="both"/>
        <w:rPr>
          <w:rFonts w:ascii="Source Sans Pro" w:hAnsi="Source Sans Pro"/>
          <w:sz w:val="22"/>
          <w:szCs w:val="22"/>
          <w:lang w:val="es-ES"/>
        </w:rPr>
      </w:pPr>
      <w:r w:rsidRPr="00BA1E2B">
        <w:rPr>
          <w:rFonts w:ascii="Source Sans Pro" w:hAnsi="Source Sans Pro"/>
          <w:sz w:val="22"/>
          <w:szCs w:val="22"/>
          <w:lang w:val="es-ES"/>
        </w:rPr>
        <w:t>A nosotros [</w:t>
      </w:r>
      <w:r w:rsidRPr="00BA1E2B">
        <w:rPr>
          <w:rFonts w:ascii="Source Sans Pro" w:hAnsi="Source Sans Pro"/>
          <w:i/>
          <w:iCs/>
          <w:sz w:val="22"/>
          <w:szCs w:val="22"/>
          <w:lang w:val="es-ES"/>
        </w:rPr>
        <w:t>indicar el nombre jurídico y dirección del banco] s</w:t>
      </w:r>
      <w:r w:rsidRPr="00BA1E2B">
        <w:rPr>
          <w:rFonts w:ascii="Source Sans Pro" w:hAnsi="Source Sans Pro"/>
          <w:sz w:val="22"/>
          <w:szCs w:val="22"/>
          <w:lang w:val="es-ES"/>
        </w:rPr>
        <w:t xml:space="preserve">e nos ha informado que </w:t>
      </w:r>
      <w:r w:rsidRPr="00BA1E2B">
        <w:rPr>
          <w:rFonts w:ascii="Source Sans Pro" w:hAnsi="Source Sans Pro"/>
          <w:i/>
          <w:iCs/>
          <w:sz w:val="22"/>
          <w:szCs w:val="22"/>
          <w:lang w:val="es-ES"/>
        </w:rPr>
        <w:t>[nombre completo y dirección del Proveedor]</w:t>
      </w:r>
      <w:r w:rsidRPr="00BA1E2B">
        <w:rPr>
          <w:rFonts w:ascii="Source Sans Pro" w:hAnsi="Source Sans Pro"/>
          <w:sz w:val="22"/>
          <w:szCs w:val="22"/>
          <w:lang w:val="es-ES"/>
        </w:rPr>
        <w:t xml:space="preserve"> (en adelante denominado “el Proveedor”) ha celebrado con ustedes el contrato No. </w:t>
      </w:r>
      <w:r w:rsidRPr="00BA1E2B">
        <w:rPr>
          <w:rFonts w:ascii="Source Sans Pro" w:hAnsi="Source Sans Pro"/>
          <w:i/>
          <w:iCs/>
          <w:sz w:val="22"/>
          <w:szCs w:val="22"/>
          <w:lang w:val="es-ES"/>
        </w:rPr>
        <w:t xml:space="preserve">[número de referencia del contrato] </w:t>
      </w:r>
      <w:r w:rsidRPr="00BA1E2B">
        <w:rPr>
          <w:rFonts w:ascii="Source Sans Pro" w:hAnsi="Source Sans Pro"/>
          <w:sz w:val="22"/>
          <w:szCs w:val="22"/>
          <w:lang w:val="es-ES"/>
        </w:rPr>
        <w:t>de fecha [</w:t>
      </w:r>
      <w:r w:rsidRPr="00BA1E2B">
        <w:rPr>
          <w:rFonts w:ascii="Source Sans Pro" w:hAnsi="Source Sans Pro"/>
          <w:i/>
          <w:iCs/>
          <w:sz w:val="22"/>
          <w:szCs w:val="22"/>
          <w:lang w:val="es-ES"/>
        </w:rPr>
        <w:t>indicar la fecha del Acuerdo]</w:t>
      </w:r>
      <w:r w:rsidRPr="00BA1E2B">
        <w:rPr>
          <w:rFonts w:ascii="Source Sans Pro" w:hAnsi="Source Sans Pro"/>
          <w:sz w:val="22"/>
          <w:szCs w:val="22"/>
          <w:lang w:val="es-ES"/>
        </w:rPr>
        <w:t xml:space="preserve">, para el suministro de  </w:t>
      </w:r>
      <w:r w:rsidRPr="00BA1E2B">
        <w:rPr>
          <w:rFonts w:ascii="Source Sans Pro" w:hAnsi="Source Sans Pro"/>
          <w:i/>
          <w:iCs/>
          <w:sz w:val="22"/>
          <w:szCs w:val="22"/>
          <w:lang w:val="es-ES"/>
        </w:rPr>
        <w:t>[breve descripción de los Bienes y Servicios Conexos]</w:t>
      </w:r>
      <w:r w:rsidRPr="00BA1E2B">
        <w:rPr>
          <w:rFonts w:ascii="Source Sans Pro" w:hAnsi="Source Sans Pro"/>
          <w:sz w:val="22"/>
          <w:szCs w:val="22"/>
          <w:lang w:val="es-ES"/>
        </w:rPr>
        <w:t>(en adelante denominado “el Contrato”).</w:t>
      </w:r>
    </w:p>
    <w:p w14:paraId="1DD1BB55" w14:textId="77777777" w:rsidR="0040472C" w:rsidRPr="00BA1E2B" w:rsidRDefault="0040472C">
      <w:pPr>
        <w:numPr>
          <w:ilvl w:val="12"/>
          <w:numId w:val="0"/>
        </w:numPr>
        <w:ind w:right="-180"/>
        <w:jc w:val="both"/>
        <w:rPr>
          <w:rFonts w:ascii="Source Sans Pro" w:hAnsi="Source Sans Pro"/>
          <w:sz w:val="20"/>
          <w:szCs w:val="22"/>
          <w:lang w:val="es-ES"/>
        </w:rPr>
      </w:pPr>
    </w:p>
    <w:p w14:paraId="120C71A4" w14:textId="77777777" w:rsidR="0040472C" w:rsidRPr="00BA1E2B" w:rsidRDefault="0040472C">
      <w:pPr>
        <w:numPr>
          <w:ilvl w:val="12"/>
          <w:numId w:val="0"/>
        </w:numPr>
        <w:ind w:right="-180"/>
        <w:jc w:val="both"/>
        <w:rPr>
          <w:rFonts w:ascii="Source Sans Pro" w:hAnsi="Source Sans Pro"/>
          <w:sz w:val="22"/>
          <w:szCs w:val="22"/>
          <w:lang w:val="es-ES"/>
        </w:rPr>
      </w:pPr>
      <w:r w:rsidRPr="00BA1E2B">
        <w:rPr>
          <w:rFonts w:ascii="Source Sans Pro" w:hAnsi="Source Sans Pro"/>
          <w:sz w:val="22"/>
          <w:szCs w:val="22"/>
          <w:lang w:val="es-ES"/>
        </w:rPr>
        <w:t xml:space="preserve">Asimismo, entendemos que, de acuerdo con las condiciones del Contrato, </w:t>
      </w:r>
      <w:r w:rsidR="007F2580" w:rsidRPr="00BA1E2B">
        <w:rPr>
          <w:rFonts w:ascii="Source Sans Pro" w:hAnsi="Source Sans Pro"/>
          <w:sz w:val="22"/>
          <w:szCs w:val="22"/>
          <w:lang w:val="es-ES"/>
        </w:rPr>
        <w:t>se hará</w:t>
      </w:r>
      <w:r w:rsidRPr="00BA1E2B">
        <w:rPr>
          <w:rFonts w:ascii="Source Sans Pro" w:hAnsi="Source Sans Pro"/>
          <w:sz w:val="22"/>
          <w:szCs w:val="22"/>
          <w:lang w:val="es-ES"/>
        </w:rPr>
        <w:t xml:space="preserve"> un anticipo contra una garantía por pago de anticipo.</w:t>
      </w:r>
    </w:p>
    <w:p w14:paraId="0270582E" w14:textId="77777777" w:rsidR="0040472C" w:rsidRPr="00BA1E2B" w:rsidRDefault="0040472C">
      <w:pPr>
        <w:numPr>
          <w:ilvl w:val="12"/>
          <w:numId w:val="0"/>
        </w:numPr>
        <w:ind w:right="-180"/>
        <w:jc w:val="both"/>
        <w:rPr>
          <w:rFonts w:ascii="Source Sans Pro" w:hAnsi="Source Sans Pro"/>
          <w:sz w:val="20"/>
          <w:szCs w:val="22"/>
          <w:lang w:val="es-ES"/>
        </w:rPr>
      </w:pPr>
    </w:p>
    <w:p w14:paraId="2AF387A5" w14:textId="77777777" w:rsidR="0040472C" w:rsidRPr="00BA1E2B" w:rsidRDefault="0040472C">
      <w:pPr>
        <w:numPr>
          <w:ilvl w:val="12"/>
          <w:numId w:val="0"/>
        </w:numPr>
        <w:ind w:right="-180"/>
        <w:jc w:val="both"/>
        <w:rPr>
          <w:rFonts w:ascii="Source Sans Pro" w:hAnsi="Source Sans Pro"/>
          <w:sz w:val="22"/>
          <w:szCs w:val="22"/>
          <w:lang w:val="es-ES"/>
        </w:rPr>
      </w:pPr>
      <w:r w:rsidRPr="00BA1E2B">
        <w:rPr>
          <w:rFonts w:ascii="Source Sans Pro" w:hAnsi="Source Sans Pro"/>
          <w:sz w:val="22"/>
          <w:szCs w:val="22"/>
          <w:lang w:val="es-ES"/>
        </w:rPr>
        <w:t>A solicitud del Proveedor, nosotros por medio de la presente garantía nos obligamos irrevocablemente a pagarles a ustedes una suma o sumas, que no excedan en total</w:t>
      </w:r>
      <w:r w:rsidRPr="00BA1E2B">
        <w:rPr>
          <w:rFonts w:ascii="Source Sans Pro" w:hAnsi="Source Sans Pro"/>
          <w:sz w:val="22"/>
          <w:szCs w:val="22"/>
          <w:lang w:val="es-ES"/>
        </w:rPr>
        <w:softHyphen/>
      </w:r>
      <w:r w:rsidRPr="00BA1E2B">
        <w:rPr>
          <w:rFonts w:ascii="Source Sans Pro" w:hAnsi="Source Sans Pro"/>
          <w:sz w:val="22"/>
          <w:szCs w:val="22"/>
          <w:lang w:val="es-ES"/>
        </w:rPr>
        <w:softHyphen/>
      </w:r>
      <w:r w:rsidRPr="00BA1E2B">
        <w:rPr>
          <w:rFonts w:ascii="Source Sans Pro" w:hAnsi="Source Sans Pro"/>
          <w:sz w:val="22"/>
          <w:szCs w:val="22"/>
          <w:lang w:val="es-ES"/>
        </w:rPr>
        <w:softHyphen/>
      </w:r>
      <w:r w:rsidRPr="00BA1E2B">
        <w:rPr>
          <w:rFonts w:ascii="Source Sans Pro" w:hAnsi="Source Sans Pro"/>
          <w:sz w:val="22"/>
          <w:szCs w:val="22"/>
          <w:lang w:val="es-ES"/>
        </w:rPr>
        <w:softHyphen/>
      </w:r>
      <w:r w:rsidRPr="00BA1E2B">
        <w:rPr>
          <w:rFonts w:ascii="Source Sans Pro" w:hAnsi="Source Sans Pro"/>
          <w:sz w:val="22"/>
          <w:szCs w:val="22"/>
          <w:lang w:val="es-ES"/>
        </w:rPr>
        <w:softHyphen/>
        <w:t xml:space="preserve"> </w:t>
      </w:r>
      <w:r w:rsidRPr="00BA1E2B">
        <w:rPr>
          <w:rFonts w:ascii="Source Sans Pro" w:hAnsi="Source Sans Pro"/>
          <w:i/>
          <w:iCs/>
          <w:sz w:val="22"/>
          <w:szCs w:val="22"/>
          <w:lang w:val="es-ES"/>
        </w:rPr>
        <w:t>[indicar la(s) suma(s) en cifras y en palabras]</w:t>
      </w:r>
      <w:r w:rsidRPr="00BA1E2B">
        <w:rPr>
          <w:rStyle w:val="Refdenotaalpie"/>
          <w:rFonts w:ascii="Source Sans Pro" w:hAnsi="Source Sans Pro"/>
          <w:i/>
          <w:iCs/>
          <w:sz w:val="22"/>
          <w:szCs w:val="22"/>
          <w:lang w:val="es-ES"/>
        </w:rPr>
        <w:footnoteReference w:id="5"/>
      </w:r>
      <w:r w:rsidRPr="00BA1E2B">
        <w:rPr>
          <w:rFonts w:ascii="Source Sans Pro" w:hAnsi="Source Sans Pro"/>
          <w:sz w:val="22"/>
          <w:szCs w:val="22"/>
          <w:lang w:val="es-ES"/>
        </w:rPr>
        <w:t xml:space="preserve"> contra el recibo de su primera solicitud por escrito, declarando que el Proveedor está en violación de sus obligaciones en virtud del Contrato, porque el Proveedor ha utilizado el pago de anticipo para otros fines que los estipulados para la provisión de los bienes.</w:t>
      </w:r>
    </w:p>
    <w:p w14:paraId="5BA7A1DA" w14:textId="77777777" w:rsidR="0040472C" w:rsidRPr="00BA1E2B" w:rsidRDefault="0040472C">
      <w:pPr>
        <w:numPr>
          <w:ilvl w:val="12"/>
          <w:numId w:val="0"/>
        </w:numPr>
        <w:ind w:right="-180"/>
        <w:jc w:val="both"/>
        <w:rPr>
          <w:rFonts w:ascii="Source Sans Pro" w:hAnsi="Source Sans Pro"/>
          <w:sz w:val="20"/>
          <w:szCs w:val="22"/>
          <w:lang w:val="es-ES"/>
        </w:rPr>
      </w:pPr>
    </w:p>
    <w:p w14:paraId="48F92207" w14:textId="77777777" w:rsidR="0040472C" w:rsidRPr="00BA1E2B" w:rsidRDefault="0040472C">
      <w:pPr>
        <w:numPr>
          <w:ilvl w:val="12"/>
          <w:numId w:val="0"/>
        </w:numPr>
        <w:ind w:right="-180"/>
        <w:jc w:val="both"/>
        <w:rPr>
          <w:rFonts w:ascii="Source Sans Pro" w:hAnsi="Source Sans Pro"/>
          <w:i/>
          <w:iCs/>
          <w:sz w:val="22"/>
          <w:szCs w:val="22"/>
          <w:lang w:val="es-ES"/>
        </w:rPr>
      </w:pPr>
      <w:r w:rsidRPr="00BA1E2B">
        <w:rPr>
          <w:rFonts w:ascii="Source Sans Pro" w:hAnsi="Source Sans Pro"/>
          <w:sz w:val="22"/>
          <w:szCs w:val="22"/>
          <w:lang w:val="es-ES"/>
        </w:rPr>
        <w:t>Como condición para presentar cualquier reclamo y hacer efectiva esta garantía, el referido pago mencionado arriba</w:t>
      </w:r>
      <w:r w:rsidRPr="00BA1E2B">
        <w:rPr>
          <w:rFonts w:ascii="Source Sans Pro" w:hAnsi="Source Sans Pro"/>
          <w:i/>
          <w:iCs/>
          <w:sz w:val="22"/>
          <w:szCs w:val="22"/>
          <w:lang w:val="es-ES"/>
        </w:rPr>
        <w:t xml:space="preserve"> </w:t>
      </w:r>
      <w:r w:rsidRPr="00BA1E2B">
        <w:rPr>
          <w:rFonts w:ascii="Source Sans Pro" w:hAnsi="Source Sans Pro"/>
          <w:sz w:val="22"/>
          <w:szCs w:val="22"/>
          <w:lang w:val="es-ES"/>
        </w:rPr>
        <w:t xml:space="preserve">deber haber sido recibido por el Proveedor en su cuenta número </w:t>
      </w:r>
      <w:r w:rsidRPr="00BA1E2B">
        <w:rPr>
          <w:rFonts w:ascii="Source Sans Pro" w:hAnsi="Source Sans Pro"/>
          <w:i/>
          <w:iCs/>
          <w:sz w:val="22"/>
          <w:szCs w:val="22"/>
          <w:lang w:val="es-ES"/>
        </w:rPr>
        <w:t>[indicar número</w:t>
      </w:r>
      <w:r w:rsidR="007F2580" w:rsidRPr="00BA1E2B">
        <w:rPr>
          <w:rFonts w:ascii="Source Sans Pro" w:hAnsi="Source Sans Pro"/>
          <w:i/>
          <w:iCs/>
          <w:sz w:val="22"/>
          <w:szCs w:val="22"/>
          <w:lang w:val="es-ES"/>
        </w:rPr>
        <w:t xml:space="preserve">] </w:t>
      </w:r>
      <w:r w:rsidR="007F2580" w:rsidRPr="00BA1E2B">
        <w:rPr>
          <w:rFonts w:ascii="Source Sans Pro" w:hAnsi="Source Sans Pro"/>
          <w:sz w:val="22"/>
          <w:szCs w:val="22"/>
          <w:lang w:val="es-ES"/>
        </w:rPr>
        <w:t>en</w:t>
      </w:r>
      <w:r w:rsidRPr="00BA1E2B">
        <w:rPr>
          <w:rFonts w:ascii="Source Sans Pro" w:hAnsi="Source Sans Pro"/>
          <w:sz w:val="22"/>
          <w:szCs w:val="22"/>
          <w:lang w:val="es-ES"/>
        </w:rPr>
        <w:t xml:space="preserve"> el </w:t>
      </w:r>
      <w:r w:rsidRPr="00BA1E2B">
        <w:rPr>
          <w:rFonts w:ascii="Source Sans Pro" w:hAnsi="Source Sans Pro"/>
          <w:i/>
          <w:iCs/>
          <w:sz w:val="22"/>
          <w:szCs w:val="22"/>
          <w:lang w:val="es-ES"/>
        </w:rPr>
        <w:t>[indicar el nombre y dirección del banco].</w:t>
      </w:r>
    </w:p>
    <w:p w14:paraId="189B4DB9" w14:textId="77777777" w:rsidR="0040472C" w:rsidRPr="00BA1E2B" w:rsidRDefault="0040472C">
      <w:pPr>
        <w:numPr>
          <w:ilvl w:val="12"/>
          <w:numId w:val="0"/>
        </w:numPr>
        <w:ind w:right="-180"/>
        <w:jc w:val="both"/>
        <w:rPr>
          <w:rFonts w:ascii="Source Sans Pro" w:hAnsi="Source Sans Pro"/>
          <w:sz w:val="20"/>
          <w:szCs w:val="22"/>
          <w:lang w:val="es-ES"/>
        </w:rPr>
      </w:pPr>
    </w:p>
    <w:p w14:paraId="19016A42" w14:textId="77777777" w:rsidR="0040472C" w:rsidRPr="00BA1E2B" w:rsidRDefault="0040472C">
      <w:pPr>
        <w:numPr>
          <w:ilvl w:val="12"/>
          <w:numId w:val="0"/>
        </w:numPr>
        <w:ind w:right="-180"/>
        <w:jc w:val="both"/>
        <w:rPr>
          <w:rFonts w:ascii="Source Sans Pro" w:hAnsi="Source Sans Pro"/>
          <w:i/>
          <w:iCs/>
          <w:sz w:val="22"/>
          <w:szCs w:val="22"/>
          <w:lang w:val="es-ES"/>
        </w:rPr>
      </w:pPr>
      <w:r w:rsidRPr="00BA1E2B">
        <w:rPr>
          <w:rFonts w:ascii="Source Sans Pro" w:hAnsi="Source Sans Pro"/>
          <w:sz w:val="22"/>
          <w:szCs w:val="22"/>
          <w:lang w:val="es-ES"/>
        </w:rPr>
        <w:t xml:space="preserve">Esta Garantía permanecerá vigente y en pleno efecto a partir de la fecha en que el Proveedor reciba el pago por anticipo, conforme a lo estipulado en el Contrato y hasta </w:t>
      </w:r>
      <w:r w:rsidRPr="00BA1E2B">
        <w:rPr>
          <w:rFonts w:ascii="Source Sans Pro" w:hAnsi="Source Sans Pro"/>
          <w:i/>
          <w:iCs/>
          <w:sz w:val="22"/>
          <w:szCs w:val="22"/>
          <w:lang w:val="es-ES"/>
        </w:rPr>
        <w:t>[indicar fecha</w:t>
      </w:r>
      <w:r w:rsidRPr="00BA1E2B">
        <w:rPr>
          <w:rStyle w:val="Refdenotaalpie"/>
          <w:rFonts w:ascii="Source Sans Pro" w:hAnsi="Source Sans Pro"/>
          <w:i/>
          <w:iCs/>
          <w:sz w:val="22"/>
          <w:szCs w:val="22"/>
          <w:lang w:val="es-ES"/>
        </w:rPr>
        <w:footnoteReference w:id="6"/>
      </w:r>
      <w:r w:rsidRPr="00BA1E2B">
        <w:rPr>
          <w:rFonts w:ascii="Source Sans Pro" w:hAnsi="Source Sans Pro"/>
          <w:i/>
          <w:iCs/>
          <w:sz w:val="22"/>
          <w:szCs w:val="22"/>
          <w:lang w:val="es-ES"/>
        </w:rPr>
        <w:t xml:space="preserve">] </w:t>
      </w:r>
    </w:p>
    <w:p w14:paraId="24B581F2" w14:textId="5BB39333" w:rsidR="00BA1E2B" w:rsidRDefault="0040472C" w:rsidP="00BA1E2B">
      <w:pPr>
        <w:numPr>
          <w:ilvl w:val="12"/>
          <w:numId w:val="0"/>
        </w:numPr>
        <w:ind w:right="-180"/>
        <w:jc w:val="both"/>
        <w:rPr>
          <w:rFonts w:ascii="Source Sans Pro" w:hAnsi="Source Sans Pro"/>
          <w:sz w:val="22"/>
          <w:szCs w:val="22"/>
          <w:lang w:val="es-ES"/>
        </w:rPr>
      </w:pPr>
      <w:r w:rsidRPr="00BA1E2B">
        <w:rPr>
          <w:rFonts w:ascii="Source Sans Pro" w:hAnsi="Source Sans Pro"/>
          <w:sz w:val="22"/>
          <w:szCs w:val="22"/>
          <w:lang w:val="es-ES"/>
        </w:rPr>
        <w:t>Esta garantía está sujeta a las “</w:t>
      </w:r>
      <w:r w:rsidRPr="00BA1E2B">
        <w:rPr>
          <w:rFonts w:ascii="Source Sans Pro" w:hAnsi="Source Sans Pro"/>
          <w:i/>
          <w:iCs/>
          <w:sz w:val="22"/>
          <w:szCs w:val="22"/>
          <w:lang w:val="es-ES"/>
        </w:rPr>
        <w:t xml:space="preserve">Reglas Uniformes de la CCI relativas a las garantías contra primera </w:t>
      </w:r>
      <w:r w:rsidR="007F2580" w:rsidRPr="00BA1E2B">
        <w:rPr>
          <w:rFonts w:ascii="Source Sans Pro" w:hAnsi="Source Sans Pro"/>
          <w:i/>
          <w:iCs/>
          <w:sz w:val="22"/>
          <w:szCs w:val="22"/>
          <w:lang w:val="es-ES"/>
        </w:rPr>
        <w:t>solicitud</w:t>
      </w:r>
      <w:r w:rsidRPr="00BA1E2B">
        <w:rPr>
          <w:rFonts w:ascii="Source Sans Pro" w:hAnsi="Source Sans Pro"/>
          <w:sz w:val="22"/>
          <w:szCs w:val="22"/>
          <w:lang w:val="es-ES"/>
        </w:rPr>
        <w:t>” (</w:t>
      </w:r>
      <w:proofErr w:type="spellStart"/>
      <w:r w:rsidRPr="00BA1E2B">
        <w:rPr>
          <w:rFonts w:ascii="Source Sans Pro" w:hAnsi="Source Sans Pro"/>
          <w:sz w:val="22"/>
          <w:szCs w:val="22"/>
          <w:lang w:val="es-ES"/>
        </w:rPr>
        <w:t>U</w:t>
      </w:r>
      <w:r w:rsidRPr="00BA1E2B">
        <w:rPr>
          <w:rFonts w:ascii="Source Sans Pro" w:hAnsi="Source Sans Pro"/>
          <w:i/>
          <w:iCs/>
          <w:sz w:val="22"/>
          <w:szCs w:val="22"/>
          <w:lang w:val="es-ES"/>
        </w:rPr>
        <w:t>niform</w:t>
      </w:r>
      <w:proofErr w:type="spellEnd"/>
      <w:r w:rsidRPr="00BA1E2B">
        <w:rPr>
          <w:rFonts w:ascii="Source Sans Pro" w:hAnsi="Source Sans Pro"/>
          <w:i/>
          <w:iCs/>
          <w:sz w:val="22"/>
          <w:szCs w:val="22"/>
          <w:lang w:val="es-ES"/>
        </w:rPr>
        <w:t xml:space="preserve"> Rules </w:t>
      </w:r>
      <w:proofErr w:type="spellStart"/>
      <w:r w:rsidRPr="00BA1E2B">
        <w:rPr>
          <w:rFonts w:ascii="Source Sans Pro" w:hAnsi="Source Sans Pro"/>
          <w:i/>
          <w:iCs/>
          <w:sz w:val="22"/>
          <w:szCs w:val="22"/>
          <w:lang w:val="es-ES"/>
        </w:rPr>
        <w:t>for</w:t>
      </w:r>
      <w:proofErr w:type="spellEnd"/>
      <w:r w:rsidRPr="00BA1E2B">
        <w:rPr>
          <w:rFonts w:ascii="Source Sans Pro" w:hAnsi="Source Sans Pro"/>
          <w:i/>
          <w:iCs/>
          <w:sz w:val="22"/>
          <w:szCs w:val="22"/>
          <w:lang w:val="es-ES"/>
        </w:rPr>
        <w:t xml:space="preserve"> </w:t>
      </w:r>
      <w:proofErr w:type="spellStart"/>
      <w:r w:rsidRPr="00BA1E2B">
        <w:rPr>
          <w:rFonts w:ascii="Source Sans Pro" w:hAnsi="Source Sans Pro"/>
          <w:i/>
          <w:iCs/>
          <w:sz w:val="22"/>
          <w:szCs w:val="22"/>
          <w:lang w:val="es-ES"/>
        </w:rPr>
        <w:t>Demand</w:t>
      </w:r>
      <w:proofErr w:type="spellEnd"/>
      <w:r w:rsidRPr="00BA1E2B">
        <w:rPr>
          <w:rFonts w:ascii="Source Sans Pro" w:hAnsi="Source Sans Pro"/>
          <w:i/>
          <w:iCs/>
          <w:sz w:val="22"/>
          <w:szCs w:val="22"/>
          <w:lang w:val="es-ES"/>
        </w:rPr>
        <w:t xml:space="preserve"> </w:t>
      </w:r>
      <w:proofErr w:type="spellStart"/>
      <w:r w:rsidRPr="00BA1E2B">
        <w:rPr>
          <w:rFonts w:ascii="Source Sans Pro" w:hAnsi="Source Sans Pro"/>
          <w:i/>
          <w:iCs/>
          <w:sz w:val="22"/>
          <w:szCs w:val="22"/>
          <w:lang w:val="es-ES"/>
        </w:rPr>
        <w:t>Guarantees</w:t>
      </w:r>
      <w:proofErr w:type="spellEnd"/>
      <w:r w:rsidRPr="00BA1E2B">
        <w:rPr>
          <w:rFonts w:ascii="Source Sans Pro" w:hAnsi="Source Sans Pro"/>
          <w:sz w:val="22"/>
          <w:szCs w:val="22"/>
          <w:lang w:val="es-ES"/>
        </w:rPr>
        <w:t>), ICC Publicación No. 458.</w:t>
      </w:r>
    </w:p>
    <w:p w14:paraId="1322E4D8" w14:textId="77777777" w:rsidR="00BA1E2B" w:rsidRPr="00BA1E2B" w:rsidRDefault="00BA1E2B" w:rsidP="00BA1E2B">
      <w:pPr>
        <w:numPr>
          <w:ilvl w:val="12"/>
          <w:numId w:val="0"/>
        </w:numPr>
        <w:ind w:right="-180"/>
        <w:jc w:val="both"/>
        <w:rPr>
          <w:rFonts w:ascii="Source Sans Pro" w:hAnsi="Source Sans Pro"/>
          <w:sz w:val="22"/>
          <w:szCs w:val="22"/>
          <w:lang w:val="es-ES"/>
        </w:rPr>
      </w:pPr>
    </w:p>
    <w:p w14:paraId="24150D14" w14:textId="0AAF5DD0" w:rsidR="0040472C" w:rsidRPr="00BA1E2B" w:rsidRDefault="0040472C" w:rsidP="00BA1E2B">
      <w:pPr>
        <w:numPr>
          <w:ilvl w:val="12"/>
          <w:numId w:val="0"/>
        </w:numPr>
        <w:ind w:right="-360"/>
        <w:jc w:val="both"/>
        <w:rPr>
          <w:rFonts w:ascii="Source Sans Pro" w:hAnsi="Source Sans Pro"/>
          <w:sz w:val="22"/>
          <w:szCs w:val="22"/>
          <w:lang w:val="es-ES"/>
        </w:rPr>
      </w:pPr>
      <w:r w:rsidRPr="00BA1E2B">
        <w:rPr>
          <w:rFonts w:ascii="Source Sans Pro" w:hAnsi="Source Sans Pro"/>
          <w:sz w:val="22"/>
          <w:szCs w:val="22"/>
          <w:lang w:val="es-ES"/>
        </w:rPr>
        <w:t xml:space="preserve">     </w:t>
      </w:r>
      <w:r w:rsidRPr="00BA1E2B">
        <w:rPr>
          <w:rFonts w:ascii="Source Sans Pro" w:hAnsi="Source Sans Pro"/>
          <w:i/>
          <w:iCs/>
          <w:sz w:val="22"/>
          <w:szCs w:val="22"/>
          <w:lang w:val="es-ES"/>
        </w:rPr>
        <w:t>[firma(s) del representante autorizado por el Banco]</w:t>
      </w:r>
      <w:r w:rsidRPr="00BA1E2B">
        <w:rPr>
          <w:rFonts w:ascii="Source Sans Pro" w:hAnsi="Source Sans Pro"/>
          <w:sz w:val="22"/>
          <w:szCs w:val="22"/>
          <w:u w:val="single"/>
          <w:lang w:val="es-ES"/>
        </w:rPr>
        <w:tab/>
      </w:r>
      <w:r w:rsidRPr="00BA1E2B">
        <w:rPr>
          <w:rFonts w:ascii="Source Sans Pro" w:hAnsi="Source Sans Pro"/>
          <w:sz w:val="22"/>
          <w:szCs w:val="22"/>
          <w:u w:val="single"/>
          <w:lang w:val="es-ES"/>
        </w:rPr>
        <w:tab/>
      </w:r>
      <w:r w:rsidRPr="00BA1E2B">
        <w:rPr>
          <w:rFonts w:ascii="Source Sans Pro" w:hAnsi="Source Sans Pro"/>
          <w:sz w:val="22"/>
          <w:szCs w:val="22"/>
          <w:u w:val="single"/>
          <w:lang w:val="es-ES"/>
        </w:rPr>
        <w:tab/>
      </w:r>
      <w:r w:rsidRPr="00BA1E2B">
        <w:rPr>
          <w:rFonts w:ascii="Source Sans Pro" w:hAnsi="Source Sans Pro"/>
          <w:sz w:val="22"/>
          <w:szCs w:val="22"/>
          <w:u w:val="single"/>
          <w:lang w:val="es-ES"/>
        </w:rPr>
        <w:tab/>
      </w:r>
      <w:r w:rsidRPr="00BA1E2B">
        <w:rPr>
          <w:rFonts w:ascii="Source Sans Pro" w:hAnsi="Source Sans Pro"/>
          <w:sz w:val="22"/>
          <w:szCs w:val="22"/>
          <w:u w:val="single"/>
          <w:lang w:val="es-ES"/>
        </w:rPr>
        <w:tab/>
      </w:r>
    </w:p>
    <w:sectPr w:rsidR="0040472C" w:rsidRPr="00BA1E2B" w:rsidSect="00FF4C1D">
      <w:headerReference w:type="even" r:id="rId47"/>
      <w:headerReference w:type="default" r:id="rId48"/>
      <w:type w:val="oddPage"/>
      <w:pgSz w:w="11906" w:h="16838" w:code="9"/>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85244" w14:textId="77777777" w:rsidR="00D40CCA" w:rsidRDefault="00D40CCA">
      <w:r>
        <w:separator/>
      </w:r>
    </w:p>
  </w:endnote>
  <w:endnote w:type="continuationSeparator" w:id="0">
    <w:p w14:paraId="692F68C3" w14:textId="77777777" w:rsidR="00D40CCA" w:rsidRDefault="00D4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default"/>
  </w:font>
  <w:font w:name="Source Sans Pro">
    <w:altName w:val="Cambria Math"/>
    <w:panose1 w:val="020B0503030403020204"/>
    <w:charset w:val="00"/>
    <w:family w:val="swiss"/>
    <w:notTrueType/>
    <w:pitch w:val="variable"/>
    <w:sig w:usb0="600002F7" w:usb1="02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11FD7" w14:textId="77777777" w:rsidR="00D40CCA" w:rsidRDefault="00D40CCA">
      <w:r>
        <w:separator/>
      </w:r>
    </w:p>
  </w:footnote>
  <w:footnote w:type="continuationSeparator" w:id="0">
    <w:p w14:paraId="4F37AF50" w14:textId="77777777" w:rsidR="00D40CCA" w:rsidRDefault="00D40CCA">
      <w:r>
        <w:continuationSeparator/>
      </w:r>
    </w:p>
  </w:footnote>
  <w:footnote w:id="1">
    <w:p w14:paraId="65335F58" w14:textId="77777777" w:rsidR="00C62383" w:rsidRPr="005E2B57" w:rsidRDefault="00C62383">
      <w:pPr>
        <w:pStyle w:val="Textonotapie"/>
        <w:rPr>
          <w:lang w:val="es-ES"/>
        </w:rPr>
      </w:pPr>
      <w:r w:rsidRPr="00463979">
        <w:rPr>
          <w:rStyle w:val="Refdenotaalpie"/>
        </w:rPr>
        <w:footnoteRef/>
      </w:r>
      <w:r w:rsidRPr="00463979">
        <w:rPr>
          <w:rFonts w:ascii="Source Sans Pro" w:hAnsi="Source Sans Pro"/>
          <w:sz w:val="18"/>
        </w:rPr>
        <w:t xml:space="preserve"> </w:t>
      </w:r>
      <w:r w:rsidRPr="00463979">
        <w:rPr>
          <w:rFonts w:ascii="Source Sans Pro" w:hAnsi="Source Sans Pro"/>
          <w:sz w:val="18"/>
          <w:lang w:val="es-ES"/>
        </w:rPr>
        <w:t xml:space="preserve">El tamaño máximo del archivo es de 100 </w:t>
      </w:r>
      <w:proofErr w:type="spellStart"/>
      <w:r w:rsidRPr="00463979">
        <w:rPr>
          <w:rFonts w:ascii="Source Sans Pro" w:hAnsi="Source Sans Pro"/>
          <w:sz w:val="18"/>
          <w:lang w:val="es-ES"/>
        </w:rPr>
        <w:t>mb</w:t>
      </w:r>
      <w:proofErr w:type="spellEnd"/>
    </w:p>
  </w:footnote>
  <w:footnote w:id="2">
    <w:p w14:paraId="21362A57" w14:textId="6FFEFF62" w:rsidR="00C62383" w:rsidRPr="0002127A" w:rsidRDefault="00C62383" w:rsidP="0002127A">
      <w:pPr>
        <w:pStyle w:val="Textocomentario"/>
        <w:rPr>
          <w:rFonts w:ascii="Source Sans Pro" w:hAnsi="Source Sans Pro"/>
          <w:sz w:val="18"/>
          <w:lang w:val="es-UY"/>
        </w:rPr>
      </w:pPr>
      <w:r w:rsidRPr="0002127A">
        <w:rPr>
          <w:rStyle w:val="Refdenotaalpie"/>
          <w:rFonts w:ascii="Source Sans Pro" w:hAnsi="Source Sans Pro"/>
          <w:sz w:val="18"/>
        </w:rPr>
        <w:footnoteRef/>
      </w:r>
      <w:r w:rsidRPr="0002127A">
        <w:rPr>
          <w:rFonts w:ascii="Source Sans Pro" w:hAnsi="Source Sans Pro"/>
          <w:sz w:val="18"/>
        </w:rPr>
        <w:t xml:space="preserve"> </w:t>
      </w:r>
      <w:r w:rsidRPr="0002127A">
        <w:rPr>
          <w:rFonts w:ascii="Source Sans Pro" w:hAnsi="Source Sans Pro"/>
          <w:sz w:val="18"/>
          <w:lang w:val="es-UY"/>
        </w:rPr>
        <w:t>% responde a la tasa media de interés del BCU para préstamos en efectivo, hasta un año, en pesos uruguayos para grandes empresas, vigente a partir del 01/10/2022.</w:t>
      </w:r>
    </w:p>
    <w:p w14:paraId="49E5429F" w14:textId="704994CF" w:rsidR="00C62383" w:rsidRPr="0002127A" w:rsidRDefault="00C62383">
      <w:pPr>
        <w:pStyle w:val="Textonotapie"/>
        <w:rPr>
          <w:lang w:val="es-ES"/>
        </w:rPr>
      </w:pPr>
    </w:p>
  </w:footnote>
  <w:footnote w:id="3">
    <w:p w14:paraId="7EDD90A0" w14:textId="77777777" w:rsidR="00C62383" w:rsidRDefault="00C62383">
      <w:pPr>
        <w:pStyle w:val="Textonotapie"/>
        <w:tabs>
          <w:tab w:val="left" w:pos="180"/>
        </w:tabs>
        <w:ind w:left="180" w:hanging="180"/>
        <w:jc w:val="both"/>
        <w:rPr>
          <w:i/>
          <w:iCs/>
        </w:rPr>
      </w:pPr>
      <w:r>
        <w:rPr>
          <w:rStyle w:val="Refdenotaalpie"/>
          <w:i/>
          <w:iCs/>
        </w:rPr>
        <w:footnoteRef/>
      </w:r>
      <w:r>
        <w:rPr>
          <w:i/>
          <w:iCs/>
        </w:rPr>
        <w:t xml:space="preserve"> </w:t>
      </w:r>
      <w:r>
        <w:rPr>
          <w:i/>
          <w:iCs/>
        </w:rPr>
        <w:tab/>
        <w:t xml:space="preserve">El banco deberá insertar la suma establecida en las CEC y denominada como se establece en las CEC, ya sea en la(s) moneda(s) del Contrato o en una moneda de libre convertibilidad aceptable al Comprador. </w:t>
      </w:r>
    </w:p>
  </w:footnote>
  <w:footnote w:id="4">
    <w:p w14:paraId="15024C47" w14:textId="77777777" w:rsidR="00C62383" w:rsidRDefault="00C62383">
      <w:pPr>
        <w:pStyle w:val="Textonotapie"/>
        <w:tabs>
          <w:tab w:val="left" w:pos="180"/>
        </w:tabs>
        <w:ind w:left="180" w:hanging="180"/>
        <w:jc w:val="both"/>
      </w:pPr>
      <w:r>
        <w:rPr>
          <w:rStyle w:val="Refdenotaalpie"/>
          <w:i/>
          <w:iCs/>
        </w:rPr>
        <w:footnoteRef/>
      </w:r>
      <w:r>
        <w:rPr>
          <w:i/>
          <w:iCs/>
        </w:rPr>
        <w:t xml:space="preserve">  Las fechas han sido establecidas de conformidad con la Cláusula 17.4 de las Condiciones Generales del Contrato (“CGC”) teniendo en cuenta cualquier otra obligación de garantía del Proveedor de conformidad con la Cláusula 15.2 de las CGC, prevista a ser obtenida con una Garantía de Cumplimento parcial. El Comprador deberá advertir que, en caso de prórroga del plazo para cumplimiento del Contrato, el Comprador tendrá que solicitar al banco una extensión de esta Garantía. Dicha solicitud deberá ser por escrito y presentada antes de la fecha de expiración establecida en la Garantía. Al preparar esta Garantía el Comprador pudiera considerar agregar el siguiente texto en el Formulario, al final del penúltimo párrafo: “Nosotros convenimos en una sola extensión de esta Garantía por un plazo no superior a [seis meses] [ un año], en respuesta a una solicitud por escrito de dicha extensión por el Comprador, la que nos será presentada antes de la expiración de la Garantía.”</w:t>
      </w:r>
      <w:r>
        <w:t xml:space="preserve"> </w:t>
      </w:r>
    </w:p>
    <w:p w14:paraId="143506E7" w14:textId="77777777" w:rsidR="00C62383" w:rsidRDefault="00C62383">
      <w:pPr>
        <w:pStyle w:val="Textonotapie"/>
      </w:pPr>
    </w:p>
  </w:footnote>
  <w:footnote w:id="5">
    <w:p w14:paraId="51568DDB" w14:textId="77777777" w:rsidR="00C62383" w:rsidRDefault="00C62383">
      <w:pPr>
        <w:pStyle w:val="Textonotapie"/>
        <w:ind w:left="180" w:right="-720" w:hanging="180"/>
      </w:pPr>
      <w:r>
        <w:rPr>
          <w:rStyle w:val="Refdenotaalpie"/>
        </w:rPr>
        <w:footnoteRef/>
      </w:r>
      <w:r>
        <w:t xml:space="preserve"> </w:t>
      </w:r>
      <w:r>
        <w:tab/>
        <w:t>El Banco deberá insertar la suma establecida en las CEC y denominada como se establece en las CEC, ya sea en la(s) moneda(s) denominada(s) en el Contrato o en una moneda de libre convertibilidad aceptable al Comprador.</w:t>
      </w:r>
    </w:p>
  </w:footnote>
  <w:footnote w:id="6">
    <w:p w14:paraId="008CDE68" w14:textId="77777777" w:rsidR="00C62383" w:rsidRDefault="00C62383">
      <w:pPr>
        <w:pStyle w:val="Textonotapie"/>
        <w:tabs>
          <w:tab w:val="left" w:pos="180"/>
        </w:tabs>
        <w:ind w:left="180" w:right="-720" w:hanging="180"/>
        <w:jc w:val="both"/>
      </w:pPr>
      <w:r>
        <w:rPr>
          <w:rStyle w:val="Refdenotaalpie"/>
        </w:rPr>
        <w:footnoteRef/>
      </w:r>
      <w:r>
        <w:t xml:space="preserve">  Indicar la fecha de Entrega estipulada en el Plan de Entrega del Contrato. El Comprador deberá advertir que, en caso de una prórroga al plazo de ejecución del Contrato, el Comprador tendrá que solicitar al banco una extensión de esta Garantía. Dicha solicitud deberá ser por escrito y presentada antes de la expiración de la fecha establecida en la Garantía. Al preparar esta Garantía el Comprador pudiera considerar agregar el siguiente texto en el Formulario, al final del penúltimo párrafo: “Nosotros convenimos en una sola extensión de esta Garantía por un plazo no superior a </w:t>
      </w:r>
    </w:p>
    <w:p w14:paraId="373CF913" w14:textId="77777777" w:rsidR="00C62383" w:rsidRDefault="00C62383">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EF192" w14:textId="77777777" w:rsidR="00C62383" w:rsidRDefault="00C62383">
    <w:pPr>
      <w:pStyle w:val="Encabezado"/>
      <w:jc w:val="right"/>
      <w:rPr>
        <w:lang w:val="es-CO"/>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499C" w14:textId="4C1514CA" w:rsidR="00C62383" w:rsidRDefault="00C62383">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2349D9">
      <w:rPr>
        <w:rStyle w:val="Nmerodepgina"/>
        <w:noProof/>
      </w:rPr>
      <w:t>49</w:t>
    </w:r>
    <w:r>
      <w:rPr>
        <w:rStyle w:val="Nmerodepgina"/>
      </w:rPr>
      <w:fldChar w:fldCharType="end"/>
    </w:r>
    <w:r>
      <w:rPr>
        <w:lang w:val="es-CO"/>
      </w:rPr>
      <w:tab/>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36F9C" w14:textId="0BF7CED5" w:rsidR="00C62383" w:rsidRDefault="00C62383">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2349D9">
      <w:rPr>
        <w:rStyle w:val="Nmerodepgina"/>
        <w:noProof/>
      </w:rPr>
      <w:t>55</w:t>
    </w:r>
    <w:r>
      <w:rPr>
        <w:rStyle w:val="Nmerodepgina"/>
      </w:rPr>
      <w:fldChar w:fldCharType="end"/>
    </w:r>
    <w:r>
      <w:rPr>
        <w:lang w:val="es-CO"/>
      </w:rPr>
      <w:tab/>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9E96C" w14:textId="56689233" w:rsidR="00C62383" w:rsidRDefault="00C62383">
    <w:pPr>
      <w:pStyle w:val="Encabezado"/>
      <w:rPr>
        <w:lang w:val="es-CO"/>
      </w:rPr>
    </w:pPr>
    <w:r>
      <w:rPr>
        <w:lang w:val="es-CO"/>
      </w:rPr>
      <w:t xml:space="preserve">Parte 2 – Requisitos de los Bienes y Servicios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2349D9">
      <w:rPr>
        <w:rStyle w:val="Nmerodepgina"/>
        <w:noProof/>
      </w:rPr>
      <w:t>59</w:t>
    </w:r>
    <w:r>
      <w:rPr>
        <w:rStyle w:val="Nmerodepgina"/>
      </w:rPr>
      <w:fldChar w:fldCharType="end"/>
    </w:r>
    <w:r>
      <w:rPr>
        <w:lang w:val="es-CO"/>
      </w:rPr>
      <w:tab/>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3B9F" w14:textId="56F0C6E4" w:rsidR="00C62383" w:rsidRDefault="00C62383">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2349D9">
      <w:rPr>
        <w:rStyle w:val="Nmerodepgina"/>
        <w:noProof/>
      </w:rPr>
      <w:t>61</w:t>
    </w:r>
    <w:r>
      <w:rPr>
        <w:rStyle w:val="Nmerodepgina"/>
      </w:rPr>
      <w:fldChar w:fldCharType="end"/>
    </w:r>
    <w:r>
      <w:rPr>
        <w:lang w:val="es-CO"/>
      </w:rPr>
      <w:tab/>
    </w:r>
    <w:r>
      <w:rPr>
        <w:lang w:val="es-CO"/>
      </w:rPr>
      <w:tab/>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40DD" w14:textId="39603D9B" w:rsidR="00C62383" w:rsidRDefault="00C62383">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F63037">
      <w:rPr>
        <w:rStyle w:val="Nmerodepgina"/>
        <w:noProof/>
      </w:rPr>
      <w:t>65</w:t>
    </w:r>
    <w:r>
      <w:rPr>
        <w:rStyle w:val="Nmerodepgina"/>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D829" w14:textId="6386D91A" w:rsidR="00C62383" w:rsidRDefault="00C62383">
    <w:pPr>
      <w:pStyle w:val="Encabezado"/>
    </w:pPr>
    <w:r>
      <w:rPr>
        <w:rStyle w:val="Nmerodepgina"/>
      </w:rPr>
      <w:fldChar w:fldCharType="begin"/>
    </w:r>
    <w:r>
      <w:rPr>
        <w:rStyle w:val="Nmerodepgina"/>
      </w:rPr>
      <w:instrText xml:space="preserve"> PAGE </w:instrText>
    </w:r>
    <w:r>
      <w:rPr>
        <w:rStyle w:val="Nmerodepgina"/>
      </w:rPr>
      <w:fldChar w:fldCharType="separate"/>
    </w:r>
    <w:r w:rsidR="00F63037">
      <w:rPr>
        <w:rStyle w:val="Nmerodepgina"/>
        <w:noProof/>
      </w:rPr>
      <w:t>124</w:t>
    </w:r>
    <w:r>
      <w:rPr>
        <w:rStyle w:val="Nmerodepgina"/>
      </w:rPr>
      <w:fldChar w:fldCharType="end"/>
    </w:r>
    <w:r>
      <w:tab/>
    </w:r>
    <w:r>
      <w:rPr>
        <w:rStyle w:val="Nmerodepgina"/>
      </w:rPr>
      <w:t>Sección VII.  Condiciones Generales del Contrato</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5B65" w14:textId="51C42BF2" w:rsidR="00C62383" w:rsidRDefault="00C62383">
    <w:pPr>
      <w:pStyle w:val="Encabezado"/>
      <w:tabs>
        <w:tab w:val="right" w:pos="9180"/>
      </w:tabs>
      <w:rPr>
        <w:lang w:val="es-CO"/>
      </w:rPr>
    </w:pPr>
    <w:r>
      <w:rPr>
        <w:rStyle w:val="Nmerodepgina"/>
      </w:rPr>
      <w:t>Sección VII.  Condiciones Generales del Contrato</w:t>
    </w:r>
    <w:r>
      <w:rPr>
        <w:lang w:val="es-CO"/>
      </w:rPr>
      <w:tab/>
    </w:r>
    <w:r>
      <w:rPr>
        <w:rStyle w:val="Nmerodepgina"/>
      </w:rPr>
      <w:fldChar w:fldCharType="begin"/>
    </w:r>
    <w:r>
      <w:rPr>
        <w:rStyle w:val="Nmerodepgina"/>
      </w:rPr>
      <w:instrText xml:space="preserve"> PAGE </w:instrText>
    </w:r>
    <w:r>
      <w:rPr>
        <w:rStyle w:val="Nmerodepgina"/>
      </w:rPr>
      <w:fldChar w:fldCharType="separate"/>
    </w:r>
    <w:r w:rsidR="00F63037">
      <w:rPr>
        <w:rStyle w:val="Nmerodepgina"/>
        <w:noProof/>
      </w:rPr>
      <w:t>123</w:t>
    </w:r>
    <w:r>
      <w:rPr>
        <w:rStyle w:val="Nmerodepgina"/>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4C00" w14:textId="075FFD67" w:rsidR="00C62383" w:rsidRDefault="00C62383">
    <w:pPr>
      <w:pStyle w:val="Encabezado"/>
      <w:numPr>
        <w:ilvl w:val="12"/>
        <w:numId w:val="0"/>
      </w:numPr>
      <w:pBdr>
        <w:bottom w:val="single" w:sz="6" w:space="1" w:color="auto"/>
      </w:pBdr>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F63037">
      <w:rPr>
        <w:rStyle w:val="Nmerodepgina"/>
        <w:noProof/>
      </w:rPr>
      <w:t>125</w:t>
    </w:r>
    <w:r>
      <w:rPr>
        <w:rStyle w:val="Nmerodepgina"/>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C6EC9" w14:textId="776E64A5" w:rsidR="00C62383" w:rsidRDefault="00C62383">
    <w:pPr>
      <w:pStyle w:val="Encabezado"/>
    </w:pPr>
    <w:r>
      <w:rPr>
        <w:rStyle w:val="Nmerodepgina"/>
      </w:rPr>
      <w:fldChar w:fldCharType="begin"/>
    </w:r>
    <w:r>
      <w:rPr>
        <w:rStyle w:val="Nmerodepgina"/>
      </w:rPr>
      <w:instrText xml:space="preserve"> PAGE </w:instrText>
    </w:r>
    <w:r>
      <w:rPr>
        <w:rStyle w:val="Nmerodepgina"/>
      </w:rPr>
      <w:fldChar w:fldCharType="separate"/>
    </w:r>
    <w:r w:rsidR="00F63037">
      <w:rPr>
        <w:rStyle w:val="Nmerodepgina"/>
        <w:noProof/>
      </w:rPr>
      <w:t>128</w:t>
    </w:r>
    <w:r>
      <w:rPr>
        <w:rStyle w:val="Nmerodepgina"/>
      </w:rPr>
      <w:fldChar w:fldCharType="end"/>
    </w:r>
    <w:r>
      <w:tab/>
      <w:t>Llamado a Licitación</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CA84" w14:textId="52E7CD2A" w:rsidR="00C62383" w:rsidRDefault="00C62383">
    <w:pPr>
      <w:pStyle w:val="Encabezado"/>
      <w:tabs>
        <w:tab w:val="left" w:pos="8580"/>
        <w:tab w:val="right" w:pos="9180"/>
      </w:tabs>
      <w:rPr>
        <w:lang w:val="es-CO"/>
      </w:rPr>
    </w:pPr>
    <w:r>
      <w:rPr>
        <w:lang w:val="es-CO"/>
      </w:rPr>
      <w:t xml:space="preserve">Llamado 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F63037">
      <w:rPr>
        <w:rStyle w:val="Nmerodepgina"/>
        <w:noProof/>
      </w:rPr>
      <w:t>127</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F3F9" w14:textId="168B33EA" w:rsidR="00C62383" w:rsidRDefault="00C62383">
    <w:pPr>
      <w:pStyle w:val="Encabezado"/>
    </w:pPr>
    <w:r>
      <w:rPr>
        <w:rStyle w:val="Nmerodepgina"/>
      </w:rPr>
      <w:fldChar w:fldCharType="begin"/>
    </w:r>
    <w:r>
      <w:rPr>
        <w:rStyle w:val="Nmerodepgina"/>
      </w:rPr>
      <w:instrText xml:space="preserve"> PAGE </w:instrText>
    </w:r>
    <w:r>
      <w:rPr>
        <w:rStyle w:val="Nmerodepgina"/>
      </w:rPr>
      <w:fldChar w:fldCharType="separate"/>
    </w:r>
    <w:r w:rsidR="00F63037">
      <w:rPr>
        <w:rStyle w:val="Nmerodepgina"/>
        <w:noProof/>
      </w:rPr>
      <w:t>2</w:t>
    </w:r>
    <w:r>
      <w:rPr>
        <w:rStyle w:val="Nmerodepgina"/>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19D2" w14:textId="77777777" w:rsidR="00C62383" w:rsidRDefault="00C62383">
    <w:pPr>
      <w:pStyle w:val="Encabezado"/>
      <w:rPr>
        <w:lang w:val="es-CO"/>
      </w:rPr>
    </w:pPr>
    <w:r>
      <w:rPr>
        <w:lang w:val="es-CO"/>
      </w:rPr>
      <w:t xml:space="preserve">Sección I.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CD2F" w14:textId="77777777" w:rsidR="00C62383" w:rsidRDefault="00C62383">
    <w:pPr>
      <w:pStyle w:val="Encabezado"/>
    </w:pPr>
    <w:r>
      <w:rPr>
        <w:lang w:val="es-CO"/>
      </w:rPr>
      <w:t>Oferentes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4497" w14:textId="6A7D52C9" w:rsidR="00C62383" w:rsidRDefault="00C62383">
    <w:pPr>
      <w:pStyle w:val="Encabezado"/>
      <w:rPr>
        <w:lang w:val="es-CO"/>
      </w:rPr>
    </w:pPr>
    <w:r>
      <w:rPr>
        <w:lang w:val="es-CO"/>
      </w:rPr>
      <w:t>Sección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F63037">
      <w:rPr>
        <w:rStyle w:val="Nmerodepgina"/>
        <w:noProof/>
      </w:rPr>
      <w:t>31</w:t>
    </w:r>
    <w:r>
      <w:rPr>
        <w:rStyle w:val="Nmerodepgina"/>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73C8F" w14:textId="18A73EAE" w:rsidR="00C62383" w:rsidRDefault="00C62383">
    <w:pPr>
      <w:pBdr>
        <w:bottom w:val="single" w:sz="4" w:space="1" w:color="auto"/>
      </w:pBdr>
      <w:tabs>
        <w:tab w:val="right" w:pos="9000"/>
      </w:tabs>
    </w:pP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2349D9">
      <w:rPr>
        <w:rStyle w:val="Nmerodepgina"/>
        <w:noProof/>
        <w:sz w:val="20"/>
        <w:szCs w:val="20"/>
      </w:rPr>
      <w:t>38</w:t>
    </w:r>
    <w:r>
      <w:rPr>
        <w:rStyle w:val="Nmerodepgina"/>
        <w:sz w:val="20"/>
        <w:szCs w:val="20"/>
      </w:rPr>
      <w:fldChar w:fldCharType="end"/>
    </w:r>
    <w:r>
      <w:rPr>
        <w:sz w:val="20"/>
      </w:rPr>
      <w:tab/>
    </w:r>
    <w:r>
      <w:rPr>
        <w:bCs/>
        <w:sz w:val="20"/>
      </w:rPr>
      <w:t>Sección III. Criterios de Evaluación y Calificación</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C603" w14:textId="1EB3E16F" w:rsidR="00C62383" w:rsidRDefault="00C62383">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2349D9">
      <w:rPr>
        <w:rStyle w:val="Nmerodepgina"/>
        <w:noProof/>
      </w:rPr>
      <w:t>37</w:t>
    </w:r>
    <w:r>
      <w:rPr>
        <w:rStyle w:val="Nmerodepgina"/>
      </w:rPr>
      <w:fldChar w:fldCharType="end"/>
    </w:r>
    <w:r>
      <w:rPr>
        <w:lang w:val="es-CO"/>
      </w:rP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9FE4" w14:textId="6E0F545D" w:rsidR="00C62383" w:rsidRDefault="00C62383">
    <w:pPr>
      <w:pStyle w:val="Encabezado"/>
    </w:pPr>
    <w:r>
      <w:rPr>
        <w:rStyle w:val="Nmerodepgina"/>
      </w:rPr>
      <w:fldChar w:fldCharType="begin"/>
    </w:r>
    <w:r>
      <w:rPr>
        <w:rStyle w:val="Nmerodepgina"/>
      </w:rPr>
      <w:instrText xml:space="preserve"> PAGE </w:instrText>
    </w:r>
    <w:r>
      <w:rPr>
        <w:rStyle w:val="Nmerodepgina"/>
      </w:rPr>
      <w:fldChar w:fldCharType="separate"/>
    </w:r>
    <w:r w:rsidR="00F63037">
      <w:rPr>
        <w:rStyle w:val="Nmerodepgina"/>
        <w:noProof/>
      </w:rPr>
      <w:t>94</w:t>
    </w:r>
    <w:r>
      <w:rPr>
        <w:rStyle w:val="Nmerodepgina"/>
      </w:rPr>
      <w:fldChar w:fldCharType="end"/>
    </w:r>
    <w:r>
      <w:tab/>
      <w:t>Sección IV. Formularios de la Oferta</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DCED" w14:textId="54D6F011" w:rsidR="00C62383" w:rsidRDefault="00C62383">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F63037">
      <w:rPr>
        <w:rStyle w:val="Nmerodepgina"/>
        <w:noProof/>
      </w:rPr>
      <w:t>45</w:t>
    </w:r>
    <w:r>
      <w:rPr>
        <w:rStyle w:val="Nmerodepgina"/>
      </w:rPr>
      <w:fldChar w:fldCharType="end"/>
    </w:r>
    <w:r>
      <w:rPr>
        <w:lang w:val="es-CO"/>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1293C3D"/>
    <w:multiLevelType w:val="multilevel"/>
    <w:tmpl w:val="44E8FA9A"/>
    <w:lvl w:ilvl="0">
      <w:start w:val="1"/>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831B8"/>
    <w:multiLevelType w:val="multilevel"/>
    <w:tmpl w:val="2E525C7A"/>
    <w:lvl w:ilvl="0">
      <w:start w:val="2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5"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7" w15:restartNumberingAfterBreak="0">
    <w:nsid w:val="17850FEE"/>
    <w:multiLevelType w:val="hybridMultilevel"/>
    <w:tmpl w:val="BF7694DE"/>
    <w:lvl w:ilvl="0" w:tplc="1CAA2758">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pStyle w:val="Outline2"/>
      <w:lvlText w:val="(%2)"/>
      <w:lvlJc w:val="left"/>
      <w:pPr>
        <w:tabs>
          <w:tab w:val="num" w:pos="1004"/>
        </w:tabs>
        <w:ind w:left="1004"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15:restartNumberingAfterBreak="0">
    <w:nsid w:val="198A75B9"/>
    <w:multiLevelType w:val="singleLevel"/>
    <w:tmpl w:val="380A0019"/>
    <w:lvl w:ilvl="0">
      <w:start w:val="1"/>
      <w:numFmt w:val="lowerLetter"/>
      <w:lvlText w:val="%1."/>
      <w:lvlJc w:val="left"/>
      <w:pPr>
        <w:ind w:left="360" w:hanging="360"/>
      </w:pPr>
      <w:rPr>
        <w:rFonts w:hint="default"/>
      </w:rPr>
    </w:lvl>
  </w:abstractNum>
  <w:abstractNum w:abstractNumId="10" w15:restartNumberingAfterBreak="0">
    <w:nsid w:val="19BB59BF"/>
    <w:multiLevelType w:val="hybridMultilevel"/>
    <w:tmpl w:val="92B6D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253F34"/>
    <w:multiLevelType w:val="multilevel"/>
    <w:tmpl w:val="A0D8054A"/>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4"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BE5135"/>
    <w:multiLevelType w:val="hybridMultilevel"/>
    <w:tmpl w:val="27E00A2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252D748C"/>
    <w:multiLevelType w:val="hybridMultilevel"/>
    <w:tmpl w:val="FEDCF058"/>
    <w:lvl w:ilvl="0" w:tplc="FB06AE36">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7" w15:restartNumberingAfterBreak="0">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6E28D5"/>
    <w:multiLevelType w:val="hybridMultilevel"/>
    <w:tmpl w:val="C972BDD2"/>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9C4EFEC2">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EDA2ED0"/>
    <w:multiLevelType w:val="multilevel"/>
    <w:tmpl w:val="1CD204C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Outline1"/>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2B467CC"/>
    <w:multiLevelType w:val="hybridMultilevel"/>
    <w:tmpl w:val="B596E4DA"/>
    <w:lvl w:ilvl="0" w:tplc="7146E6D6">
      <w:numFmt w:val="decimal"/>
      <w:lvlText w:val="%1-"/>
      <w:lvlJc w:val="left"/>
      <w:pPr>
        <w:ind w:left="1800" w:hanging="360"/>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32C86F1E"/>
    <w:multiLevelType w:val="hybridMultilevel"/>
    <w:tmpl w:val="8E62CA8A"/>
    <w:lvl w:ilvl="0" w:tplc="7C183F08">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15:restartNumberingAfterBreak="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A36863"/>
    <w:multiLevelType w:val="hybridMultilevel"/>
    <w:tmpl w:val="B3869F40"/>
    <w:lvl w:ilvl="0" w:tplc="5352CE9A">
      <w:start w:val="5"/>
      <w:numFmt w:val="lowerRoman"/>
      <w:lvlText w:val="(%1)"/>
      <w:lvlJc w:val="left"/>
      <w:pPr>
        <w:tabs>
          <w:tab w:val="num" w:pos="972"/>
        </w:tabs>
        <w:ind w:left="972"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35A8387D"/>
    <w:multiLevelType w:val="multilevel"/>
    <w:tmpl w:val="A86472E2"/>
    <w:lvl w:ilvl="0">
      <w:start w:val="2"/>
      <w:numFmt w:val="upperLetter"/>
      <w:lvlText w:val="%1."/>
      <w:lvlJc w:val="left"/>
      <w:pPr>
        <w:tabs>
          <w:tab w:val="num" w:pos="360"/>
        </w:tabs>
        <w:ind w:left="360" w:hanging="360"/>
      </w:pPr>
      <w:rPr>
        <w:rFonts w:hint="default"/>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0" w15:restartNumberingAfterBreak="0">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BE27BC6"/>
    <w:multiLevelType w:val="hybridMultilevel"/>
    <w:tmpl w:val="C10A144C"/>
    <w:lvl w:ilvl="0" w:tplc="4C526DDA">
      <w:start w:val="4"/>
      <w:numFmt w:val="lowerRoman"/>
      <w:lvlText w:val="(%1)"/>
      <w:lvlJc w:val="left"/>
      <w:pPr>
        <w:tabs>
          <w:tab w:val="num" w:pos="972"/>
        </w:tabs>
        <w:ind w:left="972" w:hanging="720"/>
      </w:pPr>
      <w:rPr>
        <w:rFonts w:hint="default"/>
      </w:rPr>
    </w:lvl>
    <w:lvl w:ilvl="1" w:tplc="16B6C5C8">
      <w:start w:val="1"/>
      <w:numFmt w:val="lowerRoman"/>
      <w:lvlText w:val="(%2)"/>
      <w:lvlJc w:val="right"/>
      <w:pPr>
        <w:tabs>
          <w:tab w:val="num" w:pos="1332"/>
        </w:tabs>
        <w:ind w:left="1332" w:hanging="360"/>
      </w:pPr>
      <w:rPr>
        <w:rFonts w:hint="default"/>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2"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15:restartNumberingAfterBreak="0">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7" w15:restartNumberingAfterBreak="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666097A"/>
    <w:multiLevelType w:val="multilevel"/>
    <w:tmpl w:val="6DB2E38C"/>
    <w:lvl w:ilvl="0">
      <w:start w:val="39"/>
      <w:numFmt w:val="decimal"/>
      <w:lvlText w:val="%1"/>
      <w:lvlJc w:val="left"/>
      <w:pPr>
        <w:ind w:left="420" w:hanging="420"/>
      </w:pPr>
      <w:rPr>
        <w:rFonts w:hint="default"/>
      </w:rPr>
    </w:lvl>
    <w:lvl w:ilvl="1">
      <w:start w:val="2"/>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0" w15:restartNumberingAfterBreak="0">
    <w:nsid w:val="473500CC"/>
    <w:multiLevelType w:val="hybridMultilevel"/>
    <w:tmpl w:val="FFB2046A"/>
    <w:lvl w:ilvl="0" w:tplc="AF9C63E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1" w15:restartNumberingAfterBreak="0">
    <w:nsid w:val="484A7111"/>
    <w:multiLevelType w:val="hybridMultilevel"/>
    <w:tmpl w:val="73B2CE9C"/>
    <w:lvl w:ilvl="0" w:tplc="0409001B">
      <w:start w:val="1"/>
      <w:numFmt w:val="lowerRoman"/>
      <w:lvlText w:val="%1."/>
      <w:lvlJc w:val="right"/>
      <w:pPr>
        <w:ind w:left="1440"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42"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D75406D"/>
    <w:multiLevelType w:val="hybridMultilevel"/>
    <w:tmpl w:val="BDCA96A2"/>
    <w:lvl w:ilvl="0" w:tplc="55F40C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4980277"/>
    <w:multiLevelType w:val="multilevel"/>
    <w:tmpl w:val="15C6C8CE"/>
    <w:lvl w:ilvl="0">
      <w:start w:val="1"/>
      <w:numFmt w:val="decimal"/>
      <w:lvlText w:val="%1."/>
      <w:lvlJc w:val="left"/>
      <w:pPr>
        <w:ind w:left="555" w:hanging="555"/>
      </w:pPr>
      <w:rPr>
        <w:rFonts w:hint="default"/>
      </w:rPr>
    </w:lvl>
    <w:lvl w:ilvl="1">
      <w:start w:val="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BC0820"/>
    <w:multiLevelType w:val="hybridMultilevel"/>
    <w:tmpl w:val="ECAE60C4"/>
    <w:lvl w:ilvl="0" w:tplc="ABB4C066">
      <w:start w:val="4"/>
      <w:numFmt w:val="lowerRoman"/>
      <w:lvlText w:val="(%1)"/>
      <w:lvlJc w:val="left"/>
      <w:pPr>
        <w:tabs>
          <w:tab w:val="num" w:pos="1872"/>
        </w:tabs>
        <w:ind w:left="1872"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7" w15:restartNumberingAfterBreak="0">
    <w:nsid w:val="56C16431"/>
    <w:multiLevelType w:val="multilevel"/>
    <w:tmpl w:val="F8927C16"/>
    <w:lvl w:ilvl="0">
      <w:start w:val="1"/>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71C1463"/>
    <w:multiLevelType w:val="hybridMultilevel"/>
    <w:tmpl w:val="B7FA61F2"/>
    <w:lvl w:ilvl="0" w:tplc="380A0019">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9" w15:restartNumberingAfterBreak="0">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D4D1621"/>
    <w:multiLevelType w:val="hybridMultilevel"/>
    <w:tmpl w:val="985C9098"/>
    <w:lvl w:ilvl="0" w:tplc="AED82844">
      <w:start w:val="1"/>
      <w:numFmt w:val="lowerLetter"/>
      <w:lvlText w:val="(%1)"/>
      <w:lvlJc w:val="left"/>
      <w:pPr>
        <w:ind w:left="1152" w:hanging="360"/>
      </w:pPr>
      <w:rPr>
        <w:rFonts w:ascii="Times New Roman" w:hAnsi="Times New Roman" w:cs="Times New Roman"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2" w15:restartNumberingAfterBreak="0">
    <w:nsid w:val="5DF95A3F"/>
    <w:multiLevelType w:val="hybridMultilevel"/>
    <w:tmpl w:val="932A1DC6"/>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2B07E76">
      <w:start w:val="1"/>
      <w:numFmt w:val="decimal"/>
      <w:lvlText w:val="%3)"/>
      <w:lvlJc w:val="left"/>
      <w:pPr>
        <w:ind w:left="2412" w:hanging="360"/>
      </w:pPr>
      <w:rPr>
        <w:rFonts w:hint="default"/>
        <w:b/>
      </w:rPr>
    </w:lvl>
    <w:lvl w:ilvl="3" w:tplc="1A7A266C">
      <w:start w:val="1"/>
      <w:numFmt w:val="lowerRoman"/>
      <w:lvlText w:val="%4)"/>
      <w:lvlJc w:val="left"/>
      <w:pPr>
        <w:ind w:left="3312" w:hanging="720"/>
      </w:pPr>
      <w:rPr>
        <w:rFonts w:hint="default"/>
      </w:r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3" w15:restartNumberingAfterBreak="0">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4"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57F010D"/>
    <w:multiLevelType w:val="hybridMultilevel"/>
    <w:tmpl w:val="A8264AFE"/>
    <w:lvl w:ilvl="0" w:tplc="B40832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0" w15:restartNumberingAfterBreak="0">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1" w15:restartNumberingAfterBreak="0">
    <w:nsid w:val="69A81D67"/>
    <w:multiLevelType w:val="hybridMultilevel"/>
    <w:tmpl w:val="E45A1796"/>
    <w:lvl w:ilvl="0" w:tplc="380A0019">
      <w:start w:val="1"/>
      <w:numFmt w:val="lowerLetter"/>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62" w15:restartNumberingAfterBreak="0">
    <w:nsid w:val="6E382F4F"/>
    <w:multiLevelType w:val="multilevel"/>
    <w:tmpl w:val="4808EEFE"/>
    <w:lvl w:ilvl="0">
      <w:start w:val="2"/>
      <w:numFmt w:val="lowerLetter"/>
      <w:lvlText w:val="%1)"/>
      <w:lvlJc w:val="left"/>
      <w:pPr>
        <w:tabs>
          <w:tab w:val="num" w:pos="360"/>
        </w:tabs>
        <w:ind w:left="360" w:hanging="360"/>
      </w:pPr>
      <w:rPr>
        <w:rFonts w:hint="default"/>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3" w15:restartNumberingAfterBreak="0">
    <w:nsid w:val="6FA0131D"/>
    <w:multiLevelType w:val="multilevel"/>
    <w:tmpl w:val="E53CC606"/>
    <w:lvl w:ilvl="0">
      <w:start w:val="12"/>
      <w:numFmt w:val="decimal"/>
      <w:pStyle w:val="letr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8" w15:restartNumberingAfterBreak="0">
    <w:nsid w:val="7BE251E4"/>
    <w:multiLevelType w:val="multilevel"/>
    <w:tmpl w:val="9E08220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DF572F7"/>
    <w:multiLevelType w:val="multilevel"/>
    <w:tmpl w:val="885A55D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F8E3ECC"/>
    <w:multiLevelType w:val="hybridMultilevel"/>
    <w:tmpl w:val="95DE12F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67"/>
  </w:num>
  <w:num w:numId="2">
    <w:abstractNumId w:val="13"/>
  </w:num>
  <w:num w:numId="3">
    <w:abstractNumId w:val="43"/>
  </w:num>
  <w:num w:numId="4">
    <w:abstractNumId w:val="69"/>
  </w:num>
  <w:num w:numId="5">
    <w:abstractNumId w:val="52"/>
  </w:num>
  <w:num w:numId="6">
    <w:abstractNumId w:val="31"/>
  </w:num>
  <w:num w:numId="7">
    <w:abstractNumId w:val="65"/>
  </w:num>
  <w:num w:numId="8">
    <w:abstractNumId w:val="30"/>
  </w:num>
  <w:num w:numId="9">
    <w:abstractNumId w:val="66"/>
  </w:num>
  <w:num w:numId="10">
    <w:abstractNumId w:val="26"/>
  </w:num>
  <w:num w:numId="11">
    <w:abstractNumId w:val="32"/>
  </w:num>
  <w:num w:numId="12">
    <w:abstractNumId w:val="64"/>
  </w:num>
  <w:num w:numId="13">
    <w:abstractNumId w:val="18"/>
  </w:num>
  <w:num w:numId="14">
    <w:abstractNumId w:val="58"/>
  </w:num>
  <w:num w:numId="15">
    <w:abstractNumId w:val="63"/>
  </w:num>
  <w:num w:numId="16">
    <w:abstractNumId w:val="21"/>
  </w:num>
  <w:num w:numId="17">
    <w:abstractNumId w:val="33"/>
  </w:num>
  <w:num w:numId="18">
    <w:abstractNumId w:val="11"/>
  </w:num>
  <w:num w:numId="19">
    <w:abstractNumId w:val="8"/>
  </w:num>
  <w:num w:numId="20">
    <w:abstractNumId w:val="3"/>
  </w:num>
  <w:num w:numId="21">
    <w:abstractNumId w:val="60"/>
  </w:num>
  <w:num w:numId="22">
    <w:abstractNumId w:val="36"/>
  </w:num>
  <w:num w:numId="23">
    <w:abstractNumId w:val="24"/>
  </w:num>
  <w:num w:numId="24">
    <w:abstractNumId w:val="55"/>
  </w:num>
  <w:num w:numId="25">
    <w:abstractNumId w:val="44"/>
  </w:num>
  <w:num w:numId="26">
    <w:abstractNumId w:val="38"/>
  </w:num>
  <w:num w:numId="27">
    <w:abstractNumId w:val="22"/>
  </w:num>
  <w:num w:numId="28">
    <w:abstractNumId w:val="37"/>
  </w:num>
  <w:num w:numId="29">
    <w:abstractNumId w:val="53"/>
  </w:num>
  <w:num w:numId="30">
    <w:abstractNumId w:val="17"/>
  </w:num>
  <w:num w:numId="31">
    <w:abstractNumId w:val="57"/>
  </w:num>
  <w:num w:numId="32">
    <w:abstractNumId w:val="59"/>
  </w:num>
  <w:num w:numId="33">
    <w:abstractNumId w:val="25"/>
  </w:num>
  <w:num w:numId="34">
    <w:abstractNumId w:val="40"/>
  </w:num>
  <w:num w:numId="35">
    <w:abstractNumId w:val="49"/>
  </w:num>
  <w:num w:numId="36">
    <w:abstractNumId w:val="54"/>
  </w:num>
  <w:num w:numId="37">
    <w:abstractNumId w:val="6"/>
  </w:num>
  <w:num w:numId="38">
    <w:abstractNumId w:val="29"/>
  </w:num>
  <w:num w:numId="39">
    <w:abstractNumId w:val="19"/>
  </w:num>
  <w:num w:numId="40">
    <w:abstractNumId w:val="42"/>
  </w:num>
  <w:num w:numId="41">
    <w:abstractNumId w:val="16"/>
  </w:num>
  <w:num w:numId="42">
    <w:abstractNumId w:val="50"/>
  </w:num>
  <w:num w:numId="43">
    <w:abstractNumId w:val="34"/>
  </w:num>
  <w:num w:numId="44">
    <w:abstractNumId w:val="14"/>
  </w:num>
  <w:num w:numId="45">
    <w:abstractNumId w:val="5"/>
  </w:num>
  <w:num w:numId="46">
    <w:abstractNumId w:val="4"/>
  </w:num>
  <w:num w:numId="47">
    <w:abstractNumId w:val="41"/>
  </w:num>
  <w:num w:numId="48">
    <w:abstractNumId w:val="51"/>
  </w:num>
  <w:num w:numId="49">
    <w:abstractNumId w:val="35"/>
  </w:num>
  <w:num w:numId="50">
    <w:abstractNumId w:val="9"/>
  </w:num>
  <w:num w:numId="51">
    <w:abstractNumId w:val="28"/>
  </w:num>
  <w:num w:numId="52">
    <w:abstractNumId w:val="62"/>
  </w:num>
  <w:num w:numId="53">
    <w:abstractNumId w:val="15"/>
  </w:num>
  <w:num w:numId="54">
    <w:abstractNumId w:val="70"/>
  </w:num>
  <w:num w:numId="55">
    <w:abstractNumId w:val="20"/>
  </w:num>
  <w:num w:numId="56">
    <w:abstractNumId w:val="12"/>
  </w:num>
  <w:num w:numId="57">
    <w:abstractNumId w:val="1"/>
  </w:num>
  <w:num w:numId="58">
    <w:abstractNumId w:val="47"/>
  </w:num>
  <w:num w:numId="59">
    <w:abstractNumId w:val="45"/>
  </w:num>
  <w:num w:numId="60">
    <w:abstractNumId w:val="56"/>
  </w:num>
  <w:num w:numId="61">
    <w:abstractNumId w:val="23"/>
  </w:num>
  <w:num w:numId="62">
    <w:abstractNumId w:val="10"/>
  </w:num>
  <w:num w:numId="63">
    <w:abstractNumId w:val="68"/>
  </w:num>
  <w:num w:numId="64">
    <w:abstractNumId w:val="61"/>
  </w:num>
  <w:num w:numId="65">
    <w:abstractNumId w:val="48"/>
  </w:num>
  <w:num w:numId="66">
    <w:abstractNumId w:val="2"/>
  </w:num>
  <w:num w:numId="67">
    <w:abstractNumId w:val="39"/>
  </w:num>
  <w:num w:numId="68">
    <w:abstractNumId w:val="7"/>
  </w:num>
  <w:num w:numId="69">
    <w:abstractNumId w:val="71"/>
  </w:num>
  <w:num w:numId="70">
    <w:abstractNumId w:val="46"/>
  </w:num>
  <w:num w:numId="71">
    <w:abstractNumId w:val="27"/>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UY" w:vendorID="64" w:dllVersion="131078" w:nlCheck="1" w:checkStyle="0"/>
  <w:activeWritingStyle w:appName="MSWord" w:lang="es-C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2C"/>
    <w:rsid w:val="00001F6C"/>
    <w:rsid w:val="00002B0D"/>
    <w:rsid w:val="0001089D"/>
    <w:rsid w:val="00011859"/>
    <w:rsid w:val="00011AA7"/>
    <w:rsid w:val="00013FA8"/>
    <w:rsid w:val="000146E8"/>
    <w:rsid w:val="00015EDD"/>
    <w:rsid w:val="0001698E"/>
    <w:rsid w:val="0002127A"/>
    <w:rsid w:val="00022459"/>
    <w:rsid w:val="00022757"/>
    <w:rsid w:val="00023F7E"/>
    <w:rsid w:val="00024877"/>
    <w:rsid w:val="0002593A"/>
    <w:rsid w:val="00030D64"/>
    <w:rsid w:val="00033EED"/>
    <w:rsid w:val="00033F55"/>
    <w:rsid w:val="000353E1"/>
    <w:rsid w:val="0004566E"/>
    <w:rsid w:val="0004762C"/>
    <w:rsid w:val="000516A8"/>
    <w:rsid w:val="00051DD7"/>
    <w:rsid w:val="000529CD"/>
    <w:rsid w:val="00056B30"/>
    <w:rsid w:val="00060862"/>
    <w:rsid w:val="0006791A"/>
    <w:rsid w:val="0007600B"/>
    <w:rsid w:val="0008672E"/>
    <w:rsid w:val="00086BA0"/>
    <w:rsid w:val="000941E3"/>
    <w:rsid w:val="00094ADC"/>
    <w:rsid w:val="000A07FE"/>
    <w:rsid w:val="000A1BAF"/>
    <w:rsid w:val="000A6CE3"/>
    <w:rsid w:val="000A75D7"/>
    <w:rsid w:val="000C3CF8"/>
    <w:rsid w:val="000C4A70"/>
    <w:rsid w:val="000C4BA1"/>
    <w:rsid w:val="000C5718"/>
    <w:rsid w:val="000C5B7C"/>
    <w:rsid w:val="000D1107"/>
    <w:rsid w:val="000D2042"/>
    <w:rsid w:val="000D78EE"/>
    <w:rsid w:val="000E2933"/>
    <w:rsid w:val="000E2C7F"/>
    <w:rsid w:val="000E6CF4"/>
    <w:rsid w:val="000F449C"/>
    <w:rsid w:val="00101BCA"/>
    <w:rsid w:val="0010634F"/>
    <w:rsid w:val="00112362"/>
    <w:rsid w:val="00114134"/>
    <w:rsid w:val="001168AC"/>
    <w:rsid w:val="00120DAC"/>
    <w:rsid w:val="00122510"/>
    <w:rsid w:val="00125BE0"/>
    <w:rsid w:val="0012774D"/>
    <w:rsid w:val="00130E3F"/>
    <w:rsid w:val="0013165A"/>
    <w:rsid w:val="00134CAE"/>
    <w:rsid w:val="00137189"/>
    <w:rsid w:val="00137E9B"/>
    <w:rsid w:val="00143E96"/>
    <w:rsid w:val="00150A1A"/>
    <w:rsid w:val="00151B7A"/>
    <w:rsid w:val="00153079"/>
    <w:rsid w:val="00161A2D"/>
    <w:rsid w:val="0016292C"/>
    <w:rsid w:val="00165A8D"/>
    <w:rsid w:val="00166DFE"/>
    <w:rsid w:val="0016759F"/>
    <w:rsid w:val="00167EF8"/>
    <w:rsid w:val="00175953"/>
    <w:rsid w:val="001774CA"/>
    <w:rsid w:val="00182268"/>
    <w:rsid w:val="00183F33"/>
    <w:rsid w:val="00191BC3"/>
    <w:rsid w:val="00193E91"/>
    <w:rsid w:val="0019480E"/>
    <w:rsid w:val="001A1590"/>
    <w:rsid w:val="001A2654"/>
    <w:rsid w:val="001A7501"/>
    <w:rsid w:val="001A7B31"/>
    <w:rsid w:val="001B058A"/>
    <w:rsid w:val="001B0C1D"/>
    <w:rsid w:val="001B1415"/>
    <w:rsid w:val="001B79DA"/>
    <w:rsid w:val="001C1BCA"/>
    <w:rsid w:val="001C1F57"/>
    <w:rsid w:val="001C6ABD"/>
    <w:rsid w:val="001C7B44"/>
    <w:rsid w:val="001D1F11"/>
    <w:rsid w:val="001D408D"/>
    <w:rsid w:val="001D654A"/>
    <w:rsid w:val="001E2FD2"/>
    <w:rsid w:val="001E344C"/>
    <w:rsid w:val="001F1B48"/>
    <w:rsid w:val="001F57DE"/>
    <w:rsid w:val="00204C76"/>
    <w:rsid w:val="002055E2"/>
    <w:rsid w:val="00206880"/>
    <w:rsid w:val="00217D6D"/>
    <w:rsid w:val="002202D4"/>
    <w:rsid w:val="00220C45"/>
    <w:rsid w:val="002318B9"/>
    <w:rsid w:val="00231FF8"/>
    <w:rsid w:val="002349D9"/>
    <w:rsid w:val="00236AF5"/>
    <w:rsid w:val="00236E57"/>
    <w:rsid w:val="002376F1"/>
    <w:rsid w:val="002406C6"/>
    <w:rsid w:val="00242720"/>
    <w:rsid w:val="00245E75"/>
    <w:rsid w:val="0025240E"/>
    <w:rsid w:val="00253F11"/>
    <w:rsid w:val="00256312"/>
    <w:rsid w:val="00256E03"/>
    <w:rsid w:val="0026431B"/>
    <w:rsid w:val="00266B7C"/>
    <w:rsid w:val="002713C9"/>
    <w:rsid w:val="00276373"/>
    <w:rsid w:val="00283EA5"/>
    <w:rsid w:val="00285F8A"/>
    <w:rsid w:val="00286DF0"/>
    <w:rsid w:val="00293393"/>
    <w:rsid w:val="00294758"/>
    <w:rsid w:val="00295007"/>
    <w:rsid w:val="00295A95"/>
    <w:rsid w:val="00296BC8"/>
    <w:rsid w:val="002A341E"/>
    <w:rsid w:val="002A3533"/>
    <w:rsid w:val="002A7B99"/>
    <w:rsid w:val="002B06DF"/>
    <w:rsid w:val="002B7419"/>
    <w:rsid w:val="002C1607"/>
    <w:rsid w:val="002C17EE"/>
    <w:rsid w:val="002C5103"/>
    <w:rsid w:val="002C6615"/>
    <w:rsid w:val="002D12E8"/>
    <w:rsid w:val="002D2226"/>
    <w:rsid w:val="002E194D"/>
    <w:rsid w:val="002F0008"/>
    <w:rsid w:val="002F24D6"/>
    <w:rsid w:val="002F3857"/>
    <w:rsid w:val="002F595E"/>
    <w:rsid w:val="002F7693"/>
    <w:rsid w:val="00305316"/>
    <w:rsid w:val="00306802"/>
    <w:rsid w:val="003117EA"/>
    <w:rsid w:val="00312830"/>
    <w:rsid w:val="00314C53"/>
    <w:rsid w:val="00314E14"/>
    <w:rsid w:val="00315508"/>
    <w:rsid w:val="003218F7"/>
    <w:rsid w:val="00323F4B"/>
    <w:rsid w:val="0032449A"/>
    <w:rsid w:val="0032616E"/>
    <w:rsid w:val="00330722"/>
    <w:rsid w:val="003312E3"/>
    <w:rsid w:val="00332B8C"/>
    <w:rsid w:val="003359A6"/>
    <w:rsid w:val="003366B1"/>
    <w:rsid w:val="003367C9"/>
    <w:rsid w:val="003401EE"/>
    <w:rsid w:val="00340335"/>
    <w:rsid w:val="0034552D"/>
    <w:rsid w:val="00345A70"/>
    <w:rsid w:val="00347175"/>
    <w:rsid w:val="00352FB7"/>
    <w:rsid w:val="003556A3"/>
    <w:rsid w:val="0035579F"/>
    <w:rsid w:val="00356804"/>
    <w:rsid w:val="00360FB1"/>
    <w:rsid w:val="003618FE"/>
    <w:rsid w:val="00361FAE"/>
    <w:rsid w:val="00373354"/>
    <w:rsid w:val="00376587"/>
    <w:rsid w:val="00382485"/>
    <w:rsid w:val="00386CC5"/>
    <w:rsid w:val="003914F0"/>
    <w:rsid w:val="00396939"/>
    <w:rsid w:val="00396A67"/>
    <w:rsid w:val="003A2C2A"/>
    <w:rsid w:val="003A4F73"/>
    <w:rsid w:val="003A5E36"/>
    <w:rsid w:val="003A6AB7"/>
    <w:rsid w:val="003B0CA7"/>
    <w:rsid w:val="003B0E3F"/>
    <w:rsid w:val="003B42FF"/>
    <w:rsid w:val="003C157A"/>
    <w:rsid w:val="003C1CEF"/>
    <w:rsid w:val="003C3411"/>
    <w:rsid w:val="003C7E4D"/>
    <w:rsid w:val="003D7B91"/>
    <w:rsid w:val="003E053C"/>
    <w:rsid w:val="003E0A48"/>
    <w:rsid w:val="003E7D5B"/>
    <w:rsid w:val="003F0B49"/>
    <w:rsid w:val="003F5235"/>
    <w:rsid w:val="003F5B31"/>
    <w:rsid w:val="003F6313"/>
    <w:rsid w:val="003F65C3"/>
    <w:rsid w:val="003F6D53"/>
    <w:rsid w:val="003F70AC"/>
    <w:rsid w:val="00400718"/>
    <w:rsid w:val="0040472C"/>
    <w:rsid w:val="00406534"/>
    <w:rsid w:val="0041149A"/>
    <w:rsid w:val="00412C33"/>
    <w:rsid w:val="00413E72"/>
    <w:rsid w:val="004144FB"/>
    <w:rsid w:val="00416E19"/>
    <w:rsid w:val="00431EEA"/>
    <w:rsid w:val="00432521"/>
    <w:rsid w:val="0043271F"/>
    <w:rsid w:val="00432D8D"/>
    <w:rsid w:val="00432F1C"/>
    <w:rsid w:val="004332F7"/>
    <w:rsid w:val="00433B5F"/>
    <w:rsid w:val="004367CF"/>
    <w:rsid w:val="00443118"/>
    <w:rsid w:val="0045008E"/>
    <w:rsid w:val="00453669"/>
    <w:rsid w:val="004537B3"/>
    <w:rsid w:val="00454A81"/>
    <w:rsid w:val="004552CA"/>
    <w:rsid w:val="00457447"/>
    <w:rsid w:val="0046071A"/>
    <w:rsid w:val="00460EB9"/>
    <w:rsid w:val="00463669"/>
    <w:rsid w:val="00463979"/>
    <w:rsid w:val="00467C32"/>
    <w:rsid w:val="00470B06"/>
    <w:rsid w:val="00470F64"/>
    <w:rsid w:val="0048082A"/>
    <w:rsid w:val="00485DC5"/>
    <w:rsid w:val="00485F6D"/>
    <w:rsid w:val="00492D14"/>
    <w:rsid w:val="00493B29"/>
    <w:rsid w:val="0049515B"/>
    <w:rsid w:val="004A3E55"/>
    <w:rsid w:val="004A41EB"/>
    <w:rsid w:val="004A49F1"/>
    <w:rsid w:val="004A4C7B"/>
    <w:rsid w:val="004B4639"/>
    <w:rsid w:val="004B4D85"/>
    <w:rsid w:val="004B6A08"/>
    <w:rsid w:val="004C1C38"/>
    <w:rsid w:val="004D522F"/>
    <w:rsid w:val="004E286C"/>
    <w:rsid w:val="004E7012"/>
    <w:rsid w:val="004F088E"/>
    <w:rsid w:val="004F7062"/>
    <w:rsid w:val="00500219"/>
    <w:rsid w:val="00500355"/>
    <w:rsid w:val="00502261"/>
    <w:rsid w:val="00513E76"/>
    <w:rsid w:val="00526CA4"/>
    <w:rsid w:val="00530C7D"/>
    <w:rsid w:val="005313C9"/>
    <w:rsid w:val="0053258D"/>
    <w:rsid w:val="0053489F"/>
    <w:rsid w:val="00540B0D"/>
    <w:rsid w:val="00541174"/>
    <w:rsid w:val="00542A42"/>
    <w:rsid w:val="005502EF"/>
    <w:rsid w:val="00550F26"/>
    <w:rsid w:val="00580BD4"/>
    <w:rsid w:val="00584E69"/>
    <w:rsid w:val="00584F5A"/>
    <w:rsid w:val="0058618F"/>
    <w:rsid w:val="00590F0E"/>
    <w:rsid w:val="00592919"/>
    <w:rsid w:val="00595DD7"/>
    <w:rsid w:val="00597155"/>
    <w:rsid w:val="00597379"/>
    <w:rsid w:val="005A3DC5"/>
    <w:rsid w:val="005A4CC7"/>
    <w:rsid w:val="005C13A6"/>
    <w:rsid w:val="005C2DCE"/>
    <w:rsid w:val="005C2F89"/>
    <w:rsid w:val="005C3DD4"/>
    <w:rsid w:val="005D0A69"/>
    <w:rsid w:val="005D30E1"/>
    <w:rsid w:val="005E2B57"/>
    <w:rsid w:val="005E52FE"/>
    <w:rsid w:val="005F111E"/>
    <w:rsid w:val="005F4B02"/>
    <w:rsid w:val="005F554A"/>
    <w:rsid w:val="005F6E4B"/>
    <w:rsid w:val="00601408"/>
    <w:rsid w:val="006059A2"/>
    <w:rsid w:val="00605A5E"/>
    <w:rsid w:val="006062B6"/>
    <w:rsid w:val="006072AD"/>
    <w:rsid w:val="006109A5"/>
    <w:rsid w:val="00611440"/>
    <w:rsid w:val="00611B43"/>
    <w:rsid w:val="006138B7"/>
    <w:rsid w:val="00614325"/>
    <w:rsid w:val="00615C76"/>
    <w:rsid w:val="00616D90"/>
    <w:rsid w:val="006174D6"/>
    <w:rsid w:val="0062019F"/>
    <w:rsid w:val="00627460"/>
    <w:rsid w:val="0063184C"/>
    <w:rsid w:val="00634584"/>
    <w:rsid w:val="006347F3"/>
    <w:rsid w:val="00634A62"/>
    <w:rsid w:val="0063527C"/>
    <w:rsid w:val="006354D8"/>
    <w:rsid w:val="00640848"/>
    <w:rsid w:val="00643ADA"/>
    <w:rsid w:val="00644274"/>
    <w:rsid w:val="0064495B"/>
    <w:rsid w:val="0065059E"/>
    <w:rsid w:val="00657069"/>
    <w:rsid w:val="00660A63"/>
    <w:rsid w:val="006613CA"/>
    <w:rsid w:val="0066156F"/>
    <w:rsid w:val="006705B8"/>
    <w:rsid w:val="00671CC3"/>
    <w:rsid w:val="00673CB8"/>
    <w:rsid w:val="00674694"/>
    <w:rsid w:val="00674CB2"/>
    <w:rsid w:val="0068503A"/>
    <w:rsid w:val="006860FB"/>
    <w:rsid w:val="00686F14"/>
    <w:rsid w:val="00691BCF"/>
    <w:rsid w:val="0069287C"/>
    <w:rsid w:val="00694351"/>
    <w:rsid w:val="00697166"/>
    <w:rsid w:val="00697753"/>
    <w:rsid w:val="006A0B3B"/>
    <w:rsid w:val="006A11D1"/>
    <w:rsid w:val="006A206C"/>
    <w:rsid w:val="006A4063"/>
    <w:rsid w:val="006A59A4"/>
    <w:rsid w:val="006C4CCE"/>
    <w:rsid w:val="006D2CA1"/>
    <w:rsid w:val="006D7A35"/>
    <w:rsid w:val="006E5193"/>
    <w:rsid w:val="006E70AA"/>
    <w:rsid w:val="006F172E"/>
    <w:rsid w:val="006F1CF9"/>
    <w:rsid w:val="006F225E"/>
    <w:rsid w:val="006F7BDB"/>
    <w:rsid w:val="00705B42"/>
    <w:rsid w:val="00707C9D"/>
    <w:rsid w:val="00707DB5"/>
    <w:rsid w:val="00721B73"/>
    <w:rsid w:val="00730154"/>
    <w:rsid w:val="007338DB"/>
    <w:rsid w:val="007356CC"/>
    <w:rsid w:val="00735FF9"/>
    <w:rsid w:val="00740F5D"/>
    <w:rsid w:val="00741318"/>
    <w:rsid w:val="00741659"/>
    <w:rsid w:val="00750C87"/>
    <w:rsid w:val="0075100C"/>
    <w:rsid w:val="0076536C"/>
    <w:rsid w:val="00772B89"/>
    <w:rsid w:val="00773198"/>
    <w:rsid w:val="00775EC8"/>
    <w:rsid w:val="0077728F"/>
    <w:rsid w:val="007805E7"/>
    <w:rsid w:val="00785C0A"/>
    <w:rsid w:val="00791639"/>
    <w:rsid w:val="0079184E"/>
    <w:rsid w:val="007A082F"/>
    <w:rsid w:val="007A3569"/>
    <w:rsid w:val="007A3D27"/>
    <w:rsid w:val="007A6372"/>
    <w:rsid w:val="007A6576"/>
    <w:rsid w:val="007B003A"/>
    <w:rsid w:val="007B2711"/>
    <w:rsid w:val="007B5232"/>
    <w:rsid w:val="007B5ACD"/>
    <w:rsid w:val="007B603A"/>
    <w:rsid w:val="007C301E"/>
    <w:rsid w:val="007C42B3"/>
    <w:rsid w:val="007C6471"/>
    <w:rsid w:val="007C6A6B"/>
    <w:rsid w:val="007C7EE3"/>
    <w:rsid w:val="007D19EE"/>
    <w:rsid w:val="007D2D80"/>
    <w:rsid w:val="007D300F"/>
    <w:rsid w:val="007E0253"/>
    <w:rsid w:val="007E04A7"/>
    <w:rsid w:val="007E0E3A"/>
    <w:rsid w:val="007E14B4"/>
    <w:rsid w:val="007E7AA4"/>
    <w:rsid w:val="007F16E9"/>
    <w:rsid w:val="007F2580"/>
    <w:rsid w:val="007F3E51"/>
    <w:rsid w:val="007F626D"/>
    <w:rsid w:val="0080082E"/>
    <w:rsid w:val="008020E7"/>
    <w:rsid w:val="008053C2"/>
    <w:rsid w:val="0080792F"/>
    <w:rsid w:val="008114EB"/>
    <w:rsid w:val="00812C79"/>
    <w:rsid w:val="008153B5"/>
    <w:rsid w:val="00815904"/>
    <w:rsid w:val="00816610"/>
    <w:rsid w:val="00820D05"/>
    <w:rsid w:val="00820F55"/>
    <w:rsid w:val="00821809"/>
    <w:rsid w:val="00821E19"/>
    <w:rsid w:val="00821E3B"/>
    <w:rsid w:val="008239C4"/>
    <w:rsid w:val="00832B28"/>
    <w:rsid w:val="00833185"/>
    <w:rsid w:val="008346A0"/>
    <w:rsid w:val="00835299"/>
    <w:rsid w:val="0083708E"/>
    <w:rsid w:val="00842FCD"/>
    <w:rsid w:val="00844AE8"/>
    <w:rsid w:val="00847074"/>
    <w:rsid w:val="00854E98"/>
    <w:rsid w:val="008550E6"/>
    <w:rsid w:val="00860C0D"/>
    <w:rsid w:val="0086201B"/>
    <w:rsid w:val="00862671"/>
    <w:rsid w:val="0086477F"/>
    <w:rsid w:val="00866326"/>
    <w:rsid w:val="00870694"/>
    <w:rsid w:val="00871534"/>
    <w:rsid w:val="00872501"/>
    <w:rsid w:val="008736D4"/>
    <w:rsid w:val="00884E42"/>
    <w:rsid w:val="008851C1"/>
    <w:rsid w:val="00886333"/>
    <w:rsid w:val="0088794E"/>
    <w:rsid w:val="00892107"/>
    <w:rsid w:val="0089659B"/>
    <w:rsid w:val="008A26BC"/>
    <w:rsid w:val="008A2CA6"/>
    <w:rsid w:val="008A3ED4"/>
    <w:rsid w:val="008A4BBC"/>
    <w:rsid w:val="008B42B3"/>
    <w:rsid w:val="008B5EFF"/>
    <w:rsid w:val="008C11A4"/>
    <w:rsid w:val="008C22CC"/>
    <w:rsid w:val="008D0826"/>
    <w:rsid w:val="008D3252"/>
    <w:rsid w:val="008D4CBE"/>
    <w:rsid w:val="008D60C4"/>
    <w:rsid w:val="008E7B46"/>
    <w:rsid w:val="008F1130"/>
    <w:rsid w:val="008F2E33"/>
    <w:rsid w:val="008F3690"/>
    <w:rsid w:val="008F3C64"/>
    <w:rsid w:val="008F43C1"/>
    <w:rsid w:val="008F671A"/>
    <w:rsid w:val="00904967"/>
    <w:rsid w:val="00905865"/>
    <w:rsid w:val="0090703F"/>
    <w:rsid w:val="00910C55"/>
    <w:rsid w:val="00910D72"/>
    <w:rsid w:val="00911FCD"/>
    <w:rsid w:val="00915A39"/>
    <w:rsid w:val="00920BF8"/>
    <w:rsid w:val="00920DC5"/>
    <w:rsid w:val="009230D3"/>
    <w:rsid w:val="0092389F"/>
    <w:rsid w:val="009246A9"/>
    <w:rsid w:val="00927D3C"/>
    <w:rsid w:val="009300CE"/>
    <w:rsid w:val="00933D6C"/>
    <w:rsid w:val="00937776"/>
    <w:rsid w:val="00942835"/>
    <w:rsid w:val="009455E7"/>
    <w:rsid w:val="00950390"/>
    <w:rsid w:val="009503E5"/>
    <w:rsid w:val="00950557"/>
    <w:rsid w:val="0095183C"/>
    <w:rsid w:val="00953575"/>
    <w:rsid w:val="00971181"/>
    <w:rsid w:val="00974E64"/>
    <w:rsid w:val="009849A4"/>
    <w:rsid w:val="00990D7F"/>
    <w:rsid w:val="009910DB"/>
    <w:rsid w:val="009941DF"/>
    <w:rsid w:val="0099642B"/>
    <w:rsid w:val="00997F65"/>
    <w:rsid w:val="009A04CA"/>
    <w:rsid w:val="009A0904"/>
    <w:rsid w:val="009A11A0"/>
    <w:rsid w:val="009A3677"/>
    <w:rsid w:val="009A423D"/>
    <w:rsid w:val="009A48A6"/>
    <w:rsid w:val="009A6547"/>
    <w:rsid w:val="009A7853"/>
    <w:rsid w:val="009B2345"/>
    <w:rsid w:val="009B4E06"/>
    <w:rsid w:val="009B5D75"/>
    <w:rsid w:val="009B7A65"/>
    <w:rsid w:val="009C04E7"/>
    <w:rsid w:val="009C23F4"/>
    <w:rsid w:val="009C2902"/>
    <w:rsid w:val="009C6280"/>
    <w:rsid w:val="009D1A63"/>
    <w:rsid w:val="009D362B"/>
    <w:rsid w:val="009D6820"/>
    <w:rsid w:val="009D699F"/>
    <w:rsid w:val="009E2569"/>
    <w:rsid w:val="009F1015"/>
    <w:rsid w:val="009F24E1"/>
    <w:rsid w:val="009F53A7"/>
    <w:rsid w:val="00A00CA9"/>
    <w:rsid w:val="00A01C7F"/>
    <w:rsid w:val="00A01F3D"/>
    <w:rsid w:val="00A06C80"/>
    <w:rsid w:val="00A10678"/>
    <w:rsid w:val="00A1572C"/>
    <w:rsid w:val="00A26321"/>
    <w:rsid w:val="00A31577"/>
    <w:rsid w:val="00A34250"/>
    <w:rsid w:val="00A343F9"/>
    <w:rsid w:val="00A34B18"/>
    <w:rsid w:val="00A36006"/>
    <w:rsid w:val="00A444D9"/>
    <w:rsid w:val="00A45DF8"/>
    <w:rsid w:val="00A47AB1"/>
    <w:rsid w:val="00A50C5A"/>
    <w:rsid w:val="00A560FD"/>
    <w:rsid w:val="00A563F5"/>
    <w:rsid w:val="00A56556"/>
    <w:rsid w:val="00A56DBE"/>
    <w:rsid w:val="00A62ABB"/>
    <w:rsid w:val="00A65304"/>
    <w:rsid w:val="00A661E7"/>
    <w:rsid w:val="00A83491"/>
    <w:rsid w:val="00A8415D"/>
    <w:rsid w:val="00A85449"/>
    <w:rsid w:val="00A85C17"/>
    <w:rsid w:val="00A876A9"/>
    <w:rsid w:val="00A94C90"/>
    <w:rsid w:val="00AA23B0"/>
    <w:rsid w:val="00AA2662"/>
    <w:rsid w:val="00AA3BAE"/>
    <w:rsid w:val="00AA4545"/>
    <w:rsid w:val="00AB08FB"/>
    <w:rsid w:val="00AB0D48"/>
    <w:rsid w:val="00AB15C3"/>
    <w:rsid w:val="00AB233D"/>
    <w:rsid w:val="00AB46BE"/>
    <w:rsid w:val="00AB5B3D"/>
    <w:rsid w:val="00AB6243"/>
    <w:rsid w:val="00AB7013"/>
    <w:rsid w:val="00AC17D9"/>
    <w:rsid w:val="00AC48D9"/>
    <w:rsid w:val="00AD0D0E"/>
    <w:rsid w:val="00AD308A"/>
    <w:rsid w:val="00AD6D1A"/>
    <w:rsid w:val="00AE36E2"/>
    <w:rsid w:val="00AE7FD7"/>
    <w:rsid w:val="00AF1FC7"/>
    <w:rsid w:val="00AF3476"/>
    <w:rsid w:val="00AF3686"/>
    <w:rsid w:val="00AF4175"/>
    <w:rsid w:val="00AF457D"/>
    <w:rsid w:val="00AF624B"/>
    <w:rsid w:val="00B04919"/>
    <w:rsid w:val="00B1333C"/>
    <w:rsid w:val="00B136C5"/>
    <w:rsid w:val="00B14300"/>
    <w:rsid w:val="00B23E7E"/>
    <w:rsid w:val="00B256A6"/>
    <w:rsid w:val="00B26301"/>
    <w:rsid w:val="00B26899"/>
    <w:rsid w:val="00B42280"/>
    <w:rsid w:val="00B50CF1"/>
    <w:rsid w:val="00B52F9C"/>
    <w:rsid w:val="00B57D39"/>
    <w:rsid w:val="00B615A0"/>
    <w:rsid w:val="00B63FB8"/>
    <w:rsid w:val="00B64030"/>
    <w:rsid w:val="00B64A59"/>
    <w:rsid w:val="00B66EA8"/>
    <w:rsid w:val="00B67107"/>
    <w:rsid w:val="00B803F8"/>
    <w:rsid w:val="00B822C1"/>
    <w:rsid w:val="00B84E47"/>
    <w:rsid w:val="00B91520"/>
    <w:rsid w:val="00B943A1"/>
    <w:rsid w:val="00B96787"/>
    <w:rsid w:val="00B96DEA"/>
    <w:rsid w:val="00B96FED"/>
    <w:rsid w:val="00BA1E2B"/>
    <w:rsid w:val="00BA5BB3"/>
    <w:rsid w:val="00BA625C"/>
    <w:rsid w:val="00BB29A8"/>
    <w:rsid w:val="00BB4EE0"/>
    <w:rsid w:val="00BB55CE"/>
    <w:rsid w:val="00BB72E1"/>
    <w:rsid w:val="00BB7CA2"/>
    <w:rsid w:val="00BC135D"/>
    <w:rsid w:val="00BC315E"/>
    <w:rsid w:val="00BC534B"/>
    <w:rsid w:val="00BC5F3F"/>
    <w:rsid w:val="00BD5AE8"/>
    <w:rsid w:val="00BF340D"/>
    <w:rsid w:val="00BF3B69"/>
    <w:rsid w:val="00BF7AF0"/>
    <w:rsid w:val="00C0256F"/>
    <w:rsid w:val="00C03945"/>
    <w:rsid w:val="00C221BD"/>
    <w:rsid w:val="00C22526"/>
    <w:rsid w:val="00C259EA"/>
    <w:rsid w:val="00C30523"/>
    <w:rsid w:val="00C34895"/>
    <w:rsid w:val="00C36508"/>
    <w:rsid w:val="00C36B35"/>
    <w:rsid w:val="00C41110"/>
    <w:rsid w:val="00C4294B"/>
    <w:rsid w:val="00C42AD8"/>
    <w:rsid w:val="00C469C4"/>
    <w:rsid w:val="00C5170A"/>
    <w:rsid w:val="00C53B97"/>
    <w:rsid w:val="00C5462A"/>
    <w:rsid w:val="00C6040C"/>
    <w:rsid w:val="00C619DF"/>
    <w:rsid w:val="00C61FE9"/>
    <w:rsid w:val="00C62383"/>
    <w:rsid w:val="00C65998"/>
    <w:rsid w:val="00C73530"/>
    <w:rsid w:val="00C77420"/>
    <w:rsid w:val="00C778FF"/>
    <w:rsid w:val="00C83C2A"/>
    <w:rsid w:val="00C8439F"/>
    <w:rsid w:val="00C86662"/>
    <w:rsid w:val="00C93FB0"/>
    <w:rsid w:val="00C94409"/>
    <w:rsid w:val="00C96184"/>
    <w:rsid w:val="00CA4FFF"/>
    <w:rsid w:val="00CB0D4F"/>
    <w:rsid w:val="00CB17F1"/>
    <w:rsid w:val="00CB49D9"/>
    <w:rsid w:val="00CC1488"/>
    <w:rsid w:val="00CC2E36"/>
    <w:rsid w:val="00CC536C"/>
    <w:rsid w:val="00CD037D"/>
    <w:rsid w:val="00CD3C8A"/>
    <w:rsid w:val="00CD5B3C"/>
    <w:rsid w:val="00CD7079"/>
    <w:rsid w:val="00CD7D8E"/>
    <w:rsid w:val="00CE3C58"/>
    <w:rsid w:val="00CE584B"/>
    <w:rsid w:val="00CE6976"/>
    <w:rsid w:val="00CF3AA9"/>
    <w:rsid w:val="00CF56AA"/>
    <w:rsid w:val="00D00556"/>
    <w:rsid w:val="00D025C1"/>
    <w:rsid w:val="00D0799E"/>
    <w:rsid w:val="00D10E29"/>
    <w:rsid w:val="00D123D1"/>
    <w:rsid w:val="00D1287F"/>
    <w:rsid w:val="00D1348A"/>
    <w:rsid w:val="00D13559"/>
    <w:rsid w:val="00D21F00"/>
    <w:rsid w:val="00D22637"/>
    <w:rsid w:val="00D26CB5"/>
    <w:rsid w:val="00D3119F"/>
    <w:rsid w:val="00D31AEF"/>
    <w:rsid w:val="00D3212D"/>
    <w:rsid w:val="00D37949"/>
    <w:rsid w:val="00D37E08"/>
    <w:rsid w:val="00D40CCA"/>
    <w:rsid w:val="00D435DC"/>
    <w:rsid w:val="00D44FE9"/>
    <w:rsid w:val="00D46E58"/>
    <w:rsid w:val="00D55B5B"/>
    <w:rsid w:val="00D56340"/>
    <w:rsid w:val="00D735B1"/>
    <w:rsid w:val="00D73CB0"/>
    <w:rsid w:val="00D74BF0"/>
    <w:rsid w:val="00D7654B"/>
    <w:rsid w:val="00D77008"/>
    <w:rsid w:val="00D80E9D"/>
    <w:rsid w:val="00D81FE4"/>
    <w:rsid w:val="00D86901"/>
    <w:rsid w:val="00D908AE"/>
    <w:rsid w:val="00D90AFE"/>
    <w:rsid w:val="00D91515"/>
    <w:rsid w:val="00D9194B"/>
    <w:rsid w:val="00D9351C"/>
    <w:rsid w:val="00D96F92"/>
    <w:rsid w:val="00DA5178"/>
    <w:rsid w:val="00DB05CA"/>
    <w:rsid w:val="00DB0742"/>
    <w:rsid w:val="00DB3ACF"/>
    <w:rsid w:val="00DB5028"/>
    <w:rsid w:val="00DC454F"/>
    <w:rsid w:val="00DC5BC7"/>
    <w:rsid w:val="00DD3300"/>
    <w:rsid w:val="00DD45AA"/>
    <w:rsid w:val="00DE00EA"/>
    <w:rsid w:val="00DE36E0"/>
    <w:rsid w:val="00DF24DA"/>
    <w:rsid w:val="00DF43BC"/>
    <w:rsid w:val="00DF75AA"/>
    <w:rsid w:val="00E05D0F"/>
    <w:rsid w:val="00E106B9"/>
    <w:rsid w:val="00E13D2E"/>
    <w:rsid w:val="00E1746E"/>
    <w:rsid w:val="00E17AD3"/>
    <w:rsid w:val="00E2199C"/>
    <w:rsid w:val="00E26BD7"/>
    <w:rsid w:val="00E27214"/>
    <w:rsid w:val="00E402A4"/>
    <w:rsid w:val="00E526BC"/>
    <w:rsid w:val="00E62A1A"/>
    <w:rsid w:val="00E648B4"/>
    <w:rsid w:val="00E65B94"/>
    <w:rsid w:val="00E6607F"/>
    <w:rsid w:val="00E66FCC"/>
    <w:rsid w:val="00E67E2D"/>
    <w:rsid w:val="00E72C4F"/>
    <w:rsid w:val="00E80329"/>
    <w:rsid w:val="00E81C71"/>
    <w:rsid w:val="00E839AE"/>
    <w:rsid w:val="00E87771"/>
    <w:rsid w:val="00E93301"/>
    <w:rsid w:val="00E944CB"/>
    <w:rsid w:val="00E96EC4"/>
    <w:rsid w:val="00E976F4"/>
    <w:rsid w:val="00EA6AB4"/>
    <w:rsid w:val="00EA7BEB"/>
    <w:rsid w:val="00EB398A"/>
    <w:rsid w:val="00EB461A"/>
    <w:rsid w:val="00EB4AD0"/>
    <w:rsid w:val="00EC3307"/>
    <w:rsid w:val="00EC3891"/>
    <w:rsid w:val="00EC5FC5"/>
    <w:rsid w:val="00ED2BA1"/>
    <w:rsid w:val="00ED689E"/>
    <w:rsid w:val="00EE16B1"/>
    <w:rsid w:val="00EE425B"/>
    <w:rsid w:val="00EE4B6A"/>
    <w:rsid w:val="00EE65DA"/>
    <w:rsid w:val="00EE72B1"/>
    <w:rsid w:val="00EE779F"/>
    <w:rsid w:val="00EF4807"/>
    <w:rsid w:val="00EF5709"/>
    <w:rsid w:val="00EF6224"/>
    <w:rsid w:val="00EF7637"/>
    <w:rsid w:val="00EF7960"/>
    <w:rsid w:val="00F046F3"/>
    <w:rsid w:val="00F056DE"/>
    <w:rsid w:val="00F10C68"/>
    <w:rsid w:val="00F116E1"/>
    <w:rsid w:val="00F1265D"/>
    <w:rsid w:val="00F12D1C"/>
    <w:rsid w:val="00F15FE4"/>
    <w:rsid w:val="00F1699F"/>
    <w:rsid w:val="00F20528"/>
    <w:rsid w:val="00F21561"/>
    <w:rsid w:val="00F24719"/>
    <w:rsid w:val="00F26553"/>
    <w:rsid w:val="00F26E18"/>
    <w:rsid w:val="00F305A3"/>
    <w:rsid w:val="00F31542"/>
    <w:rsid w:val="00F33A87"/>
    <w:rsid w:val="00F33E9B"/>
    <w:rsid w:val="00F36535"/>
    <w:rsid w:val="00F37C5B"/>
    <w:rsid w:val="00F54C08"/>
    <w:rsid w:val="00F60E47"/>
    <w:rsid w:val="00F63037"/>
    <w:rsid w:val="00F64AF6"/>
    <w:rsid w:val="00F707CA"/>
    <w:rsid w:val="00F726E8"/>
    <w:rsid w:val="00F73AAD"/>
    <w:rsid w:val="00F77FA1"/>
    <w:rsid w:val="00F811F4"/>
    <w:rsid w:val="00F824E2"/>
    <w:rsid w:val="00F83402"/>
    <w:rsid w:val="00F87589"/>
    <w:rsid w:val="00F949FA"/>
    <w:rsid w:val="00F957CA"/>
    <w:rsid w:val="00F962FE"/>
    <w:rsid w:val="00F97000"/>
    <w:rsid w:val="00F97525"/>
    <w:rsid w:val="00F97A0E"/>
    <w:rsid w:val="00FA518B"/>
    <w:rsid w:val="00FA5837"/>
    <w:rsid w:val="00FA5EDB"/>
    <w:rsid w:val="00FA6603"/>
    <w:rsid w:val="00FA7BDC"/>
    <w:rsid w:val="00FB2713"/>
    <w:rsid w:val="00FB38F6"/>
    <w:rsid w:val="00FD3A16"/>
    <w:rsid w:val="00FD607B"/>
    <w:rsid w:val="00FE26E9"/>
    <w:rsid w:val="00FF457C"/>
    <w:rsid w:val="00FF496E"/>
    <w:rsid w:val="00FF4C1D"/>
    <w:rsid w:val="00FF7D2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02744EAB"/>
  <w15:chartTrackingRefBased/>
  <w15:docId w15:val="{EBA37725-BDB6-4620-9CD9-9F85C0FD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n-US"/>
    </w:rPr>
  </w:style>
  <w:style w:type="paragraph" w:styleId="Ttulo1">
    <w:name w:val="heading 1"/>
    <w:aliases w:val="Document Header1"/>
    <w:basedOn w:val="Normal"/>
    <w:next w:val="Normal"/>
    <w:link w:val="Ttulo1Car"/>
    <w:qFormat/>
    <w:pPr>
      <w:keepNext/>
      <w:jc w:val="center"/>
      <w:outlineLvl w:val="0"/>
    </w:pPr>
    <w:rPr>
      <w:sz w:val="40"/>
      <w:lang w:val="en-US"/>
    </w:rPr>
  </w:style>
  <w:style w:type="paragraph" w:styleId="Ttulo2">
    <w:name w:val="heading 2"/>
    <w:aliases w:val="Title Header2"/>
    <w:basedOn w:val="Normal"/>
    <w:next w:val="Normal"/>
    <w:link w:val="Ttulo2Car"/>
    <w:qFormat/>
    <w:pPr>
      <w:keepNext/>
      <w:jc w:val="center"/>
      <w:outlineLvl w:val="1"/>
    </w:pPr>
    <w:rPr>
      <w:b/>
      <w:bCs/>
      <w:sz w:val="72"/>
    </w:rPr>
  </w:style>
  <w:style w:type="paragraph" w:styleId="Ttulo3">
    <w:name w:val="heading 3"/>
    <w:aliases w:val="Section Header3"/>
    <w:basedOn w:val="Normal"/>
    <w:next w:val="Normal"/>
    <w:qFormat/>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qFormat/>
    <w:pPr>
      <w:keepNext/>
      <w:jc w:val="center"/>
      <w:outlineLvl w:val="3"/>
    </w:pPr>
    <w:rPr>
      <w:b/>
      <w:bCs/>
      <w:sz w:val="40"/>
    </w:rPr>
  </w:style>
  <w:style w:type="paragraph" w:styleId="Ttulo5">
    <w:name w:val="heading 5"/>
    <w:basedOn w:val="Normal"/>
    <w:next w:val="Normal"/>
    <w:qFormat/>
    <w:pPr>
      <w:keepNext/>
      <w:outlineLvl w:val="4"/>
    </w:pPr>
    <w:rPr>
      <w:b/>
      <w:bCs/>
      <w:sz w:val="28"/>
    </w:rPr>
  </w:style>
  <w:style w:type="paragraph" w:styleId="Ttulo6">
    <w:name w:val="heading 6"/>
    <w:basedOn w:val="Normal"/>
    <w:next w:val="Normal"/>
    <w:qFormat/>
    <w:pPr>
      <w:keepNext/>
      <w:ind w:left="1440" w:hanging="1440"/>
      <w:outlineLvl w:val="5"/>
    </w:pPr>
    <w:rPr>
      <w:b/>
      <w:bCs/>
    </w:rPr>
  </w:style>
  <w:style w:type="paragraph" w:styleId="Ttulo7">
    <w:name w:val="heading 7"/>
    <w:basedOn w:val="Normal"/>
    <w:next w:val="Normal"/>
    <w:qFormat/>
    <w:pPr>
      <w:keepNext/>
      <w:outlineLvl w:val="6"/>
    </w:pPr>
    <w:rPr>
      <w:b/>
      <w:bCs/>
    </w:rPr>
  </w:style>
  <w:style w:type="paragraph" w:styleId="Ttulo8">
    <w:name w:val="heading 8"/>
    <w:basedOn w:val="Normal"/>
    <w:next w:val="Normal"/>
    <w:qFormat/>
    <w:pPr>
      <w:keepNext/>
      <w:ind w:left="1440" w:hanging="1440"/>
      <w:outlineLvl w:val="7"/>
    </w:pPr>
    <w:rPr>
      <w:b/>
      <w:bCs/>
      <w:sz w:val="28"/>
    </w:rPr>
  </w:style>
  <w:style w:type="paragraph" w:styleId="Ttulo9">
    <w:name w:val="heading 9"/>
    <w:basedOn w:val="Normal"/>
    <w:next w:val="Normal"/>
    <w:qFormat/>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itle Header2 Car"/>
    <w:link w:val="Ttulo2"/>
    <w:rsid w:val="00BC315E"/>
    <w:rPr>
      <w:b/>
      <w:bCs/>
      <w:sz w:val="72"/>
      <w:szCs w:val="24"/>
      <w:lang w:val="es-ES_tradnl" w:eastAsia="en-US"/>
    </w:rPr>
  </w:style>
  <w:style w:type="paragraph" w:customStyle="1" w:styleId="Outline">
    <w:name w:val="Outline"/>
    <w:basedOn w:val="Normal"/>
    <w:pPr>
      <w:spacing w:before="240"/>
    </w:pPr>
    <w:rPr>
      <w:kern w:val="28"/>
      <w:szCs w:val="20"/>
      <w:lang w:val="en-US"/>
    </w:rPr>
  </w:style>
  <w:style w:type="character" w:styleId="Hipervnculo">
    <w:name w:val="Hyperlink"/>
    <w:uiPriority w:val="99"/>
    <w:rPr>
      <w:color w:val="0000FF"/>
      <w:u w:val="single"/>
    </w:rPr>
  </w:style>
  <w:style w:type="paragraph" w:styleId="Sangradetextonormal">
    <w:name w:val="Body Text Indent"/>
    <w:basedOn w:val="Normal"/>
    <w:link w:val="SangradetextonormalCar"/>
    <w:pPr>
      <w:ind w:left="1440" w:hanging="1440"/>
    </w:pPr>
    <w:rPr>
      <w:lang w:eastAsia="x-none"/>
    </w:rPr>
  </w:style>
  <w:style w:type="character" w:customStyle="1" w:styleId="SangradetextonormalCar">
    <w:name w:val="Sangría de texto normal Car"/>
    <w:link w:val="Sangradetextonormal"/>
    <w:rsid w:val="0012774D"/>
    <w:rPr>
      <w:sz w:val="24"/>
      <w:szCs w:val="24"/>
      <w:lang w:val="es-ES_tradnl"/>
    </w:rPr>
  </w:style>
  <w:style w:type="paragraph" w:customStyle="1" w:styleId="Heading1-Clausename">
    <w:name w:val="Heading 1- Clause name"/>
    <w:basedOn w:val="Normal"/>
    <w:pPr>
      <w:numPr>
        <w:numId w:val="45"/>
      </w:numPr>
      <w:tabs>
        <w:tab w:val="num" w:pos="360"/>
      </w:tabs>
      <w:spacing w:after="200"/>
      <w:ind w:left="360"/>
    </w:pPr>
    <w:rPr>
      <w:b/>
      <w:szCs w:val="20"/>
      <w:lang w:val="en-US"/>
    </w:rPr>
  </w:style>
  <w:style w:type="paragraph" w:styleId="Subttulo">
    <w:name w:val="Subtitle"/>
    <w:basedOn w:val="Normal"/>
    <w:qFormat/>
    <w:pPr>
      <w:jc w:val="center"/>
    </w:pPr>
    <w:rPr>
      <w:rFonts w:ascii="Times New Roman Bold" w:hAnsi="Times New Roman Bold"/>
      <w:b/>
      <w:sz w:val="40"/>
      <w:szCs w:val="20"/>
      <w:lang w:val="en-US"/>
    </w:rPr>
  </w:style>
  <w:style w:type="paragraph" w:styleId="Textoindependiente2">
    <w:name w:val="Body Text 2"/>
    <w:basedOn w:val="Normal"/>
    <w:pPr>
      <w:numPr>
        <w:numId w:val="37"/>
      </w:numPr>
      <w:spacing w:before="120" w:after="120"/>
      <w:jc w:val="center"/>
    </w:pPr>
    <w:rPr>
      <w:b/>
      <w:sz w:val="28"/>
      <w:szCs w:val="20"/>
      <w:lang w:val="en-US"/>
    </w:rPr>
  </w:style>
  <w:style w:type="paragraph" w:styleId="Sangra2detindependiente">
    <w:name w:val="Body Text Indent 2"/>
    <w:basedOn w:val="Normal"/>
    <w:pPr>
      <w:tabs>
        <w:tab w:val="left" w:pos="522"/>
      </w:tabs>
      <w:ind w:left="1062" w:hanging="1062"/>
    </w:pPr>
  </w:style>
  <w:style w:type="paragraph" w:customStyle="1" w:styleId="Normali">
    <w:name w:val="Normal(i)"/>
    <w:basedOn w:val="Normal"/>
    <w:pPr>
      <w:keepLines/>
      <w:tabs>
        <w:tab w:val="left" w:pos="1843"/>
      </w:tabs>
      <w:spacing w:after="120"/>
      <w:jc w:val="both"/>
    </w:pPr>
    <w:rPr>
      <w:szCs w:val="20"/>
      <w:lang w:val="en-GB" w:eastAsia="en-GB"/>
    </w:rPr>
  </w:style>
  <w:style w:type="paragraph" w:styleId="Sangra3detindependiente">
    <w:name w:val="Body Text Indent 3"/>
    <w:basedOn w:val="Normal"/>
    <w:pPr>
      <w:tabs>
        <w:tab w:val="left" w:pos="-720"/>
      </w:tabs>
      <w:suppressAutoHyphens/>
      <w:ind w:left="792" w:hanging="540"/>
      <w:jc w:val="both"/>
    </w:pPr>
  </w:style>
  <w:style w:type="paragraph" w:customStyle="1" w:styleId="Sub-ClauseText">
    <w:name w:val="Sub-Clause Text"/>
    <w:basedOn w:val="Normal"/>
    <w:pPr>
      <w:spacing w:before="120" w:after="120"/>
      <w:jc w:val="both"/>
    </w:pPr>
    <w:rPr>
      <w:spacing w:val="-4"/>
      <w:szCs w:val="20"/>
      <w:lang w:val="en-US"/>
    </w:rPr>
  </w:style>
  <w:style w:type="paragraph" w:customStyle="1" w:styleId="titulo">
    <w:name w:val="titulo"/>
    <w:basedOn w:val="Ttulo5"/>
    <w:pPr>
      <w:keepNext w:val="0"/>
      <w:spacing w:after="240"/>
      <w:jc w:val="center"/>
    </w:pPr>
    <w:rPr>
      <w:rFonts w:ascii="Times New Roman Bold" w:hAnsi="Times New Roman Bold"/>
      <w:bCs w:val="0"/>
      <w:sz w:val="2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extoindependiente3">
    <w:name w:val="Body Text 3"/>
    <w:basedOn w:val="Normal"/>
    <w:pPr>
      <w:tabs>
        <w:tab w:val="left" w:pos="1080"/>
      </w:tabs>
      <w:suppressAutoHyphens/>
      <w:ind w:right="-72"/>
      <w:jc w:val="both"/>
    </w:pPr>
    <w:rPr>
      <w:i/>
      <w:iCs/>
    </w:rPr>
  </w:style>
  <w:style w:type="paragraph" w:styleId="Textoindependiente">
    <w:name w:val="Body Text"/>
    <w:basedOn w:val="Normal"/>
    <w:link w:val="TextoindependienteCar"/>
    <w:pPr>
      <w:suppressAutoHyphens/>
      <w:ind w:right="-72"/>
    </w:pPr>
    <w:rPr>
      <w:i/>
      <w:iCs/>
    </w:rPr>
  </w:style>
  <w:style w:type="character" w:customStyle="1" w:styleId="TextoindependienteCar">
    <w:name w:val="Texto independiente Car"/>
    <w:link w:val="Textoindependiente"/>
    <w:rsid w:val="00BC315E"/>
    <w:rPr>
      <w:i/>
      <w:iCs/>
      <w:sz w:val="24"/>
      <w:szCs w:val="24"/>
      <w:lang w:val="es-ES_tradnl" w:eastAsia="en-US"/>
    </w:rPr>
  </w:style>
  <w:style w:type="paragraph" w:customStyle="1" w:styleId="SectionVIHeader">
    <w:name w:val="Section VI. Header"/>
    <w:basedOn w:val="Normal"/>
    <w:pPr>
      <w:spacing w:before="120" w:after="240"/>
      <w:jc w:val="center"/>
    </w:pPr>
    <w:rPr>
      <w:b/>
      <w:sz w:val="36"/>
      <w:szCs w:val="20"/>
      <w:lang w:val="en-US"/>
    </w:rPr>
  </w:style>
  <w:style w:type="paragraph" w:styleId="Textocomentario">
    <w:name w:val="annotation text"/>
    <w:basedOn w:val="Normal"/>
    <w:link w:val="TextocomentarioCar"/>
    <w:semiHidden/>
    <w:rPr>
      <w:sz w:val="20"/>
      <w:szCs w:val="20"/>
      <w:lang w:val="en-US"/>
    </w:rPr>
  </w:style>
  <w:style w:type="paragraph" w:styleId="TDC6">
    <w:name w:val="toc 6"/>
    <w:basedOn w:val="Normal"/>
    <w:next w:val="Normal"/>
    <w:autoRedefine/>
    <w:semiHidden/>
    <w:pPr>
      <w:numPr>
        <w:ilvl w:val="12"/>
      </w:numPr>
      <w:tabs>
        <w:tab w:val="left" w:pos="8280"/>
      </w:tabs>
      <w:suppressAutoHyphens/>
    </w:pPr>
    <w:rPr>
      <w:szCs w:val="20"/>
      <w:lang w:val="es-MX"/>
    </w:rPr>
  </w:style>
  <w:style w:type="character" w:styleId="Refdenotaalpie">
    <w:name w:val="footnote reference"/>
    <w:semiHidden/>
    <w:rPr>
      <w:vertAlign w:val="superscript"/>
    </w:rPr>
  </w:style>
  <w:style w:type="paragraph" w:customStyle="1" w:styleId="sec7-clauses">
    <w:name w:val="sec7-clauses"/>
    <w:basedOn w:val="Heading1-Clausename"/>
    <w:pPr>
      <w:tabs>
        <w:tab w:val="clear" w:pos="360"/>
      </w:tabs>
    </w:pPr>
    <w:rPr>
      <w:rFonts w:ascii="Times New Roman Bold" w:hAnsi="Times New Roman Bold"/>
    </w:rPr>
  </w:style>
  <w:style w:type="paragraph" w:customStyle="1" w:styleId="2AutoList1">
    <w:name w:val="2AutoList1"/>
    <w:basedOn w:val="Normal"/>
    <w:rPr>
      <w:szCs w:val="20"/>
    </w:rPr>
  </w:style>
  <w:style w:type="paragraph" w:customStyle="1" w:styleId="Title1">
    <w:name w:val="Title1"/>
    <w:basedOn w:val="Normal"/>
    <w:pPr>
      <w:suppressAutoHyphens/>
    </w:pPr>
    <w:rPr>
      <w:rFonts w:ascii="Times New Roman Bold" w:hAnsi="Times New Roman Bold"/>
      <w:b/>
      <w:sz w:val="36"/>
      <w:szCs w:val="20"/>
    </w:rPr>
  </w:style>
  <w:style w:type="paragraph" w:customStyle="1" w:styleId="BankNormal">
    <w:name w:val="BankNormal"/>
    <w:basedOn w:val="Normal"/>
    <w:pPr>
      <w:spacing w:after="240"/>
    </w:pPr>
    <w:rPr>
      <w:szCs w:val="20"/>
      <w:lang w:val="en-US"/>
    </w:rPr>
  </w:style>
  <w:style w:type="paragraph" w:styleId="Textonotapie">
    <w:name w:val="footnote text"/>
    <w:basedOn w:val="Normal"/>
    <w:link w:val="TextonotapieCar"/>
    <w:semiHidden/>
    <w:pPr>
      <w:overflowPunct w:val="0"/>
      <w:autoSpaceDE w:val="0"/>
      <w:autoSpaceDN w:val="0"/>
      <w:adjustRightInd w:val="0"/>
      <w:textAlignment w:val="baseline"/>
    </w:pPr>
    <w:rPr>
      <w:sz w:val="20"/>
      <w:szCs w:val="20"/>
    </w:rPr>
  </w:style>
  <w:style w:type="character" w:customStyle="1" w:styleId="TextonotapieCar">
    <w:name w:val="Texto nota pie Car"/>
    <w:link w:val="Textonotapie"/>
    <w:semiHidden/>
    <w:rsid w:val="007E04A7"/>
    <w:rPr>
      <w:lang w:val="es-ES_tradnl" w:eastAsia="en-US"/>
    </w:rPr>
  </w:style>
  <w:style w:type="character" w:styleId="Nmerodepgina">
    <w:name w:val="page number"/>
    <w:basedOn w:val="Fuentedeprrafopredeter"/>
  </w:style>
  <w:style w:type="paragraph" w:styleId="Piedepgina">
    <w:name w:val="footer"/>
    <w:basedOn w:val="Normal"/>
    <w:pPr>
      <w:tabs>
        <w:tab w:val="center" w:pos="4320"/>
        <w:tab w:val="right" w:pos="8640"/>
      </w:tabs>
    </w:pPr>
  </w:style>
  <w:style w:type="paragraph" w:styleId="Encabezado">
    <w:name w:val="header"/>
    <w:aliases w:val=" Car,Car"/>
    <w:basedOn w:val="Normal"/>
    <w:link w:val="EncabezadoCar"/>
    <w:pPr>
      <w:pBdr>
        <w:bottom w:val="single" w:sz="4" w:space="1" w:color="auto"/>
      </w:pBdr>
      <w:tabs>
        <w:tab w:val="right" w:pos="9000"/>
      </w:tabs>
      <w:overflowPunct w:val="0"/>
      <w:autoSpaceDE w:val="0"/>
      <w:autoSpaceDN w:val="0"/>
      <w:adjustRightInd w:val="0"/>
      <w:textAlignment w:val="baseline"/>
    </w:pPr>
    <w:rPr>
      <w:sz w:val="20"/>
      <w:szCs w:val="20"/>
    </w:rPr>
  </w:style>
  <w:style w:type="paragraph" w:styleId="TDC1">
    <w:name w:val="toc 1"/>
    <w:basedOn w:val="Normal"/>
    <w:next w:val="Normal"/>
    <w:uiPriority w:val="39"/>
    <w:rsid w:val="007F16E9"/>
    <w:pPr>
      <w:spacing w:before="120"/>
    </w:pPr>
    <w:rPr>
      <w:rFonts w:ascii="Source Sans Pro" w:hAnsi="Source Sans Pro"/>
      <w:b/>
    </w:rPr>
  </w:style>
  <w:style w:type="paragraph" w:styleId="TDC2">
    <w:name w:val="toc 2"/>
    <w:basedOn w:val="Normal"/>
    <w:next w:val="Normal"/>
    <w:uiPriority w:val="39"/>
    <w:pPr>
      <w:ind w:left="576" w:hanging="576"/>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SectionIVHeader">
    <w:name w:val="Section IV. Header"/>
    <w:basedOn w:val="SectionVIHeader"/>
  </w:style>
  <w:style w:type="paragraph" w:customStyle="1" w:styleId="SectionIXHeader">
    <w:name w:val="Section IX. Header"/>
    <w:basedOn w:val="SectionVIHeader"/>
    <w:pPr>
      <w:numPr>
        <w:ilvl w:val="12"/>
      </w:numPr>
      <w:spacing w:before="0" w:after="0"/>
    </w:pPr>
    <w:rPr>
      <w:rFonts w:ascii="Times New Roman Bold" w:hAnsi="Times New Roman Bold"/>
      <w:lang w:val="es-ES_tradnl"/>
    </w:rPr>
  </w:style>
  <w:style w:type="paragraph" w:customStyle="1" w:styleId="aparagraphs">
    <w:name w:val="(a) paragraphs"/>
    <w:next w:val="Normal"/>
    <w:pPr>
      <w:spacing w:before="120" w:after="120"/>
      <w:jc w:val="both"/>
    </w:pPr>
    <w:rPr>
      <w:snapToGrid w:val="0"/>
      <w:sz w:val="24"/>
      <w:lang w:val="es-ES_tradnl" w:eastAsia="en-US"/>
    </w:rPr>
  </w:style>
  <w:style w:type="paragraph" w:styleId="Ttulo">
    <w:name w:val="Title"/>
    <w:basedOn w:val="Normal"/>
    <w:qFormat/>
    <w:pPr>
      <w:jc w:val="center"/>
    </w:pPr>
    <w:rPr>
      <w:spacing w:val="42"/>
      <w:sz w:val="36"/>
    </w:rPr>
  </w:style>
  <w:style w:type="paragraph" w:customStyle="1" w:styleId="Clauses">
    <w:name w:val="Clauses"/>
    <w:basedOn w:val="Normal"/>
    <w:pPr>
      <w:keepLines/>
      <w:numPr>
        <w:ilvl w:val="2"/>
        <w:numId w:val="38"/>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pPr>
      <w:keepLines/>
      <w:numPr>
        <w:ilvl w:val="3"/>
        <w:numId w:val="38"/>
      </w:numPr>
      <w:tabs>
        <w:tab w:val="clear" w:pos="2498"/>
        <w:tab w:val="left" w:pos="1418"/>
        <w:tab w:val="num" w:pos="1712"/>
      </w:tabs>
      <w:spacing w:after="120"/>
      <w:ind w:left="1418" w:hanging="426"/>
      <w:jc w:val="both"/>
    </w:pPr>
    <w:rPr>
      <w:szCs w:val="20"/>
      <w:lang w:val="en-GB" w:eastAsia="en-GB"/>
    </w:rPr>
  </w:style>
  <w:style w:type="paragraph" w:styleId="Prrafodelista">
    <w:name w:val="List Paragraph"/>
    <w:basedOn w:val="Normal"/>
    <w:uiPriority w:val="34"/>
    <w:qFormat/>
    <w:rsid w:val="0012774D"/>
    <w:pPr>
      <w:ind w:left="720"/>
      <w:contextualSpacing/>
      <w:jc w:val="both"/>
    </w:pPr>
    <w:rPr>
      <w:szCs w:val="20"/>
    </w:rPr>
  </w:style>
  <w:style w:type="paragraph" w:customStyle="1" w:styleId="BodyText21">
    <w:name w:val="Body Text 21"/>
    <w:basedOn w:val="Normal"/>
    <w:rsid w:val="002C1607"/>
    <w:pPr>
      <w:widowControl w:val="0"/>
      <w:suppressAutoHyphens/>
      <w:ind w:left="498" w:hanging="498"/>
      <w:jc w:val="both"/>
    </w:pPr>
    <w:rPr>
      <w:rFonts w:ascii="Lucida Sans Unicode" w:hAnsi="Lucida Sans Unicode"/>
      <w:snapToGrid w:val="0"/>
      <w:spacing w:val="-3"/>
      <w:sz w:val="22"/>
      <w:szCs w:val="20"/>
      <w:lang w:eastAsia="es-ES"/>
    </w:rPr>
  </w:style>
  <w:style w:type="paragraph" w:customStyle="1" w:styleId="Outline1">
    <w:name w:val="Outline1"/>
    <w:basedOn w:val="Normal"/>
    <w:next w:val="Normal"/>
    <w:rsid w:val="00842FCD"/>
    <w:pPr>
      <w:keepNext/>
      <w:numPr>
        <w:ilvl w:val="3"/>
        <w:numId w:val="16"/>
      </w:numPr>
      <w:tabs>
        <w:tab w:val="left" w:pos="0"/>
        <w:tab w:val="left" w:pos="540"/>
        <w:tab w:val="left" w:pos="630"/>
        <w:tab w:val="left" w:pos="810"/>
        <w:tab w:val="left" w:pos="153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jc w:val="both"/>
    </w:pPr>
    <w:rPr>
      <w:spacing w:val="-2"/>
      <w:kern w:val="28"/>
      <w:szCs w:val="20"/>
      <w:lang w:eastAsia="es-ES"/>
    </w:rPr>
  </w:style>
  <w:style w:type="paragraph" w:styleId="Textodeglobo">
    <w:name w:val="Balloon Text"/>
    <w:basedOn w:val="Normal"/>
    <w:link w:val="TextodegloboCar"/>
    <w:uiPriority w:val="99"/>
    <w:rsid w:val="00F87589"/>
    <w:rPr>
      <w:rFonts w:ascii="Tahoma" w:hAnsi="Tahoma"/>
      <w:sz w:val="16"/>
      <w:szCs w:val="16"/>
    </w:rPr>
  </w:style>
  <w:style w:type="character" w:customStyle="1" w:styleId="TextodegloboCar">
    <w:name w:val="Texto de globo Car"/>
    <w:link w:val="Textodeglobo"/>
    <w:uiPriority w:val="99"/>
    <w:rsid w:val="00F87589"/>
    <w:rPr>
      <w:rFonts w:ascii="Tahoma" w:hAnsi="Tahoma" w:cs="Tahoma"/>
      <w:sz w:val="16"/>
      <w:szCs w:val="16"/>
      <w:lang w:val="es-ES_tradnl" w:eastAsia="en-US"/>
    </w:rPr>
  </w:style>
  <w:style w:type="paragraph" w:customStyle="1" w:styleId="Outline2">
    <w:name w:val="Outline2"/>
    <w:basedOn w:val="Normal"/>
    <w:rsid w:val="003C157A"/>
    <w:pPr>
      <w:numPr>
        <w:ilvl w:val="1"/>
        <w:numId w:val="19"/>
      </w:numPr>
      <w:tabs>
        <w:tab w:val="num" w:pos="864"/>
      </w:tabs>
      <w:spacing w:before="240"/>
      <w:ind w:left="864" w:hanging="504"/>
    </w:pPr>
    <w:rPr>
      <w:kern w:val="28"/>
      <w:szCs w:val="20"/>
      <w:lang w:val="en-US" w:eastAsia="es-ES"/>
    </w:rPr>
  </w:style>
  <w:style w:type="paragraph" w:styleId="Lista">
    <w:name w:val="List"/>
    <w:basedOn w:val="Normal"/>
    <w:rsid w:val="003C157A"/>
    <w:pPr>
      <w:spacing w:before="120" w:after="120"/>
      <w:ind w:left="1440"/>
    </w:pPr>
    <w:rPr>
      <w:szCs w:val="20"/>
      <w:lang w:val="en-US" w:eastAsia="es-ES"/>
    </w:rPr>
  </w:style>
  <w:style w:type="paragraph" w:styleId="Textosinformato">
    <w:name w:val="Plain Text"/>
    <w:basedOn w:val="Normal"/>
    <w:link w:val="TextosinformatoCar"/>
    <w:rsid w:val="004D522F"/>
    <w:rPr>
      <w:rFonts w:ascii="Courier New" w:hAnsi="Courier New"/>
      <w:sz w:val="20"/>
      <w:szCs w:val="20"/>
      <w:lang w:val="x-none" w:eastAsia="x-none"/>
    </w:rPr>
  </w:style>
  <w:style w:type="character" w:customStyle="1" w:styleId="TextosinformatoCar">
    <w:name w:val="Texto sin formato Car"/>
    <w:link w:val="Textosinformato"/>
    <w:rsid w:val="004D522F"/>
    <w:rPr>
      <w:rFonts w:ascii="Courier New" w:hAnsi="Courier New"/>
    </w:rPr>
  </w:style>
  <w:style w:type="table" w:styleId="Tablaconcuadrcula">
    <w:name w:val="Table Grid"/>
    <w:basedOn w:val="Tablanormal"/>
    <w:rsid w:val="00B915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Ttulo2"/>
    <w:next w:val="Normal"/>
    <w:rsid w:val="00BC315E"/>
    <w:pPr>
      <w:pageBreakBefore/>
      <w:spacing w:before="120" w:after="120"/>
      <w:jc w:val="both"/>
    </w:pPr>
    <w:rPr>
      <w:b w:val="0"/>
      <w:bCs w:val="0"/>
      <w:sz w:val="24"/>
      <w:szCs w:val="20"/>
      <w:lang w:eastAsia="es-ES"/>
    </w:rPr>
  </w:style>
  <w:style w:type="paragraph" w:styleId="Sinespaciado">
    <w:name w:val="No Spacing"/>
    <w:uiPriority w:val="1"/>
    <w:qFormat/>
    <w:rsid w:val="00BC315E"/>
    <w:rPr>
      <w:rFonts w:ascii="Calibri" w:eastAsia="Calibri" w:hAnsi="Calibri"/>
      <w:sz w:val="22"/>
      <w:szCs w:val="22"/>
      <w:lang w:val="es-ES" w:eastAsia="en-US"/>
    </w:rPr>
  </w:style>
  <w:style w:type="character" w:customStyle="1" w:styleId="il">
    <w:name w:val="il"/>
    <w:rsid w:val="007C6471"/>
  </w:style>
  <w:style w:type="character" w:customStyle="1" w:styleId="apple-converted-space">
    <w:name w:val="apple-converted-space"/>
    <w:rsid w:val="007C6471"/>
  </w:style>
  <w:style w:type="character" w:customStyle="1" w:styleId="EncabezadoCar">
    <w:name w:val="Encabezado Car"/>
    <w:aliases w:val=" Car Car,Car Car"/>
    <w:link w:val="Encabezado"/>
    <w:rsid w:val="003312E3"/>
    <w:rPr>
      <w:lang w:val="es-ES_tradnl" w:eastAsia="en-US"/>
    </w:rPr>
  </w:style>
  <w:style w:type="numbering" w:customStyle="1" w:styleId="Sinlista1">
    <w:name w:val="Sin lista1"/>
    <w:next w:val="Sinlista"/>
    <w:semiHidden/>
    <w:rsid w:val="00182268"/>
  </w:style>
  <w:style w:type="paragraph" w:customStyle="1" w:styleId="Part1">
    <w:name w:val="Part 1"/>
    <w:aliases w:val="2,3 Header 4"/>
    <w:basedOn w:val="Normal"/>
    <w:autoRedefine/>
    <w:rsid w:val="00182268"/>
    <w:pPr>
      <w:spacing w:before="240" w:after="120"/>
      <w:jc w:val="center"/>
    </w:pPr>
    <w:rPr>
      <w:b/>
      <w:sz w:val="48"/>
      <w:szCs w:val="20"/>
      <w:lang w:eastAsia="es-ES"/>
    </w:rPr>
  </w:style>
  <w:style w:type="paragraph" w:customStyle="1" w:styleId="SectionVIIHeader2">
    <w:name w:val="Section VII Header2"/>
    <w:basedOn w:val="Ttulo1"/>
    <w:autoRedefine/>
    <w:rsid w:val="00182268"/>
    <w:pPr>
      <w:spacing w:before="120" w:after="120"/>
      <w:ind w:left="1296"/>
    </w:pPr>
    <w:rPr>
      <w:b/>
      <w:bCs/>
      <w:sz w:val="24"/>
      <w:szCs w:val="20"/>
      <w:lang w:val="es-ES_tradnl" w:eastAsia="es-ES"/>
    </w:rPr>
  </w:style>
  <w:style w:type="character" w:customStyle="1" w:styleId="Ttulo1Car">
    <w:name w:val="Título 1 Car"/>
    <w:aliases w:val="Document Header1 Car"/>
    <w:link w:val="Ttulo1"/>
    <w:rsid w:val="00330722"/>
    <w:rPr>
      <w:sz w:val="40"/>
      <w:szCs w:val="24"/>
      <w:lang w:val="en-US" w:eastAsia="en-US"/>
    </w:rPr>
  </w:style>
  <w:style w:type="character" w:customStyle="1" w:styleId="Ttulo2Car1">
    <w:name w:val="Título 2 Car1"/>
    <w:aliases w:val="Title Header2 Car1"/>
    <w:semiHidden/>
    <w:rsid w:val="00330722"/>
    <w:rPr>
      <w:rFonts w:ascii="Calibri Light" w:eastAsia="Times New Roman" w:hAnsi="Calibri Light" w:cs="Times New Roman"/>
      <w:color w:val="2E74B5"/>
      <w:sz w:val="26"/>
      <w:szCs w:val="26"/>
      <w:lang w:val="es-ES" w:eastAsia="es-ES"/>
    </w:rPr>
  </w:style>
  <w:style w:type="paragraph" w:customStyle="1" w:styleId="msonormal0">
    <w:name w:val="msonormal"/>
    <w:basedOn w:val="Normal"/>
    <w:rsid w:val="00330722"/>
    <w:pPr>
      <w:spacing w:before="100" w:beforeAutospacing="1" w:after="100" w:afterAutospacing="1"/>
    </w:pPr>
    <w:rPr>
      <w:lang w:val="es-UY" w:eastAsia="es-UY"/>
    </w:rPr>
  </w:style>
  <w:style w:type="paragraph" w:customStyle="1" w:styleId="letra">
    <w:name w:val="letra"/>
    <w:basedOn w:val="Normal"/>
    <w:rsid w:val="00862671"/>
    <w:pPr>
      <w:numPr>
        <w:numId w:val="15"/>
      </w:numPr>
      <w:spacing w:before="120" w:after="120"/>
      <w:jc w:val="both"/>
    </w:pPr>
    <w:rPr>
      <w:szCs w:val="20"/>
      <w:lang w:eastAsia="es-ES"/>
    </w:rPr>
  </w:style>
  <w:style w:type="character" w:styleId="Textoennegrita">
    <w:name w:val="Strong"/>
    <w:uiPriority w:val="22"/>
    <w:qFormat/>
    <w:rsid w:val="00862671"/>
    <w:rPr>
      <w:b/>
      <w:bCs/>
    </w:rPr>
  </w:style>
  <w:style w:type="character" w:styleId="Refdecomentario">
    <w:name w:val="annotation reference"/>
    <w:rsid w:val="007805E7"/>
    <w:rPr>
      <w:sz w:val="16"/>
      <w:szCs w:val="16"/>
    </w:rPr>
  </w:style>
  <w:style w:type="paragraph" w:styleId="Asuntodelcomentario">
    <w:name w:val="annotation subject"/>
    <w:basedOn w:val="Textocomentario"/>
    <w:next w:val="Textocomentario"/>
    <w:link w:val="AsuntodelcomentarioCar"/>
    <w:rsid w:val="007805E7"/>
    <w:rPr>
      <w:b/>
      <w:bCs/>
      <w:lang w:val="es-ES_tradnl"/>
    </w:rPr>
  </w:style>
  <w:style w:type="character" w:customStyle="1" w:styleId="TextocomentarioCar">
    <w:name w:val="Texto comentario Car"/>
    <w:link w:val="Textocomentario"/>
    <w:semiHidden/>
    <w:rsid w:val="007805E7"/>
    <w:rPr>
      <w:lang w:val="en-US" w:eastAsia="en-US"/>
    </w:rPr>
  </w:style>
  <w:style w:type="character" w:customStyle="1" w:styleId="AsuntodelcomentarioCar">
    <w:name w:val="Asunto del comentario Car"/>
    <w:link w:val="Asuntodelcomentario"/>
    <w:rsid w:val="007805E7"/>
    <w:rPr>
      <w:b/>
      <w:bCs/>
      <w:lang w:val="es-ES_tradnl" w:eastAsia="en-US"/>
    </w:rPr>
  </w:style>
  <w:style w:type="paragraph" w:styleId="Revisin">
    <w:name w:val="Revision"/>
    <w:hidden/>
    <w:uiPriority w:val="99"/>
    <w:semiHidden/>
    <w:rsid w:val="005E2B57"/>
    <w:rPr>
      <w:sz w:val="24"/>
      <w:szCs w:val="24"/>
      <w:lang w:val="es-ES_tradnl" w:eastAsia="en-US"/>
    </w:rPr>
  </w:style>
  <w:style w:type="character" w:styleId="Hipervnculovisitado">
    <w:name w:val="FollowedHyperlink"/>
    <w:rsid w:val="005E2B57"/>
    <w:rPr>
      <w:color w:val="954F72"/>
      <w:u w:val="single"/>
    </w:rPr>
  </w:style>
  <w:style w:type="paragraph" w:styleId="TtuloTDC">
    <w:name w:val="TOC Heading"/>
    <w:basedOn w:val="Ttulo1"/>
    <w:next w:val="Normal"/>
    <w:uiPriority w:val="39"/>
    <w:unhideWhenUsed/>
    <w:qFormat/>
    <w:rsid w:val="00332B8C"/>
    <w:pPr>
      <w:keepLines/>
      <w:spacing w:before="240" w:line="259" w:lineRule="auto"/>
      <w:jc w:val="left"/>
      <w:outlineLvl w:val="9"/>
    </w:pPr>
    <w:rPr>
      <w:rFonts w:asciiTheme="majorHAnsi" w:eastAsiaTheme="majorEastAsia" w:hAnsiTheme="majorHAnsi" w:cstheme="majorBidi"/>
      <w:color w:val="2E74B5" w:themeColor="accent1" w:themeShade="BF"/>
      <w:sz w:val="32"/>
      <w:szCs w:val="32"/>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2707">
      <w:bodyDiv w:val="1"/>
      <w:marLeft w:val="0"/>
      <w:marRight w:val="0"/>
      <w:marTop w:val="0"/>
      <w:marBottom w:val="0"/>
      <w:divBdr>
        <w:top w:val="none" w:sz="0" w:space="0" w:color="auto"/>
        <w:left w:val="none" w:sz="0" w:space="0" w:color="auto"/>
        <w:bottom w:val="none" w:sz="0" w:space="0" w:color="auto"/>
        <w:right w:val="none" w:sz="0" w:space="0" w:color="auto"/>
      </w:divBdr>
    </w:div>
    <w:div w:id="456605279">
      <w:bodyDiv w:val="1"/>
      <w:marLeft w:val="0"/>
      <w:marRight w:val="0"/>
      <w:marTop w:val="0"/>
      <w:marBottom w:val="0"/>
      <w:divBdr>
        <w:top w:val="none" w:sz="0" w:space="0" w:color="auto"/>
        <w:left w:val="none" w:sz="0" w:space="0" w:color="auto"/>
        <w:bottom w:val="none" w:sz="0" w:space="0" w:color="auto"/>
        <w:right w:val="none" w:sz="0" w:space="0" w:color="auto"/>
      </w:divBdr>
    </w:div>
    <w:div w:id="646863421">
      <w:bodyDiv w:val="1"/>
      <w:marLeft w:val="0"/>
      <w:marRight w:val="0"/>
      <w:marTop w:val="0"/>
      <w:marBottom w:val="0"/>
      <w:divBdr>
        <w:top w:val="none" w:sz="0" w:space="0" w:color="auto"/>
        <w:left w:val="none" w:sz="0" w:space="0" w:color="auto"/>
        <w:bottom w:val="none" w:sz="0" w:space="0" w:color="auto"/>
        <w:right w:val="none" w:sz="0" w:space="0" w:color="auto"/>
      </w:divBdr>
    </w:div>
    <w:div w:id="1298219620">
      <w:bodyDiv w:val="1"/>
      <w:marLeft w:val="0"/>
      <w:marRight w:val="0"/>
      <w:marTop w:val="0"/>
      <w:marBottom w:val="0"/>
      <w:divBdr>
        <w:top w:val="none" w:sz="0" w:space="0" w:color="auto"/>
        <w:left w:val="none" w:sz="0" w:space="0" w:color="auto"/>
        <w:bottom w:val="none" w:sz="0" w:space="0" w:color="auto"/>
        <w:right w:val="none" w:sz="0" w:space="0" w:color="auto"/>
      </w:divBdr>
    </w:div>
    <w:div w:id="1313095155">
      <w:bodyDiv w:val="1"/>
      <w:marLeft w:val="0"/>
      <w:marRight w:val="0"/>
      <w:marTop w:val="0"/>
      <w:marBottom w:val="0"/>
      <w:divBdr>
        <w:top w:val="none" w:sz="0" w:space="0" w:color="auto"/>
        <w:left w:val="none" w:sz="0" w:space="0" w:color="auto"/>
        <w:bottom w:val="none" w:sz="0" w:space="0" w:color="auto"/>
        <w:right w:val="none" w:sz="0" w:space="0" w:color="auto"/>
      </w:divBdr>
    </w:div>
    <w:div w:id="1462111695">
      <w:bodyDiv w:val="1"/>
      <w:marLeft w:val="0"/>
      <w:marRight w:val="0"/>
      <w:marTop w:val="0"/>
      <w:marBottom w:val="0"/>
      <w:divBdr>
        <w:top w:val="none" w:sz="0" w:space="0" w:color="auto"/>
        <w:left w:val="none" w:sz="0" w:space="0" w:color="auto"/>
        <w:bottom w:val="none" w:sz="0" w:space="0" w:color="auto"/>
        <w:right w:val="none" w:sz="0" w:space="0" w:color="auto"/>
      </w:divBdr>
    </w:div>
    <w:div w:id="1879052533">
      <w:bodyDiv w:val="1"/>
      <w:marLeft w:val="0"/>
      <w:marRight w:val="0"/>
      <w:marTop w:val="0"/>
      <w:marBottom w:val="0"/>
      <w:divBdr>
        <w:top w:val="none" w:sz="0" w:space="0" w:color="auto"/>
        <w:left w:val="none" w:sz="0" w:space="0" w:color="auto"/>
        <w:bottom w:val="none" w:sz="0" w:space="0" w:color="auto"/>
        <w:right w:val="none" w:sz="0" w:space="0" w:color="auto"/>
      </w:divBdr>
    </w:div>
    <w:div w:id="20068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mprasestatales.gub.uy" TargetMode="Externa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image" Target="media/image13.png"/><Relationship Id="rId21" Type="http://schemas.openxmlformats.org/officeDocument/2006/relationships/header" Target="header9.xml"/><Relationship Id="rId34" Type="http://schemas.openxmlformats.org/officeDocument/2006/relationships/image" Target="media/image8.jpeg"/><Relationship Id="rId42" Type="http://schemas.openxmlformats.org/officeDocument/2006/relationships/header" Target="header14.xm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3.jpeg"/><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image" Target="media/image2.jpeg"/><Relationship Id="rId36" Type="http://schemas.openxmlformats.org/officeDocument/2006/relationships/image" Target="media/image10.jpeg"/><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5.jpeg"/><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mprasestatales.gub.uy" TargetMode="External"/><Relationship Id="rId22" Type="http://schemas.openxmlformats.org/officeDocument/2006/relationships/header" Target="header10.xm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hyperlink" Target="http://www.iadb.org" TargetMode="External"/><Relationship Id="rId48" Type="http://schemas.openxmlformats.org/officeDocument/2006/relationships/header" Target="header19.xml"/><Relationship Id="rId8" Type="http://schemas.openxmlformats.org/officeDocument/2006/relationships/hyperlink" Target="http://www.comprasestatales.gub.uy" TargetMode="External"/><Relationship Id="rId3" Type="http://schemas.openxmlformats.org/officeDocument/2006/relationships/styles" Target="styles.xml"/><Relationship Id="rId12" Type="http://schemas.openxmlformats.org/officeDocument/2006/relationships/hyperlink" Target="http://www.iadb.org" TargetMode="External"/><Relationship Id="rId17" Type="http://schemas.openxmlformats.org/officeDocument/2006/relationships/hyperlink" Target="mailto:comision.licitaciones@paemfe.edu.uy" TargetMode="External"/><Relationship Id="rId25" Type="http://schemas.openxmlformats.org/officeDocument/2006/relationships/hyperlink" Target="mailto:procurement@iadb.org" TargetMode="Externa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header" Target="header17.xml"/><Relationship Id="rId20" Type="http://schemas.openxmlformats.org/officeDocument/2006/relationships/header" Target="header8.xml"/><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6B1C-A95F-4285-BE44-00061096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140</Pages>
  <Words>33615</Words>
  <Characters>188749</Characters>
  <Application>Microsoft Office Word</Application>
  <DocSecurity>0</DocSecurity>
  <Lines>1572</Lines>
  <Paragraphs>443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Banco Interamericano de Desarrollo</Company>
  <LinksUpToDate>false</LinksUpToDate>
  <CharactersWithSpaces>221921</CharactersWithSpaces>
  <SharedDoc>false</SharedDoc>
  <HLinks>
    <vt:vector size="612" baseType="variant">
      <vt:variant>
        <vt:i4>5570651</vt:i4>
      </vt:variant>
      <vt:variant>
        <vt:i4>594</vt:i4>
      </vt:variant>
      <vt:variant>
        <vt:i4>0</vt:i4>
      </vt:variant>
      <vt:variant>
        <vt:i4>5</vt:i4>
      </vt:variant>
      <vt:variant>
        <vt:lpwstr>http://www.iadb.org/</vt:lpwstr>
      </vt:variant>
      <vt:variant>
        <vt:lpwstr/>
      </vt:variant>
      <vt:variant>
        <vt:i4>1507386</vt:i4>
      </vt:variant>
      <vt:variant>
        <vt:i4>587</vt:i4>
      </vt:variant>
      <vt:variant>
        <vt:i4>0</vt:i4>
      </vt:variant>
      <vt:variant>
        <vt:i4>5</vt:i4>
      </vt:variant>
      <vt:variant>
        <vt:lpwstr/>
      </vt:variant>
      <vt:variant>
        <vt:lpwstr>_Toc106188595</vt:lpwstr>
      </vt:variant>
      <vt:variant>
        <vt:i4>1507386</vt:i4>
      </vt:variant>
      <vt:variant>
        <vt:i4>581</vt:i4>
      </vt:variant>
      <vt:variant>
        <vt:i4>0</vt:i4>
      </vt:variant>
      <vt:variant>
        <vt:i4>5</vt:i4>
      </vt:variant>
      <vt:variant>
        <vt:lpwstr/>
      </vt:variant>
      <vt:variant>
        <vt:lpwstr>_Toc106188594</vt:lpwstr>
      </vt:variant>
      <vt:variant>
        <vt:i4>1507386</vt:i4>
      </vt:variant>
      <vt:variant>
        <vt:i4>575</vt:i4>
      </vt:variant>
      <vt:variant>
        <vt:i4>0</vt:i4>
      </vt:variant>
      <vt:variant>
        <vt:i4>5</vt:i4>
      </vt:variant>
      <vt:variant>
        <vt:lpwstr/>
      </vt:variant>
      <vt:variant>
        <vt:lpwstr>_Toc106188593</vt:lpwstr>
      </vt:variant>
      <vt:variant>
        <vt:i4>1507386</vt:i4>
      </vt:variant>
      <vt:variant>
        <vt:i4>569</vt:i4>
      </vt:variant>
      <vt:variant>
        <vt:i4>0</vt:i4>
      </vt:variant>
      <vt:variant>
        <vt:i4>5</vt:i4>
      </vt:variant>
      <vt:variant>
        <vt:lpwstr/>
      </vt:variant>
      <vt:variant>
        <vt:lpwstr>_Toc106188592</vt:lpwstr>
      </vt:variant>
      <vt:variant>
        <vt:i4>1507386</vt:i4>
      </vt:variant>
      <vt:variant>
        <vt:i4>563</vt:i4>
      </vt:variant>
      <vt:variant>
        <vt:i4>0</vt:i4>
      </vt:variant>
      <vt:variant>
        <vt:i4>5</vt:i4>
      </vt:variant>
      <vt:variant>
        <vt:lpwstr/>
      </vt:variant>
      <vt:variant>
        <vt:lpwstr>_Toc106188591</vt:lpwstr>
      </vt:variant>
      <vt:variant>
        <vt:i4>1507386</vt:i4>
      </vt:variant>
      <vt:variant>
        <vt:i4>557</vt:i4>
      </vt:variant>
      <vt:variant>
        <vt:i4>0</vt:i4>
      </vt:variant>
      <vt:variant>
        <vt:i4>5</vt:i4>
      </vt:variant>
      <vt:variant>
        <vt:lpwstr/>
      </vt:variant>
      <vt:variant>
        <vt:lpwstr>_Toc106188590</vt:lpwstr>
      </vt:variant>
      <vt:variant>
        <vt:i4>1441850</vt:i4>
      </vt:variant>
      <vt:variant>
        <vt:i4>551</vt:i4>
      </vt:variant>
      <vt:variant>
        <vt:i4>0</vt:i4>
      </vt:variant>
      <vt:variant>
        <vt:i4>5</vt:i4>
      </vt:variant>
      <vt:variant>
        <vt:lpwstr/>
      </vt:variant>
      <vt:variant>
        <vt:lpwstr>_Toc106188589</vt:lpwstr>
      </vt:variant>
      <vt:variant>
        <vt:i4>1441850</vt:i4>
      </vt:variant>
      <vt:variant>
        <vt:i4>545</vt:i4>
      </vt:variant>
      <vt:variant>
        <vt:i4>0</vt:i4>
      </vt:variant>
      <vt:variant>
        <vt:i4>5</vt:i4>
      </vt:variant>
      <vt:variant>
        <vt:lpwstr/>
      </vt:variant>
      <vt:variant>
        <vt:lpwstr>_Toc106188588</vt:lpwstr>
      </vt:variant>
      <vt:variant>
        <vt:i4>1441850</vt:i4>
      </vt:variant>
      <vt:variant>
        <vt:i4>539</vt:i4>
      </vt:variant>
      <vt:variant>
        <vt:i4>0</vt:i4>
      </vt:variant>
      <vt:variant>
        <vt:i4>5</vt:i4>
      </vt:variant>
      <vt:variant>
        <vt:lpwstr/>
      </vt:variant>
      <vt:variant>
        <vt:lpwstr>_Toc106188587</vt:lpwstr>
      </vt:variant>
      <vt:variant>
        <vt:i4>1441850</vt:i4>
      </vt:variant>
      <vt:variant>
        <vt:i4>533</vt:i4>
      </vt:variant>
      <vt:variant>
        <vt:i4>0</vt:i4>
      </vt:variant>
      <vt:variant>
        <vt:i4>5</vt:i4>
      </vt:variant>
      <vt:variant>
        <vt:lpwstr/>
      </vt:variant>
      <vt:variant>
        <vt:lpwstr>_Toc106188586</vt:lpwstr>
      </vt:variant>
      <vt:variant>
        <vt:i4>1441850</vt:i4>
      </vt:variant>
      <vt:variant>
        <vt:i4>527</vt:i4>
      </vt:variant>
      <vt:variant>
        <vt:i4>0</vt:i4>
      </vt:variant>
      <vt:variant>
        <vt:i4>5</vt:i4>
      </vt:variant>
      <vt:variant>
        <vt:lpwstr/>
      </vt:variant>
      <vt:variant>
        <vt:lpwstr>_Toc106188585</vt:lpwstr>
      </vt:variant>
      <vt:variant>
        <vt:i4>1441850</vt:i4>
      </vt:variant>
      <vt:variant>
        <vt:i4>521</vt:i4>
      </vt:variant>
      <vt:variant>
        <vt:i4>0</vt:i4>
      </vt:variant>
      <vt:variant>
        <vt:i4>5</vt:i4>
      </vt:variant>
      <vt:variant>
        <vt:lpwstr/>
      </vt:variant>
      <vt:variant>
        <vt:lpwstr>_Toc106188584</vt:lpwstr>
      </vt:variant>
      <vt:variant>
        <vt:i4>1441850</vt:i4>
      </vt:variant>
      <vt:variant>
        <vt:i4>515</vt:i4>
      </vt:variant>
      <vt:variant>
        <vt:i4>0</vt:i4>
      </vt:variant>
      <vt:variant>
        <vt:i4>5</vt:i4>
      </vt:variant>
      <vt:variant>
        <vt:lpwstr/>
      </vt:variant>
      <vt:variant>
        <vt:lpwstr>_Toc106188583</vt:lpwstr>
      </vt:variant>
      <vt:variant>
        <vt:i4>1441850</vt:i4>
      </vt:variant>
      <vt:variant>
        <vt:i4>509</vt:i4>
      </vt:variant>
      <vt:variant>
        <vt:i4>0</vt:i4>
      </vt:variant>
      <vt:variant>
        <vt:i4>5</vt:i4>
      </vt:variant>
      <vt:variant>
        <vt:lpwstr/>
      </vt:variant>
      <vt:variant>
        <vt:lpwstr>_Toc106188582</vt:lpwstr>
      </vt:variant>
      <vt:variant>
        <vt:i4>1441850</vt:i4>
      </vt:variant>
      <vt:variant>
        <vt:i4>503</vt:i4>
      </vt:variant>
      <vt:variant>
        <vt:i4>0</vt:i4>
      </vt:variant>
      <vt:variant>
        <vt:i4>5</vt:i4>
      </vt:variant>
      <vt:variant>
        <vt:lpwstr/>
      </vt:variant>
      <vt:variant>
        <vt:lpwstr>_Toc106188581</vt:lpwstr>
      </vt:variant>
      <vt:variant>
        <vt:i4>1441850</vt:i4>
      </vt:variant>
      <vt:variant>
        <vt:i4>497</vt:i4>
      </vt:variant>
      <vt:variant>
        <vt:i4>0</vt:i4>
      </vt:variant>
      <vt:variant>
        <vt:i4>5</vt:i4>
      </vt:variant>
      <vt:variant>
        <vt:lpwstr/>
      </vt:variant>
      <vt:variant>
        <vt:lpwstr>_Toc106188580</vt:lpwstr>
      </vt:variant>
      <vt:variant>
        <vt:i4>1638458</vt:i4>
      </vt:variant>
      <vt:variant>
        <vt:i4>491</vt:i4>
      </vt:variant>
      <vt:variant>
        <vt:i4>0</vt:i4>
      </vt:variant>
      <vt:variant>
        <vt:i4>5</vt:i4>
      </vt:variant>
      <vt:variant>
        <vt:lpwstr/>
      </vt:variant>
      <vt:variant>
        <vt:lpwstr>_Toc106188579</vt:lpwstr>
      </vt:variant>
      <vt:variant>
        <vt:i4>1638458</vt:i4>
      </vt:variant>
      <vt:variant>
        <vt:i4>485</vt:i4>
      </vt:variant>
      <vt:variant>
        <vt:i4>0</vt:i4>
      </vt:variant>
      <vt:variant>
        <vt:i4>5</vt:i4>
      </vt:variant>
      <vt:variant>
        <vt:lpwstr/>
      </vt:variant>
      <vt:variant>
        <vt:lpwstr>_Toc106188578</vt:lpwstr>
      </vt:variant>
      <vt:variant>
        <vt:i4>1638458</vt:i4>
      </vt:variant>
      <vt:variant>
        <vt:i4>479</vt:i4>
      </vt:variant>
      <vt:variant>
        <vt:i4>0</vt:i4>
      </vt:variant>
      <vt:variant>
        <vt:i4>5</vt:i4>
      </vt:variant>
      <vt:variant>
        <vt:lpwstr/>
      </vt:variant>
      <vt:variant>
        <vt:lpwstr>_Toc106188577</vt:lpwstr>
      </vt:variant>
      <vt:variant>
        <vt:i4>1638458</vt:i4>
      </vt:variant>
      <vt:variant>
        <vt:i4>473</vt:i4>
      </vt:variant>
      <vt:variant>
        <vt:i4>0</vt:i4>
      </vt:variant>
      <vt:variant>
        <vt:i4>5</vt:i4>
      </vt:variant>
      <vt:variant>
        <vt:lpwstr/>
      </vt:variant>
      <vt:variant>
        <vt:lpwstr>_Toc106188576</vt:lpwstr>
      </vt:variant>
      <vt:variant>
        <vt:i4>1638458</vt:i4>
      </vt:variant>
      <vt:variant>
        <vt:i4>467</vt:i4>
      </vt:variant>
      <vt:variant>
        <vt:i4>0</vt:i4>
      </vt:variant>
      <vt:variant>
        <vt:i4>5</vt:i4>
      </vt:variant>
      <vt:variant>
        <vt:lpwstr/>
      </vt:variant>
      <vt:variant>
        <vt:lpwstr>_Toc106188575</vt:lpwstr>
      </vt:variant>
      <vt:variant>
        <vt:i4>1638458</vt:i4>
      </vt:variant>
      <vt:variant>
        <vt:i4>461</vt:i4>
      </vt:variant>
      <vt:variant>
        <vt:i4>0</vt:i4>
      </vt:variant>
      <vt:variant>
        <vt:i4>5</vt:i4>
      </vt:variant>
      <vt:variant>
        <vt:lpwstr/>
      </vt:variant>
      <vt:variant>
        <vt:lpwstr>_Toc106188574</vt:lpwstr>
      </vt:variant>
      <vt:variant>
        <vt:i4>1638458</vt:i4>
      </vt:variant>
      <vt:variant>
        <vt:i4>455</vt:i4>
      </vt:variant>
      <vt:variant>
        <vt:i4>0</vt:i4>
      </vt:variant>
      <vt:variant>
        <vt:i4>5</vt:i4>
      </vt:variant>
      <vt:variant>
        <vt:lpwstr/>
      </vt:variant>
      <vt:variant>
        <vt:lpwstr>_Toc106188573</vt:lpwstr>
      </vt:variant>
      <vt:variant>
        <vt:i4>1638458</vt:i4>
      </vt:variant>
      <vt:variant>
        <vt:i4>449</vt:i4>
      </vt:variant>
      <vt:variant>
        <vt:i4>0</vt:i4>
      </vt:variant>
      <vt:variant>
        <vt:i4>5</vt:i4>
      </vt:variant>
      <vt:variant>
        <vt:lpwstr/>
      </vt:variant>
      <vt:variant>
        <vt:lpwstr>_Toc106188572</vt:lpwstr>
      </vt:variant>
      <vt:variant>
        <vt:i4>1638458</vt:i4>
      </vt:variant>
      <vt:variant>
        <vt:i4>443</vt:i4>
      </vt:variant>
      <vt:variant>
        <vt:i4>0</vt:i4>
      </vt:variant>
      <vt:variant>
        <vt:i4>5</vt:i4>
      </vt:variant>
      <vt:variant>
        <vt:lpwstr/>
      </vt:variant>
      <vt:variant>
        <vt:lpwstr>_Toc106188571</vt:lpwstr>
      </vt:variant>
      <vt:variant>
        <vt:i4>1638458</vt:i4>
      </vt:variant>
      <vt:variant>
        <vt:i4>437</vt:i4>
      </vt:variant>
      <vt:variant>
        <vt:i4>0</vt:i4>
      </vt:variant>
      <vt:variant>
        <vt:i4>5</vt:i4>
      </vt:variant>
      <vt:variant>
        <vt:lpwstr/>
      </vt:variant>
      <vt:variant>
        <vt:lpwstr>_Toc106188570</vt:lpwstr>
      </vt:variant>
      <vt:variant>
        <vt:i4>1572922</vt:i4>
      </vt:variant>
      <vt:variant>
        <vt:i4>431</vt:i4>
      </vt:variant>
      <vt:variant>
        <vt:i4>0</vt:i4>
      </vt:variant>
      <vt:variant>
        <vt:i4>5</vt:i4>
      </vt:variant>
      <vt:variant>
        <vt:lpwstr/>
      </vt:variant>
      <vt:variant>
        <vt:lpwstr>_Toc106188569</vt:lpwstr>
      </vt:variant>
      <vt:variant>
        <vt:i4>1572922</vt:i4>
      </vt:variant>
      <vt:variant>
        <vt:i4>425</vt:i4>
      </vt:variant>
      <vt:variant>
        <vt:i4>0</vt:i4>
      </vt:variant>
      <vt:variant>
        <vt:i4>5</vt:i4>
      </vt:variant>
      <vt:variant>
        <vt:lpwstr/>
      </vt:variant>
      <vt:variant>
        <vt:lpwstr>_Toc106188568</vt:lpwstr>
      </vt:variant>
      <vt:variant>
        <vt:i4>1572922</vt:i4>
      </vt:variant>
      <vt:variant>
        <vt:i4>419</vt:i4>
      </vt:variant>
      <vt:variant>
        <vt:i4>0</vt:i4>
      </vt:variant>
      <vt:variant>
        <vt:i4>5</vt:i4>
      </vt:variant>
      <vt:variant>
        <vt:lpwstr/>
      </vt:variant>
      <vt:variant>
        <vt:lpwstr>_Toc106188567</vt:lpwstr>
      </vt:variant>
      <vt:variant>
        <vt:i4>1572922</vt:i4>
      </vt:variant>
      <vt:variant>
        <vt:i4>413</vt:i4>
      </vt:variant>
      <vt:variant>
        <vt:i4>0</vt:i4>
      </vt:variant>
      <vt:variant>
        <vt:i4>5</vt:i4>
      </vt:variant>
      <vt:variant>
        <vt:lpwstr/>
      </vt:variant>
      <vt:variant>
        <vt:lpwstr>_Toc106188566</vt:lpwstr>
      </vt:variant>
      <vt:variant>
        <vt:i4>1572922</vt:i4>
      </vt:variant>
      <vt:variant>
        <vt:i4>407</vt:i4>
      </vt:variant>
      <vt:variant>
        <vt:i4>0</vt:i4>
      </vt:variant>
      <vt:variant>
        <vt:i4>5</vt:i4>
      </vt:variant>
      <vt:variant>
        <vt:lpwstr/>
      </vt:variant>
      <vt:variant>
        <vt:lpwstr>_Toc106188565</vt:lpwstr>
      </vt:variant>
      <vt:variant>
        <vt:i4>1572922</vt:i4>
      </vt:variant>
      <vt:variant>
        <vt:i4>401</vt:i4>
      </vt:variant>
      <vt:variant>
        <vt:i4>0</vt:i4>
      </vt:variant>
      <vt:variant>
        <vt:i4>5</vt:i4>
      </vt:variant>
      <vt:variant>
        <vt:lpwstr/>
      </vt:variant>
      <vt:variant>
        <vt:lpwstr>_Toc106188564</vt:lpwstr>
      </vt:variant>
      <vt:variant>
        <vt:i4>1572922</vt:i4>
      </vt:variant>
      <vt:variant>
        <vt:i4>395</vt:i4>
      </vt:variant>
      <vt:variant>
        <vt:i4>0</vt:i4>
      </vt:variant>
      <vt:variant>
        <vt:i4>5</vt:i4>
      </vt:variant>
      <vt:variant>
        <vt:lpwstr/>
      </vt:variant>
      <vt:variant>
        <vt:lpwstr>_Toc106188563</vt:lpwstr>
      </vt:variant>
      <vt:variant>
        <vt:i4>1572922</vt:i4>
      </vt:variant>
      <vt:variant>
        <vt:i4>389</vt:i4>
      </vt:variant>
      <vt:variant>
        <vt:i4>0</vt:i4>
      </vt:variant>
      <vt:variant>
        <vt:i4>5</vt:i4>
      </vt:variant>
      <vt:variant>
        <vt:lpwstr/>
      </vt:variant>
      <vt:variant>
        <vt:lpwstr>_Toc106188562</vt:lpwstr>
      </vt:variant>
      <vt:variant>
        <vt:i4>1572922</vt:i4>
      </vt:variant>
      <vt:variant>
        <vt:i4>383</vt:i4>
      </vt:variant>
      <vt:variant>
        <vt:i4>0</vt:i4>
      </vt:variant>
      <vt:variant>
        <vt:i4>5</vt:i4>
      </vt:variant>
      <vt:variant>
        <vt:lpwstr/>
      </vt:variant>
      <vt:variant>
        <vt:lpwstr>_Toc106188561</vt:lpwstr>
      </vt:variant>
      <vt:variant>
        <vt:i4>1835066</vt:i4>
      </vt:variant>
      <vt:variant>
        <vt:i4>374</vt:i4>
      </vt:variant>
      <vt:variant>
        <vt:i4>0</vt:i4>
      </vt:variant>
      <vt:variant>
        <vt:i4>5</vt:i4>
      </vt:variant>
      <vt:variant>
        <vt:lpwstr/>
      </vt:variant>
      <vt:variant>
        <vt:lpwstr>_Toc106188528</vt:lpwstr>
      </vt:variant>
      <vt:variant>
        <vt:i4>1835066</vt:i4>
      </vt:variant>
      <vt:variant>
        <vt:i4>371</vt:i4>
      </vt:variant>
      <vt:variant>
        <vt:i4>0</vt:i4>
      </vt:variant>
      <vt:variant>
        <vt:i4>5</vt:i4>
      </vt:variant>
      <vt:variant>
        <vt:lpwstr/>
      </vt:variant>
      <vt:variant>
        <vt:lpwstr>_Toc106188527</vt:lpwstr>
      </vt:variant>
      <vt:variant>
        <vt:i4>1835066</vt:i4>
      </vt:variant>
      <vt:variant>
        <vt:i4>365</vt:i4>
      </vt:variant>
      <vt:variant>
        <vt:i4>0</vt:i4>
      </vt:variant>
      <vt:variant>
        <vt:i4>5</vt:i4>
      </vt:variant>
      <vt:variant>
        <vt:lpwstr/>
      </vt:variant>
      <vt:variant>
        <vt:lpwstr>_Toc106188526</vt:lpwstr>
      </vt:variant>
      <vt:variant>
        <vt:i4>1835066</vt:i4>
      </vt:variant>
      <vt:variant>
        <vt:i4>359</vt:i4>
      </vt:variant>
      <vt:variant>
        <vt:i4>0</vt:i4>
      </vt:variant>
      <vt:variant>
        <vt:i4>5</vt:i4>
      </vt:variant>
      <vt:variant>
        <vt:lpwstr/>
      </vt:variant>
      <vt:variant>
        <vt:lpwstr>_Toc106188524</vt:lpwstr>
      </vt:variant>
      <vt:variant>
        <vt:i4>2949126</vt:i4>
      </vt:variant>
      <vt:variant>
        <vt:i4>354</vt:i4>
      </vt:variant>
      <vt:variant>
        <vt:i4>0</vt:i4>
      </vt:variant>
      <vt:variant>
        <vt:i4>5</vt:i4>
      </vt:variant>
      <vt:variant>
        <vt:lpwstr>mailto:procurement@iadb.org</vt:lpwstr>
      </vt:variant>
      <vt:variant>
        <vt:lpwstr/>
      </vt:variant>
      <vt:variant>
        <vt:i4>1376311</vt:i4>
      </vt:variant>
      <vt:variant>
        <vt:i4>347</vt:i4>
      </vt:variant>
      <vt:variant>
        <vt:i4>0</vt:i4>
      </vt:variant>
      <vt:variant>
        <vt:i4>5</vt:i4>
      </vt:variant>
      <vt:variant>
        <vt:lpwstr/>
      </vt:variant>
      <vt:variant>
        <vt:lpwstr>_Toc106681854</vt:lpwstr>
      </vt:variant>
      <vt:variant>
        <vt:i4>1376311</vt:i4>
      </vt:variant>
      <vt:variant>
        <vt:i4>341</vt:i4>
      </vt:variant>
      <vt:variant>
        <vt:i4>0</vt:i4>
      </vt:variant>
      <vt:variant>
        <vt:i4>5</vt:i4>
      </vt:variant>
      <vt:variant>
        <vt:lpwstr/>
      </vt:variant>
      <vt:variant>
        <vt:lpwstr>_Toc106681852</vt:lpwstr>
      </vt:variant>
      <vt:variant>
        <vt:i4>1376311</vt:i4>
      </vt:variant>
      <vt:variant>
        <vt:i4>335</vt:i4>
      </vt:variant>
      <vt:variant>
        <vt:i4>0</vt:i4>
      </vt:variant>
      <vt:variant>
        <vt:i4>5</vt:i4>
      </vt:variant>
      <vt:variant>
        <vt:lpwstr/>
      </vt:variant>
      <vt:variant>
        <vt:lpwstr>_Toc106681851</vt:lpwstr>
      </vt:variant>
      <vt:variant>
        <vt:i4>1310775</vt:i4>
      </vt:variant>
      <vt:variant>
        <vt:i4>332</vt:i4>
      </vt:variant>
      <vt:variant>
        <vt:i4>0</vt:i4>
      </vt:variant>
      <vt:variant>
        <vt:i4>5</vt:i4>
      </vt:variant>
      <vt:variant>
        <vt:lpwstr/>
      </vt:variant>
      <vt:variant>
        <vt:lpwstr>_Toc106681849</vt:lpwstr>
      </vt:variant>
      <vt:variant>
        <vt:i4>1310775</vt:i4>
      </vt:variant>
      <vt:variant>
        <vt:i4>329</vt:i4>
      </vt:variant>
      <vt:variant>
        <vt:i4>0</vt:i4>
      </vt:variant>
      <vt:variant>
        <vt:i4>5</vt:i4>
      </vt:variant>
      <vt:variant>
        <vt:lpwstr/>
      </vt:variant>
      <vt:variant>
        <vt:lpwstr>_Toc106681848</vt:lpwstr>
      </vt:variant>
      <vt:variant>
        <vt:i4>1310775</vt:i4>
      </vt:variant>
      <vt:variant>
        <vt:i4>323</vt:i4>
      </vt:variant>
      <vt:variant>
        <vt:i4>0</vt:i4>
      </vt:variant>
      <vt:variant>
        <vt:i4>5</vt:i4>
      </vt:variant>
      <vt:variant>
        <vt:lpwstr/>
      </vt:variant>
      <vt:variant>
        <vt:lpwstr>_Toc106681847</vt:lpwstr>
      </vt:variant>
      <vt:variant>
        <vt:i4>1310775</vt:i4>
      </vt:variant>
      <vt:variant>
        <vt:i4>317</vt:i4>
      </vt:variant>
      <vt:variant>
        <vt:i4>0</vt:i4>
      </vt:variant>
      <vt:variant>
        <vt:i4>5</vt:i4>
      </vt:variant>
      <vt:variant>
        <vt:lpwstr/>
      </vt:variant>
      <vt:variant>
        <vt:lpwstr>_Toc106681846</vt:lpwstr>
      </vt:variant>
      <vt:variant>
        <vt:i4>1310775</vt:i4>
      </vt:variant>
      <vt:variant>
        <vt:i4>311</vt:i4>
      </vt:variant>
      <vt:variant>
        <vt:i4>0</vt:i4>
      </vt:variant>
      <vt:variant>
        <vt:i4>5</vt:i4>
      </vt:variant>
      <vt:variant>
        <vt:lpwstr/>
      </vt:variant>
      <vt:variant>
        <vt:lpwstr>_Toc106681845</vt:lpwstr>
      </vt:variant>
      <vt:variant>
        <vt:i4>1310775</vt:i4>
      </vt:variant>
      <vt:variant>
        <vt:i4>305</vt:i4>
      </vt:variant>
      <vt:variant>
        <vt:i4>0</vt:i4>
      </vt:variant>
      <vt:variant>
        <vt:i4>5</vt:i4>
      </vt:variant>
      <vt:variant>
        <vt:lpwstr/>
      </vt:variant>
      <vt:variant>
        <vt:lpwstr>_Toc106681844</vt:lpwstr>
      </vt:variant>
      <vt:variant>
        <vt:i4>2424853</vt:i4>
      </vt:variant>
      <vt:variant>
        <vt:i4>300</vt:i4>
      </vt:variant>
      <vt:variant>
        <vt:i4>0</vt:i4>
      </vt:variant>
      <vt:variant>
        <vt:i4>5</vt:i4>
      </vt:variant>
      <vt:variant>
        <vt:lpwstr>mailto:comision.licitaciones@paemfe.edu.uy</vt:lpwstr>
      </vt:variant>
      <vt:variant>
        <vt:lpwstr/>
      </vt:variant>
      <vt:variant>
        <vt:i4>4063268</vt:i4>
      </vt:variant>
      <vt:variant>
        <vt:i4>297</vt:i4>
      </vt:variant>
      <vt:variant>
        <vt:i4>0</vt:i4>
      </vt:variant>
      <vt:variant>
        <vt:i4>5</vt:i4>
      </vt:variant>
      <vt:variant>
        <vt:lpwstr>http://www.comprasestatales.gub.uy/</vt:lpwstr>
      </vt:variant>
      <vt:variant>
        <vt:lpwstr/>
      </vt:variant>
      <vt:variant>
        <vt:i4>4063268</vt:i4>
      </vt:variant>
      <vt:variant>
        <vt:i4>294</vt:i4>
      </vt:variant>
      <vt:variant>
        <vt:i4>0</vt:i4>
      </vt:variant>
      <vt:variant>
        <vt:i4>5</vt:i4>
      </vt:variant>
      <vt:variant>
        <vt:lpwstr>http://www.comprasestatales.gub.uy/</vt:lpwstr>
      </vt:variant>
      <vt:variant>
        <vt:lpwstr/>
      </vt:variant>
      <vt:variant>
        <vt:i4>5570651</vt:i4>
      </vt:variant>
      <vt:variant>
        <vt:i4>291</vt:i4>
      </vt:variant>
      <vt:variant>
        <vt:i4>0</vt:i4>
      </vt:variant>
      <vt:variant>
        <vt:i4>5</vt:i4>
      </vt:variant>
      <vt:variant>
        <vt:lpwstr>http://www.iadb.org/</vt:lpwstr>
      </vt:variant>
      <vt:variant>
        <vt:lpwstr/>
      </vt:variant>
      <vt:variant>
        <vt:i4>1048632</vt:i4>
      </vt:variant>
      <vt:variant>
        <vt:i4>284</vt:i4>
      </vt:variant>
      <vt:variant>
        <vt:i4>0</vt:i4>
      </vt:variant>
      <vt:variant>
        <vt:i4>5</vt:i4>
      </vt:variant>
      <vt:variant>
        <vt:lpwstr/>
      </vt:variant>
      <vt:variant>
        <vt:lpwstr>_Toc106187714</vt:lpwstr>
      </vt:variant>
      <vt:variant>
        <vt:i4>1048632</vt:i4>
      </vt:variant>
      <vt:variant>
        <vt:i4>278</vt:i4>
      </vt:variant>
      <vt:variant>
        <vt:i4>0</vt:i4>
      </vt:variant>
      <vt:variant>
        <vt:i4>5</vt:i4>
      </vt:variant>
      <vt:variant>
        <vt:lpwstr/>
      </vt:variant>
      <vt:variant>
        <vt:lpwstr>_Toc106187713</vt:lpwstr>
      </vt:variant>
      <vt:variant>
        <vt:i4>1048632</vt:i4>
      </vt:variant>
      <vt:variant>
        <vt:i4>272</vt:i4>
      </vt:variant>
      <vt:variant>
        <vt:i4>0</vt:i4>
      </vt:variant>
      <vt:variant>
        <vt:i4>5</vt:i4>
      </vt:variant>
      <vt:variant>
        <vt:lpwstr/>
      </vt:variant>
      <vt:variant>
        <vt:lpwstr>_Toc106187712</vt:lpwstr>
      </vt:variant>
      <vt:variant>
        <vt:i4>1048632</vt:i4>
      </vt:variant>
      <vt:variant>
        <vt:i4>266</vt:i4>
      </vt:variant>
      <vt:variant>
        <vt:i4>0</vt:i4>
      </vt:variant>
      <vt:variant>
        <vt:i4>5</vt:i4>
      </vt:variant>
      <vt:variant>
        <vt:lpwstr/>
      </vt:variant>
      <vt:variant>
        <vt:lpwstr>_Toc106187711</vt:lpwstr>
      </vt:variant>
      <vt:variant>
        <vt:i4>1048632</vt:i4>
      </vt:variant>
      <vt:variant>
        <vt:i4>260</vt:i4>
      </vt:variant>
      <vt:variant>
        <vt:i4>0</vt:i4>
      </vt:variant>
      <vt:variant>
        <vt:i4>5</vt:i4>
      </vt:variant>
      <vt:variant>
        <vt:lpwstr/>
      </vt:variant>
      <vt:variant>
        <vt:lpwstr>_Toc106187710</vt:lpwstr>
      </vt:variant>
      <vt:variant>
        <vt:i4>1114168</vt:i4>
      </vt:variant>
      <vt:variant>
        <vt:i4>254</vt:i4>
      </vt:variant>
      <vt:variant>
        <vt:i4>0</vt:i4>
      </vt:variant>
      <vt:variant>
        <vt:i4>5</vt:i4>
      </vt:variant>
      <vt:variant>
        <vt:lpwstr/>
      </vt:variant>
      <vt:variant>
        <vt:lpwstr>_Toc106187709</vt:lpwstr>
      </vt:variant>
      <vt:variant>
        <vt:i4>1114168</vt:i4>
      </vt:variant>
      <vt:variant>
        <vt:i4>248</vt:i4>
      </vt:variant>
      <vt:variant>
        <vt:i4>0</vt:i4>
      </vt:variant>
      <vt:variant>
        <vt:i4>5</vt:i4>
      </vt:variant>
      <vt:variant>
        <vt:lpwstr/>
      </vt:variant>
      <vt:variant>
        <vt:lpwstr>_Toc106187708</vt:lpwstr>
      </vt:variant>
      <vt:variant>
        <vt:i4>1114168</vt:i4>
      </vt:variant>
      <vt:variant>
        <vt:i4>242</vt:i4>
      </vt:variant>
      <vt:variant>
        <vt:i4>0</vt:i4>
      </vt:variant>
      <vt:variant>
        <vt:i4>5</vt:i4>
      </vt:variant>
      <vt:variant>
        <vt:lpwstr/>
      </vt:variant>
      <vt:variant>
        <vt:lpwstr>_Toc106187707</vt:lpwstr>
      </vt:variant>
      <vt:variant>
        <vt:i4>1114168</vt:i4>
      </vt:variant>
      <vt:variant>
        <vt:i4>236</vt:i4>
      </vt:variant>
      <vt:variant>
        <vt:i4>0</vt:i4>
      </vt:variant>
      <vt:variant>
        <vt:i4>5</vt:i4>
      </vt:variant>
      <vt:variant>
        <vt:lpwstr/>
      </vt:variant>
      <vt:variant>
        <vt:lpwstr>_Toc106187706</vt:lpwstr>
      </vt:variant>
      <vt:variant>
        <vt:i4>1114168</vt:i4>
      </vt:variant>
      <vt:variant>
        <vt:i4>230</vt:i4>
      </vt:variant>
      <vt:variant>
        <vt:i4>0</vt:i4>
      </vt:variant>
      <vt:variant>
        <vt:i4>5</vt:i4>
      </vt:variant>
      <vt:variant>
        <vt:lpwstr/>
      </vt:variant>
      <vt:variant>
        <vt:lpwstr>_Toc106187705</vt:lpwstr>
      </vt:variant>
      <vt:variant>
        <vt:i4>1114168</vt:i4>
      </vt:variant>
      <vt:variant>
        <vt:i4>224</vt:i4>
      </vt:variant>
      <vt:variant>
        <vt:i4>0</vt:i4>
      </vt:variant>
      <vt:variant>
        <vt:i4>5</vt:i4>
      </vt:variant>
      <vt:variant>
        <vt:lpwstr/>
      </vt:variant>
      <vt:variant>
        <vt:lpwstr>_Toc106187704</vt:lpwstr>
      </vt:variant>
      <vt:variant>
        <vt:i4>1114168</vt:i4>
      </vt:variant>
      <vt:variant>
        <vt:i4>218</vt:i4>
      </vt:variant>
      <vt:variant>
        <vt:i4>0</vt:i4>
      </vt:variant>
      <vt:variant>
        <vt:i4>5</vt:i4>
      </vt:variant>
      <vt:variant>
        <vt:lpwstr/>
      </vt:variant>
      <vt:variant>
        <vt:lpwstr>_Toc106187703</vt:lpwstr>
      </vt:variant>
      <vt:variant>
        <vt:i4>1114168</vt:i4>
      </vt:variant>
      <vt:variant>
        <vt:i4>212</vt:i4>
      </vt:variant>
      <vt:variant>
        <vt:i4>0</vt:i4>
      </vt:variant>
      <vt:variant>
        <vt:i4>5</vt:i4>
      </vt:variant>
      <vt:variant>
        <vt:lpwstr/>
      </vt:variant>
      <vt:variant>
        <vt:lpwstr>_Toc106187702</vt:lpwstr>
      </vt:variant>
      <vt:variant>
        <vt:i4>1114168</vt:i4>
      </vt:variant>
      <vt:variant>
        <vt:i4>206</vt:i4>
      </vt:variant>
      <vt:variant>
        <vt:i4>0</vt:i4>
      </vt:variant>
      <vt:variant>
        <vt:i4>5</vt:i4>
      </vt:variant>
      <vt:variant>
        <vt:lpwstr/>
      </vt:variant>
      <vt:variant>
        <vt:lpwstr>_Toc106187701</vt:lpwstr>
      </vt:variant>
      <vt:variant>
        <vt:i4>1114168</vt:i4>
      </vt:variant>
      <vt:variant>
        <vt:i4>200</vt:i4>
      </vt:variant>
      <vt:variant>
        <vt:i4>0</vt:i4>
      </vt:variant>
      <vt:variant>
        <vt:i4>5</vt:i4>
      </vt:variant>
      <vt:variant>
        <vt:lpwstr/>
      </vt:variant>
      <vt:variant>
        <vt:lpwstr>_Toc106187700</vt:lpwstr>
      </vt:variant>
      <vt:variant>
        <vt:i4>1572921</vt:i4>
      </vt:variant>
      <vt:variant>
        <vt:i4>194</vt:i4>
      </vt:variant>
      <vt:variant>
        <vt:i4>0</vt:i4>
      </vt:variant>
      <vt:variant>
        <vt:i4>5</vt:i4>
      </vt:variant>
      <vt:variant>
        <vt:lpwstr/>
      </vt:variant>
      <vt:variant>
        <vt:lpwstr>_Toc106187699</vt:lpwstr>
      </vt:variant>
      <vt:variant>
        <vt:i4>1572921</vt:i4>
      </vt:variant>
      <vt:variant>
        <vt:i4>188</vt:i4>
      </vt:variant>
      <vt:variant>
        <vt:i4>0</vt:i4>
      </vt:variant>
      <vt:variant>
        <vt:i4>5</vt:i4>
      </vt:variant>
      <vt:variant>
        <vt:lpwstr/>
      </vt:variant>
      <vt:variant>
        <vt:lpwstr>_Toc106187698</vt:lpwstr>
      </vt:variant>
      <vt:variant>
        <vt:i4>1572921</vt:i4>
      </vt:variant>
      <vt:variant>
        <vt:i4>182</vt:i4>
      </vt:variant>
      <vt:variant>
        <vt:i4>0</vt:i4>
      </vt:variant>
      <vt:variant>
        <vt:i4>5</vt:i4>
      </vt:variant>
      <vt:variant>
        <vt:lpwstr/>
      </vt:variant>
      <vt:variant>
        <vt:lpwstr>_Toc106187697</vt:lpwstr>
      </vt:variant>
      <vt:variant>
        <vt:i4>1572921</vt:i4>
      </vt:variant>
      <vt:variant>
        <vt:i4>176</vt:i4>
      </vt:variant>
      <vt:variant>
        <vt:i4>0</vt:i4>
      </vt:variant>
      <vt:variant>
        <vt:i4>5</vt:i4>
      </vt:variant>
      <vt:variant>
        <vt:lpwstr/>
      </vt:variant>
      <vt:variant>
        <vt:lpwstr>_Toc106187696</vt:lpwstr>
      </vt:variant>
      <vt:variant>
        <vt:i4>1572921</vt:i4>
      </vt:variant>
      <vt:variant>
        <vt:i4>170</vt:i4>
      </vt:variant>
      <vt:variant>
        <vt:i4>0</vt:i4>
      </vt:variant>
      <vt:variant>
        <vt:i4>5</vt:i4>
      </vt:variant>
      <vt:variant>
        <vt:lpwstr/>
      </vt:variant>
      <vt:variant>
        <vt:lpwstr>_Toc106187695</vt:lpwstr>
      </vt:variant>
      <vt:variant>
        <vt:i4>1572921</vt:i4>
      </vt:variant>
      <vt:variant>
        <vt:i4>164</vt:i4>
      </vt:variant>
      <vt:variant>
        <vt:i4>0</vt:i4>
      </vt:variant>
      <vt:variant>
        <vt:i4>5</vt:i4>
      </vt:variant>
      <vt:variant>
        <vt:lpwstr/>
      </vt:variant>
      <vt:variant>
        <vt:lpwstr>_Toc106187692</vt:lpwstr>
      </vt:variant>
      <vt:variant>
        <vt:i4>1572921</vt:i4>
      </vt:variant>
      <vt:variant>
        <vt:i4>158</vt:i4>
      </vt:variant>
      <vt:variant>
        <vt:i4>0</vt:i4>
      </vt:variant>
      <vt:variant>
        <vt:i4>5</vt:i4>
      </vt:variant>
      <vt:variant>
        <vt:lpwstr/>
      </vt:variant>
      <vt:variant>
        <vt:lpwstr>_Toc106187690</vt:lpwstr>
      </vt:variant>
      <vt:variant>
        <vt:i4>1638457</vt:i4>
      </vt:variant>
      <vt:variant>
        <vt:i4>152</vt:i4>
      </vt:variant>
      <vt:variant>
        <vt:i4>0</vt:i4>
      </vt:variant>
      <vt:variant>
        <vt:i4>5</vt:i4>
      </vt:variant>
      <vt:variant>
        <vt:lpwstr/>
      </vt:variant>
      <vt:variant>
        <vt:lpwstr>_Toc106187689</vt:lpwstr>
      </vt:variant>
      <vt:variant>
        <vt:i4>1638457</vt:i4>
      </vt:variant>
      <vt:variant>
        <vt:i4>146</vt:i4>
      </vt:variant>
      <vt:variant>
        <vt:i4>0</vt:i4>
      </vt:variant>
      <vt:variant>
        <vt:i4>5</vt:i4>
      </vt:variant>
      <vt:variant>
        <vt:lpwstr/>
      </vt:variant>
      <vt:variant>
        <vt:lpwstr>_Toc106187688</vt:lpwstr>
      </vt:variant>
      <vt:variant>
        <vt:i4>1638457</vt:i4>
      </vt:variant>
      <vt:variant>
        <vt:i4>140</vt:i4>
      </vt:variant>
      <vt:variant>
        <vt:i4>0</vt:i4>
      </vt:variant>
      <vt:variant>
        <vt:i4>5</vt:i4>
      </vt:variant>
      <vt:variant>
        <vt:lpwstr/>
      </vt:variant>
      <vt:variant>
        <vt:lpwstr>_Toc106187687</vt:lpwstr>
      </vt:variant>
      <vt:variant>
        <vt:i4>1638457</vt:i4>
      </vt:variant>
      <vt:variant>
        <vt:i4>134</vt:i4>
      </vt:variant>
      <vt:variant>
        <vt:i4>0</vt:i4>
      </vt:variant>
      <vt:variant>
        <vt:i4>5</vt:i4>
      </vt:variant>
      <vt:variant>
        <vt:lpwstr/>
      </vt:variant>
      <vt:variant>
        <vt:lpwstr>_Toc106187686</vt:lpwstr>
      </vt:variant>
      <vt:variant>
        <vt:i4>1638457</vt:i4>
      </vt:variant>
      <vt:variant>
        <vt:i4>128</vt:i4>
      </vt:variant>
      <vt:variant>
        <vt:i4>0</vt:i4>
      </vt:variant>
      <vt:variant>
        <vt:i4>5</vt:i4>
      </vt:variant>
      <vt:variant>
        <vt:lpwstr/>
      </vt:variant>
      <vt:variant>
        <vt:lpwstr>_Toc106187685</vt:lpwstr>
      </vt:variant>
      <vt:variant>
        <vt:i4>1638457</vt:i4>
      </vt:variant>
      <vt:variant>
        <vt:i4>122</vt:i4>
      </vt:variant>
      <vt:variant>
        <vt:i4>0</vt:i4>
      </vt:variant>
      <vt:variant>
        <vt:i4>5</vt:i4>
      </vt:variant>
      <vt:variant>
        <vt:lpwstr/>
      </vt:variant>
      <vt:variant>
        <vt:lpwstr>_Toc106187684</vt:lpwstr>
      </vt:variant>
      <vt:variant>
        <vt:i4>1638457</vt:i4>
      </vt:variant>
      <vt:variant>
        <vt:i4>116</vt:i4>
      </vt:variant>
      <vt:variant>
        <vt:i4>0</vt:i4>
      </vt:variant>
      <vt:variant>
        <vt:i4>5</vt:i4>
      </vt:variant>
      <vt:variant>
        <vt:lpwstr/>
      </vt:variant>
      <vt:variant>
        <vt:lpwstr>_Toc106187683</vt:lpwstr>
      </vt:variant>
      <vt:variant>
        <vt:i4>1638457</vt:i4>
      </vt:variant>
      <vt:variant>
        <vt:i4>110</vt:i4>
      </vt:variant>
      <vt:variant>
        <vt:i4>0</vt:i4>
      </vt:variant>
      <vt:variant>
        <vt:i4>5</vt:i4>
      </vt:variant>
      <vt:variant>
        <vt:lpwstr/>
      </vt:variant>
      <vt:variant>
        <vt:lpwstr>_Toc106187682</vt:lpwstr>
      </vt:variant>
      <vt:variant>
        <vt:i4>1638457</vt:i4>
      </vt:variant>
      <vt:variant>
        <vt:i4>104</vt:i4>
      </vt:variant>
      <vt:variant>
        <vt:i4>0</vt:i4>
      </vt:variant>
      <vt:variant>
        <vt:i4>5</vt:i4>
      </vt:variant>
      <vt:variant>
        <vt:lpwstr/>
      </vt:variant>
      <vt:variant>
        <vt:lpwstr>_Toc106187681</vt:lpwstr>
      </vt:variant>
      <vt:variant>
        <vt:i4>1638457</vt:i4>
      </vt:variant>
      <vt:variant>
        <vt:i4>98</vt:i4>
      </vt:variant>
      <vt:variant>
        <vt:i4>0</vt:i4>
      </vt:variant>
      <vt:variant>
        <vt:i4>5</vt:i4>
      </vt:variant>
      <vt:variant>
        <vt:lpwstr/>
      </vt:variant>
      <vt:variant>
        <vt:lpwstr>_Toc106187680</vt:lpwstr>
      </vt:variant>
      <vt:variant>
        <vt:i4>1441849</vt:i4>
      </vt:variant>
      <vt:variant>
        <vt:i4>92</vt:i4>
      </vt:variant>
      <vt:variant>
        <vt:i4>0</vt:i4>
      </vt:variant>
      <vt:variant>
        <vt:i4>5</vt:i4>
      </vt:variant>
      <vt:variant>
        <vt:lpwstr/>
      </vt:variant>
      <vt:variant>
        <vt:lpwstr>_Toc106187679</vt:lpwstr>
      </vt:variant>
      <vt:variant>
        <vt:i4>1441849</vt:i4>
      </vt:variant>
      <vt:variant>
        <vt:i4>86</vt:i4>
      </vt:variant>
      <vt:variant>
        <vt:i4>0</vt:i4>
      </vt:variant>
      <vt:variant>
        <vt:i4>5</vt:i4>
      </vt:variant>
      <vt:variant>
        <vt:lpwstr/>
      </vt:variant>
      <vt:variant>
        <vt:lpwstr>_Toc106187678</vt:lpwstr>
      </vt:variant>
      <vt:variant>
        <vt:i4>1441849</vt:i4>
      </vt:variant>
      <vt:variant>
        <vt:i4>80</vt:i4>
      </vt:variant>
      <vt:variant>
        <vt:i4>0</vt:i4>
      </vt:variant>
      <vt:variant>
        <vt:i4>5</vt:i4>
      </vt:variant>
      <vt:variant>
        <vt:lpwstr/>
      </vt:variant>
      <vt:variant>
        <vt:lpwstr>_Toc106187677</vt:lpwstr>
      </vt:variant>
      <vt:variant>
        <vt:i4>1441849</vt:i4>
      </vt:variant>
      <vt:variant>
        <vt:i4>74</vt:i4>
      </vt:variant>
      <vt:variant>
        <vt:i4>0</vt:i4>
      </vt:variant>
      <vt:variant>
        <vt:i4>5</vt:i4>
      </vt:variant>
      <vt:variant>
        <vt:lpwstr/>
      </vt:variant>
      <vt:variant>
        <vt:lpwstr>_Toc106187676</vt:lpwstr>
      </vt:variant>
      <vt:variant>
        <vt:i4>1441849</vt:i4>
      </vt:variant>
      <vt:variant>
        <vt:i4>68</vt:i4>
      </vt:variant>
      <vt:variant>
        <vt:i4>0</vt:i4>
      </vt:variant>
      <vt:variant>
        <vt:i4>5</vt:i4>
      </vt:variant>
      <vt:variant>
        <vt:lpwstr/>
      </vt:variant>
      <vt:variant>
        <vt:lpwstr>_Toc106187675</vt:lpwstr>
      </vt:variant>
      <vt:variant>
        <vt:i4>1441849</vt:i4>
      </vt:variant>
      <vt:variant>
        <vt:i4>62</vt:i4>
      </vt:variant>
      <vt:variant>
        <vt:i4>0</vt:i4>
      </vt:variant>
      <vt:variant>
        <vt:i4>5</vt:i4>
      </vt:variant>
      <vt:variant>
        <vt:lpwstr/>
      </vt:variant>
      <vt:variant>
        <vt:lpwstr>_Toc106187674</vt:lpwstr>
      </vt:variant>
      <vt:variant>
        <vt:i4>1441849</vt:i4>
      </vt:variant>
      <vt:variant>
        <vt:i4>56</vt:i4>
      </vt:variant>
      <vt:variant>
        <vt:i4>0</vt:i4>
      </vt:variant>
      <vt:variant>
        <vt:i4>5</vt:i4>
      </vt:variant>
      <vt:variant>
        <vt:lpwstr/>
      </vt:variant>
      <vt:variant>
        <vt:lpwstr>_Toc106187673</vt:lpwstr>
      </vt:variant>
      <vt:variant>
        <vt:i4>1441849</vt:i4>
      </vt:variant>
      <vt:variant>
        <vt:i4>50</vt:i4>
      </vt:variant>
      <vt:variant>
        <vt:i4>0</vt:i4>
      </vt:variant>
      <vt:variant>
        <vt:i4>5</vt:i4>
      </vt:variant>
      <vt:variant>
        <vt:lpwstr/>
      </vt:variant>
      <vt:variant>
        <vt:lpwstr>_Toc106187672</vt:lpwstr>
      </vt:variant>
      <vt:variant>
        <vt:i4>1441849</vt:i4>
      </vt:variant>
      <vt:variant>
        <vt:i4>44</vt:i4>
      </vt:variant>
      <vt:variant>
        <vt:i4>0</vt:i4>
      </vt:variant>
      <vt:variant>
        <vt:i4>5</vt:i4>
      </vt:variant>
      <vt:variant>
        <vt:lpwstr/>
      </vt:variant>
      <vt:variant>
        <vt:lpwstr>_Toc106187671</vt:lpwstr>
      </vt:variant>
      <vt:variant>
        <vt:i4>1441849</vt:i4>
      </vt:variant>
      <vt:variant>
        <vt:i4>38</vt:i4>
      </vt:variant>
      <vt:variant>
        <vt:i4>0</vt:i4>
      </vt:variant>
      <vt:variant>
        <vt:i4>5</vt:i4>
      </vt:variant>
      <vt:variant>
        <vt:lpwstr/>
      </vt:variant>
      <vt:variant>
        <vt:lpwstr>_Toc106187670</vt:lpwstr>
      </vt:variant>
      <vt:variant>
        <vt:i4>1507385</vt:i4>
      </vt:variant>
      <vt:variant>
        <vt:i4>32</vt:i4>
      </vt:variant>
      <vt:variant>
        <vt:i4>0</vt:i4>
      </vt:variant>
      <vt:variant>
        <vt:i4>5</vt:i4>
      </vt:variant>
      <vt:variant>
        <vt:lpwstr/>
      </vt:variant>
      <vt:variant>
        <vt:lpwstr>_Toc106187669</vt:lpwstr>
      </vt:variant>
      <vt:variant>
        <vt:i4>1507385</vt:i4>
      </vt:variant>
      <vt:variant>
        <vt:i4>26</vt:i4>
      </vt:variant>
      <vt:variant>
        <vt:i4>0</vt:i4>
      </vt:variant>
      <vt:variant>
        <vt:i4>5</vt:i4>
      </vt:variant>
      <vt:variant>
        <vt:lpwstr/>
      </vt:variant>
      <vt:variant>
        <vt:lpwstr>_Toc106187668</vt:lpwstr>
      </vt:variant>
      <vt:variant>
        <vt:i4>1507385</vt:i4>
      </vt:variant>
      <vt:variant>
        <vt:i4>20</vt:i4>
      </vt:variant>
      <vt:variant>
        <vt:i4>0</vt:i4>
      </vt:variant>
      <vt:variant>
        <vt:i4>5</vt:i4>
      </vt:variant>
      <vt:variant>
        <vt:lpwstr/>
      </vt:variant>
      <vt:variant>
        <vt:lpwstr>_Toc106187667</vt:lpwstr>
      </vt:variant>
      <vt:variant>
        <vt:i4>1507385</vt:i4>
      </vt:variant>
      <vt:variant>
        <vt:i4>14</vt:i4>
      </vt:variant>
      <vt:variant>
        <vt:i4>0</vt:i4>
      </vt:variant>
      <vt:variant>
        <vt:i4>5</vt:i4>
      </vt:variant>
      <vt:variant>
        <vt:lpwstr/>
      </vt:variant>
      <vt:variant>
        <vt:lpwstr>_Toc106187666</vt:lpwstr>
      </vt:variant>
      <vt:variant>
        <vt:i4>1507385</vt:i4>
      </vt:variant>
      <vt:variant>
        <vt:i4>8</vt:i4>
      </vt:variant>
      <vt:variant>
        <vt:i4>0</vt:i4>
      </vt:variant>
      <vt:variant>
        <vt:i4>5</vt:i4>
      </vt:variant>
      <vt:variant>
        <vt:lpwstr/>
      </vt:variant>
      <vt:variant>
        <vt:lpwstr>_Toc106187665</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Alejandra Gil</cp:lastModifiedBy>
  <cp:revision>7</cp:revision>
  <cp:lastPrinted>2022-10-28T16:49:00Z</cp:lastPrinted>
  <dcterms:created xsi:type="dcterms:W3CDTF">2022-12-13T16:40:00Z</dcterms:created>
  <dcterms:modified xsi:type="dcterms:W3CDTF">2022-12-29T13:46:00Z</dcterms:modified>
</cp:coreProperties>
</file>