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2FB8" w14:textId="77777777" w:rsidR="004D3958" w:rsidRDefault="004D3958" w:rsidP="00E70A5B">
      <w:pPr>
        <w:pStyle w:val="Sinespaciado"/>
        <w:jc w:val="center"/>
        <w:rPr>
          <w:rFonts w:ascii="Arial" w:hAnsi="Arial" w:cs="Arial"/>
          <w:b/>
          <w:sz w:val="40"/>
          <w:szCs w:val="40"/>
          <w:lang w:val="es-ES_tradnl"/>
        </w:rPr>
      </w:pPr>
    </w:p>
    <w:p w14:paraId="080B8D2C" w14:textId="674293EF" w:rsidR="0053445C" w:rsidRPr="004D3958" w:rsidRDefault="00E93663" w:rsidP="00E70A5B">
      <w:pPr>
        <w:pStyle w:val="Sinespaciado"/>
        <w:jc w:val="center"/>
        <w:rPr>
          <w:rFonts w:ascii="Arial" w:hAnsi="Arial" w:cs="Arial"/>
          <w:b/>
          <w:sz w:val="40"/>
          <w:szCs w:val="40"/>
          <w:lang w:val="es-ES_tradnl"/>
        </w:rPr>
      </w:pPr>
      <w:r>
        <w:rPr>
          <w:rFonts w:ascii="Arial" w:hAnsi="Arial" w:cs="Arial"/>
          <w:b/>
          <w:sz w:val="40"/>
          <w:szCs w:val="40"/>
          <w:lang w:val="es-ES_tradnl"/>
        </w:rPr>
        <w:t>Concurso de Precios</w:t>
      </w:r>
      <w:r w:rsidR="00C462CF">
        <w:rPr>
          <w:rFonts w:ascii="Arial" w:hAnsi="Arial" w:cs="Arial"/>
          <w:b/>
          <w:sz w:val="40"/>
          <w:szCs w:val="40"/>
          <w:lang w:val="es-ES_tradnl"/>
        </w:rPr>
        <w:t xml:space="preserve"> </w:t>
      </w:r>
      <w:r w:rsidR="00C462CF" w:rsidRPr="00E14EEB">
        <w:rPr>
          <w:rFonts w:ascii="Arial" w:hAnsi="Arial" w:cs="Arial"/>
          <w:b/>
          <w:sz w:val="40"/>
          <w:szCs w:val="40"/>
          <w:lang w:val="es-ES_tradnl"/>
        </w:rPr>
        <w:t xml:space="preserve">Nº </w:t>
      </w:r>
      <w:r w:rsidR="00E14EEB" w:rsidRPr="00E14EEB">
        <w:rPr>
          <w:rFonts w:ascii="Arial" w:hAnsi="Arial" w:cs="Arial"/>
          <w:b/>
          <w:sz w:val="40"/>
          <w:szCs w:val="40"/>
          <w:lang w:val="es-ES_tradnl"/>
        </w:rPr>
        <w:t>33</w:t>
      </w:r>
      <w:r w:rsidR="0053445C" w:rsidRPr="00E14EEB">
        <w:rPr>
          <w:rFonts w:ascii="Arial" w:hAnsi="Arial" w:cs="Arial"/>
          <w:b/>
          <w:sz w:val="40"/>
          <w:szCs w:val="40"/>
          <w:lang w:val="es-ES_tradnl"/>
        </w:rPr>
        <w:t>/</w:t>
      </w:r>
      <w:r w:rsidR="00931A0A" w:rsidRPr="00E14EEB">
        <w:rPr>
          <w:rFonts w:ascii="Arial" w:hAnsi="Arial" w:cs="Arial"/>
          <w:b/>
          <w:sz w:val="40"/>
          <w:szCs w:val="40"/>
          <w:lang w:val="es-ES_tradnl"/>
        </w:rPr>
        <w:t>2</w:t>
      </w:r>
      <w:r w:rsidR="00220E4F" w:rsidRPr="00E14EEB">
        <w:rPr>
          <w:rFonts w:ascii="Arial" w:hAnsi="Arial" w:cs="Arial"/>
          <w:b/>
          <w:sz w:val="40"/>
          <w:szCs w:val="40"/>
          <w:lang w:val="es-ES_tradnl"/>
        </w:rPr>
        <w:t>2</w:t>
      </w:r>
      <w:r w:rsidR="0053445C" w:rsidRPr="004D3958">
        <w:rPr>
          <w:rFonts w:ascii="Arial" w:hAnsi="Arial" w:cs="Arial"/>
          <w:b/>
          <w:sz w:val="40"/>
          <w:szCs w:val="40"/>
          <w:lang w:val="es-ES_tradnl"/>
        </w:rPr>
        <w:t>.</w:t>
      </w:r>
    </w:p>
    <w:p w14:paraId="3E33970B" w14:textId="77777777" w:rsidR="008B7EA1" w:rsidRPr="009B5FC3" w:rsidRDefault="008B7EA1" w:rsidP="00E70A5B">
      <w:pPr>
        <w:pStyle w:val="Sinespaciado"/>
        <w:jc w:val="center"/>
        <w:rPr>
          <w:rFonts w:ascii="Arial" w:hAnsi="Arial" w:cs="Arial"/>
          <w:b/>
          <w:sz w:val="28"/>
          <w:szCs w:val="28"/>
          <w:lang w:val="es-ES_tradnl"/>
        </w:rPr>
      </w:pPr>
    </w:p>
    <w:p w14:paraId="5C365477" w14:textId="77777777" w:rsidR="008B7EA1" w:rsidRDefault="00931A0A" w:rsidP="00E70A5B">
      <w:pPr>
        <w:pStyle w:val="Sinespaciado"/>
        <w:jc w:val="center"/>
        <w:rPr>
          <w:rFonts w:ascii="Arial" w:hAnsi="Arial" w:cs="Arial"/>
          <w:b/>
          <w:sz w:val="32"/>
          <w:szCs w:val="32"/>
          <w:lang w:val="es-UY"/>
        </w:rPr>
      </w:pPr>
      <w:r w:rsidRPr="004D3958">
        <w:rPr>
          <w:rFonts w:ascii="Arial" w:hAnsi="Arial" w:cs="Arial"/>
          <w:b/>
          <w:sz w:val="32"/>
          <w:szCs w:val="32"/>
          <w:lang w:val="es-UY"/>
        </w:rPr>
        <w:t xml:space="preserve">Impresión </w:t>
      </w:r>
      <w:r w:rsidRPr="00CE312A">
        <w:rPr>
          <w:rFonts w:ascii="Arial" w:hAnsi="Arial" w:cs="Arial"/>
          <w:b/>
          <w:sz w:val="32"/>
          <w:szCs w:val="32"/>
          <w:lang w:val="es-UY"/>
        </w:rPr>
        <w:t>y distribución de</w:t>
      </w:r>
      <w:r w:rsidRPr="004D3958">
        <w:rPr>
          <w:rFonts w:ascii="Arial" w:hAnsi="Arial" w:cs="Arial"/>
          <w:b/>
          <w:sz w:val="32"/>
          <w:szCs w:val="32"/>
          <w:lang w:val="es-UY"/>
        </w:rPr>
        <w:t xml:space="preserve"> Almanaque BSE edición 202</w:t>
      </w:r>
      <w:r w:rsidR="00220E4F">
        <w:rPr>
          <w:rFonts w:ascii="Arial" w:hAnsi="Arial" w:cs="Arial"/>
          <w:b/>
          <w:sz w:val="32"/>
          <w:szCs w:val="32"/>
          <w:lang w:val="es-UY"/>
        </w:rPr>
        <w:t>3</w:t>
      </w:r>
    </w:p>
    <w:p w14:paraId="2B534069" w14:textId="77777777" w:rsidR="004D3958" w:rsidRPr="004D3958" w:rsidRDefault="004D3958" w:rsidP="00E70A5B">
      <w:pPr>
        <w:pStyle w:val="Sinespaciado"/>
        <w:jc w:val="center"/>
        <w:rPr>
          <w:rFonts w:ascii="Arial" w:hAnsi="Arial" w:cs="Arial"/>
          <w:b/>
          <w:sz w:val="32"/>
          <w:szCs w:val="32"/>
          <w:lang w:val="es-UY"/>
        </w:rPr>
      </w:pPr>
    </w:p>
    <w:p w14:paraId="33DAB431" w14:textId="77777777" w:rsidR="008B7EA1" w:rsidRPr="00E70A5B" w:rsidRDefault="008B7EA1" w:rsidP="008F4CE7">
      <w:pPr>
        <w:pStyle w:val="Sinespaciado"/>
        <w:jc w:val="center"/>
        <w:rPr>
          <w:rFonts w:ascii="Arial" w:hAnsi="Arial" w:cs="Arial"/>
          <w:b/>
          <w:lang w:val="es-ES_tradnl"/>
        </w:rPr>
      </w:pPr>
    </w:p>
    <w:p w14:paraId="683F908B" w14:textId="77777777" w:rsidR="008F4CE7" w:rsidRPr="008F4CE7" w:rsidRDefault="008F4CE7" w:rsidP="008F4CE7">
      <w:pPr>
        <w:pStyle w:val="Sinespaciado"/>
        <w:pBdr>
          <w:top w:val="single" w:sz="12" w:space="1" w:color="auto"/>
          <w:bottom w:val="single" w:sz="12" w:space="1" w:color="auto"/>
        </w:pBdr>
        <w:jc w:val="both"/>
        <w:rPr>
          <w:rFonts w:ascii="Arial" w:hAnsi="Arial" w:cs="Arial"/>
          <w:sz w:val="8"/>
          <w:szCs w:val="8"/>
        </w:rPr>
      </w:pPr>
    </w:p>
    <w:p w14:paraId="69990F0B" w14:textId="77777777" w:rsidR="00486A39" w:rsidRDefault="009061B4" w:rsidP="008F4CE7">
      <w:pPr>
        <w:pStyle w:val="Sinespaciado"/>
        <w:pBdr>
          <w:top w:val="single" w:sz="12" w:space="1" w:color="auto"/>
          <w:bottom w:val="single" w:sz="12" w:space="1" w:color="auto"/>
        </w:pBdr>
        <w:jc w:val="both"/>
        <w:rPr>
          <w:rFonts w:ascii="Arial" w:hAnsi="Arial" w:cs="Arial"/>
        </w:rPr>
      </w:pPr>
      <w:r w:rsidRPr="004D3958">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00220E4F">
        <w:rPr>
          <w:rFonts w:ascii="Arial" w:hAnsi="Arial" w:cs="Arial"/>
        </w:rPr>
        <w:t>Concurso de Precios</w:t>
      </w:r>
      <w:r w:rsidRPr="004D3958">
        <w:rPr>
          <w:rFonts w:ascii="Arial" w:hAnsi="Arial" w:cs="Arial"/>
        </w:rPr>
        <w:t xml:space="preserve"> para:</w:t>
      </w:r>
    </w:p>
    <w:p w14:paraId="2FE2FE13" w14:textId="77777777" w:rsidR="008F4CE7" w:rsidRPr="008F4CE7" w:rsidRDefault="008F4CE7" w:rsidP="008F4CE7">
      <w:pPr>
        <w:pStyle w:val="Sinespaciado"/>
        <w:pBdr>
          <w:top w:val="single" w:sz="12" w:space="1" w:color="auto"/>
          <w:bottom w:val="single" w:sz="12" w:space="1" w:color="auto"/>
        </w:pBdr>
        <w:jc w:val="both"/>
        <w:rPr>
          <w:rFonts w:ascii="Arial" w:hAnsi="Arial" w:cs="Arial"/>
          <w:sz w:val="8"/>
          <w:szCs w:val="8"/>
        </w:rPr>
      </w:pPr>
    </w:p>
    <w:p w14:paraId="3239FA04" w14:textId="77777777" w:rsidR="00D74A0C" w:rsidRPr="00E70A5B" w:rsidRDefault="00D74A0C" w:rsidP="008F4CE7">
      <w:pPr>
        <w:pStyle w:val="Sinespaciado"/>
        <w:jc w:val="both"/>
        <w:rPr>
          <w:rFonts w:ascii="Arial" w:hAnsi="Arial" w:cs="Arial"/>
          <w:b/>
        </w:rPr>
      </w:pPr>
    </w:p>
    <w:p w14:paraId="7539407E" w14:textId="77777777" w:rsidR="005E3FD7" w:rsidRDefault="005E3FD7" w:rsidP="008F4CE7">
      <w:pPr>
        <w:pStyle w:val="Sinespaciado"/>
        <w:jc w:val="both"/>
        <w:rPr>
          <w:rFonts w:ascii="Arial" w:hAnsi="Arial" w:cs="Arial"/>
          <w:b/>
        </w:rPr>
      </w:pPr>
    </w:p>
    <w:p w14:paraId="306C2832" w14:textId="77777777" w:rsidR="0053445C" w:rsidRPr="00E70A5B" w:rsidRDefault="00885BE6" w:rsidP="00A33F42">
      <w:pPr>
        <w:pStyle w:val="Sinespaciado"/>
        <w:jc w:val="both"/>
        <w:rPr>
          <w:rFonts w:ascii="Arial" w:hAnsi="Arial" w:cs="Arial"/>
          <w:b/>
        </w:rPr>
      </w:pPr>
      <w:r>
        <w:rPr>
          <w:rFonts w:ascii="Arial" w:hAnsi="Arial" w:cs="Arial"/>
          <w:b/>
        </w:rPr>
        <w:t>Art. 1.   OBJETO</w:t>
      </w:r>
    </w:p>
    <w:p w14:paraId="404EDAE9" w14:textId="77777777" w:rsidR="0053445C" w:rsidRPr="00A33F42" w:rsidRDefault="0053445C" w:rsidP="00A33F42">
      <w:pPr>
        <w:pStyle w:val="Sinespaciado"/>
        <w:jc w:val="both"/>
        <w:rPr>
          <w:rFonts w:ascii="Arial" w:hAnsi="Arial" w:cs="Arial"/>
        </w:rPr>
      </w:pPr>
    </w:p>
    <w:p w14:paraId="2C30E0D5" w14:textId="1484632E" w:rsidR="008B7EA1" w:rsidRPr="00A33F42" w:rsidRDefault="00931A0A" w:rsidP="00A33F42">
      <w:pPr>
        <w:pStyle w:val="Sinespaciado"/>
        <w:jc w:val="both"/>
        <w:rPr>
          <w:rFonts w:ascii="Arial" w:hAnsi="Arial" w:cs="Arial"/>
          <w:lang w:val="es-ES_tradnl"/>
        </w:rPr>
      </w:pPr>
      <w:r w:rsidRPr="00A33F42">
        <w:rPr>
          <w:rFonts w:ascii="Arial" w:hAnsi="Arial" w:cs="Arial"/>
          <w:lang w:val="es-ES_tradnl"/>
        </w:rPr>
        <w:t xml:space="preserve">Impresión </w:t>
      </w:r>
      <w:r w:rsidRPr="00CE312A">
        <w:rPr>
          <w:rFonts w:ascii="Arial" w:hAnsi="Arial" w:cs="Arial"/>
          <w:lang w:val="es-ES_tradnl"/>
        </w:rPr>
        <w:t>y distribución del</w:t>
      </w:r>
      <w:r w:rsidRPr="00A33F42">
        <w:rPr>
          <w:rFonts w:ascii="Arial" w:hAnsi="Arial" w:cs="Arial"/>
          <w:lang w:val="es-ES_tradnl"/>
        </w:rPr>
        <w:t xml:space="preserve"> Almanaque del Banco de Seguros del Estado, Edición año 20</w:t>
      </w:r>
      <w:r w:rsidR="00397D59" w:rsidRPr="00A33F42">
        <w:rPr>
          <w:rFonts w:ascii="Arial" w:hAnsi="Arial" w:cs="Arial"/>
          <w:lang w:val="es-ES_tradnl"/>
        </w:rPr>
        <w:t>2</w:t>
      </w:r>
      <w:r w:rsidR="00220E4F">
        <w:rPr>
          <w:rFonts w:ascii="Arial" w:hAnsi="Arial" w:cs="Arial"/>
          <w:lang w:val="es-ES_tradnl"/>
        </w:rPr>
        <w:t>3</w:t>
      </w:r>
      <w:r w:rsidRPr="00A33F42">
        <w:rPr>
          <w:rFonts w:ascii="Arial" w:hAnsi="Arial" w:cs="Arial"/>
          <w:lang w:val="es-ES_tradnl"/>
        </w:rPr>
        <w:t>, según Memoria Descriptiva</w:t>
      </w:r>
      <w:r w:rsidR="00CE312A">
        <w:rPr>
          <w:rFonts w:ascii="Arial" w:hAnsi="Arial" w:cs="Arial"/>
          <w:lang w:val="es-ES_tradnl"/>
        </w:rPr>
        <w:t xml:space="preserve"> (Anexo I)</w:t>
      </w:r>
      <w:r w:rsidRPr="00A33F42">
        <w:rPr>
          <w:rFonts w:ascii="Arial" w:hAnsi="Arial" w:cs="Arial"/>
          <w:lang w:val="es-ES_tradnl"/>
        </w:rPr>
        <w:t>.</w:t>
      </w:r>
    </w:p>
    <w:p w14:paraId="6A2E0A17" w14:textId="77777777" w:rsidR="0053445C" w:rsidRPr="00A33F42" w:rsidRDefault="0053445C" w:rsidP="00A33F42">
      <w:pPr>
        <w:pStyle w:val="Sinespaciado"/>
        <w:jc w:val="both"/>
        <w:rPr>
          <w:rFonts w:ascii="Arial" w:hAnsi="Arial" w:cs="Arial"/>
          <w:lang w:val="es-ES_tradnl"/>
        </w:rPr>
      </w:pPr>
      <w:r w:rsidRPr="00A33F42">
        <w:rPr>
          <w:rFonts w:ascii="Arial" w:hAnsi="Arial" w:cs="Arial"/>
          <w:lang w:val="es-ES_tradnl"/>
        </w:rPr>
        <w:t xml:space="preserve">     </w:t>
      </w:r>
    </w:p>
    <w:p w14:paraId="034615D6" w14:textId="77777777" w:rsidR="00046FFF" w:rsidRPr="00A33F42" w:rsidRDefault="00046FFF" w:rsidP="00A33F42">
      <w:pPr>
        <w:pStyle w:val="Sinespaciado"/>
        <w:jc w:val="both"/>
        <w:rPr>
          <w:rFonts w:ascii="Arial" w:hAnsi="Arial" w:cs="Arial"/>
          <w:lang w:val="es-ES_tradnl"/>
        </w:rPr>
      </w:pPr>
    </w:p>
    <w:p w14:paraId="32C0616C" w14:textId="77777777" w:rsidR="0053445C" w:rsidRPr="005E3FD7" w:rsidRDefault="0053445C" w:rsidP="00A33F42">
      <w:pPr>
        <w:pStyle w:val="Sinespaciado"/>
        <w:jc w:val="both"/>
        <w:rPr>
          <w:rFonts w:ascii="Arial" w:hAnsi="Arial" w:cs="Arial"/>
          <w:b/>
        </w:rPr>
      </w:pPr>
      <w:r w:rsidRPr="005E3FD7">
        <w:rPr>
          <w:rFonts w:ascii="Arial" w:hAnsi="Arial" w:cs="Arial"/>
          <w:b/>
        </w:rPr>
        <w:t xml:space="preserve">Art. 2.  </w:t>
      </w:r>
      <w:r w:rsidRPr="00CE312A">
        <w:rPr>
          <w:rFonts w:ascii="Arial" w:hAnsi="Arial" w:cs="Arial"/>
          <w:b/>
        </w:rPr>
        <w:t xml:space="preserve">REQUISITOS </w:t>
      </w:r>
      <w:r w:rsidR="0079641A" w:rsidRPr="00CE312A">
        <w:rPr>
          <w:rFonts w:ascii="Arial" w:hAnsi="Arial" w:cs="Arial"/>
          <w:b/>
        </w:rPr>
        <w:t>EXCLUYENTE</w:t>
      </w:r>
      <w:r w:rsidR="001420D6" w:rsidRPr="00CE312A">
        <w:rPr>
          <w:rFonts w:ascii="Arial" w:hAnsi="Arial" w:cs="Arial"/>
          <w:b/>
        </w:rPr>
        <w:t>S</w:t>
      </w:r>
    </w:p>
    <w:p w14:paraId="19664C4C" w14:textId="77777777" w:rsidR="0053445C" w:rsidRPr="00A33F42" w:rsidRDefault="0053445C" w:rsidP="00A33F42">
      <w:pPr>
        <w:pStyle w:val="Sinespaciado"/>
        <w:jc w:val="both"/>
        <w:rPr>
          <w:rFonts w:ascii="Arial" w:hAnsi="Arial" w:cs="Arial"/>
        </w:rPr>
      </w:pPr>
    </w:p>
    <w:p w14:paraId="0489C4D9" w14:textId="77777777" w:rsidR="0053445C" w:rsidRPr="00A33F42" w:rsidRDefault="001420D6" w:rsidP="00A33F42">
      <w:pPr>
        <w:pStyle w:val="Sinespaciado"/>
        <w:jc w:val="both"/>
        <w:rPr>
          <w:rFonts w:ascii="Arial" w:hAnsi="Arial" w:cs="Arial"/>
        </w:rPr>
      </w:pPr>
      <w:r w:rsidRPr="00A33F42">
        <w:rPr>
          <w:rFonts w:ascii="Arial" w:hAnsi="Arial" w:cs="Arial"/>
        </w:rPr>
        <w:t xml:space="preserve">La empresa oferente deberá: </w:t>
      </w:r>
    </w:p>
    <w:p w14:paraId="34516604" w14:textId="77777777" w:rsidR="001420D6" w:rsidRPr="00A33F42" w:rsidRDefault="001420D6" w:rsidP="00A33F42">
      <w:pPr>
        <w:pStyle w:val="Sinespaciado"/>
        <w:jc w:val="both"/>
        <w:rPr>
          <w:rFonts w:ascii="Arial" w:hAnsi="Arial" w:cs="Arial"/>
        </w:rPr>
      </w:pPr>
    </w:p>
    <w:p w14:paraId="31C36F3C" w14:textId="77777777" w:rsidR="0053445C" w:rsidRPr="00A33F42" w:rsidRDefault="0053445C" w:rsidP="00A33F42">
      <w:pPr>
        <w:pStyle w:val="Sinespaciado"/>
        <w:jc w:val="both"/>
        <w:rPr>
          <w:rFonts w:ascii="Arial" w:hAnsi="Arial" w:cs="Arial"/>
        </w:rPr>
      </w:pPr>
      <w:r w:rsidRPr="00CE312A">
        <w:rPr>
          <w:rFonts w:ascii="Arial" w:hAnsi="Arial" w:cs="Arial"/>
        </w:rPr>
        <w:t xml:space="preserve">2.1. </w:t>
      </w:r>
      <w:r w:rsidR="001420D6" w:rsidRPr="00CE312A">
        <w:rPr>
          <w:rFonts w:ascii="Arial" w:hAnsi="Arial" w:cs="Arial"/>
        </w:rPr>
        <w:t>C</w:t>
      </w:r>
      <w:r w:rsidRPr="00CE312A">
        <w:rPr>
          <w:rFonts w:ascii="Arial" w:hAnsi="Arial" w:cs="Arial"/>
        </w:rPr>
        <w:t>umplir con los requisitos formales de la oferta: redacción, domicilio e identificación, previstos en el numeral 8 del Pliego Único de Bases y Condiciones Generales.</w:t>
      </w:r>
    </w:p>
    <w:p w14:paraId="318F2B16" w14:textId="77777777" w:rsidR="009225F8" w:rsidRPr="00A33F42" w:rsidRDefault="009225F8" w:rsidP="00A33F42">
      <w:pPr>
        <w:pStyle w:val="Sinespaciado"/>
        <w:jc w:val="both"/>
        <w:rPr>
          <w:rFonts w:ascii="Arial" w:hAnsi="Arial" w:cs="Arial"/>
        </w:rPr>
      </w:pPr>
    </w:p>
    <w:p w14:paraId="5C74C01C" w14:textId="0C93F833" w:rsidR="009225F8" w:rsidRPr="00A33F42" w:rsidRDefault="009225F8" w:rsidP="00A33F42">
      <w:pPr>
        <w:pStyle w:val="Sinespaciado"/>
        <w:jc w:val="both"/>
        <w:rPr>
          <w:rFonts w:ascii="Arial" w:hAnsi="Arial" w:cs="Arial"/>
        </w:rPr>
      </w:pPr>
      <w:r w:rsidRPr="00A33F42">
        <w:rPr>
          <w:rFonts w:ascii="Arial" w:hAnsi="Arial" w:cs="Arial"/>
        </w:rPr>
        <w:t xml:space="preserve">2.2. </w:t>
      </w:r>
      <w:r w:rsidR="001420D6" w:rsidRPr="00A33F42">
        <w:rPr>
          <w:rFonts w:ascii="Arial" w:hAnsi="Arial" w:cs="Arial"/>
        </w:rPr>
        <w:t xml:space="preserve">Estar </w:t>
      </w:r>
      <w:r w:rsidRPr="00A33F42">
        <w:rPr>
          <w:rFonts w:ascii="Arial" w:hAnsi="Arial" w:cs="Arial"/>
        </w:rPr>
        <w:t>inscript</w:t>
      </w:r>
      <w:r w:rsidR="001420D6" w:rsidRPr="00A33F42">
        <w:rPr>
          <w:rFonts w:ascii="Arial" w:hAnsi="Arial" w:cs="Arial"/>
        </w:rPr>
        <w:t>o</w:t>
      </w:r>
      <w:r w:rsidRPr="00A33F42">
        <w:rPr>
          <w:rFonts w:ascii="Arial" w:hAnsi="Arial" w:cs="Arial"/>
        </w:rPr>
        <w:t xml:space="preserve"> en</w:t>
      </w:r>
      <w:r w:rsidR="001420D6" w:rsidRPr="00A33F42">
        <w:rPr>
          <w:rFonts w:ascii="Arial" w:hAnsi="Arial" w:cs="Arial"/>
        </w:rPr>
        <w:t xml:space="preserve"> el</w:t>
      </w:r>
      <w:r w:rsidRPr="00A33F42">
        <w:rPr>
          <w:rFonts w:ascii="Arial" w:hAnsi="Arial" w:cs="Arial"/>
        </w:rPr>
        <w:t xml:space="preserve"> R</w:t>
      </w:r>
      <w:r w:rsidR="004905A3" w:rsidRPr="00A33F42">
        <w:rPr>
          <w:rFonts w:ascii="Arial" w:hAnsi="Arial" w:cs="Arial"/>
        </w:rPr>
        <w:t xml:space="preserve">egistro Único de </w:t>
      </w:r>
      <w:r w:rsidRPr="00A33F42">
        <w:rPr>
          <w:rFonts w:ascii="Arial" w:hAnsi="Arial" w:cs="Arial"/>
        </w:rPr>
        <w:t>P</w:t>
      </w:r>
      <w:r w:rsidR="004905A3" w:rsidRPr="00A33F42">
        <w:rPr>
          <w:rFonts w:ascii="Arial" w:hAnsi="Arial" w:cs="Arial"/>
        </w:rPr>
        <w:t xml:space="preserve">roveedores del </w:t>
      </w:r>
      <w:r w:rsidRPr="00A33F42">
        <w:rPr>
          <w:rFonts w:ascii="Arial" w:hAnsi="Arial" w:cs="Arial"/>
        </w:rPr>
        <w:t>E</w:t>
      </w:r>
      <w:r w:rsidR="004905A3" w:rsidRPr="00A33F42">
        <w:rPr>
          <w:rFonts w:ascii="Arial" w:hAnsi="Arial" w:cs="Arial"/>
        </w:rPr>
        <w:t>stado (RUPE)</w:t>
      </w:r>
      <w:r w:rsidRPr="00A33F42">
        <w:rPr>
          <w:rFonts w:ascii="Arial" w:hAnsi="Arial" w:cs="Arial"/>
        </w:rPr>
        <w:t xml:space="preserve"> </w:t>
      </w:r>
      <w:r w:rsidR="00CE312A" w:rsidRPr="005F36B4">
        <w:rPr>
          <w:rFonts w:ascii="Arial" w:hAnsi="Arial" w:cs="Arial"/>
        </w:rPr>
        <w:t xml:space="preserve">en alguno de estos tres estados: </w:t>
      </w:r>
      <w:r w:rsidR="004905A3" w:rsidRPr="00A33F42">
        <w:rPr>
          <w:rFonts w:ascii="Arial" w:hAnsi="Arial" w:cs="Arial"/>
        </w:rPr>
        <w:t>ACTIVO</w:t>
      </w:r>
      <w:r w:rsidR="00CE312A" w:rsidRPr="005F36B4">
        <w:rPr>
          <w:rFonts w:ascii="Arial" w:hAnsi="Arial" w:cs="Arial"/>
        </w:rPr>
        <w:t>, EN INGRESO e INGRESO SIIF</w:t>
      </w:r>
      <w:r w:rsidR="004905A3" w:rsidRPr="00A33F42">
        <w:rPr>
          <w:rFonts w:ascii="Arial" w:hAnsi="Arial" w:cs="Arial"/>
        </w:rPr>
        <w:t>.</w:t>
      </w:r>
    </w:p>
    <w:p w14:paraId="05FAD934" w14:textId="0C6774E0" w:rsidR="009225F8" w:rsidRDefault="009225F8" w:rsidP="00A33F42">
      <w:pPr>
        <w:pStyle w:val="Sinespaciado"/>
        <w:jc w:val="both"/>
        <w:rPr>
          <w:rFonts w:ascii="Arial" w:hAnsi="Arial" w:cs="Arial"/>
        </w:rPr>
      </w:pPr>
    </w:p>
    <w:p w14:paraId="0567C88C" w14:textId="230FAB8A" w:rsidR="00CE312A" w:rsidRPr="00A33F42" w:rsidRDefault="00CE312A" w:rsidP="00CE312A">
      <w:pPr>
        <w:pStyle w:val="Sinespaciado"/>
        <w:jc w:val="both"/>
        <w:rPr>
          <w:rFonts w:ascii="Arial" w:hAnsi="Arial" w:cs="Arial"/>
        </w:rPr>
      </w:pPr>
      <w:r w:rsidRPr="00A33F42">
        <w:rPr>
          <w:rFonts w:ascii="Arial" w:hAnsi="Arial" w:cs="Arial"/>
        </w:rPr>
        <w:t>2.</w:t>
      </w:r>
      <w:r>
        <w:rPr>
          <w:rFonts w:ascii="Arial" w:hAnsi="Arial" w:cs="Arial"/>
        </w:rPr>
        <w:t>3</w:t>
      </w:r>
      <w:r w:rsidRPr="00A33F42">
        <w:rPr>
          <w:rFonts w:ascii="Arial" w:hAnsi="Arial" w:cs="Arial"/>
        </w:rPr>
        <w:t>. No estar comprendido en las causales que expresamente impiden contratar con el Estado, en consonancia con el Artículo 46 del TOCAF.</w:t>
      </w:r>
    </w:p>
    <w:p w14:paraId="77FB7942" w14:textId="77777777" w:rsidR="00CE312A" w:rsidRPr="00A33F42" w:rsidRDefault="00CE312A" w:rsidP="00A33F42">
      <w:pPr>
        <w:pStyle w:val="Sinespaciado"/>
        <w:jc w:val="both"/>
        <w:rPr>
          <w:rFonts w:ascii="Arial" w:hAnsi="Arial" w:cs="Arial"/>
        </w:rPr>
      </w:pPr>
    </w:p>
    <w:p w14:paraId="036B4A01" w14:textId="418C694A" w:rsidR="009225F8" w:rsidRPr="00A33F42" w:rsidRDefault="004905A3" w:rsidP="00A33F42">
      <w:pPr>
        <w:pStyle w:val="Sinespaciado"/>
        <w:jc w:val="both"/>
        <w:rPr>
          <w:rFonts w:ascii="Arial" w:hAnsi="Arial" w:cs="Arial"/>
        </w:rPr>
      </w:pPr>
      <w:r w:rsidRPr="00A33F42">
        <w:rPr>
          <w:rFonts w:ascii="Arial" w:hAnsi="Arial" w:cs="Arial"/>
        </w:rPr>
        <w:t>2.</w:t>
      </w:r>
      <w:r w:rsidR="00CE312A">
        <w:rPr>
          <w:rFonts w:ascii="Arial" w:hAnsi="Arial" w:cs="Arial"/>
        </w:rPr>
        <w:t>4</w:t>
      </w:r>
      <w:r w:rsidRPr="00A33F42">
        <w:rPr>
          <w:rFonts w:ascii="Arial" w:hAnsi="Arial" w:cs="Arial"/>
        </w:rPr>
        <w:t>.</w:t>
      </w:r>
      <w:r w:rsidR="001420D6" w:rsidRPr="00A33F42">
        <w:rPr>
          <w:rFonts w:ascii="Arial" w:hAnsi="Arial" w:cs="Arial"/>
        </w:rPr>
        <w:t xml:space="preserve"> </w:t>
      </w:r>
      <w:r w:rsidR="00CE312A" w:rsidRPr="00C643C3">
        <w:rPr>
          <w:rFonts w:ascii="Arial" w:hAnsi="Arial" w:cs="Arial"/>
          <w:b/>
        </w:rPr>
        <w:t xml:space="preserve">Junto con la oferta el oferente deberá presentar el Formulario de Identificación del </w:t>
      </w:r>
      <w:r w:rsidR="00CE312A" w:rsidRPr="00CE312A">
        <w:rPr>
          <w:rFonts w:ascii="Arial" w:hAnsi="Arial" w:cs="Arial"/>
          <w:b/>
        </w:rPr>
        <w:t xml:space="preserve">Oferente (Anexo II) </w:t>
      </w:r>
      <w:r w:rsidR="00CE312A" w:rsidRPr="00CE312A">
        <w:rPr>
          <w:rFonts w:ascii="Arial" w:hAnsi="Arial" w:cs="Arial"/>
          <w:b/>
          <w:u w:val="single"/>
        </w:rPr>
        <w:t>debidamente</w:t>
      </w:r>
      <w:r w:rsidR="00CE312A" w:rsidRPr="00EE5432">
        <w:rPr>
          <w:rFonts w:ascii="Arial" w:hAnsi="Arial" w:cs="Arial"/>
          <w:b/>
          <w:u w:val="single"/>
        </w:rPr>
        <w:t xml:space="preserve"> firmado por quien tenga </w:t>
      </w:r>
      <w:r w:rsidR="00CE312A">
        <w:rPr>
          <w:rFonts w:ascii="Arial" w:hAnsi="Arial" w:cs="Arial"/>
          <w:b/>
          <w:u w:val="single"/>
        </w:rPr>
        <w:t>facultades</w:t>
      </w:r>
      <w:r w:rsidR="00CE312A" w:rsidRPr="00EE5432">
        <w:rPr>
          <w:rFonts w:ascii="Arial" w:hAnsi="Arial" w:cs="Arial"/>
          <w:b/>
          <w:u w:val="single"/>
        </w:rPr>
        <w:t xml:space="preserve"> suficientes</w:t>
      </w:r>
      <w:r w:rsidR="00CE312A" w:rsidRPr="00C643C3">
        <w:rPr>
          <w:rFonts w:ascii="Arial" w:hAnsi="Arial" w:cs="Arial"/>
          <w:b/>
        </w:rPr>
        <w:t xml:space="preserve"> para representar a la empresa oferente</w:t>
      </w:r>
      <w:r w:rsidR="00CE312A">
        <w:rPr>
          <w:rFonts w:ascii="Arial" w:hAnsi="Arial" w:cs="Arial"/>
        </w:rPr>
        <w:t>.</w:t>
      </w:r>
    </w:p>
    <w:p w14:paraId="4602BEFC" w14:textId="77777777" w:rsidR="00772E60" w:rsidRPr="00A33F42" w:rsidRDefault="00772E60" w:rsidP="00A33F42">
      <w:pPr>
        <w:pStyle w:val="Sinespaciado"/>
        <w:jc w:val="both"/>
        <w:rPr>
          <w:rFonts w:ascii="Arial" w:hAnsi="Arial" w:cs="Arial"/>
        </w:rPr>
      </w:pPr>
    </w:p>
    <w:p w14:paraId="429E2317" w14:textId="77777777" w:rsidR="00AB4EC1" w:rsidRPr="00A33F42" w:rsidRDefault="00AB4EC1" w:rsidP="00A33F42">
      <w:pPr>
        <w:pStyle w:val="Sinespaciado"/>
        <w:jc w:val="both"/>
        <w:rPr>
          <w:rFonts w:ascii="Arial" w:hAnsi="Arial" w:cs="Arial"/>
        </w:rPr>
      </w:pPr>
    </w:p>
    <w:p w14:paraId="06E95F99" w14:textId="77777777" w:rsidR="00120615" w:rsidRPr="00A33F42" w:rsidRDefault="00120615" w:rsidP="00A33F42">
      <w:pPr>
        <w:pStyle w:val="Sinespaciado"/>
        <w:jc w:val="both"/>
        <w:rPr>
          <w:rFonts w:ascii="Arial" w:hAnsi="Arial" w:cs="Arial"/>
        </w:rPr>
      </w:pPr>
    </w:p>
    <w:p w14:paraId="42052302" w14:textId="7862C653" w:rsidR="0079641A" w:rsidRPr="00A33F42" w:rsidRDefault="001420D6" w:rsidP="00A33F42">
      <w:pPr>
        <w:pStyle w:val="Sinespaciado"/>
        <w:jc w:val="both"/>
        <w:rPr>
          <w:rFonts w:ascii="Arial" w:hAnsi="Arial" w:cs="Arial"/>
        </w:rPr>
      </w:pPr>
      <w:r w:rsidRPr="00A33F42">
        <w:rPr>
          <w:rFonts w:ascii="Arial" w:hAnsi="Arial" w:cs="Arial"/>
        </w:rPr>
        <w:t xml:space="preserve">El no cumplimiento </w:t>
      </w:r>
      <w:r w:rsidR="00967053" w:rsidRPr="00A33F42">
        <w:rPr>
          <w:rFonts w:ascii="Arial" w:hAnsi="Arial" w:cs="Arial"/>
        </w:rPr>
        <w:t xml:space="preserve">de </w:t>
      </w:r>
      <w:r w:rsidR="0079641A" w:rsidRPr="00A33F42">
        <w:rPr>
          <w:rFonts w:ascii="Arial" w:hAnsi="Arial" w:cs="Arial"/>
        </w:rPr>
        <w:t xml:space="preserve">cualquiera de estos requisitos implicará la desestimación de </w:t>
      </w:r>
      <w:r w:rsidR="0079641A" w:rsidRPr="00F4069F">
        <w:rPr>
          <w:rFonts w:ascii="Arial" w:hAnsi="Arial" w:cs="Arial"/>
        </w:rPr>
        <w:t>la oferta.</w:t>
      </w:r>
    </w:p>
    <w:p w14:paraId="5A1CE6EE" w14:textId="77777777" w:rsidR="008B7EA1" w:rsidRDefault="008B7EA1" w:rsidP="00A33F42">
      <w:pPr>
        <w:pStyle w:val="Sinespaciado"/>
        <w:jc w:val="both"/>
        <w:rPr>
          <w:rFonts w:ascii="Arial" w:hAnsi="Arial" w:cs="Arial"/>
          <w:color w:val="E36C0A" w:themeColor="accent6" w:themeShade="BF"/>
        </w:rPr>
      </w:pPr>
    </w:p>
    <w:p w14:paraId="40483B8C" w14:textId="77777777" w:rsidR="00E10C4E" w:rsidRPr="00A33F42" w:rsidRDefault="00E10C4E" w:rsidP="00A33F42">
      <w:pPr>
        <w:pStyle w:val="Sinespaciado"/>
        <w:jc w:val="both"/>
        <w:rPr>
          <w:rFonts w:ascii="Arial" w:hAnsi="Arial" w:cs="Arial"/>
          <w:color w:val="E36C0A" w:themeColor="accent6" w:themeShade="BF"/>
        </w:rPr>
      </w:pPr>
    </w:p>
    <w:p w14:paraId="2E214EB7" w14:textId="77777777" w:rsidR="00397D59" w:rsidRPr="00A33F42" w:rsidRDefault="00397D59" w:rsidP="00A33F42">
      <w:pPr>
        <w:pStyle w:val="Sinespaciado"/>
        <w:jc w:val="both"/>
        <w:rPr>
          <w:rFonts w:ascii="Arial" w:hAnsi="Arial" w:cs="Arial"/>
        </w:rPr>
      </w:pPr>
    </w:p>
    <w:p w14:paraId="4ED588B0" w14:textId="77777777" w:rsidR="0053445C" w:rsidRPr="005E3FD7" w:rsidRDefault="00967053" w:rsidP="00A33F42">
      <w:pPr>
        <w:pStyle w:val="Sinespaciado"/>
        <w:jc w:val="both"/>
        <w:rPr>
          <w:rFonts w:ascii="Arial" w:hAnsi="Arial" w:cs="Arial"/>
          <w:b/>
        </w:rPr>
      </w:pPr>
      <w:r w:rsidRPr="005E3FD7">
        <w:rPr>
          <w:rFonts w:ascii="Arial" w:hAnsi="Arial" w:cs="Arial"/>
          <w:b/>
        </w:rPr>
        <w:lastRenderedPageBreak/>
        <w:t>Art. 3.   COTIZACIÓ</w:t>
      </w:r>
      <w:r w:rsidR="00885BE6">
        <w:rPr>
          <w:rFonts w:ascii="Arial" w:hAnsi="Arial" w:cs="Arial"/>
          <w:b/>
        </w:rPr>
        <w:t>N</w:t>
      </w:r>
    </w:p>
    <w:p w14:paraId="70E9A957" w14:textId="77777777" w:rsidR="00107997" w:rsidRPr="00FF5E71" w:rsidRDefault="00107997" w:rsidP="00A33F42">
      <w:pPr>
        <w:pStyle w:val="Sinespaciado"/>
        <w:jc w:val="both"/>
        <w:rPr>
          <w:rFonts w:ascii="Arial" w:hAnsi="Arial" w:cs="Arial"/>
        </w:rPr>
      </w:pPr>
    </w:p>
    <w:p w14:paraId="4F1273E7" w14:textId="4146CEA8" w:rsidR="00397D59" w:rsidRDefault="00397D59" w:rsidP="00A33F42">
      <w:pPr>
        <w:pStyle w:val="Sinespaciado"/>
        <w:jc w:val="both"/>
        <w:rPr>
          <w:rFonts w:ascii="Arial" w:hAnsi="Arial" w:cs="Arial"/>
          <w:lang w:val="es-ES_tradnl"/>
        </w:rPr>
      </w:pPr>
      <w:r w:rsidRPr="00FF5E71">
        <w:rPr>
          <w:rFonts w:ascii="Arial" w:hAnsi="Arial" w:cs="Arial"/>
          <w:lang w:val="es-ES_tradnl"/>
        </w:rPr>
        <w:t xml:space="preserve">La oferta deberá </w:t>
      </w:r>
      <w:r w:rsidRPr="005F2227">
        <w:rPr>
          <w:rFonts w:ascii="Arial" w:hAnsi="Arial" w:cs="Arial"/>
          <w:lang w:val="es-ES_tradnl"/>
        </w:rPr>
        <w:t xml:space="preserve">adecuarse </w:t>
      </w:r>
      <w:r w:rsidR="005F2227" w:rsidRPr="005F2227">
        <w:rPr>
          <w:rFonts w:ascii="Arial" w:hAnsi="Arial" w:cs="Arial"/>
          <w:lang w:val="es-ES_tradnl"/>
        </w:rPr>
        <w:t xml:space="preserve">y tener presente la forma de entrega y distribución, de la que se hará cargo el adjudicatario de acuerdo </w:t>
      </w:r>
      <w:r w:rsidRPr="00FF5E71">
        <w:rPr>
          <w:rFonts w:ascii="Arial" w:hAnsi="Arial" w:cs="Arial"/>
          <w:lang w:val="es-ES_tradnl"/>
        </w:rPr>
        <w:t>a la Memoria Descriptiva</w:t>
      </w:r>
      <w:r w:rsidR="00D76261" w:rsidRPr="00FF5E71">
        <w:rPr>
          <w:rFonts w:ascii="Arial" w:hAnsi="Arial" w:cs="Arial"/>
          <w:lang w:val="es-ES_tradnl"/>
        </w:rPr>
        <w:t xml:space="preserve"> </w:t>
      </w:r>
    </w:p>
    <w:p w14:paraId="11F54428" w14:textId="77777777" w:rsidR="00C13E3D" w:rsidRDefault="00C13E3D" w:rsidP="00C13E3D">
      <w:pPr>
        <w:pStyle w:val="Prrafobsico"/>
        <w:suppressAutoHyphens/>
        <w:ind w:right="-149"/>
        <w:jc w:val="both"/>
        <w:rPr>
          <w:rFonts w:ascii="Arial" w:hAnsi="Arial" w:cs="Arial"/>
        </w:rPr>
      </w:pPr>
    </w:p>
    <w:p w14:paraId="094460D7" w14:textId="77777777" w:rsidR="008C426C" w:rsidRPr="005456D9" w:rsidRDefault="003820C9" w:rsidP="00A33F42">
      <w:pPr>
        <w:pStyle w:val="Sinespaciado"/>
        <w:jc w:val="both"/>
        <w:rPr>
          <w:rFonts w:ascii="Arial" w:hAnsi="Arial" w:cs="Arial"/>
          <w:lang w:val="es-ES_tradnl"/>
        </w:rPr>
      </w:pPr>
      <w:r w:rsidRPr="00174462">
        <w:rPr>
          <w:rFonts w:ascii="Arial" w:hAnsi="Arial" w:cs="Arial"/>
          <w:lang w:val="es-ES_tradnl"/>
        </w:rPr>
        <w:t xml:space="preserve">Se deberá cotizar </w:t>
      </w:r>
      <w:r w:rsidR="005456D9">
        <w:rPr>
          <w:rFonts w:ascii="Arial" w:hAnsi="Arial" w:cs="Arial"/>
          <w:lang w:val="es-ES_tradnl"/>
        </w:rPr>
        <w:t xml:space="preserve">el interior con las diferentes opciones de terminaciones, </w:t>
      </w:r>
      <w:r w:rsidR="008C426C" w:rsidRPr="00174462">
        <w:rPr>
          <w:rFonts w:ascii="Arial" w:hAnsi="Arial" w:cs="Arial"/>
          <w:lang w:val="es-ES_tradnl"/>
        </w:rPr>
        <w:t>en arreglo a las opciones expresadas en la memoria descriptiva</w:t>
      </w:r>
      <w:r w:rsidR="00ED71D7" w:rsidRPr="005456D9">
        <w:rPr>
          <w:rFonts w:ascii="Arial" w:hAnsi="Arial" w:cs="Arial"/>
          <w:lang w:val="es-ES_tradnl"/>
        </w:rPr>
        <w:t xml:space="preserve">, </w:t>
      </w:r>
      <w:r w:rsidR="005456D9" w:rsidRPr="005456D9">
        <w:rPr>
          <w:rFonts w:ascii="Arial" w:hAnsi="Arial" w:cs="Arial"/>
          <w:lang w:val="es-ES_tradnl"/>
        </w:rPr>
        <w:t>que se detallan a continuación:</w:t>
      </w:r>
    </w:p>
    <w:p w14:paraId="1F43D553" w14:textId="77777777" w:rsidR="00174462" w:rsidRDefault="00174462" w:rsidP="00A33F42">
      <w:pPr>
        <w:pStyle w:val="Sinespaciado"/>
        <w:jc w:val="both"/>
        <w:rPr>
          <w:rFonts w:ascii="Arial" w:hAnsi="Arial" w:cs="Arial"/>
          <w:color w:val="0070C0"/>
          <w:lang w:val="es-ES_tradnl"/>
        </w:rPr>
      </w:pPr>
    </w:p>
    <w:p w14:paraId="085B93FE" w14:textId="77777777" w:rsidR="00220E4F" w:rsidRPr="00220E4F" w:rsidRDefault="00220E4F" w:rsidP="00220E4F">
      <w:pPr>
        <w:pStyle w:val="Textosinformato"/>
        <w:numPr>
          <w:ilvl w:val="0"/>
          <w:numId w:val="27"/>
        </w:numPr>
        <w:jc w:val="both"/>
        <w:rPr>
          <w:rFonts w:ascii="Arial" w:hAnsi="Arial" w:cs="Arial"/>
          <w:sz w:val="24"/>
          <w:szCs w:val="24"/>
        </w:rPr>
      </w:pPr>
      <w:r w:rsidRPr="00220E4F">
        <w:rPr>
          <w:rFonts w:ascii="Arial" w:hAnsi="Arial" w:cs="Arial"/>
          <w:sz w:val="24"/>
          <w:szCs w:val="24"/>
        </w:rPr>
        <w:t>Tapa con terminación barnizado mate o brillo en su totalidad</w:t>
      </w:r>
    </w:p>
    <w:p w14:paraId="3C492BA6" w14:textId="77777777" w:rsidR="00220E4F" w:rsidRPr="00220E4F" w:rsidRDefault="00220E4F" w:rsidP="00220E4F">
      <w:pPr>
        <w:pStyle w:val="Textosinformato"/>
        <w:ind w:left="1080"/>
        <w:jc w:val="both"/>
        <w:rPr>
          <w:rFonts w:ascii="Arial" w:hAnsi="Arial" w:cs="Arial"/>
          <w:sz w:val="24"/>
          <w:szCs w:val="24"/>
        </w:rPr>
      </w:pPr>
    </w:p>
    <w:p w14:paraId="5E1C57DE" w14:textId="77777777" w:rsidR="00220E4F" w:rsidRPr="00220E4F" w:rsidRDefault="00220E4F" w:rsidP="00220E4F">
      <w:pPr>
        <w:pStyle w:val="Textosinformato"/>
        <w:numPr>
          <w:ilvl w:val="0"/>
          <w:numId w:val="27"/>
        </w:numPr>
        <w:jc w:val="both"/>
        <w:rPr>
          <w:rFonts w:ascii="Arial" w:hAnsi="Arial" w:cs="Arial"/>
          <w:sz w:val="24"/>
          <w:szCs w:val="24"/>
        </w:rPr>
      </w:pPr>
      <w:r w:rsidRPr="00220E4F">
        <w:rPr>
          <w:rFonts w:ascii="Arial" w:hAnsi="Arial" w:cs="Arial"/>
          <w:sz w:val="24"/>
          <w:szCs w:val="24"/>
        </w:rPr>
        <w:t xml:space="preserve">Tapa con terminación barnizado mate o brillo + aplicaciones de </w:t>
      </w:r>
      <w:proofErr w:type="spellStart"/>
      <w:r w:rsidRPr="00220E4F">
        <w:rPr>
          <w:rFonts w:ascii="Arial" w:hAnsi="Arial" w:cs="Arial"/>
          <w:sz w:val="24"/>
          <w:szCs w:val="24"/>
        </w:rPr>
        <w:t>stamping</w:t>
      </w:r>
      <w:proofErr w:type="spellEnd"/>
      <w:r w:rsidRPr="00220E4F">
        <w:rPr>
          <w:rFonts w:ascii="Arial" w:hAnsi="Arial" w:cs="Arial"/>
          <w:sz w:val="24"/>
          <w:szCs w:val="24"/>
        </w:rPr>
        <w:t xml:space="preserve"> plata u oro en una </w:t>
      </w:r>
      <w:r w:rsidRPr="005456D9">
        <w:rPr>
          <w:rFonts w:ascii="Arial" w:hAnsi="Arial" w:cs="Arial"/>
          <w:sz w:val="24"/>
          <w:szCs w:val="24"/>
          <w:u w:val="single"/>
        </w:rPr>
        <w:t>superficie máxima de 15x3 cm</w:t>
      </w:r>
    </w:p>
    <w:p w14:paraId="0063D451" w14:textId="77777777" w:rsidR="00220E4F" w:rsidRPr="00220E4F" w:rsidRDefault="00220E4F" w:rsidP="00220E4F">
      <w:pPr>
        <w:pStyle w:val="Prrafodelista"/>
        <w:rPr>
          <w:rFonts w:ascii="Arial" w:hAnsi="Arial" w:cs="Arial"/>
          <w:sz w:val="28"/>
        </w:rPr>
      </w:pPr>
    </w:p>
    <w:p w14:paraId="10D4D3C9" w14:textId="77777777" w:rsidR="00220E4F" w:rsidRPr="00220E4F" w:rsidRDefault="00220E4F" w:rsidP="00220E4F">
      <w:pPr>
        <w:pStyle w:val="Textosinformato"/>
        <w:numPr>
          <w:ilvl w:val="0"/>
          <w:numId w:val="27"/>
        </w:numPr>
        <w:jc w:val="both"/>
        <w:rPr>
          <w:rFonts w:ascii="Arial" w:hAnsi="Arial" w:cs="Arial"/>
          <w:sz w:val="24"/>
          <w:szCs w:val="24"/>
        </w:rPr>
      </w:pPr>
      <w:r w:rsidRPr="00220E4F">
        <w:rPr>
          <w:rFonts w:ascii="Arial" w:hAnsi="Arial" w:cs="Arial"/>
          <w:sz w:val="24"/>
          <w:szCs w:val="24"/>
        </w:rPr>
        <w:t>Tapa con terminación barnizado mate o brillo + detalle de golpe en seco en un máximo del 40% de la superficie de la tapa</w:t>
      </w:r>
    </w:p>
    <w:p w14:paraId="4FCD8DE0" w14:textId="77777777" w:rsidR="00220E4F" w:rsidRPr="00220E4F" w:rsidRDefault="00220E4F" w:rsidP="00220E4F">
      <w:pPr>
        <w:pStyle w:val="Textosinformato"/>
        <w:ind w:left="1080"/>
        <w:jc w:val="both"/>
        <w:rPr>
          <w:rFonts w:ascii="Arial" w:hAnsi="Arial" w:cs="Arial"/>
          <w:sz w:val="24"/>
          <w:szCs w:val="24"/>
        </w:rPr>
      </w:pPr>
    </w:p>
    <w:p w14:paraId="1BC8BA01" w14:textId="77777777" w:rsidR="00220E4F" w:rsidRPr="00220E4F" w:rsidRDefault="00220E4F" w:rsidP="00220E4F">
      <w:pPr>
        <w:pStyle w:val="Textosinformato"/>
        <w:numPr>
          <w:ilvl w:val="0"/>
          <w:numId w:val="27"/>
        </w:numPr>
        <w:jc w:val="both"/>
        <w:rPr>
          <w:rFonts w:ascii="Arial" w:hAnsi="Arial" w:cs="Arial"/>
          <w:sz w:val="24"/>
          <w:szCs w:val="24"/>
        </w:rPr>
      </w:pPr>
      <w:r w:rsidRPr="00220E4F">
        <w:rPr>
          <w:rFonts w:ascii="Arial" w:hAnsi="Arial" w:cs="Arial"/>
          <w:sz w:val="24"/>
          <w:szCs w:val="24"/>
        </w:rPr>
        <w:t xml:space="preserve">Tapa con terminación barnizado mate o brillo + </w:t>
      </w:r>
      <w:proofErr w:type="spellStart"/>
      <w:r w:rsidRPr="00220E4F">
        <w:rPr>
          <w:rFonts w:ascii="Arial" w:hAnsi="Arial" w:cs="Arial"/>
          <w:sz w:val="24"/>
          <w:szCs w:val="24"/>
        </w:rPr>
        <w:t>stamping</w:t>
      </w:r>
      <w:proofErr w:type="spellEnd"/>
      <w:r w:rsidRPr="00220E4F">
        <w:rPr>
          <w:rFonts w:ascii="Arial" w:hAnsi="Arial" w:cs="Arial"/>
          <w:sz w:val="24"/>
          <w:szCs w:val="24"/>
        </w:rPr>
        <w:t xml:space="preserve"> plata u oro en una </w:t>
      </w:r>
      <w:r w:rsidRPr="005456D9">
        <w:rPr>
          <w:rFonts w:ascii="Arial" w:hAnsi="Arial" w:cs="Arial"/>
          <w:sz w:val="24"/>
          <w:szCs w:val="24"/>
          <w:u w:val="single"/>
        </w:rPr>
        <w:t>superficie máxima de 15x3 cm</w:t>
      </w:r>
      <w:r w:rsidRPr="00220E4F">
        <w:rPr>
          <w:rFonts w:ascii="Arial" w:hAnsi="Arial" w:cs="Arial"/>
          <w:sz w:val="24"/>
          <w:szCs w:val="24"/>
        </w:rPr>
        <w:t xml:space="preserve"> + golpe en seco en un máximo del 40% de la superficie de la tapa</w:t>
      </w:r>
    </w:p>
    <w:p w14:paraId="7E946611" w14:textId="77777777" w:rsidR="00220E4F" w:rsidRPr="00220E4F" w:rsidRDefault="00220E4F" w:rsidP="00220E4F">
      <w:pPr>
        <w:pStyle w:val="Textosinformato"/>
        <w:ind w:left="1080"/>
        <w:jc w:val="both"/>
        <w:rPr>
          <w:rFonts w:ascii="Arial" w:hAnsi="Arial" w:cs="Arial"/>
          <w:sz w:val="24"/>
          <w:szCs w:val="24"/>
        </w:rPr>
      </w:pPr>
    </w:p>
    <w:p w14:paraId="1E1C92BD" w14:textId="77777777" w:rsidR="00220E4F" w:rsidRPr="00220E4F" w:rsidRDefault="00220E4F" w:rsidP="00220E4F">
      <w:pPr>
        <w:pStyle w:val="Textosinformato"/>
        <w:numPr>
          <w:ilvl w:val="0"/>
          <w:numId w:val="27"/>
        </w:numPr>
        <w:jc w:val="both"/>
        <w:rPr>
          <w:rFonts w:ascii="Arial" w:hAnsi="Arial" w:cs="Arial"/>
          <w:sz w:val="24"/>
          <w:szCs w:val="24"/>
        </w:rPr>
      </w:pPr>
      <w:r w:rsidRPr="00220E4F">
        <w:rPr>
          <w:rFonts w:ascii="Arial" w:hAnsi="Arial" w:cs="Arial"/>
          <w:sz w:val="24"/>
          <w:szCs w:val="24"/>
        </w:rPr>
        <w:t>Tapa con terminación barnizado UV en su totalidad</w:t>
      </w:r>
    </w:p>
    <w:p w14:paraId="49361A2D" w14:textId="77777777" w:rsidR="00220E4F" w:rsidRPr="00220E4F" w:rsidRDefault="00220E4F" w:rsidP="00220E4F">
      <w:pPr>
        <w:pStyle w:val="Textosinformato"/>
        <w:ind w:left="1080"/>
        <w:jc w:val="both"/>
        <w:rPr>
          <w:rFonts w:ascii="Arial" w:hAnsi="Arial" w:cs="Arial"/>
          <w:sz w:val="24"/>
          <w:szCs w:val="24"/>
        </w:rPr>
      </w:pPr>
    </w:p>
    <w:p w14:paraId="3B970F0F" w14:textId="77777777" w:rsidR="00220E4F" w:rsidRPr="00220E4F" w:rsidRDefault="00220E4F" w:rsidP="00220E4F">
      <w:pPr>
        <w:pStyle w:val="Textosinformato"/>
        <w:numPr>
          <w:ilvl w:val="0"/>
          <w:numId w:val="27"/>
        </w:numPr>
        <w:jc w:val="both"/>
        <w:rPr>
          <w:rFonts w:ascii="Arial" w:hAnsi="Arial" w:cs="Arial"/>
          <w:sz w:val="24"/>
          <w:szCs w:val="24"/>
        </w:rPr>
      </w:pPr>
      <w:r w:rsidRPr="00220E4F">
        <w:rPr>
          <w:rFonts w:ascii="Arial" w:hAnsi="Arial" w:cs="Arial"/>
          <w:sz w:val="24"/>
          <w:szCs w:val="24"/>
        </w:rPr>
        <w:t>Tapa con terminación laminado en su totalidad (película plástica nylon)</w:t>
      </w:r>
    </w:p>
    <w:p w14:paraId="2D297CB4" w14:textId="77777777" w:rsidR="00716DA8" w:rsidRDefault="00716DA8" w:rsidP="00716DA8">
      <w:pPr>
        <w:pStyle w:val="Sinespaciado"/>
        <w:jc w:val="both"/>
        <w:rPr>
          <w:rFonts w:ascii="Arial" w:hAnsi="Arial" w:cs="Arial"/>
          <w:spacing w:val="-3"/>
          <w:lang w:val="es-ES_tradnl"/>
        </w:rPr>
      </w:pPr>
    </w:p>
    <w:p w14:paraId="2BA1DF75" w14:textId="0CF6B064" w:rsidR="005456D9" w:rsidRDefault="00397D59" w:rsidP="00A33F42">
      <w:pPr>
        <w:pStyle w:val="Sinespaciado"/>
        <w:jc w:val="both"/>
        <w:rPr>
          <w:rFonts w:ascii="Arial" w:hAnsi="Arial" w:cs="Arial"/>
          <w:b/>
          <w:lang w:val="es-ES_tradnl"/>
        </w:rPr>
      </w:pPr>
      <w:r w:rsidRPr="00734CF8">
        <w:rPr>
          <w:rFonts w:ascii="Arial" w:hAnsi="Arial" w:cs="Arial"/>
          <w:b/>
          <w:lang w:val="es-ES_tradnl"/>
        </w:rPr>
        <w:t xml:space="preserve">Los precios se cotizarán en pesos uruguayos, </w:t>
      </w:r>
      <w:r w:rsidR="00DF1C43">
        <w:rPr>
          <w:rFonts w:ascii="Arial" w:hAnsi="Arial" w:cs="Arial"/>
          <w:b/>
          <w:lang w:val="es-ES_tradnl"/>
        </w:rPr>
        <w:t xml:space="preserve">discriminando </w:t>
      </w:r>
      <w:r w:rsidRPr="00734CF8">
        <w:rPr>
          <w:rFonts w:ascii="Arial" w:hAnsi="Arial" w:cs="Arial"/>
          <w:b/>
          <w:lang w:val="es-ES_tradnl"/>
        </w:rPr>
        <w:t>impuesto</w:t>
      </w:r>
      <w:r w:rsidR="00DF1C43">
        <w:rPr>
          <w:rFonts w:ascii="Arial" w:hAnsi="Arial" w:cs="Arial"/>
          <w:b/>
          <w:lang w:val="es-ES_tradnl"/>
        </w:rPr>
        <w:t>s si correspondiera</w:t>
      </w:r>
      <w:r w:rsidRPr="00734CF8">
        <w:rPr>
          <w:rFonts w:ascii="Arial" w:hAnsi="Arial" w:cs="Arial"/>
          <w:b/>
          <w:lang w:val="es-ES_tradnl"/>
        </w:rPr>
        <w:t xml:space="preserve">. </w:t>
      </w:r>
    </w:p>
    <w:p w14:paraId="5CBB91D8" w14:textId="77777777" w:rsidR="00582ACA" w:rsidRDefault="00582ACA" w:rsidP="00A33F42">
      <w:pPr>
        <w:pStyle w:val="Sinespaciado"/>
        <w:jc w:val="both"/>
        <w:rPr>
          <w:rFonts w:ascii="Arial" w:hAnsi="Arial" w:cs="Arial"/>
          <w:b/>
          <w:lang w:val="es-ES_tradnl"/>
        </w:rPr>
      </w:pPr>
    </w:p>
    <w:p w14:paraId="7C064BB7" w14:textId="060F1A3C" w:rsidR="00397D59" w:rsidRPr="00734CF8" w:rsidRDefault="00397D59" w:rsidP="00A33F42">
      <w:pPr>
        <w:pStyle w:val="Sinespaciado"/>
        <w:jc w:val="both"/>
        <w:rPr>
          <w:rFonts w:ascii="Arial" w:hAnsi="Arial" w:cs="Arial"/>
          <w:b/>
          <w:lang w:val="es-ES_tradnl"/>
        </w:rPr>
      </w:pPr>
      <w:r w:rsidRPr="00734CF8">
        <w:rPr>
          <w:rFonts w:ascii="Arial" w:hAnsi="Arial" w:cs="Arial"/>
          <w:b/>
          <w:lang w:val="es-ES_tradnl"/>
        </w:rPr>
        <w:t xml:space="preserve">Los oferentes </w:t>
      </w:r>
      <w:r w:rsidR="005F2227">
        <w:rPr>
          <w:rFonts w:ascii="Arial" w:hAnsi="Arial" w:cs="Arial"/>
          <w:b/>
          <w:lang w:val="es-ES_tradnl"/>
        </w:rPr>
        <w:t>podrán</w:t>
      </w:r>
      <w:r w:rsidRPr="00734CF8">
        <w:rPr>
          <w:rFonts w:ascii="Arial" w:hAnsi="Arial" w:cs="Arial"/>
          <w:b/>
          <w:lang w:val="es-ES_tradnl"/>
        </w:rPr>
        <w:t xml:space="preserve"> expresar en su oferta si hacen uso </w:t>
      </w:r>
      <w:r w:rsidRPr="00CE312A">
        <w:rPr>
          <w:rFonts w:ascii="Arial" w:hAnsi="Arial" w:cs="Arial"/>
          <w:b/>
          <w:lang w:val="es-ES_tradnl"/>
        </w:rPr>
        <w:t xml:space="preserve">de la opción de acopio del </w:t>
      </w:r>
      <w:r w:rsidR="00046FFF" w:rsidRPr="00CE312A">
        <w:rPr>
          <w:rFonts w:ascii="Arial" w:hAnsi="Arial" w:cs="Arial"/>
          <w:b/>
          <w:lang w:val="es-ES_tradnl"/>
        </w:rPr>
        <w:t>25</w:t>
      </w:r>
      <w:r w:rsidRPr="00CE312A">
        <w:rPr>
          <w:rFonts w:ascii="Arial" w:hAnsi="Arial" w:cs="Arial"/>
          <w:b/>
          <w:lang w:val="es-ES_tradnl"/>
        </w:rPr>
        <w:t xml:space="preserve"> % que ofrece el BSE</w:t>
      </w:r>
      <w:r w:rsidR="00DF1C43">
        <w:rPr>
          <w:rFonts w:ascii="Arial" w:hAnsi="Arial" w:cs="Arial"/>
          <w:b/>
          <w:lang w:val="es-ES_tradnl"/>
        </w:rPr>
        <w:t xml:space="preserve"> de acuerdo al artículo 17</w:t>
      </w:r>
      <w:r w:rsidRPr="00CE312A">
        <w:rPr>
          <w:rFonts w:ascii="Arial" w:hAnsi="Arial" w:cs="Arial"/>
          <w:b/>
          <w:lang w:val="es-ES_tradnl"/>
        </w:rPr>
        <w:t>.</w:t>
      </w:r>
      <w:r w:rsidRPr="00734CF8">
        <w:rPr>
          <w:rFonts w:ascii="Arial" w:hAnsi="Arial" w:cs="Arial"/>
          <w:b/>
          <w:lang w:val="es-ES_tradnl"/>
        </w:rPr>
        <w:t xml:space="preserve"> </w:t>
      </w:r>
    </w:p>
    <w:p w14:paraId="18939EDF" w14:textId="77777777" w:rsidR="00397D59" w:rsidRPr="00FF5E71" w:rsidRDefault="00397D59" w:rsidP="00A33F42">
      <w:pPr>
        <w:pStyle w:val="Sinespaciado"/>
        <w:jc w:val="both"/>
        <w:rPr>
          <w:rFonts w:ascii="Arial" w:hAnsi="Arial" w:cs="Arial"/>
          <w:lang w:val="es-ES_tradnl"/>
        </w:rPr>
      </w:pPr>
    </w:p>
    <w:p w14:paraId="7242A05C" w14:textId="77777777" w:rsidR="00397D59" w:rsidRPr="00FF5E71" w:rsidRDefault="00397D59" w:rsidP="00A33F42">
      <w:pPr>
        <w:pStyle w:val="Sinespaciado"/>
        <w:jc w:val="both"/>
        <w:rPr>
          <w:rFonts w:ascii="Arial" w:hAnsi="Arial" w:cs="Arial"/>
          <w:lang w:val="es-ES_tradnl"/>
        </w:rPr>
      </w:pPr>
      <w:r w:rsidRPr="00A96F1C">
        <w:rPr>
          <w:rFonts w:ascii="Arial" w:hAnsi="Arial" w:cs="Arial"/>
          <w:lang w:val="es-ES_tradnl"/>
        </w:rPr>
        <w:t>Los oferentes cotizarán en papel amparado por la Ley Nº 13.349 Art. 79.</w:t>
      </w:r>
    </w:p>
    <w:p w14:paraId="010ED0FA" w14:textId="77777777" w:rsidR="00FF5E71" w:rsidRPr="00A33F42" w:rsidRDefault="00FF5E71" w:rsidP="00A33F42">
      <w:pPr>
        <w:pStyle w:val="Sinespaciado"/>
        <w:jc w:val="both"/>
        <w:rPr>
          <w:rFonts w:ascii="Arial" w:hAnsi="Arial" w:cs="Arial"/>
          <w:lang w:val="es-ES_tradnl"/>
        </w:rPr>
      </w:pPr>
    </w:p>
    <w:p w14:paraId="3073BB7F" w14:textId="77777777" w:rsidR="0053445C" w:rsidRPr="00356C12" w:rsidRDefault="00397D59" w:rsidP="00A33F42">
      <w:pPr>
        <w:pStyle w:val="Sinespaciado"/>
        <w:jc w:val="both"/>
        <w:rPr>
          <w:rFonts w:ascii="Arial" w:hAnsi="Arial" w:cs="Arial"/>
          <w:b/>
          <w:lang w:val="es-ES_tradnl"/>
        </w:rPr>
      </w:pPr>
      <w:r w:rsidRPr="00356C12">
        <w:rPr>
          <w:rFonts w:ascii="Arial" w:hAnsi="Arial" w:cs="Arial"/>
          <w:b/>
          <w:lang w:val="es-ES_tradnl"/>
        </w:rPr>
        <w:t>Los precios serán al firme, por dicha razón la inclusión en la oferta de una fórmula de reajuste no será tomada en cuenta en caso de adjudicación.</w:t>
      </w:r>
    </w:p>
    <w:p w14:paraId="62ECC536" w14:textId="77777777" w:rsidR="00C72A1E" w:rsidRDefault="00C72A1E" w:rsidP="00A33F42">
      <w:pPr>
        <w:pStyle w:val="Sinespaciado"/>
        <w:jc w:val="both"/>
        <w:rPr>
          <w:rFonts w:ascii="Arial" w:hAnsi="Arial" w:cs="Arial"/>
          <w:lang w:val="es-ES_tradnl"/>
        </w:rPr>
      </w:pPr>
    </w:p>
    <w:p w14:paraId="3056984D" w14:textId="77777777" w:rsidR="00C72A1E" w:rsidRPr="00A33F42" w:rsidRDefault="00C72A1E" w:rsidP="00A33F42">
      <w:pPr>
        <w:pStyle w:val="Sinespaciado"/>
        <w:jc w:val="both"/>
        <w:rPr>
          <w:rFonts w:ascii="Arial" w:hAnsi="Arial" w:cs="Arial"/>
          <w:lang w:val="es-ES_tradnl"/>
        </w:rPr>
      </w:pPr>
      <w:r w:rsidRPr="00C72A1E">
        <w:rPr>
          <w:rFonts w:ascii="Arial" w:hAnsi="Arial" w:cs="Arial"/>
          <w:lang w:val="es-ES_tradnl"/>
        </w:rPr>
        <w:t>El oferente no tiene obligación de cotizar todas las opciones de tapa, pero si el BSE decide utilizar una opción de tapa no cotizada por el oferente, éste no será tenido en cuenta.</w:t>
      </w:r>
    </w:p>
    <w:p w14:paraId="051D7E85" w14:textId="21B0F953" w:rsidR="00397D59" w:rsidRDefault="00397D59" w:rsidP="00A33F42">
      <w:pPr>
        <w:pStyle w:val="Sinespaciado"/>
        <w:jc w:val="both"/>
        <w:rPr>
          <w:rFonts w:ascii="Arial" w:hAnsi="Arial" w:cs="Arial"/>
          <w:lang w:val="es-ES_tradnl"/>
        </w:rPr>
      </w:pPr>
    </w:p>
    <w:p w14:paraId="12ED76E5" w14:textId="277CC372" w:rsidR="00F4069F" w:rsidRPr="00F4069F" w:rsidRDefault="00F4069F" w:rsidP="00F4069F">
      <w:pPr>
        <w:pStyle w:val="Sinespaciado"/>
        <w:jc w:val="both"/>
        <w:rPr>
          <w:rFonts w:ascii="Arial" w:hAnsi="Arial" w:cs="Arial"/>
        </w:rPr>
      </w:pPr>
      <w:r w:rsidRPr="00F4069F">
        <w:rPr>
          <w:rFonts w:ascii="Arial" w:hAnsi="Arial" w:cs="Arial"/>
        </w:rPr>
        <w:t xml:space="preserve">En el caso de querer beneficiarse del margen de preferencia de industria nacional del 8 % (ocho por ciento) establecido por la Ley N° 18.362 y su Decreto Reglamentario N° 13/009, </w:t>
      </w:r>
      <w:r w:rsidRPr="00F4069F">
        <w:rPr>
          <w:rFonts w:ascii="Arial" w:hAnsi="Arial" w:cs="Arial"/>
          <w:b/>
        </w:rPr>
        <w:t>se deberá presentar el certificado correspondiente</w:t>
      </w:r>
      <w:r w:rsidRPr="00F4069F">
        <w:rPr>
          <w:rFonts w:ascii="Arial" w:hAnsi="Arial" w:cs="Arial"/>
        </w:rPr>
        <w:t xml:space="preserve"> exigido por dicha normativa antes de la apertura de ofertas. La no presentación del referido certificado no dará lugar a desestimar la oferta, sino que dicha oferta no se beneficiará de la aplicación del margen de preferencia.</w:t>
      </w:r>
    </w:p>
    <w:p w14:paraId="578B5ECD" w14:textId="08E39309" w:rsidR="0053445C" w:rsidRPr="00A33F42" w:rsidRDefault="0053445C" w:rsidP="00A33F42">
      <w:pPr>
        <w:pStyle w:val="Sinespaciado"/>
        <w:jc w:val="both"/>
        <w:rPr>
          <w:rFonts w:ascii="Arial" w:hAnsi="Arial" w:cs="Arial"/>
          <w:lang w:val="es-ES_tradnl"/>
        </w:rPr>
      </w:pPr>
    </w:p>
    <w:p w14:paraId="18C0B7F1" w14:textId="77777777" w:rsidR="009800DF" w:rsidRPr="005E3FD7" w:rsidRDefault="006B165E" w:rsidP="00A33F42">
      <w:pPr>
        <w:pStyle w:val="Sinespaciado"/>
        <w:jc w:val="both"/>
        <w:rPr>
          <w:rFonts w:ascii="Arial" w:hAnsi="Arial" w:cs="Arial"/>
          <w:b/>
        </w:rPr>
      </w:pPr>
      <w:r w:rsidRPr="00C43BFA">
        <w:rPr>
          <w:rFonts w:ascii="Arial" w:hAnsi="Arial" w:cs="Arial"/>
          <w:b/>
        </w:rPr>
        <w:lastRenderedPageBreak/>
        <w:t xml:space="preserve">Art. </w:t>
      </w:r>
      <w:r w:rsidR="00BF41F9" w:rsidRPr="00C43BFA">
        <w:rPr>
          <w:rFonts w:ascii="Arial" w:hAnsi="Arial" w:cs="Arial"/>
          <w:b/>
        </w:rPr>
        <w:t>4</w:t>
      </w:r>
      <w:r w:rsidRPr="00C43BFA">
        <w:rPr>
          <w:rFonts w:ascii="Arial" w:hAnsi="Arial" w:cs="Arial"/>
          <w:b/>
        </w:rPr>
        <w:t>.  SOLICITUDES DE PRÓ</w:t>
      </w:r>
      <w:r w:rsidR="00885BE6" w:rsidRPr="00C43BFA">
        <w:rPr>
          <w:rFonts w:ascii="Arial" w:hAnsi="Arial" w:cs="Arial"/>
          <w:b/>
        </w:rPr>
        <w:t>RROGA</w:t>
      </w:r>
    </w:p>
    <w:p w14:paraId="7126107F" w14:textId="28811AA8" w:rsidR="00CE312A" w:rsidRPr="00ED4186" w:rsidRDefault="00CE312A" w:rsidP="00CE312A">
      <w:pPr>
        <w:ind w:firstLine="851"/>
        <w:jc w:val="both"/>
        <w:rPr>
          <w:rFonts w:ascii="Arial" w:hAnsi="Arial" w:cs="Arial"/>
          <w:bCs/>
        </w:rPr>
      </w:pPr>
      <w:r w:rsidRPr="00ED4186">
        <w:rPr>
          <w:rFonts w:ascii="Arial" w:hAnsi="Arial" w:cs="Arial"/>
          <w:bCs/>
        </w:rPr>
        <w:t>De solicitarse prórroga para la apertura de est</w:t>
      </w:r>
      <w:r>
        <w:rPr>
          <w:rFonts w:ascii="Arial" w:hAnsi="Arial" w:cs="Arial"/>
          <w:bCs/>
        </w:rPr>
        <w:t>e Concurso de Precios</w:t>
      </w:r>
      <w:r w:rsidRPr="00ED4186">
        <w:rPr>
          <w:rFonts w:ascii="Arial" w:hAnsi="Arial" w:cs="Arial"/>
          <w:bCs/>
        </w:rPr>
        <w:t xml:space="preserve">, la misma deberá ser presentada por escrito ante el Dpto. de Compras Central del BSE o a la dirección electrónica </w:t>
      </w:r>
      <w:hyperlink r:id="rId8" w:history="1">
        <w:r w:rsidRPr="00ED4186">
          <w:rPr>
            <w:rStyle w:val="Hipervnculo"/>
            <w:rFonts w:ascii="Arial" w:hAnsi="Arial" w:cs="Arial"/>
            <w:bCs/>
            <w:color w:val="1F497D" w:themeColor="text2"/>
          </w:rPr>
          <w:t>licitaciones@bse.com.uy</w:t>
        </w:r>
      </w:hyperlink>
      <w:r w:rsidRPr="00ED4186">
        <w:rPr>
          <w:rFonts w:ascii="Arial" w:hAnsi="Arial" w:cs="Arial"/>
          <w:bCs/>
        </w:rPr>
        <w:t xml:space="preserve"> no menos de cinco días hábiles antes de la fecha fijada para la apertura.</w:t>
      </w:r>
    </w:p>
    <w:p w14:paraId="5C53BEF0" w14:textId="77777777" w:rsidR="00CE312A" w:rsidRPr="00ED4186" w:rsidRDefault="00CE312A" w:rsidP="00CE312A">
      <w:pPr>
        <w:ind w:firstLine="851"/>
        <w:jc w:val="both"/>
        <w:rPr>
          <w:rFonts w:ascii="Arial" w:hAnsi="Arial" w:cs="Arial"/>
          <w:bCs/>
        </w:rPr>
      </w:pPr>
    </w:p>
    <w:p w14:paraId="13D0DF1F" w14:textId="77777777" w:rsidR="00CE312A" w:rsidRPr="00ED4186" w:rsidRDefault="00CE312A" w:rsidP="00CE312A">
      <w:pPr>
        <w:ind w:firstLine="851"/>
        <w:jc w:val="both"/>
        <w:rPr>
          <w:rFonts w:ascii="Arial" w:hAnsi="Arial" w:cs="Arial"/>
          <w:bCs/>
        </w:rPr>
      </w:pPr>
      <w:r w:rsidRPr="00ED4186">
        <w:rPr>
          <w:rFonts w:ascii="Arial" w:hAnsi="Arial" w:cs="Arial"/>
          <w:bCs/>
        </w:rPr>
        <w:t>Vencido dicho plazo, no se dará trámite a ninguna solicitud de prórroga.</w:t>
      </w:r>
    </w:p>
    <w:p w14:paraId="4F0C6B3F" w14:textId="77777777" w:rsidR="00CE312A" w:rsidRPr="00ED4186" w:rsidRDefault="00CE312A" w:rsidP="00CE312A">
      <w:pPr>
        <w:ind w:firstLine="851"/>
        <w:jc w:val="both"/>
        <w:rPr>
          <w:rFonts w:ascii="Arial" w:hAnsi="Arial" w:cs="Arial"/>
          <w:bCs/>
        </w:rPr>
      </w:pPr>
    </w:p>
    <w:p w14:paraId="2A7B3890" w14:textId="77777777" w:rsidR="00CE312A" w:rsidRPr="00ED4186" w:rsidRDefault="00CE312A" w:rsidP="00CE312A">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5435BCA2" w14:textId="77777777" w:rsidR="00CE312A" w:rsidRPr="00ED4186" w:rsidRDefault="00CE312A" w:rsidP="00CE312A">
      <w:pPr>
        <w:ind w:firstLine="851"/>
        <w:jc w:val="both"/>
        <w:rPr>
          <w:rFonts w:ascii="Arial" w:hAnsi="Arial" w:cs="Arial"/>
          <w:bCs/>
        </w:rPr>
      </w:pPr>
    </w:p>
    <w:p w14:paraId="2C928844" w14:textId="2C7F35AF" w:rsidR="00CE312A" w:rsidRDefault="00CE312A" w:rsidP="00CE312A">
      <w:pPr>
        <w:ind w:firstLine="851"/>
        <w:jc w:val="both"/>
        <w:rPr>
          <w:rFonts w:ascii="Arial" w:hAnsi="Arial" w:cs="Arial"/>
          <w:bCs/>
        </w:rPr>
      </w:pPr>
      <w:r w:rsidRPr="00ED4186">
        <w:rPr>
          <w:rFonts w:ascii="Arial" w:hAnsi="Arial" w:cs="Arial"/>
          <w:bCs/>
        </w:rPr>
        <w:t xml:space="preserve">En este caso lo hará saber mediante aviso que se publicará en los mismos medios utilizados para la difusión del llamado de </w:t>
      </w:r>
      <w:r w:rsidR="00701D58">
        <w:rPr>
          <w:rFonts w:ascii="Arial" w:hAnsi="Arial" w:cs="Arial"/>
          <w:bCs/>
        </w:rPr>
        <w:t>este concurso de precios</w:t>
      </w:r>
      <w:r w:rsidRPr="00ED4186">
        <w:rPr>
          <w:rFonts w:ascii="Arial" w:hAnsi="Arial" w:cs="Arial"/>
          <w:bCs/>
        </w:rPr>
        <w:t>, con una antelación de cinco días calendario a la fecha fijada en principio para la apertura de las propuestas.</w:t>
      </w:r>
    </w:p>
    <w:p w14:paraId="3666A9BB" w14:textId="77777777" w:rsidR="009800DF" w:rsidRPr="00A33F42" w:rsidRDefault="009800DF" w:rsidP="00A33F42">
      <w:pPr>
        <w:pStyle w:val="Sinespaciado"/>
        <w:jc w:val="both"/>
        <w:rPr>
          <w:rFonts w:ascii="Arial" w:hAnsi="Arial" w:cs="Arial"/>
        </w:rPr>
      </w:pPr>
    </w:p>
    <w:p w14:paraId="1B8A4141" w14:textId="77777777" w:rsidR="00BF41F9" w:rsidRPr="00A33F42" w:rsidRDefault="00BF41F9" w:rsidP="00A33F42">
      <w:pPr>
        <w:pStyle w:val="Sinespaciado"/>
        <w:jc w:val="both"/>
        <w:rPr>
          <w:rFonts w:ascii="Arial" w:hAnsi="Arial" w:cs="Arial"/>
        </w:rPr>
      </w:pPr>
    </w:p>
    <w:p w14:paraId="21F617AF" w14:textId="77777777" w:rsidR="0053445C" w:rsidRPr="005E3FD7" w:rsidRDefault="0053445C" w:rsidP="00A33F42">
      <w:pPr>
        <w:pStyle w:val="Sinespaciado"/>
        <w:jc w:val="both"/>
        <w:rPr>
          <w:rFonts w:ascii="Arial" w:hAnsi="Arial" w:cs="Arial"/>
          <w:b/>
        </w:rPr>
      </w:pPr>
      <w:r w:rsidRPr="005E3FD7">
        <w:rPr>
          <w:rFonts w:ascii="Arial" w:hAnsi="Arial" w:cs="Arial"/>
          <w:b/>
        </w:rPr>
        <w:t xml:space="preserve">Art. </w:t>
      </w:r>
      <w:r w:rsidR="00BF41F9" w:rsidRPr="005E3FD7">
        <w:rPr>
          <w:rFonts w:ascii="Arial" w:hAnsi="Arial" w:cs="Arial"/>
          <w:b/>
        </w:rPr>
        <w:t>5</w:t>
      </w:r>
      <w:r w:rsidR="00885BE6">
        <w:rPr>
          <w:rFonts w:ascii="Arial" w:hAnsi="Arial" w:cs="Arial"/>
          <w:b/>
        </w:rPr>
        <w:t>.   MANTENIMIENTO DE OFERTA</w:t>
      </w:r>
    </w:p>
    <w:p w14:paraId="78F74978" w14:textId="77777777" w:rsidR="00E92433" w:rsidRPr="00A33F42" w:rsidRDefault="00E92433" w:rsidP="00A33F42">
      <w:pPr>
        <w:pStyle w:val="Sinespaciado"/>
        <w:jc w:val="both"/>
        <w:rPr>
          <w:rFonts w:ascii="Arial" w:hAnsi="Arial" w:cs="Arial"/>
        </w:rPr>
      </w:pPr>
    </w:p>
    <w:p w14:paraId="41CA89F0" w14:textId="77777777" w:rsidR="009800DF" w:rsidRDefault="009800DF" w:rsidP="00A33F42">
      <w:pPr>
        <w:pStyle w:val="Sinespaciado"/>
        <w:jc w:val="both"/>
        <w:rPr>
          <w:rFonts w:ascii="Arial" w:hAnsi="Arial" w:cs="Arial"/>
        </w:rPr>
      </w:pPr>
      <w:r w:rsidRPr="00A33F42">
        <w:rPr>
          <w:rFonts w:ascii="Arial" w:hAnsi="Arial" w:cs="Arial"/>
        </w:rPr>
        <w:t xml:space="preserve">Los oferentes mantendrán la validez de sus ofertas por un plazo mínimo de </w:t>
      </w:r>
      <w:r w:rsidR="00E10C4E">
        <w:rPr>
          <w:rFonts w:ascii="Arial" w:hAnsi="Arial" w:cs="Arial"/>
        </w:rPr>
        <w:t>sesenta</w:t>
      </w:r>
      <w:r w:rsidRPr="00A33F42">
        <w:rPr>
          <w:rFonts w:ascii="Arial" w:hAnsi="Arial" w:cs="Arial"/>
        </w:rPr>
        <w:t xml:space="preserve"> días calendario, contados a partir de la fecha de apertura de las propuestas. </w:t>
      </w:r>
    </w:p>
    <w:p w14:paraId="121A9415" w14:textId="77777777" w:rsidR="00356C12" w:rsidRDefault="00356C12" w:rsidP="00A33F42">
      <w:pPr>
        <w:pStyle w:val="Sinespaciado"/>
        <w:jc w:val="both"/>
        <w:rPr>
          <w:rFonts w:ascii="Arial" w:hAnsi="Arial" w:cs="Arial"/>
        </w:rPr>
      </w:pPr>
    </w:p>
    <w:p w14:paraId="20AF9F94" w14:textId="77777777" w:rsidR="00356C12" w:rsidRPr="00A33F42" w:rsidRDefault="00356C12" w:rsidP="00A33F42">
      <w:pPr>
        <w:pStyle w:val="Sinespaciado"/>
        <w:jc w:val="both"/>
        <w:rPr>
          <w:rFonts w:ascii="Arial" w:hAnsi="Arial" w:cs="Arial"/>
        </w:rPr>
      </w:pPr>
      <w:r w:rsidRPr="00356C12">
        <w:rPr>
          <w:rFonts w:ascii="Arial" w:hAnsi="Arial" w:cs="Arial"/>
        </w:rPr>
        <w:t>Durante ese lapso las oferentes se comprometen a mantener todas las condiciones de la oferta.</w:t>
      </w:r>
    </w:p>
    <w:p w14:paraId="0C89C237" w14:textId="77777777" w:rsidR="00D74A0C" w:rsidRPr="00A33F42" w:rsidRDefault="00D74A0C" w:rsidP="00A33F42">
      <w:pPr>
        <w:pStyle w:val="Sinespaciado"/>
        <w:jc w:val="both"/>
        <w:rPr>
          <w:rFonts w:ascii="Arial" w:hAnsi="Arial" w:cs="Arial"/>
        </w:rPr>
      </w:pPr>
    </w:p>
    <w:p w14:paraId="1BEC7C78" w14:textId="77777777" w:rsidR="0053445C" w:rsidRPr="00A33F42" w:rsidRDefault="009800DF" w:rsidP="00A33F42">
      <w:pPr>
        <w:pStyle w:val="Sinespaciado"/>
        <w:jc w:val="both"/>
        <w:rPr>
          <w:rFonts w:ascii="Arial" w:hAnsi="Arial" w:cs="Arial"/>
        </w:rPr>
      </w:pPr>
      <w:r w:rsidRPr="00A33F42">
        <w:rPr>
          <w:rFonts w:ascii="Arial" w:hAnsi="Arial" w:cs="Arial"/>
        </w:rPr>
        <w:t>Vencido dicho período sin que se hubiera producido resolución por parte del BSE, las ofertas se considerarán vigentes, salvo que los interesados manifiesten por escrito su voluntad en contrario.</w:t>
      </w:r>
      <w:r w:rsidR="0053445C" w:rsidRPr="00A33F42">
        <w:rPr>
          <w:rFonts w:ascii="Arial" w:hAnsi="Arial" w:cs="Arial"/>
        </w:rPr>
        <w:t xml:space="preserve"> </w:t>
      </w:r>
    </w:p>
    <w:p w14:paraId="5A6FBBD1" w14:textId="77777777" w:rsidR="0053445C" w:rsidRPr="00A33F42" w:rsidRDefault="0053445C" w:rsidP="00A33F42">
      <w:pPr>
        <w:pStyle w:val="Sinespaciado"/>
        <w:jc w:val="both"/>
        <w:rPr>
          <w:rFonts w:ascii="Arial" w:hAnsi="Arial" w:cs="Arial"/>
        </w:rPr>
      </w:pPr>
    </w:p>
    <w:p w14:paraId="0B8531EC" w14:textId="77777777" w:rsidR="00BF41F9" w:rsidRPr="00A33F42" w:rsidRDefault="00BF41F9" w:rsidP="00A33F42">
      <w:pPr>
        <w:pStyle w:val="Sinespaciado"/>
        <w:jc w:val="both"/>
        <w:rPr>
          <w:rFonts w:ascii="Arial" w:hAnsi="Arial" w:cs="Arial"/>
        </w:rPr>
      </w:pPr>
    </w:p>
    <w:p w14:paraId="0FD8DAEB" w14:textId="77777777" w:rsidR="0053445C" w:rsidRPr="005E3FD7" w:rsidRDefault="0053445C" w:rsidP="00A33F42">
      <w:pPr>
        <w:pStyle w:val="Sinespaciado"/>
        <w:jc w:val="both"/>
        <w:rPr>
          <w:rFonts w:ascii="Arial" w:hAnsi="Arial" w:cs="Arial"/>
          <w:b/>
        </w:rPr>
      </w:pPr>
      <w:r w:rsidRPr="005E3FD7">
        <w:rPr>
          <w:rFonts w:ascii="Arial" w:hAnsi="Arial" w:cs="Arial"/>
          <w:b/>
        </w:rPr>
        <w:t xml:space="preserve">Art. </w:t>
      </w:r>
      <w:r w:rsidR="00BF41F9" w:rsidRPr="005E3FD7">
        <w:rPr>
          <w:rFonts w:ascii="Arial" w:hAnsi="Arial" w:cs="Arial"/>
          <w:b/>
        </w:rPr>
        <w:t>6</w:t>
      </w:r>
      <w:r w:rsidRPr="005E3FD7">
        <w:rPr>
          <w:rFonts w:ascii="Arial" w:hAnsi="Arial" w:cs="Arial"/>
          <w:b/>
        </w:rPr>
        <w:t>.   GARA</w:t>
      </w:r>
      <w:r w:rsidR="00885BE6">
        <w:rPr>
          <w:rFonts w:ascii="Arial" w:hAnsi="Arial" w:cs="Arial"/>
          <w:b/>
        </w:rPr>
        <w:t>NTIA DE MANTENIMIENTO DE OFERTA</w:t>
      </w:r>
    </w:p>
    <w:p w14:paraId="0D5314FC" w14:textId="77777777" w:rsidR="0053445C" w:rsidRPr="00A33F42" w:rsidRDefault="0053445C" w:rsidP="00A33F42">
      <w:pPr>
        <w:pStyle w:val="Sinespaciado"/>
        <w:jc w:val="both"/>
        <w:rPr>
          <w:rFonts w:ascii="Arial" w:hAnsi="Arial" w:cs="Arial"/>
        </w:rPr>
      </w:pPr>
    </w:p>
    <w:p w14:paraId="4758B015" w14:textId="77777777" w:rsidR="009800DF" w:rsidRPr="00A33F42" w:rsidRDefault="009800DF" w:rsidP="00A33F42">
      <w:pPr>
        <w:pStyle w:val="Sinespaciado"/>
        <w:jc w:val="both"/>
        <w:rPr>
          <w:rFonts w:ascii="Arial" w:hAnsi="Arial" w:cs="Arial"/>
        </w:rPr>
      </w:pPr>
      <w:r w:rsidRPr="00A33F42">
        <w:rPr>
          <w:rFonts w:ascii="Arial" w:hAnsi="Arial" w:cs="Arial"/>
        </w:rPr>
        <w:t xml:space="preserve">En el presente llamado no se exigirá la constitución de garantía de mantenimiento de oferta. </w:t>
      </w:r>
    </w:p>
    <w:p w14:paraId="3067F9BC" w14:textId="77777777" w:rsidR="005D19AE" w:rsidRPr="00A33F42" w:rsidRDefault="005D19AE" w:rsidP="00A33F42">
      <w:pPr>
        <w:pStyle w:val="Sinespaciado"/>
        <w:jc w:val="both"/>
        <w:rPr>
          <w:rFonts w:ascii="Arial" w:hAnsi="Arial" w:cs="Arial"/>
        </w:rPr>
      </w:pPr>
    </w:p>
    <w:p w14:paraId="1FE46E8D" w14:textId="77777777" w:rsidR="0053445C" w:rsidRPr="00A33F42" w:rsidRDefault="009800DF" w:rsidP="00A33F42">
      <w:pPr>
        <w:pStyle w:val="Sinespaciado"/>
        <w:jc w:val="both"/>
        <w:rPr>
          <w:rFonts w:ascii="Arial" w:hAnsi="Arial" w:cs="Arial"/>
        </w:rPr>
      </w:pPr>
      <w:r w:rsidRPr="00A33F42">
        <w:rPr>
          <w:rFonts w:ascii="Arial" w:hAnsi="Arial" w:cs="Arial"/>
        </w:rPr>
        <w:t>No obstante, en caso de incumplimiento por parte del proponente de su obligación de mantener su oferta, se aplicará la multa establecida en el Artículo N° 64 del TOCAF.</w:t>
      </w:r>
    </w:p>
    <w:p w14:paraId="1971D51E" w14:textId="77777777" w:rsidR="0053445C" w:rsidRPr="00A33F42" w:rsidRDefault="0053445C" w:rsidP="00A33F42">
      <w:pPr>
        <w:pStyle w:val="Sinespaciado"/>
        <w:jc w:val="both"/>
        <w:rPr>
          <w:rFonts w:ascii="Arial" w:hAnsi="Arial" w:cs="Arial"/>
        </w:rPr>
      </w:pPr>
    </w:p>
    <w:p w14:paraId="3F0994B9" w14:textId="77777777" w:rsidR="004E03BC" w:rsidRPr="00A33F42" w:rsidRDefault="004E03BC" w:rsidP="00A33F42">
      <w:pPr>
        <w:pStyle w:val="Sinespaciado"/>
        <w:jc w:val="both"/>
        <w:rPr>
          <w:rFonts w:ascii="Arial" w:hAnsi="Arial" w:cs="Arial"/>
        </w:rPr>
      </w:pPr>
    </w:p>
    <w:p w14:paraId="6D9B5937" w14:textId="77777777" w:rsidR="0053445C" w:rsidRPr="005E3FD7" w:rsidRDefault="0053445C" w:rsidP="00A33F42">
      <w:pPr>
        <w:pStyle w:val="Sinespaciado"/>
        <w:jc w:val="both"/>
        <w:rPr>
          <w:rFonts w:ascii="Arial" w:hAnsi="Arial" w:cs="Arial"/>
          <w:b/>
        </w:rPr>
      </w:pPr>
      <w:r w:rsidRPr="005E3FD7">
        <w:rPr>
          <w:rFonts w:ascii="Arial" w:hAnsi="Arial" w:cs="Arial"/>
          <w:b/>
        </w:rPr>
        <w:t xml:space="preserve">Art. </w:t>
      </w:r>
      <w:r w:rsidR="00BF41F9" w:rsidRPr="005E3FD7">
        <w:rPr>
          <w:rFonts w:ascii="Arial" w:hAnsi="Arial" w:cs="Arial"/>
          <w:b/>
        </w:rPr>
        <w:t>7</w:t>
      </w:r>
      <w:r w:rsidR="00885BE6">
        <w:rPr>
          <w:rFonts w:ascii="Arial" w:hAnsi="Arial" w:cs="Arial"/>
          <w:b/>
        </w:rPr>
        <w:t xml:space="preserve">.   </w:t>
      </w:r>
      <w:r w:rsidR="00885BE6" w:rsidRPr="001E1610">
        <w:rPr>
          <w:rFonts w:ascii="Arial" w:hAnsi="Arial" w:cs="Arial"/>
          <w:b/>
        </w:rPr>
        <w:t>CONSULTAS Y ACLARACIONES</w:t>
      </w:r>
    </w:p>
    <w:p w14:paraId="7BBA9547" w14:textId="77777777" w:rsidR="0053445C" w:rsidRPr="00A33F42" w:rsidRDefault="0053445C" w:rsidP="00A33F42">
      <w:pPr>
        <w:pStyle w:val="Sinespaciado"/>
        <w:jc w:val="both"/>
        <w:rPr>
          <w:rFonts w:ascii="Arial" w:hAnsi="Arial" w:cs="Arial"/>
        </w:rPr>
      </w:pPr>
    </w:p>
    <w:p w14:paraId="2F36DCAF" w14:textId="77777777" w:rsidR="00C43BFA" w:rsidRDefault="00C43BFA" w:rsidP="00C43BFA">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Pr>
          <w:rFonts w:ascii="Arial" w:hAnsi="Arial" w:cs="Arial"/>
        </w:rPr>
        <w:t xml:space="preserve">e-mail a </w:t>
      </w:r>
      <w:hyperlink r:id="rId9" w:history="1">
        <w:r w:rsidRPr="00CD7831">
          <w:rPr>
            <w:rStyle w:val="Hipervnculo"/>
            <w:rFonts w:ascii="Arial" w:hAnsi="Arial" w:cs="Arial"/>
          </w:rPr>
          <w:t>licitaciones@bse.com.uy</w:t>
        </w:r>
      </w:hyperlink>
      <w:r>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w:t>
      </w:r>
      <w:r w:rsidRPr="005F36B4">
        <w:rPr>
          <w:rFonts w:ascii="Arial" w:hAnsi="Arial" w:cs="Arial"/>
        </w:rPr>
        <w:lastRenderedPageBreak/>
        <w:t xml:space="preserve">los siguientes medios: Tel: General N° 1998 + </w:t>
      </w:r>
      <w:r>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66BCE7A9" w14:textId="77777777" w:rsidR="00C43BFA" w:rsidRDefault="00C43BFA" w:rsidP="00C43BFA">
      <w:pPr>
        <w:pStyle w:val="Prrafobsico"/>
        <w:suppressAutoHyphens/>
        <w:ind w:right="-149"/>
        <w:jc w:val="both"/>
        <w:rPr>
          <w:rFonts w:ascii="Arial" w:hAnsi="Arial" w:cs="Arial"/>
        </w:rPr>
      </w:pPr>
    </w:p>
    <w:p w14:paraId="7810202C" w14:textId="77777777" w:rsidR="00C43BFA" w:rsidRPr="00B60F52" w:rsidRDefault="00C43BFA" w:rsidP="00C43BFA">
      <w:pPr>
        <w:rPr>
          <w:rFonts w:ascii="Arial" w:hAnsi="Arial" w:cs="Arial"/>
          <w:color w:val="000000"/>
          <w:lang w:val="es-ES_tradnl"/>
        </w:rPr>
      </w:pPr>
      <w:r w:rsidRPr="00B60F52">
        <w:rPr>
          <w:rFonts w:ascii="Arial" w:hAnsi="Arial" w:cs="Arial"/>
          <w:color w:val="000000"/>
          <w:lang w:val="es-ES_tradnl"/>
        </w:rPr>
        <w:t xml:space="preserve">Las </w:t>
      </w:r>
      <w:r>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0958B670" w14:textId="77777777" w:rsidR="004E03BC" w:rsidRPr="00A33F42" w:rsidRDefault="004E03BC" w:rsidP="00A33F42">
      <w:pPr>
        <w:pStyle w:val="Sinespaciado"/>
        <w:jc w:val="both"/>
        <w:rPr>
          <w:rFonts w:ascii="Arial" w:hAnsi="Arial" w:cs="Arial"/>
        </w:rPr>
      </w:pPr>
    </w:p>
    <w:p w14:paraId="2B5BAE2C" w14:textId="77777777" w:rsidR="004E03BC" w:rsidRPr="00A33F42" w:rsidRDefault="004E03BC" w:rsidP="00A33F42">
      <w:pPr>
        <w:pStyle w:val="Sinespaciado"/>
        <w:jc w:val="both"/>
        <w:rPr>
          <w:rFonts w:ascii="Arial" w:hAnsi="Arial" w:cs="Arial"/>
        </w:rPr>
      </w:pPr>
    </w:p>
    <w:p w14:paraId="77358C66" w14:textId="77777777" w:rsidR="002D5940" w:rsidRPr="005E3FD7" w:rsidRDefault="002D5940" w:rsidP="00A33F42">
      <w:pPr>
        <w:pStyle w:val="Sinespaciado"/>
        <w:jc w:val="both"/>
        <w:rPr>
          <w:rFonts w:ascii="Arial" w:hAnsi="Arial" w:cs="Arial"/>
          <w:b/>
        </w:rPr>
      </w:pPr>
      <w:r w:rsidRPr="005E3FD7">
        <w:rPr>
          <w:rFonts w:ascii="Arial" w:hAnsi="Arial" w:cs="Arial"/>
          <w:b/>
        </w:rPr>
        <w:t xml:space="preserve">Art. </w:t>
      </w:r>
      <w:r w:rsidR="00BF41F9" w:rsidRPr="005E3FD7">
        <w:rPr>
          <w:rFonts w:ascii="Arial" w:hAnsi="Arial" w:cs="Arial"/>
          <w:b/>
        </w:rPr>
        <w:t>8</w:t>
      </w:r>
      <w:r w:rsidR="00885BE6">
        <w:rPr>
          <w:rFonts w:ascii="Arial" w:hAnsi="Arial" w:cs="Arial"/>
          <w:b/>
        </w:rPr>
        <w:t>.   DE LAS NOTIFICACIONES</w:t>
      </w:r>
    </w:p>
    <w:p w14:paraId="5C580AA8" w14:textId="77777777" w:rsidR="002D5940" w:rsidRPr="00A33F42" w:rsidRDefault="002D5940" w:rsidP="00A33F42">
      <w:pPr>
        <w:pStyle w:val="Sinespaciado"/>
        <w:jc w:val="both"/>
        <w:rPr>
          <w:rFonts w:ascii="Arial" w:hAnsi="Arial" w:cs="Arial"/>
          <w:color w:val="FF0000"/>
        </w:rPr>
      </w:pPr>
    </w:p>
    <w:p w14:paraId="793A482C" w14:textId="77777777" w:rsidR="00C43BFA" w:rsidRPr="005F36B4" w:rsidRDefault="00C43BFA" w:rsidP="00C43BFA">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Pr="00CD7831">
          <w:rPr>
            <w:rStyle w:val="Hipervnculo"/>
            <w:rFonts w:ascii="Arial" w:hAnsi="Arial" w:cs="Arial"/>
          </w:rPr>
          <w:t>licitaciones@bse.com.uy</w:t>
        </w:r>
      </w:hyperlink>
      <w:r>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4BEFC8BA" w14:textId="77777777" w:rsidR="00C43BFA" w:rsidRDefault="00C43BFA" w:rsidP="00C43BFA">
      <w:pPr>
        <w:pStyle w:val="Prrafobsico"/>
        <w:suppressAutoHyphens/>
        <w:ind w:right="-149"/>
        <w:jc w:val="both"/>
        <w:rPr>
          <w:rFonts w:ascii="Arial" w:hAnsi="Arial" w:cs="Arial"/>
        </w:rPr>
      </w:pPr>
    </w:p>
    <w:p w14:paraId="437D9F96" w14:textId="48F47471" w:rsidR="0053445C" w:rsidRPr="00A33F42" w:rsidRDefault="00C43BFA" w:rsidP="00C43BFA">
      <w:pPr>
        <w:pStyle w:val="Sinespaciado"/>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45602352" w14:textId="77777777" w:rsidR="00BF41F9" w:rsidRPr="00A33F42" w:rsidRDefault="00BF41F9" w:rsidP="00A33F42">
      <w:pPr>
        <w:pStyle w:val="Sinespaciado"/>
        <w:jc w:val="both"/>
        <w:rPr>
          <w:rFonts w:ascii="Arial" w:hAnsi="Arial" w:cs="Arial"/>
        </w:rPr>
      </w:pPr>
    </w:p>
    <w:p w14:paraId="1437D4DD" w14:textId="77777777" w:rsidR="006453AB" w:rsidRPr="005E3FD7" w:rsidRDefault="0053445C" w:rsidP="00A33F42">
      <w:pPr>
        <w:pStyle w:val="Sinespaciado"/>
        <w:jc w:val="both"/>
        <w:rPr>
          <w:rFonts w:ascii="Arial" w:hAnsi="Arial" w:cs="Arial"/>
          <w:b/>
          <w:spacing w:val="-3"/>
          <w:lang w:val="es-ES_tradnl"/>
        </w:rPr>
      </w:pPr>
      <w:r w:rsidRPr="005E3FD7">
        <w:rPr>
          <w:rFonts w:ascii="Arial" w:hAnsi="Arial" w:cs="Arial"/>
          <w:b/>
          <w:lang w:val="es-UY"/>
        </w:rPr>
        <w:t xml:space="preserve">Art. </w:t>
      </w:r>
      <w:r w:rsidR="00BF41F9" w:rsidRPr="005E3FD7">
        <w:rPr>
          <w:rFonts w:ascii="Arial" w:hAnsi="Arial" w:cs="Arial"/>
          <w:b/>
          <w:lang w:val="es-UY"/>
        </w:rPr>
        <w:t>9.</w:t>
      </w:r>
      <w:r w:rsidR="006453AB" w:rsidRPr="005E3FD7">
        <w:rPr>
          <w:rFonts w:ascii="Arial" w:hAnsi="Arial" w:cs="Arial"/>
          <w:b/>
          <w:lang w:val="es-UY"/>
        </w:rPr>
        <w:t xml:space="preserve"> </w:t>
      </w:r>
      <w:r w:rsidR="006453AB" w:rsidRPr="00C43BFA">
        <w:rPr>
          <w:rFonts w:ascii="Arial" w:hAnsi="Arial" w:cs="Arial"/>
          <w:b/>
          <w:spacing w:val="-3"/>
          <w:lang w:val="es-ES_tradnl"/>
        </w:rPr>
        <w:t>OFERTAS: PRESENTACIÓN DE OFERTAS. INFORMACIÓN CONFIDENCIAL Y DATOS PERSONALES</w:t>
      </w:r>
    </w:p>
    <w:p w14:paraId="3CEDCE1E" w14:textId="77777777" w:rsidR="006453AB" w:rsidRPr="005E3FD7" w:rsidRDefault="006453AB" w:rsidP="00A33F42">
      <w:pPr>
        <w:pStyle w:val="Sinespaciado"/>
        <w:jc w:val="both"/>
        <w:rPr>
          <w:rFonts w:ascii="Arial" w:hAnsi="Arial" w:cs="Arial"/>
          <w:b/>
          <w:lang w:val="es-ES_tradnl"/>
        </w:rPr>
      </w:pPr>
    </w:p>
    <w:p w14:paraId="0A0938B5" w14:textId="77777777" w:rsidR="00FB2AC1" w:rsidRPr="005E3FD7" w:rsidRDefault="00FB2AC1" w:rsidP="00A33F42">
      <w:pPr>
        <w:pStyle w:val="Sinespaciado"/>
        <w:jc w:val="both"/>
        <w:rPr>
          <w:rFonts w:ascii="Arial" w:hAnsi="Arial" w:cs="Arial"/>
          <w:b/>
          <w:spacing w:val="-3"/>
          <w:lang w:val="es-ES_tradnl"/>
        </w:rPr>
      </w:pPr>
      <w:r w:rsidRPr="005E3FD7">
        <w:rPr>
          <w:rFonts w:ascii="Arial" w:hAnsi="Arial" w:cs="Arial"/>
          <w:b/>
          <w:spacing w:val="-3"/>
          <w:lang w:val="es-ES_tradnl"/>
        </w:rPr>
        <w:t>PRESENTACIÓN DE OFERTAS</w:t>
      </w:r>
    </w:p>
    <w:p w14:paraId="1ED12922" w14:textId="77777777" w:rsidR="00F04DF5" w:rsidRPr="00A33F42" w:rsidRDefault="00F04DF5" w:rsidP="00A33F42">
      <w:pPr>
        <w:pStyle w:val="Sinespaciado"/>
        <w:jc w:val="both"/>
        <w:rPr>
          <w:rFonts w:ascii="Arial" w:hAnsi="Arial" w:cs="Arial"/>
          <w:spacing w:val="-3"/>
        </w:rPr>
      </w:pPr>
    </w:p>
    <w:p w14:paraId="2A4FBE28" w14:textId="77777777" w:rsidR="00C43BFA" w:rsidRPr="00564AE9" w:rsidRDefault="00C43BFA" w:rsidP="00C43BFA">
      <w:pPr>
        <w:pStyle w:val="Prrafobsico"/>
        <w:suppressAutoHyphens/>
        <w:ind w:right="-149"/>
        <w:jc w:val="both"/>
        <w:rPr>
          <w:rFonts w:ascii="Arial" w:hAnsi="Arial" w:cs="Arial"/>
          <w:b/>
        </w:rPr>
      </w:pPr>
      <w:r w:rsidRPr="00564AE9">
        <w:rPr>
          <w:rFonts w:ascii="Arial" w:hAnsi="Arial" w:cs="Arial"/>
          <w:b/>
        </w:rPr>
        <w:t>Las ofertas deberán ser entregadas</w:t>
      </w:r>
      <w:r>
        <w:rPr>
          <w:rFonts w:ascii="Arial" w:hAnsi="Arial" w:cs="Arial"/>
        </w:rPr>
        <w:t xml:space="preserve"> únicamente </w:t>
      </w:r>
      <w:r w:rsidRPr="005F36B4">
        <w:rPr>
          <w:rFonts w:ascii="Arial" w:hAnsi="Arial" w:cs="Arial"/>
        </w:rPr>
        <w:t>en forma p</w:t>
      </w:r>
      <w:r>
        <w:rPr>
          <w:rFonts w:ascii="Arial" w:hAnsi="Arial" w:cs="Arial"/>
        </w:rPr>
        <w:t>resencial</w:t>
      </w:r>
      <w:r w:rsidRPr="005F36B4">
        <w:rPr>
          <w:rFonts w:ascii="Arial" w:hAnsi="Arial" w:cs="Arial"/>
        </w:rPr>
        <w:t xml:space="preserve"> en sobre cerrado o remitidas por correo certificado, al Dpto. de Compras Central, Av. Libertador Brig. Gral. Lavalleja 1464, 1er. piso, todos los días hábiles, dentro del horario de 12:00 a 17:00 horas, </w:t>
      </w:r>
      <w:r w:rsidRPr="00564AE9">
        <w:rPr>
          <w:rFonts w:ascii="Arial" w:hAnsi="Arial" w:cs="Arial"/>
          <w:b/>
        </w:rPr>
        <w:t xml:space="preserve">hasta una hora antes de la apertura o presentarse directamente en el horario y lugar fijado para la misma. </w:t>
      </w:r>
    </w:p>
    <w:p w14:paraId="4D4B7842" w14:textId="12F7A173" w:rsidR="008F2DDC" w:rsidRDefault="008F2DDC" w:rsidP="008F2DDC">
      <w:pPr>
        <w:pStyle w:val="Prrafobsico"/>
        <w:suppressAutoHyphens/>
        <w:ind w:right="-149"/>
        <w:jc w:val="both"/>
        <w:rPr>
          <w:rFonts w:ascii="Arial" w:hAnsi="Arial" w:cs="Arial"/>
        </w:rPr>
      </w:pPr>
    </w:p>
    <w:p w14:paraId="3F19247D" w14:textId="77777777" w:rsidR="00C43BFA" w:rsidRPr="00760E76" w:rsidRDefault="00C43BFA" w:rsidP="00C43BFA">
      <w:pPr>
        <w:suppressAutoHyphens/>
        <w:ind w:firstLine="840"/>
        <w:jc w:val="both"/>
        <w:rPr>
          <w:rFonts w:ascii="Arial" w:hAnsi="Arial"/>
          <w:color w:val="FF0000"/>
          <w:spacing w:val="-3"/>
          <w:lang w:val="es-ES_tradnl"/>
        </w:rPr>
      </w:pPr>
      <w:r w:rsidRPr="00D03B2C">
        <w:rPr>
          <w:rFonts w:ascii="Arial" w:hAnsi="Arial" w:cs="Arial"/>
          <w:lang w:val="es-ES_tradnl"/>
        </w:rPr>
        <w:t>No se admitirán ofertas fuera de esta modalidad.</w:t>
      </w:r>
    </w:p>
    <w:p w14:paraId="40F982BB" w14:textId="77777777" w:rsidR="00C43BFA" w:rsidRPr="005F36B4" w:rsidRDefault="00C43BFA" w:rsidP="008F2DDC">
      <w:pPr>
        <w:pStyle w:val="Prrafobsico"/>
        <w:suppressAutoHyphens/>
        <w:ind w:right="-149"/>
        <w:jc w:val="both"/>
        <w:rPr>
          <w:rFonts w:ascii="Arial" w:hAnsi="Arial" w:cs="Arial"/>
        </w:rPr>
      </w:pPr>
    </w:p>
    <w:p w14:paraId="63516613" w14:textId="77777777" w:rsidR="008F2DDC" w:rsidRPr="005F36B4" w:rsidRDefault="008F2DDC" w:rsidP="008F2DDC">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14:paraId="44C5C889" w14:textId="1AA01DB4" w:rsidR="008F2DDC" w:rsidRDefault="008F2DDC" w:rsidP="008F2DDC">
      <w:pPr>
        <w:pStyle w:val="Prrafobsico"/>
        <w:suppressAutoHyphens/>
        <w:ind w:right="-149"/>
        <w:jc w:val="both"/>
        <w:rPr>
          <w:rFonts w:ascii="Arial" w:hAnsi="Arial" w:cs="Arial"/>
        </w:rPr>
      </w:pPr>
    </w:p>
    <w:p w14:paraId="24C22CAF" w14:textId="77777777" w:rsidR="00A82111" w:rsidRDefault="00A82111" w:rsidP="00A33F42">
      <w:pPr>
        <w:pStyle w:val="Sinespaciado"/>
        <w:jc w:val="both"/>
        <w:rPr>
          <w:rFonts w:ascii="Arial" w:hAnsi="Arial" w:cs="Arial"/>
        </w:rPr>
      </w:pPr>
    </w:p>
    <w:p w14:paraId="48390479" w14:textId="77777777" w:rsidR="00C342C3" w:rsidRDefault="00C342C3" w:rsidP="00E6520D">
      <w:pPr>
        <w:pStyle w:val="Prrafobsico"/>
        <w:suppressAutoHyphens/>
        <w:ind w:right="-149"/>
        <w:jc w:val="both"/>
        <w:rPr>
          <w:rFonts w:ascii="Arial" w:hAnsi="Arial" w:cs="Arial"/>
          <w:b/>
          <w:u w:val="single"/>
        </w:rPr>
      </w:pPr>
    </w:p>
    <w:p w14:paraId="4E6D7A10" w14:textId="77777777" w:rsidR="00E6520D" w:rsidRPr="005F36B4" w:rsidRDefault="00E6520D" w:rsidP="00E6520D">
      <w:pPr>
        <w:pStyle w:val="Prrafobsico"/>
        <w:suppressAutoHyphens/>
        <w:ind w:right="-149"/>
        <w:jc w:val="both"/>
        <w:rPr>
          <w:rFonts w:ascii="Arial" w:hAnsi="Arial" w:cs="Arial"/>
        </w:rPr>
      </w:pPr>
    </w:p>
    <w:p w14:paraId="58F08510" w14:textId="77777777" w:rsidR="00F04DF5" w:rsidRDefault="00F04DF5" w:rsidP="00A33F42">
      <w:pPr>
        <w:pStyle w:val="Sinespaciado"/>
        <w:jc w:val="both"/>
        <w:rPr>
          <w:rFonts w:ascii="Arial" w:hAnsi="Arial" w:cs="Arial"/>
          <w:b/>
          <w:spacing w:val="-3"/>
        </w:rPr>
      </w:pPr>
      <w:r w:rsidRPr="005E3FD7">
        <w:rPr>
          <w:rFonts w:ascii="Arial" w:hAnsi="Arial" w:cs="Arial"/>
          <w:b/>
          <w:spacing w:val="-3"/>
        </w:rPr>
        <w:t>INFORMACIÓN CONFIDENCIAL Y DATOS PERSONALES</w:t>
      </w:r>
    </w:p>
    <w:p w14:paraId="1E2D9B12" w14:textId="77777777" w:rsidR="005E3FD7" w:rsidRPr="005E3FD7" w:rsidRDefault="005E3FD7" w:rsidP="00A33F42">
      <w:pPr>
        <w:pStyle w:val="Sinespaciado"/>
        <w:jc w:val="both"/>
        <w:rPr>
          <w:rFonts w:ascii="Arial" w:hAnsi="Arial" w:cs="Arial"/>
          <w:b/>
          <w:spacing w:val="-3"/>
        </w:rPr>
      </w:pPr>
    </w:p>
    <w:p w14:paraId="53023874" w14:textId="77777777" w:rsidR="00C43BFA" w:rsidRDefault="00C43BFA" w:rsidP="00C43BFA">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173C946F" w14:textId="77777777" w:rsidR="00C43BFA" w:rsidRPr="005F36B4" w:rsidRDefault="00C43BFA" w:rsidP="00C43BFA">
      <w:pPr>
        <w:pStyle w:val="Prrafobsico"/>
        <w:suppressAutoHyphens/>
        <w:ind w:right="-149"/>
        <w:jc w:val="both"/>
        <w:rPr>
          <w:rFonts w:ascii="Arial" w:hAnsi="Arial" w:cs="Arial"/>
        </w:rPr>
      </w:pPr>
    </w:p>
    <w:p w14:paraId="0A171515" w14:textId="77777777" w:rsidR="00C43BFA" w:rsidRPr="00B71E6B" w:rsidRDefault="00C43BFA" w:rsidP="00C43BFA">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14:paraId="3290874B" w14:textId="77777777" w:rsidR="00C43BFA" w:rsidRDefault="00C43BFA" w:rsidP="00C43BFA">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C43BFA" w:rsidRPr="003E5186" w14:paraId="5F1CD9E3" w14:textId="77777777" w:rsidTr="00132922">
        <w:trPr>
          <w:trHeight w:val="567"/>
        </w:trPr>
        <w:tc>
          <w:tcPr>
            <w:tcW w:w="4479" w:type="dxa"/>
            <w:shd w:val="clear" w:color="auto" w:fill="auto"/>
            <w:vAlign w:val="center"/>
          </w:tcPr>
          <w:p w14:paraId="6DA318B7" w14:textId="77777777" w:rsidR="00C43BFA" w:rsidRPr="003E5186" w:rsidRDefault="00C43BFA" w:rsidP="00132922">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24F827D5" w14:textId="77777777" w:rsidR="00C43BFA" w:rsidRPr="003E5186" w:rsidRDefault="00C43BFA" w:rsidP="00132922">
            <w:pPr>
              <w:pStyle w:val="Default"/>
              <w:spacing w:after="200" w:line="276" w:lineRule="auto"/>
              <w:jc w:val="both"/>
              <w:rPr>
                <w:b/>
                <w:bCs/>
                <w:sz w:val="22"/>
                <w:szCs w:val="22"/>
              </w:rPr>
            </w:pPr>
            <w:r w:rsidRPr="003E5186">
              <w:rPr>
                <w:b/>
                <w:bCs/>
                <w:sz w:val="22"/>
                <w:szCs w:val="22"/>
              </w:rPr>
              <w:t>Información no confidencial</w:t>
            </w:r>
          </w:p>
        </w:tc>
      </w:tr>
      <w:tr w:rsidR="00C43BFA" w:rsidRPr="003E5186" w14:paraId="14BC5059" w14:textId="77777777" w:rsidTr="00132922">
        <w:trPr>
          <w:trHeight w:val="567"/>
        </w:trPr>
        <w:tc>
          <w:tcPr>
            <w:tcW w:w="4479" w:type="dxa"/>
            <w:shd w:val="clear" w:color="auto" w:fill="F2F2F2"/>
            <w:vAlign w:val="center"/>
          </w:tcPr>
          <w:p w14:paraId="70DFCC8D" w14:textId="77777777" w:rsidR="00C43BFA" w:rsidRPr="003E5186" w:rsidRDefault="00C43BFA" w:rsidP="00132922">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54B73D6D" w14:textId="77777777" w:rsidR="00C43BFA" w:rsidRPr="003E5186" w:rsidRDefault="00C43BFA" w:rsidP="00132922">
            <w:pPr>
              <w:pStyle w:val="Default"/>
              <w:spacing w:after="200" w:line="276" w:lineRule="auto"/>
              <w:jc w:val="both"/>
              <w:rPr>
                <w:bCs/>
                <w:sz w:val="22"/>
                <w:szCs w:val="22"/>
              </w:rPr>
            </w:pPr>
            <w:r w:rsidRPr="003E5186">
              <w:rPr>
                <w:bCs/>
                <w:sz w:val="22"/>
                <w:szCs w:val="22"/>
              </w:rPr>
              <w:t>Información relativa a los precios.</w:t>
            </w:r>
          </w:p>
        </w:tc>
      </w:tr>
      <w:tr w:rsidR="00C43BFA" w:rsidRPr="003E5186" w14:paraId="23109FE4" w14:textId="77777777" w:rsidTr="00132922">
        <w:trPr>
          <w:trHeight w:val="567"/>
        </w:trPr>
        <w:tc>
          <w:tcPr>
            <w:tcW w:w="4479" w:type="dxa"/>
            <w:shd w:val="clear" w:color="auto" w:fill="auto"/>
            <w:vAlign w:val="center"/>
          </w:tcPr>
          <w:p w14:paraId="17632054" w14:textId="77777777" w:rsidR="00C43BFA" w:rsidRPr="003E5186" w:rsidRDefault="00C43BFA" w:rsidP="00132922">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50DC009E" w14:textId="77777777" w:rsidR="00C43BFA" w:rsidRPr="003E5186" w:rsidRDefault="00C43BFA" w:rsidP="00132922">
            <w:pPr>
              <w:pStyle w:val="Default"/>
              <w:spacing w:after="200" w:line="276" w:lineRule="auto"/>
              <w:jc w:val="both"/>
              <w:rPr>
                <w:bCs/>
                <w:sz w:val="22"/>
                <w:szCs w:val="22"/>
              </w:rPr>
            </w:pPr>
            <w:r w:rsidRPr="003E5186">
              <w:rPr>
                <w:bCs/>
                <w:sz w:val="22"/>
                <w:szCs w:val="22"/>
              </w:rPr>
              <w:t>La descripción de bienes y servicios ofertados.</w:t>
            </w:r>
          </w:p>
        </w:tc>
      </w:tr>
      <w:tr w:rsidR="00C43BFA" w:rsidRPr="003E5186" w14:paraId="7F819A80" w14:textId="77777777" w:rsidTr="00132922">
        <w:trPr>
          <w:trHeight w:val="567"/>
        </w:trPr>
        <w:tc>
          <w:tcPr>
            <w:tcW w:w="4479" w:type="dxa"/>
            <w:shd w:val="clear" w:color="auto" w:fill="F2F2F2"/>
            <w:vAlign w:val="center"/>
          </w:tcPr>
          <w:p w14:paraId="4FD2B648" w14:textId="77777777" w:rsidR="00C43BFA" w:rsidRPr="003E5186" w:rsidRDefault="00C43BFA" w:rsidP="00132922">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61A7DACB" w14:textId="77777777" w:rsidR="00C43BFA" w:rsidRPr="003E5186" w:rsidRDefault="00C43BFA" w:rsidP="00132922">
            <w:pPr>
              <w:pStyle w:val="Default"/>
              <w:spacing w:after="200" w:line="276" w:lineRule="auto"/>
              <w:jc w:val="both"/>
              <w:rPr>
                <w:bCs/>
                <w:sz w:val="22"/>
                <w:szCs w:val="22"/>
              </w:rPr>
            </w:pPr>
            <w:r w:rsidRPr="003E5186">
              <w:rPr>
                <w:bCs/>
                <w:sz w:val="22"/>
                <w:szCs w:val="22"/>
              </w:rPr>
              <w:t>Las condiciones generales de la oferta.</w:t>
            </w:r>
          </w:p>
        </w:tc>
      </w:tr>
      <w:tr w:rsidR="00C43BFA" w:rsidRPr="003E5186" w14:paraId="6ADBF0B2" w14:textId="77777777" w:rsidTr="00132922">
        <w:trPr>
          <w:gridAfter w:val="1"/>
          <w:wAfter w:w="3977" w:type="dxa"/>
          <w:trHeight w:val="567"/>
        </w:trPr>
        <w:tc>
          <w:tcPr>
            <w:tcW w:w="4479" w:type="dxa"/>
            <w:shd w:val="clear" w:color="auto" w:fill="auto"/>
            <w:vAlign w:val="center"/>
          </w:tcPr>
          <w:p w14:paraId="2A110AE6" w14:textId="77777777" w:rsidR="00C43BFA" w:rsidRPr="003E5186" w:rsidRDefault="00C43BFA" w:rsidP="00132922">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C43BFA" w:rsidRPr="003E5186" w14:paraId="2EAC5443" w14:textId="77777777" w:rsidTr="00132922">
        <w:trPr>
          <w:gridAfter w:val="1"/>
          <w:wAfter w:w="3977" w:type="dxa"/>
          <w:trHeight w:val="567"/>
        </w:trPr>
        <w:tc>
          <w:tcPr>
            <w:tcW w:w="4479" w:type="dxa"/>
            <w:shd w:val="clear" w:color="auto" w:fill="F2F2F2"/>
            <w:vAlign w:val="center"/>
          </w:tcPr>
          <w:p w14:paraId="12ADC006" w14:textId="77777777" w:rsidR="00C43BFA" w:rsidRPr="003E5186" w:rsidRDefault="00C43BFA" w:rsidP="00132922">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C43BFA" w:rsidRPr="003E5186" w14:paraId="61E231A7" w14:textId="77777777" w:rsidTr="00132922">
        <w:trPr>
          <w:gridAfter w:val="1"/>
          <w:wAfter w:w="3977" w:type="dxa"/>
          <w:trHeight w:val="567"/>
        </w:trPr>
        <w:tc>
          <w:tcPr>
            <w:tcW w:w="4479" w:type="dxa"/>
            <w:shd w:val="clear" w:color="auto" w:fill="auto"/>
            <w:vAlign w:val="center"/>
          </w:tcPr>
          <w:p w14:paraId="24295D04" w14:textId="77777777" w:rsidR="00C43BFA" w:rsidRPr="003E5186" w:rsidRDefault="00C43BFA" w:rsidP="00132922">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3D97AD48" w14:textId="77777777" w:rsidR="00C43BFA" w:rsidRDefault="00C43BFA" w:rsidP="00C43BFA">
      <w:pPr>
        <w:pStyle w:val="Prrafobsico"/>
        <w:suppressAutoHyphens/>
        <w:ind w:right="-149"/>
        <w:jc w:val="both"/>
        <w:rPr>
          <w:rFonts w:ascii="Arial" w:hAnsi="Arial" w:cs="Arial"/>
        </w:rPr>
      </w:pPr>
    </w:p>
    <w:p w14:paraId="7EDF8648" w14:textId="77777777" w:rsidR="00C43BFA" w:rsidRPr="005F36B4" w:rsidRDefault="00C43BFA" w:rsidP="00C43BFA">
      <w:pPr>
        <w:pStyle w:val="Prrafobsico"/>
        <w:suppressAutoHyphens/>
        <w:ind w:right="-149"/>
        <w:jc w:val="both"/>
        <w:rPr>
          <w:rFonts w:ascii="Arial" w:hAnsi="Arial" w:cs="Arial"/>
        </w:rPr>
      </w:pPr>
    </w:p>
    <w:p w14:paraId="602F8445" w14:textId="77777777" w:rsidR="00C43BFA" w:rsidRPr="00B71E6B" w:rsidRDefault="00C43BFA" w:rsidP="00C43BFA">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19F23EAF" w14:textId="77777777" w:rsidR="00C43BFA" w:rsidRDefault="00C43BFA" w:rsidP="00C43BFA">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C43BFA" w:rsidRPr="003E5186" w14:paraId="3E80F9F5" w14:textId="77777777" w:rsidTr="00132922">
        <w:trPr>
          <w:trHeight w:val="567"/>
        </w:trPr>
        <w:tc>
          <w:tcPr>
            <w:tcW w:w="2376" w:type="dxa"/>
            <w:shd w:val="clear" w:color="auto" w:fill="auto"/>
            <w:vAlign w:val="center"/>
          </w:tcPr>
          <w:p w14:paraId="7D5B7D76" w14:textId="77777777" w:rsidR="00C43BFA" w:rsidRPr="003E5186" w:rsidRDefault="00C43BFA" w:rsidP="00132922">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39E9196B" w14:textId="77777777" w:rsidR="00C43BFA" w:rsidRPr="003E5186" w:rsidRDefault="00C43BFA" w:rsidP="00132922">
            <w:pPr>
              <w:pStyle w:val="Default"/>
              <w:spacing w:after="200" w:line="276" w:lineRule="auto"/>
              <w:jc w:val="both"/>
              <w:rPr>
                <w:b/>
                <w:bCs/>
                <w:sz w:val="22"/>
                <w:szCs w:val="22"/>
              </w:rPr>
            </w:pPr>
            <w:r w:rsidRPr="003E5186">
              <w:rPr>
                <w:b/>
                <w:bCs/>
                <w:sz w:val="22"/>
                <w:szCs w:val="22"/>
              </w:rPr>
              <w:t>Detalle</w:t>
            </w:r>
          </w:p>
        </w:tc>
      </w:tr>
      <w:tr w:rsidR="00C43BFA" w:rsidRPr="003E5186" w14:paraId="662BA850" w14:textId="77777777" w:rsidTr="00132922">
        <w:trPr>
          <w:trHeight w:val="567"/>
        </w:trPr>
        <w:tc>
          <w:tcPr>
            <w:tcW w:w="2376" w:type="dxa"/>
            <w:shd w:val="clear" w:color="auto" w:fill="F2F2F2"/>
            <w:vAlign w:val="center"/>
          </w:tcPr>
          <w:p w14:paraId="75020EE8" w14:textId="77777777" w:rsidR="00C43BFA" w:rsidRPr="003E5186" w:rsidRDefault="00C43BFA" w:rsidP="00132922">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6B02D17D" w14:textId="77777777" w:rsidR="00C43BFA" w:rsidRPr="003E5186" w:rsidRDefault="00C43BFA" w:rsidP="00132922">
            <w:pPr>
              <w:pStyle w:val="Default"/>
              <w:spacing w:after="200" w:line="276" w:lineRule="auto"/>
              <w:jc w:val="both"/>
              <w:rPr>
                <w:bCs/>
                <w:sz w:val="22"/>
                <w:szCs w:val="22"/>
              </w:rPr>
            </w:pPr>
            <w:r w:rsidRPr="003E5186">
              <w:rPr>
                <w:bCs/>
                <w:sz w:val="22"/>
                <w:szCs w:val="22"/>
              </w:rPr>
              <w:t>No tendrán acceso a la misma.</w:t>
            </w:r>
          </w:p>
        </w:tc>
      </w:tr>
      <w:tr w:rsidR="00C43BFA" w:rsidRPr="003E5186" w14:paraId="273E57BF" w14:textId="77777777" w:rsidTr="00132922">
        <w:trPr>
          <w:trHeight w:val="567"/>
        </w:trPr>
        <w:tc>
          <w:tcPr>
            <w:tcW w:w="2376" w:type="dxa"/>
            <w:shd w:val="clear" w:color="auto" w:fill="auto"/>
            <w:vAlign w:val="center"/>
          </w:tcPr>
          <w:p w14:paraId="33E4E14D" w14:textId="77777777" w:rsidR="00C43BFA" w:rsidRPr="003E5186" w:rsidRDefault="00C43BFA" w:rsidP="00132922">
            <w:pPr>
              <w:pStyle w:val="Default"/>
              <w:spacing w:after="200" w:line="276" w:lineRule="auto"/>
              <w:jc w:val="both"/>
              <w:rPr>
                <w:b/>
                <w:bCs/>
                <w:sz w:val="22"/>
                <w:szCs w:val="22"/>
              </w:rPr>
            </w:pPr>
            <w:r w:rsidRPr="003E5186">
              <w:rPr>
                <w:b/>
                <w:bCs/>
                <w:sz w:val="22"/>
                <w:szCs w:val="22"/>
              </w:rPr>
              <w:lastRenderedPageBreak/>
              <w:t xml:space="preserve">Administración contratante </w:t>
            </w:r>
          </w:p>
        </w:tc>
        <w:tc>
          <w:tcPr>
            <w:tcW w:w="6582" w:type="dxa"/>
            <w:shd w:val="clear" w:color="auto" w:fill="auto"/>
            <w:vAlign w:val="center"/>
          </w:tcPr>
          <w:p w14:paraId="6EA41173" w14:textId="77777777" w:rsidR="00C43BFA" w:rsidRPr="003E5186" w:rsidRDefault="00C43BFA" w:rsidP="00132922">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C43BFA" w:rsidRPr="003E5186" w14:paraId="1F00BBC2" w14:textId="77777777" w:rsidTr="00132922">
        <w:trPr>
          <w:trHeight w:val="567"/>
        </w:trPr>
        <w:tc>
          <w:tcPr>
            <w:tcW w:w="2376" w:type="dxa"/>
            <w:shd w:val="clear" w:color="auto" w:fill="F2F2F2"/>
            <w:vAlign w:val="center"/>
          </w:tcPr>
          <w:p w14:paraId="1DB914AD" w14:textId="77777777" w:rsidR="00C43BFA" w:rsidRPr="003E5186" w:rsidRDefault="00C43BFA" w:rsidP="00132922">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605B05F7" w14:textId="77777777" w:rsidR="00C43BFA" w:rsidRPr="003E5186" w:rsidRDefault="00C43BFA" w:rsidP="00132922">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7A2FD1F2" w14:textId="77777777" w:rsidR="00C43BFA" w:rsidRDefault="00C43BFA" w:rsidP="00C43BFA">
      <w:pPr>
        <w:pStyle w:val="Prrafobsico"/>
        <w:suppressAutoHyphens/>
        <w:ind w:right="-149"/>
        <w:jc w:val="both"/>
        <w:rPr>
          <w:rFonts w:ascii="Arial" w:hAnsi="Arial" w:cs="Arial"/>
        </w:rPr>
      </w:pPr>
    </w:p>
    <w:p w14:paraId="17963444" w14:textId="77777777" w:rsidR="00C43BFA" w:rsidRPr="005F36B4" w:rsidRDefault="00C43BFA" w:rsidP="00C43BFA">
      <w:pPr>
        <w:pStyle w:val="Prrafobsico"/>
        <w:suppressAutoHyphens/>
        <w:ind w:right="-149"/>
        <w:jc w:val="both"/>
        <w:rPr>
          <w:rFonts w:ascii="Arial" w:hAnsi="Arial" w:cs="Arial"/>
        </w:rPr>
      </w:pPr>
    </w:p>
    <w:p w14:paraId="785FD836" w14:textId="77777777" w:rsidR="00C43BFA" w:rsidRPr="005F36B4" w:rsidRDefault="00C43BFA" w:rsidP="00C43BFA">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0FF682B6" w14:textId="77777777" w:rsidR="00C43BFA" w:rsidRDefault="00C43BFA" w:rsidP="00C43BFA">
      <w:pPr>
        <w:pStyle w:val="Prrafobsico"/>
        <w:suppressAutoHyphens/>
        <w:ind w:right="-149"/>
        <w:jc w:val="both"/>
        <w:rPr>
          <w:rFonts w:ascii="Arial" w:hAnsi="Arial" w:cs="Arial"/>
        </w:rPr>
      </w:pPr>
    </w:p>
    <w:p w14:paraId="7F013397" w14:textId="77777777" w:rsidR="00C43BFA" w:rsidRPr="005F36B4" w:rsidRDefault="00C43BFA" w:rsidP="00C43BFA">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6C251FE3" w14:textId="77777777" w:rsidR="00C43BFA" w:rsidRPr="005F36B4" w:rsidRDefault="00C43BFA" w:rsidP="00C43BFA">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C43BFA" w:rsidRPr="00EE3FCA" w14:paraId="27A14972" w14:textId="77777777" w:rsidTr="00132922">
        <w:trPr>
          <w:trHeight w:val="567"/>
        </w:trPr>
        <w:tc>
          <w:tcPr>
            <w:tcW w:w="2218" w:type="dxa"/>
          </w:tcPr>
          <w:p w14:paraId="6745475E" w14:textId="77777777" w:rsidR="00C43BFA" w:rsidRPr="003E5186" w:rsidRDefault="00C43BFA" w:rsidP="00132922">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67CFBD62" w14:textId="77777777" w:rsidR="00C43BFA" w:rsidRPr="00EE3FCA" w:rsidRDefault="00C43BFA" w:rsidP="00132922">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718B6304" w14:textId="77777777" w:rsidR="00C43BFA" w:rsidRPr="005F36B4" w:rsidRDefault="00C43BFA" w:rsidP="00C43BFA">
      <w:pPr>
        <w:pStyle w:val="Prrafobsico"/>
        <w:suppressAutoHyphens/>
        <w:ind w:right="-149"/>
        <w:jc w:val="both"/>
        <w:rPr>
          <w:rFonts w:ascii="Arial" w:hAnsi="Arial" w:cs="Arial"/>
        </w:rPr>
      </w:pPr>
    </w:p>
    <w:p w14:paraId="6E198530" w14:textId="77777777" w:rsidR="0053445C" w:rsidRPr="00A33F42" w:rsidRDefault="0053445C" w:rsidP="00A33F42">
      <w:pPr>
        <w:pStyle w:val="Sinespaciado"/>
        <w:jc w:val="both"/>
        <w:rPr>
          <w:rFonts w:ascii="Arial" w:hAnsi="Arial" w:cs="Arial"/>
        </w:rPr>
      </w:pPr>
    </w:p>
    <w:p w14:paraId="64177381" w14:textId="77777777" w:rsidR="00BF41F9" w:rsidRPr="00A33F42" w:rsidRDefault="00BF41F9" w:rsidP="00A33F42">
      <w:pPr>
        <w:pStyle w:val="Sinespaciado"/>
        <w:jc w:val="both"/>
        <w:rPr>
          <w:rFonts w:ascii="Arial" w:hAnsi="Arial" w:cs="Arial"/>
        </w:rPr>
      </w:pPr>
    </w:p>
    <w:p w14:paraId="72B6F972" w14:textId="77777777" w:rsidR="00255ACD" w:rsidRPr="005E3FD7" w:rsidRDefault="00941332" w:rsidP="00A33F42">
      <w:pPr>
        <w:pStyle w:val="Sinespaciado"/>
        <w:jc w:val="both"/>
        <w:rPr>
          <w:rFonts w:ascii="Arial" w:hAnsi="Arial" w:cs="Arial"/>
          <w:b/>
        </w:rPr>
      </w:pPr>
      <w:r w:rsidRPr="005E3FD7">
        <w:rPr>
          <w:rFonts w:ascii="Arial" w:hAnsi="Arial" w:cs="Arial"/>
          <w:b/>
        </w:rPr>
        <w:t>Art. 1</w:t>
      </w:r>
      <w:r w:rsidR="00BF41F9" w:rsidRPr="005E3FD7">
        <w:rPr>
          <w:rFonts w:ascii="Arial" w:hAnsi="Arial" w:cs="Arial"/>
          <w:b/>
        </w:rPr>
        <w:t>0</w:t>
      </w:r>
      <w:r w:rsidRPr="005E3FD7">
        <w:rPr>
          <w:rFonts w:ascii="Arial" w:hAnsi="Arial" w:cs="Arial"/>
          <w:b/>
        </w:rPr>
        <w:t xml:space="preserve">. </w:t>
      </w:r>
      <w:r w:rsidR="00255ACD" w:rsidRPr="005E3FD7">
        <w:rPr>
          <w:rFonts w:ascii="Arial" w:hAnsi="Arial" w:cs="Arial"/>
          <w:b/>
        </w:rPr>
        <w:t>APERTURA DE OFERTAS</w:t>
      </w:r>
    </w:p>
    <w:p w14:paraId="708C8598" w14:textId="77777777" w:rsidR="00255ACD" w:rsidRPr="00E14EEB" w:rsidRDefault="00255ACD" w:rsidP="00A33F42">
      <w:pPr>
        <w:pStyle w:val="Sinespaciado"/>
        <w:jc w:val="both"/>
        <w:rPr>
          <w:rFonts w:ascii="Arial" w:hAnsi="Arial" w:cs="Arial"/>
        </w:rPr>
      </w:pPr>
    </w:p>
    <w:p w14:paraId="13A5B516" w14:textId="3E216525" w:rsidR="00C43BFA" w:rsidRPr="00E14EEB" w:rsidRDefault="00C43BFA" w:rsidP="00C43BFA">
      <w:pPr>
        <w:pStyle w:val="Prrafobsico"/>
        <w:suppressAutoHyphens/>
        <w:ind w:right="-149"/>
        <w:jc w:val="both"/>
        <w:rPr>
          <w:rFonts w:ascii="Arial" w:hAnsi="Arial" w:cs="Arial"/>
          <w:color w:val="auto"/>
        </w:rPr>
      </w:pPr>
      <w:r w:rsidRPr="00E14EEB">
        <w:rPr>
          <w:rFonts w:ascii="Arial" w:hAnsi="Arial" w:cs="Arial"/>
          <w:color w:val="auto"/>
        </w:rPr>
        <w:t xml:space="preserve">La apertura de las ofertas se llevará a cabo en la Sala de Reuniones de la Comisión Asesora (CAA) del edificio sito en Av. Libertador Brig. Gral. Lavalleja 1464, 1er. piso, </w:t>
      </w:r>
      <w:r w:rsidR="00DD78A8">
        <w:rPr>
          <w:rFonts w:ascii="Arial" w:hAnsi="Arial" w:cs="Arial"/>
          <w:b/>
          <w:color w:val="auto"/>
        </w:rPr>
        <w:t>el día viernes 2</w:t>
      </w:r>
      <w:r w:rsidRPr="00E14EEB">
        <w:rPr>
          <w:rFonts w:ascii="Arial" w:hAnsi="Arial" w:cs="Arial"/>
          <w:b/>
          <w:color w:val="auto"/>
        </w:rPr>
        <w:t xml:space="preserve"> de</w:t>
      </w:r>
      <w:r w:rsidR="00E14EEB">
        <w:rPr>
          <w:rFonts w:ascii="Arial" w:hAnsi="Arial" w:cs="Arial"/>
          <w:b/>
          <w:color w:val="auto"/>
        </w:rPr>
        <w:t xml:space="preserve"> diciembre del </w:t>
      </w:r>
      <w:r w:rsidR="00E14EEB" w:rsidRPr="00E14EEB">
        <w:rPr>
          <w:rFonts w:ascii="Arial" w:hAnsi="Arial" w:cs="Arial"/>
          <w:b/>
          <w:color w:val="auto"/>
        </w:rPr>
        <w:t>2022, a las 13</w:t>
      </w:r>
      <w:r w:rsidRPr="00E14EEB">
        <w:rPr>
          <w:rFonts w:ascii="Arial" w:hAnsi="Arial" w:cs="Arial"/>
          <w:b/>
          <w:color w:val="auto"/>
        </w:rPr>
        <w:t xml:space="preserve">:00 horas. </w:t>
      </w:r>
    </w:p>
    <w:p w14:paraId="5720D4C6" w14:textId="77777777" w:rsidR="00C43BFA" w:rsidRPr="005F36B4" w:rsidRDefault="00C43BFA" w:rsidP="00C43BFA">
      <w:pPr>
        <w:pStyle w:val="Prrafobsico"/>
        <w:suppressAutoHyphens/>
        <w:ind w:right="-149"/>
        <w:jc w:val="both"/>
        <w:rPr>
          <w:rFonts w:ascii="Arial" w:hAnsi="Arial" w:cs="Arial"/>
        </w:rPr>
      </w:pPr>
    </w:p>
    <w:p w14:paraId="218F8A38" w14:textId="77777777" w:rsidR="00C43BFA" w:rsidRPr="005F36B4" w:rsidRDefault="00C43BFA" w:rsidP="00C43BFA">
      <w:pPr>
        <w:pStyle w:val="Prrafobsico"/>
        <w:suppressAutoHyphens/>
        <w:ind w:right="-149"/>
        <w:jc w:val="both"/>
        <w:rPr>
          <w:rFonts w:ascii="Arial" w:hAnsi="Arial" w:cs="Arial"/>
        </w:rPr>
      </w:pPr>
      <w:r w:rsidRPr="005F36B4">
        <w:rPr>
          <w:rFonts w:ascii="Arial" w:hAnsi="Arial" w:cs="Arial"/>
        </w:rPr>
        <w:lastRenderedPageBreak/>
        <w:t>De no llegar a la hora estipulada para la apertura, las propuestas no serán de recibo</w:t>
      </w:r>
    </w:p>
    <w:p w14:paraId="1BF85255" w14:textId="77777777" w:rsidR="002B4504" w:rsidRPr="00A33F42" w:rsidRDefault="002B4504" w:rsidP="00A33F42">
      <w:pPr>
        <w:pStyle w:val="Sinespaciado"/>
        <w:jc w:val="both"/>
        <w:rPr>
          <w:rFonts w:ascii="Arial" w:hAnsi="Arial" w:cs="Arial"/>
        </w:rPr>
      </w:pPr>
    </w:p>
    <w:p w14:paraId="207B42F9" w14:textId="77777777" w:rsidR="00B52ECE" w:rsidRPr="00A33F42" w:rsidRDefault="00E37D6A" w:rsidP="00A33F42">
      <w:pPr>
        <w:pStyle w:val="Sinespaciado"/>
        <w:jc w:val="both"/>
        <w:rPr>
          <w:rFonts w:ascii="Arial" w:hAnsi="Arial" w:cs="Arial"/>
        </w:rPr>
      </w:pPr>
      <w:r>
        <w:rPr>
          <w:rFonts w:ascii="Arial" w:hAnsi="Arial" w:cs="Arial"/>
        </w:rPr>
        <w:t xml:space="preserve"> </w:t>
      </w:r>
    </w:p>
    <w:p w14:paraId="33C517DC" w14:textId="77777777" w:rsidR="0053445C" w:rsidRPr="002A0CB6" w:rsidRDefault="0053445C" w:rsidP="00A33F42">
      <w:pPr>
        <w:pStyle w:val="Sinespaciado"/>
        <w:jc w:val="both"/>
        <w:rPr>
          <w:rFonts w:ascii="Arial" w:hAnsi="Arial" w:cs="Arial"/>
          <w:b/>
        </w:rPr>
      </w:pPr>
      <w:r w:rsidRPr="002A0CB6">
        <w:rPr>
          <w:rFonts w:ascii="Arial" w:hAnsi="Arial" w:cs="Arial"/>
          <w:b/>
        </w:rPr>
        <w:t>Art. 1</w:t>
      </w:r>
      <w:r w:rsidR="00BF41F9" w:rsidRPr="002A0CB6">
        <w:rPr>
          <w:rFonts w:ascii="Arial" w:hAnsi="Arial" w:cs="Arial"/>
          <w:b/>
        </w:rPr>
        <w:t>1</w:t>
      </w:r>
      <w:r w:rsidRPr="002A0CB6">
        <w:rPr>
          <w:rFonts w:ascii="Arial" w:hAnsi="Arial" w:cs="Arial"/>
          <w:b/>
        </w:rPr>
        <w:t>. FACTOR</w:t>
      </w:r>
      <w:r w:rsidR="009C0B1A" w:rsidRPr="002A0CB6">
        <w:rPr>
          <w:rFonts w:ascii="Arial" w:hAnsi="Arial" w:cs="Arial"/>
          <w:b/>
        </w:rPr>
        <w:t>ES PARA EVALUAR LAS PROPUESTAS</w:t>
      </w:r>
    </w:p>
    <w:p w14:paraId="2B311EC0" w14:textId="77777777" w:rsidR="0053445C" w:rsidRPr="00A33F42" w:rsidRDefault="0053445C" w:rsidP="00A33F42">
      <w:pPr>
        <w:pStyle w:val="Sinespaciado"/>
        <w:jc w:val="both"/>
        <w:rPr>
          <w:rFonts w:ascii="Arial" w:hAnsi="Arial" w:cs="Arial"/>
        </w:rPr>
      </w:pPr>
    </w:p>
    <w:p w14:paraId="16757EB3" w14:textId="77777777" w:rsidR="00C72A1E" w:rsidRDefault="00C72A1E" w:rsidP="00C72A1E">
      <w:pPr>
        <w:pStyle w:val="Sinespaciado"/>
        <w:jc w:val="both"/>
        <w:rPr>
          <w:rFonts w:ascii="Arial" w:hAnsi="Arial" w:cs="Arial"/>
        </w:rPr>
      </w:pPr>
      <w:r w:rsidRPr="00C72A1E">
        <w:rPr>
          <w:rFonts w:ascii="Arial" w:hAnsi="Arial" w:cs="Arial"/>
          <w:b/>
        </w:rPr>
        <w:t>11.1.</w:t>
      </w:r>
      <w:r w:rsidRPr="00C72A1E">
        <w:rPr>
          <w:rFonts w:ascii="Arial" w:hAnsi="Arial" w:cs="Arial"/>
        </w:rPr>
        <w:t xml:space="preserve"> </w:t>
      </w:r>
      <w:r>
        <w:rPr>
          <w:rFonts w:ascii="Arial" w:hAnsi="Arial" w:cs="Arial"/>
        </w:rPr>
        <w:t xml:space="preserve">Las ofertas se compararán de acuerdo a las opciones de terminación de tapa y en arreglo a los factores expresados en </w:t>
      </w:r>
      <w:r w:rsidRPr="00E6520D">
        <w:rPr>
          <w:rFonts w:ascii="Arial" w:hAnsi="Arial" w:cs="Arial"/>
          <w:b/>
        </w:rPr>
        <w:t>11.2.</w:t>
      </w:r>
      <w:r>
        <w:rPr>
          <w:rFonts w:ascii="Arial" w:hAnsi="Arial" w:cs="Arial"/>
        </w:rPr>
        <w:t xml:space="preserve"> Es decir</w:t>
      </w:r>
      <w:r w:rsidRPr="005456D9">
        <w:rPr>
          <w:rFonts w:ascii="Arial" w:hAnsi="Arial" w:cs="Arial"/>
        </w:rPr>
        <w:t>, comparación de</w:t>
      </w:r>
      <w:r>
        <w:rPr>
          <w:rFonts w:ascii="Arial" w:hAnsi="Arial" w:cs="Arial"/>
        </w:rPr>
        <w:t xml:space="preserve"> las opciones a) de las cotizaciones presentadas; y así, con las opciones b), c)</w:t>
      </w:r>
      <w:r w:rsidR="009A2346">
        <w:rPr>
          <w:rFonts w:ascii="Arial" w:hAnsi="Arial" w:cs="Arial"/>
        </w:rPr>
        <w:t>, d), e)</w:t>
      </w:r>
      <w:r>
        <w:rPr>
          <w:rFonts w:ascii="Arial" w:hAnsi="Arial" w:cs="Arial"/>
        </w:rPr>
        <w:t xml:space="preserve"> y </w:t>
      </w:r>
      <w:r w:rsidR="009A2346">
        <w:rPr>
          <w:rFonts w:ascii="Arial" w:hAnsi="Arial" w:cs="Arial"/>
        </w:rPr>
        <w:t>f</w:t>
      </w:r>
      <w:r>
        <w:rPr>
          <w:rFonts w:ascii="Arial" w:hAnsi="Arial" w:cs="Arial"/>
        </w:rPr>
        <w:t>).</w:t>
      </w:r>
    </w:p>
    <w:p w14:paraId="348A4F6D" w14:textId="77777777" w:rsidR="00C72A1E" w:rsidRPr="00C72A1E" w:rsidRDefault="00C72A1E" w:rsidP="00C72A1E">
      <w:pPr>
        <w:pStyle w:val="Sinespaciado"/>
        <w:jc w:val="both"/>
        <w:rPr>
          <w:rFonts w:ascii="Arial" w:hAnsi="Arial" w:cs="Arial"/>
        </w:rPr>
      </w:pPr>
    </w:p>
    <w:p w14:paraId="3915DD7E" w14:textId="77777777" w:rsidR="00C72A1E" w:rsidRPr="00C72A1E" w:rsidRDefault="00C72A1E" w:rsidP="00C72A1E">
      <w:pPr>
        <w:pStyle w:val="Sinespaciado"/>
        <w:jc w:val="both"/>
        <w:rPr>
          <w:rFonts w:ascii="Arial" w:hAnsi="Arial" w:cs="Arial"/>
        </w:rPr>
      </w:pPr>
      <w:r w:rsidRPr="00C72A1E">
        <w:rPr>
          <w:rFonts w:ascii="Arial" w:hAnsi="Arial" w:cs="Arial"/>
          <w:b/>
        </w:rPr>
        <w:t>11.2.</w:t>
      </w:r>
      <w:r w:rsidRPr="00C72A1E">
        <w:rPr>
          <w:rFonts w:ascii="Arial" w:hAnsi="Arial" w:cs="Arial"/>
        </w:rPr>
        <w:t xml:space="preserve"> </w:t>
      </w:r>
      <w:r>
        <w:rPr>
          <w:rFonts w:ascii="Arial" w:hAnsi="Arial" w:cs="Arial"/>
        </w:rPr>
        <w:t>Los factores a tener en cuenta para la adjudicación y su porcentaje de ponderación serán:</w:t>
      </w:r>
    </w:p>
    <w:p w14:paraId="16DEFCE6" w14:textId="77777777" w:rsidR="007E48CD" w:rsidRPr="00A33F42" w:rsidRDefault="007E48CD" w:rsidP="00A33F42">
      <w:pPr>
        <w:pStyle w:val="Sinespaciado"/>
        <w:jc w:val="both"/>
        <w:rPr>
          <w:rFonts w:ascii="Arial" w:hAnsi="Arial" w:cs="Arial"/>
        </w:rPr>
      </w:pPr>
    </w:p>
    <w:p w14:paraId="0398BA08" w14:textId="77777777" w:rsidR="006E66F4" w:rsidRPr="00A33F42" w:rsidRDefault="00056838" w:rsidP="00A33F42">
      <w:pPr>
        <w:pStyle w:val="Sinespaciado"/>
        <w:jc w:val="both"/>
        <w:rPr>
          <w:rFonts w:ascii="Arial" w:hAnsi="Arial" w:cs="Arial"/>
        </w:rPr>
      </w:pPr>
      <w:r w:rsidRPr="002A0CB6">
        <w:rPr>
          <w:rFonts w:ascii="Arial" w:hAnsi="Arial" w:cs="Arial"/>
          <w:b/>
        </w:rPr>
        <w:t xml:space="preserve">Precio: </w:t>
      </w:r>
      <w:r w:rsidRPr="00A33F42">
        <w:rPr>
          <w:rFonts w:ascii="Arial" w:hAnsi="Arial" w:cs="Arial"/>
        </w:rPr>
        <w:t xml:space="preserve">hasta </w:t>
      </w:r>
      <w:r w:rsidR="009C0B1A" w:rsidRPr="00A33F42">
        <w:rPr>
          <w:rFonts w:ascii="Arial" w:hAnsi="Arial" w:cs="Arial"/>
        </w:rPr>
        <w:t>100</w:t>
      </w:r>
      <w:r w:rsidRPr="00A33F42">
        <w:rPr>
          <w:rFonts w:ascii="Arial" w:hAnsi="Arial" w:cs="Arial"/>
        </w:rPr>
        <w:t xml:space="preserve"> puntos, se adjudicará el máximo puntaje a la oferta más económica</w:t>
      </w:r>
      <w:r w:rsidR="005456D9">
        <w:rPr>
          <w:rFonts w:ascii="Arial" w:hAnsi="Arial" w:cs="Arial"/>
        </w:rPr>
        <w:t>, de la opción seleccionada por el BSE,</w:t>
      </w:r>
      <w:r w:rsidRPr="00A33F42">
        <w:rPr>
          <w:rFonts w:ascii="Arial" w:hAnsi="Arial" w:cs="Arial"/>
        </w:rPr>
        <w:t xml:space="preserve"> y se prorratearán las restantes.</w:t>
      </w:r>
    </w:p>
    <w:p w14:paraId="15257A68" w14:textId="77777777" w:rsidR="007E48CD" w:rsidRPr="00A33F42" w:rsidRDefault="007E48CD" w:rsidP="00A33F42">
      <w:pPr>
        <w:pStyle w:val="Sinespaciado"/>
        <w:jc w:val="both"/>
        <w:rPr>
          <w:rFonts w:ascii="Arial" w:hAnsi="Arial" w:cs="Arial"/>
        </w:rPr>
      </w:pPr>
    </w:p>
    <w:p w14:paraId="7EF7CC9A" w14:textId="77777777" w:rsidR="00C43BFA" w:rsidRDefault="00C43BFA" w:rsidP="00C43BFA">
      <w:pPr>
        <w:pStyle w:val="Prrafobsico"/>
        <w:suppressAutoHyphens/>
        <w:ind w:right="-149"/>
        <w:jc w:val="both"/>
        <w:rPr>
          <w:rFonts w:ascii="Arial" w:hAnsi="Arial" w:cs="Arial"/>
        </w:rPr>
      </w:pPr>
      <w:r w:rsidRPr="001C51EB">
        <w:rPr>
          <w:rFonts w:ascii="Arial" w:hAnsi="Arial" w:cs="Arial"/>
          <w:b/>
        </w:rPr>
        <w:t>Antecedentes negativos en RUPE, s</w:t>
      </w:r>
      <w:r w:rsidRPr="00D63E93">
        <w:rPr>
          <w:rFonts w:ascii="Arial" w:hAnsi="Arial" w:cs="Arial"/>
          <w:b/>
        </w:rPr>
        <w:t>e descontará</w:t>
      </w:r>
      <w:r>
        <w:rPr>
          <w:rFonts w:ascii="Arial" w:hAnsi="Arial" w:cs="Arial"/>
        </w:rPr>
        <w:t xml:space="preserve">: </w:t>
      </w:r>
    </w:p>
    <w:p w14:paraId="03713087" w14:textId="77777777" w:rsidR="00C43BFA" w:rsidRDefault="00C43BFA" w:rsidP="00C43BFA">
      <w:pPr>
        <w:pStyle w:val="Prrafobsico"/>
        <w:suppressAutoHyphens/>
        <w:ind w:right="-149"/>
        <w:jc w:val="both"/>
        <w:rPr>
          <w:rFonts w:ascii="Arial" w:hAnsi="Arial" w:cs="Arial"/>
        </w:rPr>
      </w:pPr>
    </w:p>
    <w:p w14:paraId="285F52D5" w14:textId="77777777" w:rsidR="00C43BFA" w:rsidRPr="00C43BFA" w:rsidRDefault="00C43BFA" w:rsidP="00C43BFA">
      <w:pPr>
        <w:pStyle w:val="Prrafobsico"/>
        <w:suppressAutoHyphens/>
        <w:ind w:right="-149"/>
        <w:jc w:val="both"/>
        <w:rPr>
          <w:rFonts w:ascii="Arial" w:hAnsi="Arial" w:cs="Arial"/>
        </w:rPr>
      </w:pPr>
      <w:r w:rsidRPr="00BD384B">
        <w:rPr>
          <w:rFonts w:ascii="Arial" w:hAnsi="Arial" w:cs="Arial"/>
        </w:rPr>
        <w:t xml:space="preserve">En caso de contar con antecedentes negativos en el RUPE, se realizarán los siguientes </w:t>
      </w:r>
      <w:r w:rsidRPr="00C43BFA">
        <w:rPr>
          <w:rFonts w:ascii="Arial" w:hAnsi="Arial" w:cs="Arial"/>
        </w:rPr>
        <w:t>descuentos:</w:t>
      </w:r>
    </w:p>
    <w:p w14:paraId="6BF97A29" w14:textId="77777777" w:rsidR="00C43BFA" w:rsidRPr="00C43BFA" w:rsidRDefault="00C43BFA" w:rsidP="00C43BFA">
      <w:pPr>
        <w:pStyle w:val="Prrafobsico"/>
        <w:suppressAutoHyphens/>
        <w:ind w:right="-149"/>
        <w:jc w:val="both"/>
        <w:rPr>
          <w:rFonts w:ascii="Arial" w:hAnsi="Arial" w:cs="Arial"/>
        </w:rPr>
      </w:pPr>
      <w:r w:rsidRPr="00C43BFA">
        <w:rPr>
          <w:rFonts w:ascii="Arial" w:hAnsi="Arial" w:cs="Arial"/>
        </w:rPr>
        <w:t>Advertencia. 1 punto.</w:t>
      </w:r>
    </w:p>
    <w:p w14:paraId="5CD06D5B" w14:textId="1F131268" w:rsidR="00C43BFA" w:rsidRPr="00C43BFA" w:rsidRDefault="00C43BFA" w:rsidP="00C43BFA">
      <w:pPr>
        <w:pStyle w:val="Prrafobsico"/>
        <w:suppressAutoHyphens/>
        <w:ind w:right="-149"/>
        <w:jc w:val="both"/>
        <w:rPr>
          <w:rFonts w:ascii="Arial" w:hAnsi="Arial" w:cs="Arial"/>
        </w:rPr>
      </w:pPr>
      <w:r w:rsidRPr="00C43BFA">
        <w:rPr>
          <w:rFonts w:ascii="Arial" w:hAnsi="Arial" w:cs="Arial"/>
        </w:rPr>
        <w:t>Suspensión. 3 puntos.</w:t>
      </w:r>
    </w:p>
    <w:p w14:paraId="43001CA4" w14:textId="39B5E9E3" w:rsidR="00C43BFA" w:rsidRPr="00BD384B" w:rsidRDefault="00C43BFA" w:rsidP="00C43BFA">
      <w:pPr>
        <w:pStyle w:val="Prrafobsico"/>
        <w:suppressAutoHyphens/>
        <w:ind w:right="-149"/>
        <w:jc w:val="both"/>
        <w:rPr>
          <w:rFonts w:ascii="Arial" w:hAnsi="Arial" w:cs="Arial"/>
        </w:rPr>
      </w:pPr>
      <w:r w:rsidRPr="00C43BFA">
        <w:rPr>
          <w:rFonts w:ascii="Arial" w:hAnsi="Arial" w:cs="Arial"/>
        </w:rPr>
        <w:t>Eliminación del infractor como proveedor del organismo sancionador. 5 puntos.</w:t>
      </w:r>
    </w:p>
    <w:p w14:paraId="76579E96" w14:textId="57545E92" w:rsidR="00C43BFA" w:rsidRDefault="00C43BFA" w:rsidP="00C43BFA">
      <w:pPr>
        <w:pStyle w:val="Prrafobsico"/>
        <w:suppressAutoHyphens/>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5ABCEC91" w14:textId="1CCC553D" w:rsidR="00223D5B" w:rsidRDefault="00223D5B" w:rsidP="00C43BFA">
      <w:pPr>
        <w:pStyle w:val="Prrafobsico"/>
        <w:suppressAutoHyphens/>
        <w:ind w:right="-149"/>
        <w:jc w:val="both"/>
        <w:rPr>
          <w:rFonts w:ascii="Arial" w:hAnsi="Arial" w:cs="Arial"/>
        </w:rPr>
      </w:pPr>
    </w:p>
    <w:p w14:paraId="138147A1" w14:textId="61A5AAF3" w:rsidR="00223D5B" w:rsidRPr="00BD384B" w:rsidRDefault="00223D5B" w:rsidP="00223D5B">
      <w:pPr>
        <w:pStyle w:val="Prrafobsico"/>
        <w:suppressAutoHyphens/>
        <w:ind w:right="-149"/>
        <w:jc w:val="both"/>
        <w:rPr>
          <w:rFonts w:ascii="Arial" w:hAnsi="Arial" w:cs="Arial"/>
        </w:rPr>
      </w:pPr>
      <w:r w:rsidRPr="00BD384B">
        <w:rPr>
          <w:rFonts w:ascii="Arial" w:hAnsi="Arial" w:cs="Arial"/>
        </w:rPr>
        <w:t xml:space="preserve">Se tomarán en </w:t>
      </w:r>
      <w:r w:rsidRPr="00223D5B">
        <w:rPr>
          <w:rFonts w:ascii="Arial" w:hAnsi="Arial" w:cs="Arial"/>
        </w:rPr>
        <w:t>consideración solamente las sanciones inscriptas en los últimos 5 años y</w:t>
      </w:r>
      <w:r w:rsidRPr="00BD384B">
        <w:rPr>
          <w:rFonts w:ascii="Arial" w:hAnsi="Arial" w:cs="Arial"/>
        </w:rPr>
        <w:t xml:space="preserve"> no se descontarán, sumando todas las sanciones inscriptas, más de 15 puntos.</w:t>
      </w:r>
    </w:p>
    <w:p w14:paraId="65EEC17A" w14:textId="77777777" w:rsidR="00223D5B" w:rsidRPr="00BD384B" w:rsidRDefault="00223D5B" w:rsidP="00C43BFA">
      <w:pPr>
        <w:pStyle w:val="Prrafobsico"/>
        <w:suppressAutoHyphens/>
        <w:ind w:right="-149"/>
        <w:jc w:val="both"/>
        <w:rPr>
          <w:rFonts w:ascii="Arial" w:hAnsi="Arial" w:cs="Arial"/>
        </w:rPr>
      </w:pPr>
    </w:p>
    <w:p w14:paraId="1791BBBF" w14:textId="77777777" w:rsidR="00A559CE" w:rsidRPr="00885BE6" w:rsidRDefault="00A559CE" w:rsidP="00A33F42">
      <w:pPr>
        <w:pStyle w:val="Sinespaciado"/>
        <w:jc w:val="both"/>
        <w:rPr>
          <w:rFonts w:ascii="Arial" w:hAnsi="Arial" w:cs="Arial"/>
          <w:b/>
        </w:rPr>
      </w:pPr>
      <w:r w:rsidRPr="00885BE6">
        <w:rPr>
          <w:rFonts w:ascii="Arial" w:hAnsi="Arial" w:cs="Arial"/>
          <w:b/>
        </w:rPr>
        <w:t>Art. 1</w:t>
      </w:r>
      <w:r w:rsidR="00EC1A73">
        <w:rPr>
          <w:rFonts w:ascii="Arial" w:hAnsi="Arial" w:cs="Arial"/>
          <w:b/>
        </w:rPr>
        <w:t>2</w:t>
      </w:r>
      <w:r w:rsidR="00885BE6">
        <w:rPr>
          <w:rFonts w:ascii="Arial" w:hAnsi="Arial" w:cs="Arial"/>
          <w:b/>
        </w:rPr>
        <w:t>. NORMAS DE SEGURIDAD</w:t>
      </w:r>
    </w:p>
    <w:p w14:paraId="4CDC4E13" w14:textId="77777777" w:rsidR="00A559CE" w:rsidRPr="00A33F42" w:rsidRDefault="00A559CE" w:rsidP="00A33F42">
      <w:pPr>
        <w:pStyle w:val="Sinespaciado"/>
        <w:jc w:val="both"/>
        <w:rPr>
          <w:rFonts w:ascii="Arial" w:hAnsi="Arial" w:cs="Arial"/>
        </w:rPr>
      </w:pPr>
    </w:p>
    <w:p w14:paraId="3AAC17E1" w14:textId="77777777" w:rsidR="00A559CE" w:rsidRPr="00A33F42" w:rsidRDefault="00A559CE" w:rsidP="00A33F42">
      <w:pPr>
        <w:pStyle w:val="Sinespaciado"/>
        <w:jc w:val="both"/>
        <w:rPr>
          <w:rFonts w:ascii="Arial" w:hAnsi="Arial" w:cs="Arial"/>
        </w:rPr>
      </w:pPr>
      <w:r w:rsidRPr="00A33F42">
        <w:rPr>
          <w:rFonts w:ascii="Arial" w:hAnsi="Arial" w:cs="Arial"/>
        </w:rPr>
        <w:t xml:space="preserve">En todo, la empresa adjudicataria, estará obligada a cumplir estrictamente las normas de seguridad para el personal afectado a las tareas. A su vez deberá cumplir con todas las normativas nacionales e internacionales que regulan su rubro de actuación y los equipos e instalaciones a ser implantadas. </w:t>
      </w:r>
    </w:p>
    <w:p w14:paraId="771CD892" w14:textId="77777777" w:rsidR="00A559CE" w:rsidRPr="00A33F42" w:rsidRDefault="00A559CE" w:rsidP="00A33F42">
      <w:pPr>
        <w:pStyle w:val="Sinespaciado"/>
        <w:jc w:val="both"/>
        <w:rPr>
          <w:rFonts w:ascii="Arial" w:hAnsi="Arial" w:cs="Arial"/>
        </w:rPr>
      </w:pPr>
    </w:p>
    <w:p w14:paraId="28AD3DF8" w14:textId="77777777" w:rsidR="00A559CE" w:rsidRPr="00A33F42" w:rsidRDefault="00A559CE" w:rsidP="00A33F42">
      <w:pPr>
        <w:pStyle w:val="Sinespaciado"/>
        <w:jc w:val="both"/>
        <w:rPr>
          <w:rFonts w:ascii="Arial" w:hAnsi="Arial" w:cs="Arial"/>
        </w:rPr>
      </w:pPr>
    </w:p>
    <w:p w14:paraId="192F2059" w14:textId="77777777" w:rsidR="0053445C" w:rsidRPr="00885BE6" w:rsidRDefault="0053445C" w:rsidP="00A33F42">
      <w:pPr>
        <w:pStyle w:val="Sinespaciado"/>
        <w:jc w:val="both"/>
        <w:rPr>
          <w:rFonts w:ascii="Arial" w:hAnsi="Arial" w:cs="Arial"/>
          <w:b/>
        </w:rPr>
      </w:pPr>
      <w:r w:rsidRPr="00885BE6">
        <w:rPr>
          <w:rFonts w:ascii="Arial" w:hAnsi="Arial" w:cs="Arial"/>
          <w:b/>
        </w:rPr>
        <w:t xml:space="preserve">Art. </w:t>
      </w:r>
      <w:r w:rsidR="009E7BE6" w:rsidRPr="00885BE6">
        <w:rPr>
          <w:rFonts w:ascii="Arial" w:hAnsi="Arial" w:cs="Arial"/>
          <w:b/>
        </w:rPr>
        <w:t>1</w:t>
      </w:r>
      <w:r w:rsidR="00161F77">
        <w:rPr>
          <w:rFonts w:ascii="Arial" w:hAnsi="Arial" w:cs="Arial"/>
          <w:b/>
        </w:rPr>
        <w:t>3</w:t>
      </w:r>
      <w:r w:rsidRPr="00885BE6">
        <w:rPr>
          <w:rFonts w:ascii="Arial" w:hAnsi="Arial" w:cs="Arial"/>
          <w:b/>
        </w:rPr>
        <w:t>. M</w:t>
      </w:r>
      <w:r w:rsidR="00885BE6" w:rsidRPr="00885BE6">
        <w:rPr>
          <w:rFonts w:ascii="Arial" w:hAnsi="Arial" w:cs="Arial"/>
          <w:b/>
        </w:rPr>
        <w:t>EJORA DE OFERTA Y NEGOCIACIONES</w:t>
      </w:r>
    </w:p>
    <w:p w14:paraId="3FF8B439" w14:textId="77777777" w:rsidR="0053445C" w:rsidRPr="00A33F42" w:rsidRDefault="0053445C" w:rsidP="00A33F42">
      <w:pPr>
        <w:pStyle w:val="Sinespaciado"/>
        <w:jc w:val="both"/>
        <w:rPr>
          <w:rFonts w:ascii="Arial" w:hAnsi="Arial" w:cs="Arial"/>
        </w:rPr>
      </w:pPr>
    </w:p>
    <w:p w14:paraId="4326C9E5" w14:textId="77777777" w:rsidR="0053445C" w:rsidRPr="00A33F42" w:rsidRDefault="0053445C" w:rsidP="00A33F42">
      <w:pPr>
        <w:pStyle w:val="Sinespaciado"/>
        <w:jc w:val="both"/>
        <w:rPr>
          <w:rFonts w:ascii="Arial" w:hAnsi="Arial" w:cs="Arial"/>
          <w:lang w:val="es-ES_tradnl"/>
        </w:rPr>
      </w:pPr>
      <w:r w:rsidRPr="00A33F42">
        <w:rPr>
          <w:rFonts w:ascii="Arial" w:hAnsi="Arial" w:cs="Arial"/>
          <w:lang w:val="es-ES_tradnl"/>
        </w:rPr>
        <w:lastRenderedPageBreak/>
        <w:t xml:space="preserve">De acuerdo con los términos definidos por el Art. N° 66 del T.O.C.A.F., la Administración podrá invitar a los oferentes respectivos a mejorar sus ofertas, otorgando a esos efectos un plazo no menor a dos días para presentarla. </w:t>
      </w:r>
    </w:p>
    <w:p w14:paraId="421C3234" w14:textId="77777777" w:rsidR="0053445C" w:rsidRPr="00A33F42" w:rsidRDefault="0053445C" w:rsidP="00A33F42">
      <w:pPr>
        <w:pStyle w:val="Sinespaciado"/>
        <w:jc w:val="both"/>
        <w:rPr>
          <w:rFonts w:ascii="Arial" w:hAnsi="Arial" w:cs="Arial"/>
          <w:lang w:val="es-ES_tradnl"/>
        </w:rPr>
      </w:pPr>
    </w:p>
    <w:p w14:paraId="4EBED0D4" w14:textId="77777777" w:rsidR="0053445C" w:rsidRPr="00A33F42" w:rsidRDefault="0053445C" w:rsidP="00A33F42">
      <w:pPr>
        <w:pStyle w:val="Sinespaciado"/>
        <w:jc w:val="both"/>
        <w:rPr>
          <w:rFonts w:ascii="Arial" w:hAnsi="Arial" w:cs="Arial"/>
          <w:lang w:val="es-ES_tradnl"/>
        </w:rPr>
      </w:pPr>
      <w:r w:rsidRPr="00A33F42">
        <w:rPr>
          <w:rFonts w:ascii="Arial" w:hAnsi="Arial" w:cs="Arial"/>
          <w:lang w:val="es-ES_tradnl"/>
        </w:rPr>
        <w:t xml:space="preserve">En caso de existir ofertas similares, la Administración podrá entablar negociaciones con aquellas oferentes que precalifiquen a tal efecto, a fin de obtener mejores condiciones técnicas de precio, plazo o precio. </w:t>
      </w:r>
    </w:p>
    <w:p w14:paraId="095E29FD" w14:textId="77777777" w:rsidR="0053445C" w:rsidRPr="00A33F42" w:rsidRDefault="0053445C" w:rsidP="00A33F42">
      <w:pPr>
        <w:pStyle w:val="Sinespaciado"/>
        <w:jc w:val="both"/>
        <w:rPr>
          <w:rFonts w:ascii="Arial" w:hAnsi="Arial" w:cs="Arial"/>
          <w:lang w:val="es-ES_tradnl"/>
        </w:rPr>
      </w:pPr>
    </w:p>
    <w:p w14:paraId="7C7D81A2" w14:textId="77777777" w:rsidR="0053445C" w:rsidRPr="00A33F42" w:rsidRDefault="0053445C" w:rsidP="00A33F42">
      <w:pPr>
        <w:pStyle w:val="Sinespaciado"/>
        <w:jc w:val="both"/>
        <w:rPr>
          <w:rFonts w:ascii="Arial" w:hAnsi="Arial" w:cs="Arial"/>
          <w:lang w:val="es-ES_tradnl"/>
        </w:rPr>
      </w:pPr>
      <w:r w:rsidRPr="00A33F42">
        <w:rPr>
          <w:rFonts w:ascii="Arial" w:hAnsi="Arial" w:cs="Arial"/>
          <w:lang w:val="es-ES_tradnl"/>
        </w:rPr>
        <w:t>Asimismo, en los casos de precios manifiestamente inconvenientes, la Comisión Asesora de Adjudicaciones podrá entablar negociaciones tendientes a la mejora de ofertas con aquellos que la misma seleccione a tal efecto.</w:t>
      </w:r>
    </w:p>
    <w:p w14:paraId="75E322ED" w14:textId="77777777" w:rsidR="0053445C" w:rsidRPr="00A33F42" w:rsidRDefault="0053445C" w:rsidP="00A33F42">
      <w:pPr>
        <w:pStyle w:val="Sinespaciado"/>
        <w:jc w:val="both"/>
        <w:rPr>
          <w:rFonts w:ascii="Arial" w:hAnsi="Arial" w:cs="Arial"/>
        </w:rPr>
      </w:pPr>
    </w:p>
    <w:p w14:paraId="25BFE0B3" w14:textId="77777777" w:rsidR="0053445C" w:rsidRPr="00A33F42" w:rsidRDefault="0053445C" w:rsidP="00A33F42">
      <w:pPr>
        <w:pStyle w:val="Sinespaciado"/>
        <w:jc w:val="both"/>
        <w:rPr>
          <w:rFonts w:ascii="Arial" w:hAnsi="Arial" w:cs="Arial"/>
        </w:rPr>
      </w:pPr>
    </w:p>
    <w:p w14:paraId="4D1BFD95" w14:textId="77777777" w:rsidR="0053445C" w:rsidRPr="00A33F42" w:rsidRDefault="0053445C" w:rsidP="00A33F42">
      <w:pPr>
        <w:pStyle w:val="Sinespaciado"/>
        <w:jc w:val="both"/>
        <w:rPr>
          <w:rFonts w:ascii="Arial" w:hAnsi="Arial" w:cs="Arial"/>
        </w:rPr>
      </w:pPr>
      <w:r w:rsidRPr="009D083E">
        <w:rPr>
          <w:rFonts w:ascii="Arial" w:hAnsi="Arial" w:cs="Arial"/>
          <w:b/>
        </w:rPr>
        <w:t>Art. 1</w:t>
      </w:r>
      <w:r w:rsidR="00161F77">
        <w:rPr>
          <w:rFonts w:ascii="Arial" w:hAnsi="Arial" w:cs="Arial"/>
          <w:b/>
        </w:rPr>
        <w:t>4</w:t>
      </w:r>
      <w:r w:rsidR="009D083E">
        <w:rPr>
          <w:rFonts w:ascii="Arial" w:hAnsi="Arial" w:cs="Arial"/>
          <w:b/>
        </w:rPr>
        <w:t>. ADJUDICACION</w:t>
      </w:r>
    </w:p>
    <w:p w14:paraId="45DC0CB4" w14:textId="77777777" w:rsidR="0053445C" w:rsidRPr="00A33F42" w:rsidRDefault="0053445C" w:rsidP="00A33F42">
      <w:pPr>
        <w:pStyle w:val="Sinespaciado"/>
        <w:jc w:val="both"/>
        <w:rPr>
          <w:rFonts w:ascii="Arial" w:hAnsi="Arial" w:cs="Arial"/>
          <w:lang w:val="es-ES_tradnl"/>
        </w:rPr>
      </w:pPr>
    </w:p>
    <w:p w14:paraId="25E02B7C" w14:textId="244E8686" w:rsidR="00AB0ED0" w:rsidRDefault="00AB0ED0" w:rsidP="00A33F42">
      <w:pPr>
        <w:pStyle w:val="Sinespaciado"/>
        <w:jc w:val="both"/>
        <w:rPr>
          <w:rFonts w:ascii="Arial" w:hAnsi="Arial" w:cs="Arial"/>
          <w:lang w:val="es-ES_tradnl"/>
        </w:rPr>
      </w:pPr>
      <w:r w:rsidRPr="00A33F42">
        <w:rPr>
          <w:rFonts w:ascii="Arial" w:hAnsi="Arial" w:cs="Arial"/>
          <w:lang w:val="es-ES_tradnl"/>
        </w:rPr>
        <w:t xml:space="preserve">El BSE se reserva el derecho de adjudicar este llamado a la oferta que considere más conveniente a sus intereses, de acuerdo con los criterios de evaluación expresados </w:t>
      </w:r>
      <w:r w:rsidR="002C2A4D">
        <w:rPr>
          <w:rFonts w:ascii="Arial" w:hAnsi="Arial" w:cs="Arial"/>
          <w:lang w:val="es-ES_tradnl"/>
        </w:rPr>
        <w:t>en el Art.11</w:t>
      </w:r>
      <w:r w:rsidRPr="00A33F42">
        <w:rPr>
          <w:rFonts w:ascii="Arial" w:hAnsi="Arial" w:cs="Arial"/>
          <w:lang w:val="es-ES_tradnl"/>
        </w:rPr>
        <w:t>.</w:t>
      </w:r>
    </w:p>
    <w:p w14:paraId="23F10293" w14:textId="77777777" w:rsidR="002A58C5" w:rsidRDefault="002A58C5" w:rsidP="00A33F42">
      <w:pPr>
        <w:pStyle w:val="Sinespaciado"/>
        <w:jc w:val="both"/>
        <w:rPr>
          <w:rFonts w:ascii="Arial" w:hAnsi="Arial" w:cs="Arial"/>
          <w:lang w:val="es-ES_tradnl"/>
        </w:rPr>
      </w:pPr>
    </w:p>
    <w:p w14:paraId="6FFC82AA" w14:textId="77777777" w:rsidR="002A58C5" w:rsidRDefault="002A58C5" w:rsidP="00A33F42">
      <w:pPr>
        <w:pStyle w:val="Sinespaciado"/>
        <w:jc w:val="both"/>
        <w:rPr>
          <w:rFonts w:ascii="Arial" w:hAnsi="Arial" w:cs="Arial"/>
          <w:lang w:val="es-ES_tradnl"/>
        </w:rPr>
      </w:pPr>
      <w:r w:rsidRPr="002A58C5">
        <w:rPr>
          <w:rFonts w:ascii="Arial" w:hAnsi="Arial" w:cs="Arial"/>
          <w:lang w:val="es-ES_tradnl"/>
        </w:rPr>
        <w:t xml:space="preserve">El BSE se reserva la posibilidad de solicitar al oferente a informar (y eventualmente acreditar) el detalle completo del equipamiento con el que se realizaría la impresión de los almanaques; así como, la infraestructura con la que cuenta la empresa (maquinaria, capacidad de encuadernación), con la finalidad de valorar la capacidad operativa y la posibilidad de </w:t>
      </w:r>
      <w:r w:rsidR="00084AD0">
        <w:rPr>
          <w:rFonts w:ascii="Arial" w:hAnsi="Arial" w:cs="Arial"/>
          <w:lang w:val="es-ES_tradnl"/>
        </w:rPr>
        <w:t>cumplir</w:t>
      </w:r>
      <w:r w:rsidRPr="002A58C5">
        <w:rPr>
          <w:rFonts w:ascii="Arial" w:hAnsi="Arial" w:cs="Arial"/>
          <w:lang w:val="es-ES_tradnl"/>
        </w:rPr>
        <w:t xml:space="preserve"> en tiempo y forma el trabajo. De considerarlo necesario, el BSE podrá también visitar las instalaciones de la empresa.</w:t>
      </w:r>
    </w:p>
    <w:p w14:paraId="452D959D" w14:textId="77777777" w:rsidR="009D083E" w:rsidRPr="00A33F42" w:rsidRDefault="009D083E" w:rsidP="00A33F42">
      <w:pPr>
        <w:pStyle w:val="Sinespaciado"/>
        <w:jc w:val="both"/>
        <w:rPr>
          <w:rFonts w:ascii="Arial" w:hAnsi="Arial" w:cs="Arial"/>
          <w:lang w:val="es-ES_tradnl"/>
        </w:rPr>
      </w:pPr>
    </w:p>
    <w:p w14:paraId="00D18A92" w14:textId="77777777" w:rsidR="009D083E" w:rsidRDefault="009D083E" w:rsidP="00A33F42">
      <w:pPr>
        <w:pStyle w:val="Sinespaciado"/>
        <w:jc w:val="both"/>
        <w:rPr>
          <w:rFonts w:ascii="Arial" w:hAnsi="Arial" w:cs="Arial"/>
          <w:lang w:val="es-ES_tradnl"/>
        </w:rPr>
      </w:pPr>
      <w:r w:rsidRPr="009D083E">
        <w:rPr>
          <w:rFonts w:ascii="Arial" w:hAnsi="Arial" w:cs="Arial"/>
          <w:lang w:val="es-ES_tradnl"/>
        </w:rPr>
        <w:t>La adjudicación de las propuestas queda condicionada a la resolución de las autoridades competentes del BSE, el que se reserva el derecho de adjudicar o declarar desiert</w:t>
      </w:r>
      <w:r w:rsidR="005456D9">
        <w:rPr>
          <w:rFonts w:ascii="Arial" w:hAnsi="Arial" w:cs="Arial"/>
          <w:lang w:val="es-ES_tradnl"/>
        </w:rPr>
        <w:t xml:space="preserve">o el Concurso de Precios </w:t>
      </w:r>
      <w:r w:rsidRPr="009D083E">
        <w:rPr>
          <w:rFonts w:ascii="Arial" w:hAnsi="Arial" w:cs="Arial"/>
          <w:lang w:val="es-ES_tradnl"/>
        </w:rPr>
        <w:t>en su caso, de rechazar todas las propuestas cuando no las considere válidas o admisibles, o se trate de propuestas manifiestamente inconvenientes. También el BSE se reserva el derecho de dejar sin efecto el presente llamado, a su solo criterio y sin responsabilidad de clase alguna.</w:t>
      </w:r>
    </w:p>
    <w:p w14:paraId="01BDB10D" w14:textId="77777777" w:rsidR="009D083E" w:rsidRDefault="009D083E" w:rsidP="00A33F42">
      <w:pPr>
        <w:pStyle w:val="Sinespaciado"/>
        <w:jc w:val="both"/>
        <w:rPr>
          <w:rFonts w:ascii="Arial" w:hAnsi="Arial" w:cs="Arial"/>
          <w:lang w:val="es-ES_tradnl"/>
        </w:rPr>
      </w:pPr>
    </w:p>
    <w:p w14:paraId="653DE111" w14:textId="77777777" w:rsidR="00AB0ED0" w:rsidRDefault="00AB0ED0" w:rsidP="00A33F42">
      <w:pPr>
        <w:pStyle w:val="Sinespaciado"/>
        <w:jc w:val="both"/>
        <w:rPr>
          <w:rFonts w:ascii="Arial" w:hAnsi="Arial" w:cs="Arial"/>
          <w:lang w:val="es-ES_tradnl"/>
        </w:rPr>
      </w:pPr>
      <w:r w:rsidRPr="00A33F42">
        <w:rPr>
          <w:rFonts w:ascii="Arial" w:hAnsi="Arial" w:cs="Arial"/>
          <w:lang w:val="es-ES_tradnl"/>
        </w:rPr>
        <w:t>El adjudicatario deberá estar en condiciones de comenzar a prestar el servicio una vez que le sea comunicada la adjudicación.</w:t>
      </w:r>
    </w:p>
    <w:p w14:paraId="11F02800" w14:textId="77777777" w:rsidR="009D083E" w:rsidRPr="00A33F42" w:rsidRDefault="009D083E" w:rsidP="00A33F42">
      <w:pPr>
        <w:pStyle w:val="Sinespaciado"/>
        <w:jc w:val="both"/>
        <w:rPr>
          <w:rFonts w:ascii="Arial" w:hAnsi="Arial" w:cs="Arial"/>
          <w:lang w:val="es-ES_tradnl"/>
        </w:rPr>
      </w:pPr>
    </w:p>
    <w:p w14:paraId="453B328F" w14:textId="77777777" w:rsidR="00AB0ED0" w:rsidRDefault="00AB0ED0" w:rsidP="00A33F42">
      <w:pPr>
        <w:pStyle w:val="Sinespaciado"/>
        <w:jc w:val="both"/>
        <w:rPr>
          <w:rFonts w:ascii="Arial" w:hAnsi="Arial" w:cs="Arial"/>
          <w:lang w:val="es-ES_tradnl"/>
        </w:rPr>
      </w:pPr>
      <w:r w:rsidRPr="00A33F42">
        <w:rPr>
          <w:rFonts w:ascii="Arial" w:hAnsi="Arial" w:cs="Arial"/>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14:paraId="0B0F7863" w14:textId="77777777" w:rsidR="009D083E" w:rsidRPr="00A33F42" w:rsidRDefault="009D083E" w:rsidP="00A33F42">
      <w:pPr>
        <w:pStyle w:val="Sinespaciado"/>
        <w:jc w:val="both"/>
        <w:rPr>
          <w:rFonts w:ascii="Arial" w:hAnsi="Arial" w:cs="Arial"/>
          <w:lang w:val="es-ES_tradnl"/>
        </w:rPr>
      </w:pPr>
    </w:p>
    <w:p w14:paraId="6B8A18AC" w14:textId="77777777" w:rsidR="00AB0ED0" w:rsidRDefault="00AB0ED0" w:rsidP="00A33F42">
      <w:pPr>
        <w:pStyle w:val="Sinespaciado"/>
        <w:jc w:val="both"/>
        <w:rPr>
          <w:rFonts w:ascii="Arial" w:hAnsi="Arial" w:cs="Arial"/>
          <w:lang w:val="es-ES_tradnl"/>
        </w:rPr>
      </w:pPr>
      <w:r w:rsidRPr="00A33F42">
        <w:rPr>
          <w:rFonts w:ascii="Arial" w:hAnsi="Arial" w:cs="Arial"/>
          <w:lang w:val="es-ES_tradnl"/>
        </w:rPr>
        <w:t xml:space="preserve">Ley N° 17957. En virtud de dicha Ley, el BSE, en forma previa a la adjudicación, verificará si los posibles contratantes o cualquiera de sus directores o administradores, cuando se trate de personas jurídicas, se encuentran inscriptos </w:t>
      </w:r>
      <w:r w:rsidRPr="00A33F42">
        <w:rPr>
          <w:rFonts w:ascii="Arial" w:hAnsi="Arial" w:cs="Arial"/>
          <w:lang w:val="es-ES_tradnl"/>
        </w:rPr>
        <w:lastRenderedPageBreak/>
        <w:t xml:space="preserve">como deudores alimentarios en el Registro Nacional de Actos Personales - Sección Interdicciones. </w:t>
      </w:r>
    </w:p>
    <w:p w14:paraId="2BE16CDB" w14:textId="77777777" w:rsidR="009D083E" w:rsidRPr="00A33F42" w:rsidRDefault="009D083E" w:rsidP="00A33F42">
      <w:pPr>
        <w:pStyle w:val="Sinespaciado"/>
        <w:jc w:val="both"/>
        <w:rPr>
          <w:rFonts w:ascii="Arial" w:hAnsi="Arial" w:cs="Arial"/>
          <w:lang w:val="es-ES_tradnl"/>
        </w:rPr>
      </w:pPr>
    </w:p>
    <w:p w14:paraId="6F40B067" w14:textId="77777777" w:rsidR="00E02266" w:rsidRDefault="00E02266" w:rsidP="00E0226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1FBC50F0" w14:textId="77777777" w:rsidR="00E02266" w:rsidRDefault="00E02266" w:rsidP="00E02266">
      <w:pPr>
        <w:pStyle w:val="Prrafobsico"/>
        <w:suppressAutoHyphens/>
        <w:ind w:right="-149"/>
        <w:jc w:val="both"/>
        <w:rPr>
          <w:rFonts w:ascii="Arial" w:hAnsi="Arial" w:cs="Arial"/>
        </w:rPr>
      </w:pPr>
    </w:p>
    <w:p w14:paraId="1679C1DC" w14:textId="77777777" w:rsidR="00E02266" w:rsidRDefault="00E02266" w:rsidP="00E0226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580ED103" w14:textId="77777777" w:rsidR="00E02266" w:rsidRDefault="00E02266" w:rsidP="00E02266">
      <w:pPr>
        <w:pStyle w:val="Prrafobsico"/>
        <w:suppressAutoHyphens/>
        <w:ind w:right="-149"/>
        <w:jc w:val="both"/>
        <w:rPr>
          <w:rFonts w:ascii="Arial" w:hAnsi="Arial" w:cs="Arial"/>
        </w:rPr>
      </w:pPr>
    </w:p>
    <w:p w14:paraId="4B7553DB" w14:textId="77777777" w:rsidR="00E02266" w:rsidRPr="005F36B4" w:rsidRDefault="00E02266" w:rsidP="00E0226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3529B9C5" w14:textId="77777777" w:rsidR="0053445C" w:rsidRPr="00A33F42" w:rsidRDefault="0053445C" w:rsidP="00A33F42">
      <w:pPr>
        <w:pStyle w:val="Sinespaciado"/>
        <w:jc w:val="both"/>
        <w:rPr>
          <w:rFonts w:ascii="Arial" w:hAnsi="Arial" w:cs="Arial"/>
        </w:rPr>
      </w:pPr>
    </w:p>
    <w:p w14:paraId="1CC899E1" w14:textId="77777777" w:rsidR="0053445C" w:rsidRPr="00CB0F61" w:rsidRDefault="00354BAF" w:rsidP="00A33F42">
      <w:pPr>
        <w:pStyle w:val="Sinespaciado"/>
        <w:jc w:val="both"/>
        <w:rPr>
          <w:rFonts w:ascii="Arial" w:hAnsi="Arial" w:cs="Arial"/>
          <w:b/>
        </w:rPr>
      </w:pPr>
      <w:r w:rsidRPr="00CB0F61">
        <w:rPr>
          <w:rFonts w:ascii="Arial" w:hAnsi="Arial" w:cs="Arial"/>
          <w:b/>
        </w:rPr>
        <w:t>1</w:t>
      </w:r>
      <w:r w:rsidR="00161F77">
        <w:rPr>
          <w:rFonts w:ascii="Arial" w:hAnsi="Arial" w:cs="Arial"/>
          <w:b/>
        </w:rPr>
        <w:t>4</w:t>
      </w:r>
      <w:r w:rsidR="0053445C" w:rsidRPr="00CB0F61">
        <w:rPr>
          <w:rFonts w:ascii="Arial" w:hAnsi="Arial" w:cs="Arial"/>
          <w:b/>
        </w:rPr>
        <w:t>.1. Requisitos formales a acreditar por el Adjudicatario:</w:t>
      </w:r>
    </w:p>
    <w:p w14:paraId="56C40203" w14:textId="77777777" w:rsidR="0053445C" w:rsidRPr="00A33F42" w:rsidRDefault="0053445C" w:rsidP="00A33F42">
      <w:pPr>
        <w:pStyle w:val="Sinespaciado"/>
        <w:jc w:val="both"/>
        <w:rPr>
          <w:rFonts w:ascii="Arial" w:hAnsi="Arial" w:cs="Arial"/>
        </w:rPr>
      </w:pPr>
    </w:p>
    <w:p w14:paraId="67FA665B" w14:textId="77777777" w:rsidR="00E02266" w:rsidRDefault="00E02266" w:rsidP="00E02266">
      <w:pPr>
        <w:pStyle w:val="Prrafobsico"/>
        <w:suppressAutoHyphens/>
        <w:ind w:right="-149"/>
        <w:jc w:val="both"/>
        <w:rPr>
          <w:rFonts w:ascii="Arial" w:hAnsi="Arial" w:cs="Arial"/>
        </w:rPr>
      </w:pPr>
      <w:r w:rsidRPr="005F36B4">
        <w:rPr>
          <w:rFonts w:ascii="Arial" w:hAnsi="Arial" w:cs="Arial"/>
        </w:rPr>
        <w:t>La Administración verificará en el RUPE:</w:t>
      </w:r>
    </w:p>
    <w:p w14:paraId="0C359E9B" w14:textId="77777777" w:rsidR="00E02266" w:rsidRDefault="00E02266" w:rsidP="00E02266">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E02266" w:rsidRPr="00B962AD" w14:paraId="5D5B32B4" w14:textId="77777777" w:rsidTr="00132922">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126938" w14:textId="77777777" w:rsidR="00E02266" w:rsidRPr="00B962AD" w:rsidRDefault="00E02266" w:rsidP="00132922">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E02266" w:rsidRPr="00B962AD" w14:paraId="51EA8E27" w14:textId="77777777" w:rsidTr="00132922">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EB5076D" w14:textId="77777777" w:rsidR="00E02266" w:rsidRPr="00B962AD" w:rsidRDefault="00E02266" w:rsidP="00132922">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E02266" w:rsidRPr="00B962AD" w14:paraId="27C7296E" w14:textId="77777777" w:rsidTr="00132922">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5C58CB" w14:textId="77777777" w:rsidR="00E02266" w:rsidRPr="00B962AD" w:rsidRDefault="00E02266" w:rsidP="00132922">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E02266" w:rsidRPr="00B962AD" w14:paraId="2AA8610F" w14:textId="77777777" w:rsidTr="00132922">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E8D37F4" w14:textId="77777777" w:rsidR="00E02266" w:rsidRPr="00B962AD" w:rsidRDefault="00E02266" w:rsidP="00132922">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1AD31FEB" w14:textId="18A058FD" w:rsidR="0053445C" w:rsidRDefault="0053445C" w:rsidP="00A33F42">
      <w:pPr>
        <w:pStyle w:val="Sinespaciado"/>
        <w:jc w:val="both"/>
        <w:rPr>
          <w:rFonts w:ascii="Arial" w:hAnsi="Arial" w:cs="Arial"/>
          <w:color w:val="0070C0"/>
          <w:spacing w:val="-3"/>
          <w:highlight w:val="yellow"/>
        </w:rPr>
      </w:pPr>
    </w:p>
    <w:p w14:paraId="5A82A1E6" w14:textId="77777777" w:rsidR="00E02266" w:rsidRPr="00A33F42" w:rsidRDefault="00E02266" w:rsidP="00A33F42">
      <w:pPr>
        <w:pStyle w:val="Sinespaciado"/>
        <w:jc w:val="both"/>
        <w:rPr>
          <w:rFonts w:ascii="Arial" w:hAnsi="Arial" w:cs="Arial"/>
          <w:color w:val="0070C0"/>
          <w:spacing w:val="-3"/>
          <w:highlight w:val="yellow"/>
        </w:rPr>
      </w:pPr>
    </w:p>
    <w:p w14:paraId="307C308C" w14:textId="77777777" w:rsidR="0053445C" w:rsidRPr="00CB0F61" w:rsidRDefault="0053445C" w:rsidP="00A33F42">
      <w:pPr>
        <w:pStyle w:val="Sinespaciado"/>
        <w:jc w:val="both"/>
        <w:rPr>
          <w:rFonts w:ascii="Arial" w:hAnsi="Arial" w:cs="Arial"/>
          <w:b/>
        </w:rPr>
      </w:pPr>
      <w:r w:rsidRPr="00CB0F61">
        <w:rPr>
          <w:rFonts w:ascii="Arial" w:hAnsi="Arial" w:cs="Arial"/>
          <w:b/>
        </w:rPr>
        <w:t>1</w:t>
      </w:r>
      <w:r w:rsidR="00161F77">
        <w:rPr>
          <w:rFonts w:ascii="Arial" w:hAnsi="Arial" w:cs="Arial"/>
          <w:b/>
        </w:rPr>
        <w:t>4</w:t>
      </w:r>
      <w:r w:rsidRPr="00CB0F61">
        <w:rPr>
          <w:rFonts w:ascii="Arial" w:hAnsi="Arial" w:cs="Arial"/>
          <w:b/>
        </w:rPr>
        <w:t>.2. Notificación sobre código de ética y conducta del BSE:</w:t>
      </w:r>
    </w:p>
    <w:p w14:paraId="275F2ADA" w14:textId="77777777" w:rsidR="0053445C" w:rsidRPr="00A33F42" w:rsidRDefault="0053445C" w:rsidP="00A33F42">
      <w:pPr>
        <w:pStyle w:val="Sinespaciado"/>
        <w:jc w:val="both"/>
        <w:rPr>
          <w:rFonts w:ascii="Arial" w:hAnsi="Arial" w:cs="Arial"/>
          <w:spacing w:val="-3"/>
          <w:highlight w:val="yellow"/>
        </w:rPr>
      </w:pPr>
    </w:p>
    <w:p w14:paraId="08FBA552" w14:textId="77777777" w:rsidR="0053445C" w:rsidRPr="00A33F42" w:rsidRDefault="0053445C" w:rsidP="00A33F42">
      <w:pPr>
        <w:pStyle w:val="Sinespaciado"/>
        <w:jc w:val="both"/>
        <w:rPr>
          <w:rFonts w:ascii="Arial" w:hAnsi="Arial" w:cs="Arial"/>
          <w:spacing w:val="-3"/>
          <w:highlight w:val="yellow"/>
        </w:rPr>
      </w:pPr>
    </w:p>
    <w:p w14:paraId="0AD0D066" w14:textId="77777777" w:rsidR="00E02266" w:rsidRDefault="00E02266" w:rsidP="00E02266">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07D79826" w14:textId="77777777" w:rsidR="00E02266" w:rsidRDefault="00A4684A" w:rsidP="00E02266">
      <w:hyperlink r:id="rId11" w:history="1">
        <w:r w:rsidR="00E02266">
          <w:rPr>
            <w:rStyle w:val="Hipervnculo"/>
            <w:snapToGrid w:val="0"/>
            <w:spacing w:val="-3"/>
            <w:lang w:val="es-ES_tradnl"/>
          </w:rPr>
          <w:t>https://institucional.bse.com.uy/inicio/institucional/Transparencia/</w:t>
        </w:r>
      </w:hyperlink>
    </w:p>
    <w:p w14:paraId="59DBD7FF" w14:textId="77777777" w:rsidR="0053445C" w:rsidRPr="00A33F42" w:rsidRDefault="0053445C" w:rsidP="00A33F42">
      <w:pPr>
        <w:pStyle w:val="Sinespaciado"/>
        <w:jc w:val="both"/>
        <w:rPr>
          <w:rFonts w:ascii="Arial" w:hAnsi="Arial" w:cs="Arial"/>
          <w:spacing w:val="-3"/>
        </w:rPr>
      </w:pPr>
    </w:p>
    <w:p w14:paraId="61FA3870" w14:textId="77777777" w:rsidR="0053445C" w:rsidRPr="00A33F42" w:rsidRDefault="0053445C" w:rsidP="00A33F42">
      <w:pPr>
        <w:pStyle w:val="Sinespaciado"/>
        <w:jc w:val="both"/>
        <w:rPr>
          <w:rFonts w:ascii="Arial" w:hAnsi="Arial" w:cs="Arial"/>
        </w:rPr>
      </w:pPr>
    </w:p>
    <w:p w14:paraId="5754029E" w14:textId="77777777" w:rsidR="0053445C" w:rsidRPr="006C248C" w:rsidRDefault="0053445C" w:rsidP="00A33F42">
      <w:pPr>
        <w:pStyle w:val="Sinespaciado"/>
        <w:jc w:val="both"/>
        <w:rPr>
          <w:rFonts w:ascii="Arial" w:hAnsi="Arial" w:cs="Arial"/>
          <w:b/>
        </w:rPr>
      </w:pPr>
      <w:r w:rsidRPr="006C248C">
        <w:rPr>
          <w:rFonts w:ascii="Arial" w:hAnsi="Arial" w:cs="Arial"/>
          <w:b/>
        </w:rPr>
        <w:t>Art. 1</w:t>
      </w:r>
      <w:r w:rsidR="00161F77">
        <w:rPr>
          <w:rFonts w:ascii="Arial" w:hAnsi="Arial" w:cs="Arial"/>
          <w:b/>
        </w:rPr>
        <w:t>5</w:t>
      </w:r>
      <w:r w:rsidRPr="006C248C">
        <w:rPr>
          <w:rFonts w:ascii="Arial" w:hAnsi="Arial" w:cs="Arial"/>
          <w:b/>
        </w:rPr>
        <w:t>. GARANTIA DE FIEL CUMPLIMIENTO DE CONTRATO.</w:t>
      </w:r>
    </w:p>
    <w:p w14:paraId="4CF550BF" w14:textId="77777777" w:rsidR="0053445C" w:rsidRPr="00A33F42" w:rsidRDefault="0053445C" w:rsidP="00A33F42">
      <w:pPr>
        <w:pStyle w:val="Sinespaciado"/>
        <w:jc w:val="both"/>
        <w:rPr>
          <w:rFonts w:ascii="Arial" w:hAnsi="Arial" w:cs="Arial"/>
        </w:rPr>
      </w:pPr>
    </w:p>
    <w:p w14:paraId="7A27980F" w14:textId="5DAA1E85" w:rsidR="0053445C" w:rsidRPr="00A33F42" w:rsidRDefault="0053445C" w:rsidP="00A33F42">
      <w:pPr>
        <w:pStyle w:val="Sinespaciado"/>
        <w:jc w:val="both"/>
        <w:rPr>
          <w:rFonts w:ascii="Arial" w:hAnsi="Arial" w:cs="Arial"/>
        </w:rPr>
      </w:pPr>
      <w:r w:rsidRPr="00A33F42">
        <w:rPr>
          <w:rFonts w:ascii="Arial" w:hAnsi="Arial" w:cs="Arial"/>
        </w:rPr>
        <w:t xml:space="preserve">Una vez adjudicada </w:t>
      </w:r>
      <w:r w:rsidR="004A6DEF">
        <w:rPr>
          <w:rFonts w:ascii="Arial" w:hAnsi="Arial" w:cs="Arial"/>
        </w:rPr>
        <w:t>el</w:t>
      </w:r>
      <w:r w:rsidRPr="00A33F42">
        <w:rPr>
          <w:rFonts w:ascii="Arial" w:hAnsi="Arial" w:cs="Arial"/>
        </w:rPr>
        <w:t xml:space="preserve"> presente </w:t>
      </w:r>
      <w:r w:rsidR="004A6DEF">
        <w:rPr>
          <w:rFonts w:ascii="Arial" w:hAnsi="Arial" w:cs="Arial"/>
        </w:rPr>
        <w:t>Concurso</w:t>
      </w:r>
      <w:r w:rsidRPr="00A33F42">
        <w:rPr>
          <w:rFonts w:ascii="Arial" w:hAnsi="Arial" w:cs="Arial"/>
        </w:rPr>
        <w:t xml:space="preserve">, si corresponde, el adjudicatario deberá constituir una Garantía de Fiel Cumplimiento de Contrato, por una suma </w:t>
      </w:r>
      <w:r w:rsidRPr="00A33F42">
        <w:rPr>
          <w:rFonts w:ascii="Arial" w:hAnsi="Arial" w:cs="Arial"/>
        </w:rPr>
        <w:lastRenderedPageBreak/>
        <w:t>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5C016E22" w14:textId="77777777" w:rsidR="0053445C" w:rsidRPr="00A33F42" w:rsidRDefault="0053445C" w:rsidP="00A33F42">
      <w:pPr>
        <w:pStyle w:val="Sinespaciado"/>
        <w:jc w:val="both"/>
        <w:rPr>
          <w:rFonts w:ascii="Arial" w:hAnsi="Arial" w:cs="Arial"/>
          <w:color w:val="FF0000"/>
        </w:rPr>
      </w:pPr>
    </w:p>
    <w:p w14:paraId="3DEB03C4" w14:textId="77777777" w:rsidR="00337358" w:rsidRPr="00283220" w:rsidRDefault="004E03BC" w:rsidP="00A33F42">
      <w:pPr>
        <w:pStyle w:val="Sinespaciado"/>
        <w:jc w:val="both"/>
        <w:rPr>
          <w:rFonts w:ascii="Arial" w:hAnsi="Arial" w:cs="Arial"/>
          <w:b/>
        </w:rPr>
      </w:pPr>
      <w:r w:rsidRPr="00283220">
        <w:rPr>
          <w:rFonts w:ascii="Arial" w:hAnsi="Arial" w:cs="Arial"/>
          <w:b/>
        </w:rPr>
        <w:t xml:space="preserve">Monto mínimo vigente impuestos </w:t>
      </w:r>
      <w:r w:rsidRPr="00886E0B">
        <w:rPr>
          <w:rFonts w:ascii="Arial" w:hAnsi="Arial" w:cs="Arial"/>
          <w:b/>
        </w:rPr>
        <w:t>incluidos enero – diciembre 202</w:t>
      </w:r>
      <w:r w:rsidR="00886E0B" w:rsidRPr="00886E0B">
        <w:rPr>
          <w:rFonts w:ascii="Arial" w:hAnsi="Arial" w:cs="Arial"/>
          <w:b/>
        </w:rPr>
        <w:t>2</w:t>
      </w:r>
      <w:r w:rsidRPr="00886E0B">
        <w:rPr>
          <w:rFonts w:ascii="Arial" w:hAnsi="Arial" w:cs="Arial"/>
          <w:b/>
        </w:rPr>
        <w:t>: 4.</w:t>
      </w:r>
      <w:r w:rsidR="00886E0B" w:rsidRPr="00886E0B">
        <w:rPr>
          <w:rFonts w:ascii="Arial" w:hAnsi="Arial" w:cs="Arial"/>
          <w:b/>
        </w:rPr>
        <w:t>405</w:t>
      </w:r>
      <w:r w:rsidRPr="00886E0B">
        <w:rPr>
          <w:rFonts w:ascii="Arial" w:hAnsi="Arial" w:cs="Arial"/>
          <w:b/>
        </w:rPr>
        <w:t xml:space="preserve">.000 (pesos uruguayos cuatro millones </w:t>
      </w:r>
      <w:r w:rsidR="00886E0B" w:rsidRPr="00886E0B">
        <w:rPr>
          <w:rFonts w:ascii="Arial" w:hAnsi="Arial" w:cs="Arial"/>
          <w:b/>
        </w:rPr>
        <w:t>cuatrocientos cinco</w:t>
      </w:r>
      <w:r w:rsidRPr="00886E0B">
        <w:rPr>
          <w:rFonts w:ascii="Arial" w:hAnsi="Arial" w:cs="Arial"/>
          <w:b/>
        </w:rPr>
        <w:t xml:space="preserve"> mil) o su equivalente en moneda extranjera.</w:t>
      </w:r>
    </w:p>
    <w:p w14:paraId="7BFC41E1" w14:textId="5B14E72A" w:rsidR="004E03BC" w:rsidRDefault="004E03BC" w:rsidP="00A33F42">
      <w:pPr>
        <w:pStyle w:val="Sinespaciado"/>
        <w:jc w:val="both"/>
        <w:rPr>
          <w:rFonts w:ascii="Arial" w:hAnsi="Arial" w:cs="Arial"/>
        </w:rPr>
      </w:pPr>
    </w:p>
    <w:p w14:paraId="4BF5180A" w14:textId="0EEF7DEB" w:rsidR="004A6DEF" w:rsidRPr="00A33F42" w:rsidRDefault="004A6DEF" w:rsidP="00A33F42">
      <w:pPr>
        <w:pStyle w:val="Sinespaciado"/>
        <w:jc w:val="both"/>
        <w:rPr>
          <w:rFonts w:ascii="Arial" w:hAnsi="Arial" w:cs="Arial"/>
        </w:rPr>
      </w:pPr>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14:paraId="1778401D" w14:textId="77777777" w:rsidR="004E03BC" w:rsidRPr="00A33F42" w:rsidRDefault="004E03BC" w:rsidP="00A33F42">
      <w:pPr>
        <w:pStyle w:val="Sinespaciado"/>
        <w:jc w:val="both"/>
        <w:rPr>
          <w:rFonts w:ascii="Arial" w:hAnsi="Arial" w:cs="Arial"/>
        </w:rPr>
      </w:pPr>
    </w:p>
    <w:p w14:paraId="7B40573F" w14:textId="77777777" w:rsidR="0053445C" w:rsidRPr="006C248C" w:rsidRDefault="0053445C" w:rsidP="00A33F42">
      <w:pPr>
        <w:pStyle w:val="Sinespaciado"/>
        <w:jc w:val="both"/>
        <w:rPr>
          <w:rFonts w:ascii="Arial" w:hAnsi="Arial" w:cs="Arial"/>
          <w:b/>
          <w:spacing w:val="-3"/>
        </w:rPr>
      </w:pPr>
      <w:r w:rsidRPr="006C248C">
        <w:rPr>
          <w:rFonts w:ascii="Arial" w:hAnsi="Arial" w:cs="Arial"/>
          <w:b/>
        </w:rPr>
        <w:t>Art. 1</w:t>
      </w:r>
      <w:r w:rsidR="00161F77">
        <w:rPr>
          <w:rFonts w:ascii="Arial" w:hAnsi="Arial" w:cs="Arial"/>
          <w:b/>
        </w:rPr>
        <w:t>6</w:t>
      </w:r>
      <w:r w:rsidRPr="006C248C">
        <w:rPr>
          <w:rFonts w:ascii="Arial" w:hAnsi="Arial" w:cs="Arial"/>
          <w:b/>
        </w:rPr>
        <w:t xml:space="preserve">. </w:t>
      </w:r>
      <w:r w:rsidR="004E03BC" w:rsidRPr="006C248C">
        <w:rPr>
          <w:rFonts w:ascii="Arial" w:hAnsi="Arial" w:cs="Arial"/>
          <w:b/>
          <w:spacing w:val="-3"/>
          <w:lang w:val="es-ES_tradnl"/>
        </w:rPr>
        <w:t>FORMA DE ENTREGA</w:t>
      </w:r>
      <w:r w:rsidR="00F90573">
        <w:rPr>
          <w:rFonts w:ascii="Arial" w:hAnsi="Arial" w:cs="Arial"/>
          <w:b/>
          <w:spacing w:val="-3"/>
          <w:lang w:val="es-ES_tradnl"/>
        </w:rPr>
        <w:t xml:space="preserve"> Y DISTRIBUCIÓN</w:t>
      </w:r>
    </w:p>
    <w:p w14:paraId="6E600D5C" w14:textId="77777777" w:rsidR="0053445C" w:rsidRPr="00A33F42" w:rsidRDefault="0053445C" w:rsidP="00A33F42">
      <w:pPr>
        <w:pStyle w:val="Sinespaciado"/>
        <w:jc w:val="both"/>
        <w:rPr>
          <w:rFonts w:ascii="Arial" w:hAnsi="Arial" w:cs="Arial"/>
        </w:rPr>
      </w:pPr>
    </w:p>
    <w:p w14:paraId="580A5439" w14:textId="5472CBC9" w:rsidR="00D173B1" w:rsidRDefault="00D173B1" w:rsidP="00F90573">
      <w:pPr>
        <w:pStyle w:val="Sinespaciado"/>
        <w:jc w:val="both"/>
        <w:rPr>
          <w:rFonts w:ascii="Arial" w:hAnsi="Arial" w:cs="Arial"/>
          <w:lang w:val="es-ES_tradnl"/>
        </w:rPr>
      </w:pPr>
      <w:r w:rsidRPr="005F2227">
        <w:rPr>
          <w:rFonts w:ascii="Arial" w:hAnsi="Arial" w:cs="Arial"/>
          <w:lang w:val="es-ES_tradnl"/>
        </w:rPr>
        <w:t>Según lo especificado en el Anexo I – Memoria descriptiva</w:t>
      </w:r>
      <w:r w:rsidR="005F2227">
        <w:rPr>
          <w:rFonts w:ascii="Arial" w:hAnsi="Arial" w:cs="Arial"/>
          <w:lang w:val="es-ES_tradnl"/>
        </w:rPr>
        <w:t>.</w:t>
      </w:r>
    </w:p>
    <w:p w14:paraId="2D240968" w14:textId="77777777" w:rsidR="00D173B1" w:rsidRDefault="00D173B1" w:rsidP="00F90573">
      <w:pPr>
        <w:pStyle w:val="Sinespaciado"/>
        <w:jc w:val="both"/>
        <w:rPr>
          <w:rFonts w:ascii="Arial" w:hAnsi="Arial" w:cs="Arial"/>
          <w:lang w:val="es-ES_tradnl"/>
        </w:rPr>
      </w:pPr>
    </w:p>
    <w:p w14:paraId="33B30245" w14:textId="77777777" w:rsidR="000D2ABB" w:rsidRPr="00A33F42" w:rsidRDefault="000D2ABB" w:rsidP="00A33F42">
      <w:pPr>
        <w:pStyle w:val="Sinespaciado"/>
        <w:jc w:val="both"/>
        <w:rPr>
          <w:rFonts w:ascii="Arial" w:hAnsi="Arial" w:cs="Arial"/>
        </w:rPr>
      </w:pPr>
    </w:p>
    <w:p w14:paraId="756AE788" w14:textId="77777777" w:rsidR="0053445C" w:rsidRPr="006C248C" w:rsidRDefault="0053445C" w:rsidP="00A33F42">
      <w:pPr>
        <w:pStyle w:val="Sinespaciado"/>
        <w:jc w:val="both"/>
        <w:rPr>
          <w:rFonts w:ascii="Arial" w:hAnsi="Arial" w:cs="Arial"/>
          <w:b/>
        </w:rPr>
      </w:pPr>
      <w:r w:rsidRPr="006C248C">
        <w:rPr>
          <w:rFonts w:ascii="Arial" w:hAnsi="Arial" w:cs="Arial"/>
          <w:b/>
        </w:rPr>
        <w:t xml:space="preserve">Art. </w:t>
      </w:r>
      <w:r w:rsidR="006C248C">
        <w:rPr>
          <w:rFonts w:ascii="Arial" w:hAnsi="Arial" w:cs="Arial"/>
          <w:b/>
        </w:rPr>
        <w:t>1</w:t>
      </w:r>
      <w:r w:rsidR="00687BAE">
        <w:rPr>
          <w:rFonts w:ascii="Arial" w:hAnsi="Arial" w:cs="Arial"/>
          <w:b/>
        </w:rPr>
        <w:t>7</w:t>
      </w:r>
      <w:r w:rsidR="006C248C">
        <w:rPr>
          <w:rFonts w:ascii="Arial" w:hAnsi="Arial" w:cs="Arial"/>
          <w:b/>
        </w:rPr>
        <w:t>. FORMA DE PAGO</w:t>
      </w:r>
      <w:r w:rsidR="00B74A04">
        <w:rPr>
          <w:rFonts w:ascii="Arial" w:hAnsi="Arial" w:cs="Arial"/>
          <w:b/>
        </w:rPr>
        <w:t xml:space="preserve"> Y ACOPIO</w:t>
      </w:r>
    </w:p>
    <w:p w14:paraId="21413DC6" w14:textId="77777777" w:rsidR="0053445C" w:rsidRPr="00A33F42" w:rsidRDefault="0053445C" w:rsidP="00A33F42">
      <w:pPr>
        <w:pStyle w:val="Sinespaciado"/>
        <w:jc w:val="both"/>
        <w:rPr>
          <w:rFonts w:ascii="Arial" w:hAnsi="Arial" w:cs="Arial"/>
          <w:lang w:val="es-ES_tradnl"/>
        </w:rPr>
      </w:pPr>
    </w:p>
    <w:p w14:paraId="5EEBA806" w14:textId="3049BD8D" w:rsidR="00AB4EC1" w:rsidRPr="00A33F42" w:rsidRDefault="00AB4EC1" w:rsidP="00A33F42">
      <w:pPr>
        <w:pStyle w:val="Sinespaciado"/>
        <w:jc w:val="both"/>
        <w:rPr>
          <w:rFonts w:ascii="Arial" w:hAnsi="Arial" w:cs="Arial"/>
          <w:color w:val="FF0000"/>
          <w:lang w:val="es-ES_tradnl"/>
        </w:rPr>
      </w:pPr>
      <w:bookmarkStart w:id="0" w:name="__RefHeading__1221_1381833221"/>
      <w:bookmarkEnd w:id="0"/>
      <w:r w:rsidRPr="00A33F42">
        <w:rPr>
          <w:rFonts w:ascii="Arial" w:hAnsi="Arial" w:cs="Arial"/>
          <w:lang w:val="es-ES_tradnl"/>
        </w:rPr>
        <w:t xml:space="preserve">El oferente podrá solicitar un acopio de hasta un </w:t>
      </w:r>
      <w:r w:rsidR="006C248C">
        <w:rPr>
          <w:rFonts w:ascii="Arial" w:hAnsi="Arial" w:cs="Arial"/>
          <w:lang w:val="es-ES_tradnl"/>
        </w:rPr>
        <w:t>25</w:t>
      </w:r>
      <w:r w:rsidRPr="00A33F42">
        <w:rPr>
          <w:rFonts w:ascii="Arial" w:hAnsi="Arial" w:cs="Arial"/>
          <w:lang w:val="es-ES_tradnl"/>
        </w:rPr>
        <w:t>% (veinticinco por ciento) del monto total ofertado,</w:t>
      </w:r>
      <w:r w:rsidRPr="006C248C">
        <w:rPr>
          <w:rFonts w:ascii="Arial" w:hAnsi="Arial" w:cs="Arial"/>
          <w:lang w:val="es-ES_tradnl"/>
        </w:rPr>
        <w:t xml:space="preserve"> </w:t>
      </w:r>
      <w:r w:rsidR="005F2227">
        <w:rPr>
          <w:rFonts w:ascii="Arial" w:hAnsi="Arial" w:cs="Arial"/>
          <w:lang w:val="es-ES_tradnl"/>
        </w:rPr>
        <w:t xml:space="preserve">previa </w:t>
      </w:r>
      <w:r w:rsidRPr="006C248C">
        <w:rPr>
          <w:rFonts w:ascii="Arial" w:hAnsi="Arial" w:cs="Arial"/>
          <w:lang w:val="es-ES_tradnl"/>
        </w:rPr>
        <w:t xml:space="preserve">presentación de garantía suficiente, pudiendo consistir la misma en aval bancario o seguro de fianza por acopio. </w:t>
      </w:r>
    </w:p>
    <w:p w14:paraId="1199D8E1" w14:textId="77777777" w:rsidR="00AB4EC1" w:rsidRPr="00A33F42" w:rsidRDefault="00AB4EC1" w:rsidP="00A33F42">
      <w:pPr>
        <w:pStyle w:val="Sinespaciado"/>
        <w:jc w:val="both"/>
        <w:rPr>
          <w:rFonts w:ascii="Arial" w:hAnsi="Arial" w:cs="Arial"/>
          <w:color w:val="FF0000"/>
          <w:lang w:val="es-ES_tradnl"/>
        </w:rPr>
      </w:pPr>
    </w:p>
    <w:p w14:paraId="5621FC64" w14:textId="77777777" w:rsidR="006C248C" w:rsidRDefault="00AB4EC1" w:rsidP="00A33F42">
      <w:pPr>
        <w:pStyle w:val="Sinespaciado"/>
        <w:jc w:val="both"/>
        <w:rPr>
          <w:rFonts w:ascii="Arial" w:hAnsi="Arial" w:cs="Arial"/>
          <w:lang w:val="es-ES_tradnl"/>
        </w:rPr>
      </w:pPr>
      <w:r w:rsidRPr="00A33F42">
        <w:rPr>
          <w:rFonts w:ascii="Arial" w:hAnsi="Arial" w:cs="Arial"/>
          <w:lang w:val="es-ES_tradnl"/>
        </w:rPr>
        <w:t xml:space="preserve">El precio se abonará al recibir la totalidad de la compra sin que el BSE formule observación alguna y luego de recibidas y conformadas las facturas correspondientes, descontándose el acopio realizado, en un plazo de treinta </w:t>
      </w:r>
    </w:p>
    <w:p w14:paraId="70DC5B32" w14:textId="14FC4309" w:rsidR="0053445C" w:rsidRPr="00A33F42" w:rsidRDefault="00AB4EC1" w:rsidP="00A33F42">
      <w:pPr>
        <w:pStyle w:val="Sinespaciado"/>
        <w:jc w:val="both"/>
        <w:rPr>
          <w:rFonts w:ascii="Arial" w:hAnsi="Arial" w:cs="Arial"/>
          <w:lang w:val="es-ES_tradnl"/>
        </w:rPr>
      </w:pPr>
      <w:r w:rsidRPr="00A33F42">
        <w:rPr>
          <w:rFonts w:ascii="Arial" w:hAnsi="Arial" w:cs="Arial"/>
          <w:lang w:val="es-ES_tradnl"/>
        </w:rPr>
        <w:t>días corridos.</w:t>
      </w:r>
      <w:r w:rsidR="00FD689D">
        <w:rPr>
          <w:rFonts w:ascii="Arial" w:hAnsi="Arial" w:cs="Arial"/>
          <w:lang w:val="es-ES_tradnl"/>
        </w:rPr>
        <w:t xml:space="preserve"> </w:t>
      </w:r>
      <w:r w:rsidR="00FD689D" w:rsidRPr="005F36B4">
        <w:rPr>
          <w:rFonts w:ascii="Arial" w:hAnsi="Arial" w:cs="Arial"/>
        </w:rPr>
        <w:t>El BSE realiza pagos todos los martes del mes.</w:t>
      </w:r>
    </w:p>
    <w:p w14:paraId="50A38952" w14:textId="77777777" w:rsidR="00AB4EC1" w:rsidRDefault="00AB4EC1" w:rsidP="00A33F42">
      <w:pPr>
        <w:pStyle w:val="Sinespaciado"/>
        <w:jc w:val="both"/>
        <w:rPr>
          <w:rFonts w:ascii="Arial" w:hAnsi="Arial" w:cs="Arial"/>
        </w:rPr>
      </w:pPr>
    </w:p>
    <w:p w14:paraId="2CD7E7E1" w14:textId="77777777" w:rsidR="006C248C" w:rsidRPr="00A33F42" w:rsidRDefault="006C248C" w:rsidP="00A33F42">
      <w:pPr>
        <w:pStyle w:val="Sinespaciado"/>
        <w:jc w:val="both"/>
        <w:rPr>
          <w:rFonts w:ascii="Arial" w:hAnsi="Arial" w:cs="Arial"/>
        </w:rPr>
      </w:pPr>
    </w:p>
    <w:p w14:paraId="71E77B73" w14:textId="7440485D" w:rsidR="0053445C" w:rsidRPr="00552273" w:rsidRDefault="0053445C" w:rsidP="00A33F42">
      <w:pPr>
        <w:pStyle w:val="Sinespaciado"/>
        <w:jc w:val="both"/>
        <w:rPr>
          <w:rFonts w:ascii="Arial" w:hAnsi="Arial" w:cs="Arial"/>
          <w:b/>
        </w:rPr>
      </w:pPr>
      <w:r w:rsidRPr="00552273">
        <w:rPr>
          <w:rFonts w:ascii="Arial" w:hAnsi="Arial" w:cs="Arial"/>
          <w:b/>
        </w:rPr>
        <w:t xml:space="preserve">Art. </w:t>
      </w:r>
      <w:r w:rsidR="00687BAE">
        <w:rPr>
          <w:rFonts w:ascii="Arial" w:hAnsi="Arial" w:cs="Arial"/>
          <w:b/>
        </w:rPr>
        <w:t>1</w:t>
      </w:r>
      <w:r w:rsidR="00950CE9">
        <w:rPr>
          <w:rFonts w:ascii="Arial" w:hAnsi="Arial" w:cs="Arial"/>
          <w:b/>
        </w:rPr>
        <w:t>8</w:t>
      </w:r>
      <w:r w:rsidR="00552273">
        <w:rPr>
          <w:rFonts w:ascii="Arial" w:hAnsi="Arial" w:cs="Arial"/>
          <w:b/>
        </w:rPr>
        <w:t xml:space="preserve">. </w:t>
      </w:r>
      <w:r w:rsidR="00F6315D" w:rsidRPr="00F6315D">
        <w:rPr>
          <w:rFonts w:ascii="Arial" w:hAnsi="Arial" w:cs="Arial"/>
          <w:b/>
        </w:rPr>
        <w:t>INCUMPLIMIENTO Y</w:t>
      </w:r>
      <w:r w:rsidR="00F6315D" w:rsidRPr="00E47D13">
        <w:rPr>
          <w:b/>
        </w:rPr>
        <w:t xml:space="preserve"> </w:t>
      </w:r>
      <w:r w:rsidR="00552273">
        <w:rPr>
          <w:rFonts w:ascii="Arial" w:hAnsi="Arial" w:cs="Arial"/>
          <w:b/>
        </w:rPr>
        <w:t>MORA AUTOMATICA</w:t>
      </w:r>
    </w:p>
    <w:p w14:paraId="5877ED60" w14:textId="77777777" w:rsidR="0053445C" w:rsidRPr="00A33F42" w:rsidRDefault="0053445C" w:rsidP="00A33F42">
      <w:pPr>
        <w:pStyle w:val="Sinespaciado"/>
        <w:jc w:val="both"/>
        <w:rPr>
          <w:rFonts w:ascii="Arial" w:hAnsi="Arial" w:cs="Arial"/>
        </w:rPr>
      </w:pPr>
    </w:p>
    <w:p w14:paraId="172B4306" w14:textId="77777777" w:rsidR="00F6315D" w:rsidRPr="00D83D14" w:rsidRDefault="00F6315D" w:rsidP="00F6315D">
      <w:pPr>
        <w:rPr>
          <w:rFonts w:ascii="Arial" w:hAnsi="Arial" w:cs="Arial"/>
          <w:color w:val="000000"/>
          <w:lang w:val="es-ES_tradnl"/>
        </w:rPr>
      </w:pPr>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71B6EBB5" w14:textId="77777777" w:rsidR="00F6315D" w:rsidRDefault="00F6315D" w:rsidP="00F6315D">
      <w:pPr>
        <w:pStyle w:val="Prrafobsico"/>
        <w:suppressAutoHyphens/>
        <w:ind w:right="-149"/>
        <w:jc w:val="both"/>
        <w:rPr>
          <w:rFonts w:ascii="Arial" w:hAnsi="Arial" w:cs="Arial"/>
        </w:rPr>
      </w:pPr>
    </w:p>
    <w:p w14:paraId="117D773E" w14:textId="77777777" w:rsidR="00F6315D" w:rsidRPr="005F36B4" w:rsidRDefault="00F6315D" w:rsidP="00F6315D">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558C7752" w14:textId="77777777" w:rsidR="0053445C" w:rsidRPr="00A33F42" w:rsidRDefault="0053445C" w:rsidP="00A33F42">
      <w:pPr>
        <w:pStyle w:val="Sinespaciado"/>
        <w:jc w:val="both"/>
        <w:rPr>
          <w:rFonts w:ascii="Arial" w:hAnsi="Arial" w:cs="Arial"/>
        </w:rPr>
      </w:pPr>
    </w:p>
    <w:p w14:paraId="08CA5AE3" w14:textId="77777777" w:rsidR="0053445C" w:rsidRPr="00A33F42" w:rsidRDefault="0053445C" w:rsidP="00A33F42">
      <w:pPr>
        <w:pStyle w:val="Sinespaciado"/>
        <w:jc w:val="both"/>
        <w:rPr>
          <w:rFonts w:ascii="Arial" w:hAnsi="Arial" w:cs="Arial"/>
        </w:rPr>
      </w:pPr>
    </w:p>
    <w:p w14:paraId="560D5EA0" w14:textId="366EF413" w:rsidR="0053445C" w:rsidRPr="00552273" w:rsidRDefault="0053445C" w:rsidP="00A33F42">
      <w:pPr>
        <w:pStyle w:val="Sinespaciado"/>
        <w:jc w:val="both"/>
        <w:rPr>
          <w:rFonts w:ascii="Arial" w:hAnsi="Arial" w:cs="Arial"/>
          <w:b/>
        </w:rPr>
      </w:pPr>
      <w:r w:rsidRPr="00552273">
        <w:rPr>
          <w:rFonts w:ascii="Arial" w:hAnsi="Arial" w:cs="Arial"/>
          <w:b/>
        </w:rPr>
        <w:t xml:space="preserve">Art. </w:t>
      </w:r>
      <w:r w:rsidR="00950CE9">
        <w:rPr>
          <w:rFonts w:ascii="Arial" w:hAnsi="Arial" w:cs="Arial"/>
          <w:b/>
        </w:rPr>
        <w:t>19</w:t>
      </w:r>
      <w:r w:rsidR="00552273" w:rsidRPr="00FD689D">
        <w:rPr>
          <w:rFonts w:ascii="Arial" w:hAnsi="Arial" w:cs="Arial"/>
          <w:b/>
        </w:rPr>
        <w:t>. MULTAS</w:t>
      </w:r>
    </w:p>
    <w:p w14:paraId="59F407C0" w14:textId="77777777" w:rsidR="0053445C" w:rsidRPr="00A33F42" w:rsidRDefault="0053445C" w:rsidP="00A33F42">
      <w:pPr>
        <w:pStyle w:val="Sinespaciado"/>
        <w:jc w:val="both"/>
        <w:rPr>
          <w:rFonts w:ascii="Arial" w:hAnsi="Arial" w:cs="Arial"/>
        </w:rPr>
      </w:pPr>
      <w:r w:rsidRPr="00A33F42">
        <w:rPr>
          <w:rFonts w:ascii="Arial" w:hAnsi="Arial" w:cs="Arial"/>
          <w:lang w:val="es-ES_tradnl"/>
        </w:rPr>
        <w:t xml:space="preserve"> </w:t>
      </w:r>
    </w:p>
    <w:p w14:paraId="7D3ED208" w14:textId="77777777" w:rsidR="00FD689D" w:rsidRDefault="00FD689D" w:rsidP="00FD689D">
      <w:pPr>
        <w:jc w:val="both"/>
        <w:rPr>
          <w:rFonts w:ascii="Arial" w:hAnsi="Arial" w:cs="Arial"/>
          <w:color w:val="000000"/>
          <w:lang w:val="es-ES_tradnl"/>
        </w:rPr>
      </w:pPr>
      <w:r w:rsidRPr="00D83D14">
        <w:rPr>
          <w:rFonts w:ascii="Arial" w:hAnsi="Arial" w:cs="Arial"/>
          <w:color w:val="000000"/>
          <w:lang w:val="es-ES_tradnl"/>
        </w:rPr>
        <w:t>Si el adjudicatario no cumpliera su obligación dentro del plazo y en la forma estipulada, se pactan las siguientes multas:</w:t>
      </w:r>
    </w:p>
    <w:p w14:paraId="6E0C6A86" w14:textId="77777777" w:rsidR="00FD689D" w:rsidRPr="00D83D14" w:rsidRDefault="00FD689D" w:rsidP="00FD689D">
      <w:pPr>
        <w:jc w:val="both"/>
        <w:rPr>
          <w:rFonts w:ascii="Arial" w:hAnsi="Arial" w:cs="Arial"/>
          <w:color w:val="000000"/>
          <w:lang w:val="es-ES_tradnl"/>
        </w:rPr>
      </w:pPr>
    </w:p>
    <w:p w14:paraId="6D5F8CFD" w14:textId="169573E2" w:rsidR="00FD689D" w:rsidRDefault="00FD689D" w:rsidP="00FD689D">
      <w:pPr>
        <w:jc w:val="both"/>
        <w:rPr>
          <w:rFonts w:ascii="Arial" w:hAnsi="Arial" w:cs="Arial"/>
          <w:color w:val="000000"/>
          <w:lang w:val="es-ES_tradnl"/>
        </w:rPr>
      </w:pPr>
      <w:r w:rsidRPr="00D83D14">
        <w:rPr>
          <w:rFonts w:ascii="Arial" w:hAnsi="Arial" w:cs="Arial"/>
          <w:color w:val="000000"/>
          <w:lang w:val="es-ES_tradnl"/>
        </w:rPr>
        <w:t xml:space="preserve">a)      Para obligaciones de ejecución instantánea, se establece una multa del </w:t>
      </w:r>
      <w:r w:rsidR="00462497">
        <w:rPr>
          <w:rFonts w:ascii="Arial" w:hAnsi="Arial" w:cs="Arial"/>
          <w:color w:val="000000"/>
          <w:lang w:val="es-ES_tradnl"/>
        </w:rPr>
        <w:t>20</w:t>
      </w:r>
      <w:r w:rsidRPr="00D83D14">
        <w:rPr>
          <w:rFonts w:ascii="Arial" w:hAnsi="Arial" w:cs="Arial"/>
          <w:color w:val="000000"/>
          <w:lang w:val="es-ES_tradnl"/>
        </w:rPr>
        <w:t xml:space="preserve">% del precio del contrato. </w:t>
      </w:r>
    </w:p>
    <w:p w14:paraId="05B0BEEC" w14:textId="77777777" w:rsidR="00FD689D" w:rsidRPr="00D83D14" w:rsidRDefault="00FD689D" w:rsidP="00FD689D">
      <w:pPr>
        <w:jc w:val="both"/>
        <w:rPr>
          <w:rFonts w:ascii="Arial" w:hAnsi="Arial" w:cs="Arial"/>
          <w:color w:val="000000"/>
          <w:lang w:val="es-ES_tradnl"/>
        </w:rPr>
      </w:pPr>
    </w:p>
    <w:p w14:paraId="689924B2" w14:textId="77777777" w:rsidR="00FD689D" w:rsidRPr="00D83D14" w:rsidRDefault="00FD689D" w:rsidP="00FD689D">
      <w:pPr>
        <w:jc w:val="both"/>
        <w:rPr>
          <w:rFonts w:ascii="Arial" w:hAnsi="Arial" w:cs="Arial"/>
          <w:color w:val="000000"/>
          <w:lang w:val="es-ES_tradnl"/>
        </w:rPr>
      </w:pPr>
      <w:r w:rsidRPr="00D83D14">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5621AD02" w14:textId="574BBD6B" w:rsidR="00FD689D" w:rsidRDefault="00FD689D" w:rsidP="00FD689D">
      <w:pPr>
        <w:jc w:val="both"/>
        <w:rPr>
          <w:rFonts w:ascii="Arial" w:hAnsi="Arial" w:cs="Arial"/>
          <w:color w:val="000000"/>
          <w:lang w:val="es-ES_tradnl"/>
        </w:rPr>
      </w:pPr>
      <w:r w:rsidRPr="00D83D14">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 (cálculo anual).</w:t>
      </w:r>
    </w:p>
    <w:p w14:paraId="64F71897" w14:textId="77777777" w:rsidR="00FD689D" w:rsidRPr="00D83D14" w:rsidRDefault="00FD689D" w:rsidP="00FD689D">
      <w:pPr>
        <w:jc w:val="both"/>
        <w:rPr>
          <w:rFonts w:ascii="Arial" w:hAnsi="Arial" w:cs="Arial"/>
          <w:color w:val="000000"/>
          <w:lang w:val="es-ES_tradnl"/>
        </w:rPr>
      </w:pPr>
    </w:p>
    <w:p w14:paraId="76774426" w14:textId="77777777" w:rsidR="00FD689D" w:rsidRDefault="00FD689D" w:rsidP="00FD689D">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587E6A34" w14:textId="77777777" w:rsidR="00FD689D" w:rsidRPr="00D83D14" w:rsidRDefault="00FD689D" w:rsidP="00FD689D">
      <w:pPr>
        <w:jc w:val="both"/>
        <w:rPr>
          <w:rFonts w:ascii="Arial" w:hAnsi="Arial" w:cs="Arial"/>
          <w:color w:val="000000"/>
          <w:lang w:val="es-ES_tradnl"/>
        </w:rPr>
      </w:pPr>
    </w:p>
    <w:p w14:paraId="04BD253C" w14:textId="77777777" w:rsidR="00FD689D" w:rsidRDefault="00FD689D" w:rsidP="00FD689D">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674A2831" w14:textId="77777777" w:rsidR="00FD689D" w:rsidRDefault="00FD689D" w:rsidP="00FD689D">
      <w:pPr>
        <w:jc w:val="both"/>
        <w:rPr>
          <w:rFonts w:ascii="Arial" w:hAnsi="Arial" w:cs="Arial"/>
          <w:color w:val="000000"/>
          <w:lang w:val="es-ES_tradnl"/>
        </w:rPr>
      </w:pPr>
    </w:p>
    <w:p w14:paraId="22F4BEE3" w14:textId="4F06E9FF" w:rsidR="00FD689D" w:rsidRDefault="00FD689D" w:rsidP="00FD689D">
      <w:pPr>
        <w:jc w:val="both"/>
        <w:rPr>
          <w:rFonts w:ascii="Arial" w:hAnsi="Arial" w:cs="Arial"/>
          <w:color w:val="000000"/>
          <w:lang w:val="es-ES_tradnl"/>
        </w:rPr>
      </w:pPr>
      <w:r w:rsidRPr="00E05480">
        <w:rPr>
          <w:rFonts w:ascii="Arial" w:hAnsi="Arial" w:cs="Arial"/>
          <w:color w:val="000000"/>
          <w:lang w:val="es-ES_tradnl"/>
        </w:rPr>
        <w:t>El BSE tendrá la potestad de retener de los pagos que se adeuden a la empresa adjudicataria, los créditos que por multas tenga a su favor</w:t>
      </w:r>
    </w:p>
    <w:p w14:paraId="6010A53F" w14:textId="77777777" w:rsidR="006F0AEA" w:rsidRPr="006F0AEA" w:rsidRDefault="006F0AEA" w:rsidP="006F0AEA">
      <w:pPr>
        <w:pStyle w:val="Sinespaciado"/>
        <w:jc w:val="both"/>
        <w:rPr>
          <w:rFonts w:ascii="Arial" w:hAnsi="Arial" w:cs="Arial"/>
          <w:lang w:val="es-ES_tradnl"/>
        </w:rPr>
      </w:pPr>
    </w:p>
    <w:p w14:paraId="775F5FC4" w14:textId="77777777" w:rsidR="0043109B" w:rsidRPr="00A33F42" w:rsidRDefault="0043109B" w:rsidP="00A33F42">
      <w:pPr>
        <w:pStyle w:val="Sinespaciado"/>
        <w:jc w:val="both"/>
        <w:rPr>
          <w:rFonts w:ascii="Arial" w:hAnsi="Arial" w:cs="Arial"/>
        </w:rPr>
      </w:pPr>
    </w:p>
    <w:p w14:paraId="20E9D1D9" w14:textId="77777777" w:rsidR="00773AF1" w:rsidRPr="00A33F42" w:rsidRDefault="00773AF1" w:rsidP="00A33F42">
      <w:pPr>
        <w:pStyle w:val="Sinespaciado"/>
        <w:jc w:val="both"/>
        <w:rPr>
          <w:rFonts w:ascii="Arial" w:hAnsi="Arial" w:cs="Arial"/>
          <w:color w:val="0070C0"/>
          <w:lang w:val="es-ES_tradnl"/>
        </w:rPr>
      </w:pPr>
    </w:p>
    <w:p w14:paraId="45243E2F" w14:textId="77777777" w:rsidR="0043109B" w:rsidRPr="006F0AEA" w:rsidRDefault="0043109B" w:rsidP="00A33F42">
      <w:pPr>
        <w:pStyle w:val="Sinespaciado"/>
        <w:jc w:val="both"/>
        <w:rPr>
          <w:rFonts w:ascii="Arial" w:hAnsi="Arial" w:cs="Arial"/>
          <w:b/>
        </w:rPr>
      </w:pPr>
      <w:r w:rsidRPr="006F0AEA">
        <w:rPr>
          <w:rFonts w:ascii="Arial" w:hAnsi="Arial" w:cs="Arial"/>
          <w:b/>
        </w:rPr>
        <w:t>Art. 2</w:t>
      </w:r>
      <w:r w:rsidR="00950CE9">
        <w:rPr>
          <w:rFonts w:ascii="Arial" w:hAnsi="Arial" w:cs="Arial"/>
          <w:b/>
        </w:rPr>
        <w:t>0</w:t>
      </w:r>
      <w:r w:rsidRPr="006F0AEA">
        <w:rPr>
          <w:rFonts w:ascii="Arial" w:hAnsi="Arial" w:cs="Arial"/>
          <w:b/>
        </w:rPr>
        <w:t xml:space="preserve">. OBLIGACIONES LABORALES DE LA ADJUDICATARIA. </w:t>
      </w:r>
    </w:p>
    <w:p w14:paraId="1A726E70" w14:textId="77777777" w:rsidR="0043109B" w:rsidRPr="00A33F42" w:rsidRDefault="0043109B" w:rsidP="00A33F42">
      <w:pPr>
        <w:pStyle w:val="Sinespaciado"/>
        <w:jc w:val="both"/>
        <w:rPr>
          <w:rFonts w:ascii="Arial" w:hAnsi="Arial" w:cs="Arial"/>
        </w:rPr>
      </w:pPr>
    </w:p>
    <w:p w14:paraId="2A544FD7" w14:textId="77777777" w:rsidR="004A6DEF" w:rsidRDefault="00950CE9" w:rsidP="004A6DEF">
      <w:pPr>
        <w:tabs>
          <w:tab w:val="left" w:pos="0"/>
          <w:tab w:val="left" w:pos="993"/>
        </w:tabs>
        <w:autoSpaceDE w:val="0"/>
        <w:autoSpaceDN w:val="0"/>
        <w:adjustRightInd w:val="0"/>
        <w:jc w:val="both"/>
        <w:rPr>
          <w:rFonts w:ascii="Arial" w:hAnsi="Arial"/>
          <w:lang w:val="es-ES_tradnl"/>
        </w:rPr>
      </w:pPr>
      <w:r w:rsidRPr="00950CE9">
        <w:rPr>
          <w:rFonts w:ascii="Arial" w:hAnsi="Arial" w:cs="Arial"/>
          <w:b/>
        </w:rPr>
        <w:t>20.1.</w:t>
      </w:r>
      <w:r w:rsidRPr="00950CE9">
        <w:rPr>
          <w:rFonts w:ascii="Arial" w:hAnsi="Arial" w:cs="Arial"/>
        </w:rPr>
        <w:t xml:space="preserve"> </w:t>
      </w:r>
      <w:r w:rsidR="004A6DEF" w:rsidRPr="00574280">
        <w:rPr>
          <w:rFonts w:ascii="Arial" w:hAnsi="Arial"/>
          <w:lang w:val="es-ES_tradnl"/>
        </w:rPr>
        <w:t>La retribución de los trabajadores de la empresa que resultare adjudicataria deberá respetar los laudos salariales establecidos por los Consejos de Salarios</w:t>
      </w:r>
      <w:r w:rsidR="004A6DEF" w:rsidRPr="00574280">
        <w:rPr>
          <w:rFonts w:ascii="Arial" w:hAnsi="Arial"/>
          <w:b/>
          <w:lang w:val="es-ES_tradnl"/>
        </w:rPr>
        <w:t>.</w:t>
      </w:r>
      <w:r w:rsidR="004A6DEF" w:rsidRPr="00574280">
        <w:rPr>
          <w:rFonts w:ascii="Arial" w:hAnsi="Arial"/>
          <w:lang w:val="es-ES_tradnl"/>
        </w:rPr>
        <w:t xml:space="preserve"> </w:t>
      </w:r>
    </w:p>
    <w:p w14:paraId="7F87C205" w14:textId="77777777" w:rsidR="004A6DEF" w:rsidRDefault="004A6DEF" w:rsidP="004A6DEF">
      <w:pPr>
        <w:tabs>
          <w:tab w:val="left" w:pos="0"/>
          <w:tab w:val="left" w:pos="993"/>
        </w:tabs>
        <w:autoSpaceDE w:val="0"/>
        <w:autoSpaceDN w:val="0"/>
        <w:adjustRightInd w:val="0"/>
        <w:ind w:firstLine="840"/>
        <w:jc w:val="both"/>
        <w:rPr>
          <w:rFonts w:ascii="Arial" w:hAnsi="Arial"/>
          <w:lang w:val="es-ES_tradnl"/>
        </w:rPr>
      </w:pPr>
    </w:p>
    <w:p w14:paraId="162B2EA2" w14:textId="77777777" w:rsidR="004A6DEF" w:rsidRDefault="004A6DEF" w:rsidP="004A6DEF">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14:paraId="3A894815" w14:textId="23B9CF59" w:rsidR="00950CE9" w:rsidRPr="00950CE9" w:rsidRDefault="00950CE9" w:rsidP="004A6DEF">
      <w:pPr>
        <w:pStyle w:val="Sinespaciado"/>
        <w:jc w:val="both"/>
        <w:rPr>
          <w:rFonts w:ascii="Arial" w:hAnsi="Arial" w:cs="Arial"/>
        </w:rPr>
      </w:pPr>
    </w:p>
    <w:p w14:paraId="3F9F1064" w14:textId="77777777" w:rsidR="00950CE9" w:rsidRPr="00950CE9" w:rsidRDefault="00950CE9" w:rsidP="00950CE9">
      <w:pPr>
        <w:pStyle w:val="Sinespaciado"/>
        <w:jc w:val="both"/>
        <w:rPr>
          <w:rFonts w:ascii="Arial" w:hAnsi="Arial" w:cs="Arial"/>
        </w:rPr>
      </w:pPr>
      <w:r w:rsidRPr="00950CE9">
        <w:rPr>
          <w:rFonts w:ascii="Arial" w:hAnsi="Arial" w:cs="Arial"/>
          <w:b/>
        </w:rPr>
        <w:t>20.2.</w:t>
      </w:r>
      <w:r w:rsidRPr="00950CE9">
        <w:rPr>
          <w:rFonts w:ascii="Arial" w:hAnsi="Arial" w:cs="Arial"/>
        </w:rPr>
        <w:t xml:space="preserve"> La </w:t>
      </w:r>
      <w:r w:rsidRPr="00520B25">
        <w:rPr>
          <w:rFonts w:ascii="Arial" w:hAnsi="Arial" w:cs="Arial"/>
        </w:rPr>
        <w:t>adjudicataria, estará obligada a cumplir estrictamente las normas de seguridad y prevención respecto del personal afectado a las tareas objeto de este llamado, de acuerdo con lo dispuesto por la legislación vigente. En particular deberá dar cumplimiento a la normativa establecida en la Ley N° 5032/914 y sus decretos reglamentarios, así como:</w:t>
      </w:r>
      <w:r w:rsidRPr="00950CE9">
        <w:rPr>
          <w:rFonts w:ascii="Arial" w:hAnsi="Arial" w:cs="Arial"/>
        </w:rPr>
        <w:t xml:space="preserve"> </w:t>
      </w:r>
    </w:p>
    <w:p w14:paraId="5444A019" w14:textId="77777777" w:rsidR="00950CE9" w:rsidRPr="00950CE9" w:rsidRDefault="00950CE9" w:rsidP="00950CE9">
      <w:pPr>
        <w:pStyle w:val="Sinespaciado"/>
        <w:jc w:val="both"/>
        <w:rPr>
          <w:rFonts w:ascii="Arial" w:hAnsi="Arial" w:cs="Arial"/>
        </w:rPr>
      </w:pPr>
    </w:p>
    <w:p w14:paraId="67BEBBC4" w14:textId="77777777" w:rsidR="00950CE9" w:rsidRPr="00950CE9" w:rsidRDefault="00950CE9" w:rsidP="00950CE9">
      <w:pPr>
        <w:pStyle w:val="Sinespaciado"/>
        <w:jc w:val="both"/>
        <w:rPr>
          <w:rFonts w:ascii="Arial" w:hAnsi="Arial" w:cs="Arial"/>
        </w:rPr>
      </w:pPr>
      <w:r w:rsidRPr="00950CE9">
        <w:rPr>
          <w:rFonts w:ascii="Arial" w:hAnsi="Arial" w:cs="Arial"/>
        </w:rPr>
        <w:t xml:space="preserve">Decreto 103/996 establece la homologación de las Normas </w:t>
      </w:r>
      <w:proofErr w:type="spellStart"/>
      <w:r w:rsidRPr="00950CE9">
        <w:rPr>
          <w:rFonts w:ascii="Arial" w:hAnsi="Arial" w:cs="Arial"/>
        </w:rPr>
        <w:t>Unit</w:t>
      </w:r>
      <w:proofErr w:type="spellEnd"/>
      <w:r w:rsidRPr="00950CE9">
        <w:rPr>
          <w:rFonts w:ascii="Arial" w:hAnsi="Arial" w:cs="Arial"/>
        </w:rPr>
        <w:t xml:space="preserve"> sobre Equipos de Protección Personal y Protección de las máquinas industriales.</w:t>
      </w:r>
    </w:p>
    <w:p w14:paraId="1B36427F" w14:textId="77777777" w:rsidR="00950CE9" w:rsidRPr="00950CE9" w:rsidRDefault="00950CE9" w:rsidP="00950CE9">
      <w:pPr>
        <w:pStyle w:val="Sinespaciado"/>
        <w:jc w:val="both"/>
        <w:rPr>
          <w:rFonts w:ascii="Arial" w:hAnsi="Arial" w:cs="Arial"/>
        </w:rPr>
      </w:pPr>
    </w:p>
    <w:p w14:paraId="0BA1B205" w14:textId="77777777" w:rsidR="00950CE9" w:rsidRPr="00950CE9" w:rsidRDefault="00950CE9" w:rsidP="00950CE9">
      <w:pPr>
        <w:pStyle w:val="Sinespaciado"/>
        <w:jc w:val="both"/>
        <w:rPr>
          <w:rFonts w:ascii="Arial" w:hAnsi="Arial" w:cs="Arial"/>
        </w:rPr>
      </w:pPr>
      <w:r w:rsidRPr="00950CE9">
        <w:rPr>
          <w:rFonts w:ascii="Arial" w:hAnsi="Arial" w:cs="Arial"/>
        </w:rPr>
        <w:t>Decreto 143/012 - establece medidas a efectos de evitar las consecuencias perjudiciales en la salud de los trabajadores, por la intensidad de la presión sonora (ruido).</w:t>
      </w:r>
    </w:p>
    <w:p w14:paraId="55371FEA" w14:textId="77777777" w:rsidR="00950CE9" w:rsidRPr="00950CE9" w:rsidRDefault="00950CE9" w:rsidP="00950CE9">
      <w:pPr>
        <w:pStyle w:val="Sinespaciado"/>
        <w:jc w:val="both"/>
        <w:rPr>
          <w:rFonts w:ascii="Arial" w:hAnsi="Arial" w:cs="Arial"/>
        </w:rPr>
      </w:pPr>
    </w:p>
    <w:p w14:paraId="3ED03364" w14:textId="77777777" w:rsidR="00950CE9" w:rsidRPr="00950CE9" w:rsidRDefault="00950CE9" w:rsidP="00950CE9">
      <w:pPr>
        <w:pStyle w:val="Sinespaciado"/>
        <w:jc w:val="both"/>
        <w:rPr>
          <w:rFonts w:ascii="Arial" w:hAnsi="Arial" w:cs="Arial"/>
        </w:rPr>
      </w:pPr>
      <w:r w:rsidRPr="00950CE9">
        <w:rPr>
          <w:rFonts w:ascii="Arial" w:hAnsi="Arial" w:cs="Arial"/>
        </w:rPr>
        <w:lastRenderedPageBreak/>
        <w:t>Decreto 406/988 que establece disposiciones mínimas obligatorias sobre seguridad e higiene laboral.</w:t>
      </w:r>
    </w:p>
    <w:p w14:paraId="545065EF" w14:textId="77777777" w:rsidR="00950CE9" w:rsidRPr="00950CE9" w:rsidRDefault="00950CE9" w:rsidP="00950CE9">
      <w:pPr>
        <w:pStyle w:val="Sinespaciado"/>
        <w:jc w:val="both"/>
        <w:rPr>
          <w:rFonts w:ascii="Arial" w:hAnsi="Arial" w:cs="Arial"/>
        </w:rPr>
      </w:pPr>
    </w:p>
    <w:p w14:paraId="2B635D2A" w14:textId="77777777" w:rsidR="00950CE9" w:rsidRPr="00950CE9" w:rsidRDefault="00950CE9" w:rsidP="00950CE9">
      <w:pPr>
        <w:pStyle w:val="Sinespaciado"/>
        <w:jc w:val="both"/>
        <w:rPr>
          <w:rFonts w:ascii="Arial" w:hAnsi="Arial" w:cs="Arial"/>
        </w:rPr>
      </w:pPr>
      <w:r w:rsidRPr="00950CE9">
        <w:rPr>
          <w:rFonts w:ascii="Arial" w:hAnsi="Arial" w:cs="Arial"/>
        </w:rPr>
        <w:t xml:space="preserve">Decreto 307/09 que establece disposiciones mínimas obligatorias para la protección de la salud y seguridad de los trabajadores contra los riesgos relacionados por agentes químicos durante el trabajo. </w:t>
      </w:r>
    </w:p>
    <w:p w14:paraId="1DF9D7D8" w14:textId="77777777" w:rsidR="00950CE9" w:rsidRPr="00950CE9" w:rsidRDefault="00950CE9" w:rsidP="00950CE9">
      <w:pPr>
        <w:pStyle w:val="Sinespaciado"/>
        <w:jc w:val="both"/>
        <w:rPr>
          <w:rFonts w:ascii="Arial" w:hAnsi="Arial" w:cs="Arial"/>
        </w:rPr>
      </w:pPr>
    </w:p>
    <w:p w14:paraId="14DA4D2B" w14:textId="77777777" w:rsidR="00950CE9" w:rsidRPr="00950CE9" w:rsidRDefault="00950CE9" w:rsidP="00950CE9">
      <w:pPr>
        <w:pStyle w:val="Sinespaciado"/>
        <w:jc w:val="both"/>
        <w:rPr>
          <w:rFonts w:ascii="Arial" w:hAnsi="Arial" w:cs="Arial"/>
        </w:rPr>
      </w:pPr>
      <w:r w:rsidRPr="00950CE9">
        <w:rPr>
          <w:rFonts w:ascii="Arial" w:hAnsi="Arial" w:cs="Arial"/>
        </w:rPr>
        <w:t xml:space="preserve">Ordenanza 145/09 MSP que establece los controles pre-ocupacionales y ocupacionales en función </w:t>
      </w:r>
      <w:proofErr w:type="gramStart"/>
      <w:r w:rsidRPr="00950CE9">
        <w:rPr>
          <w:rFonts w:ascii="Arial" w:hAnsi="Arial" w:cs="Arial"/>
        </w:rPr>
        <w:t>del fa</w:t>
      </w:r>
      <w:bookmarkStart w:id="1" w:name="_GoBack"/>
      <w:bookmarkEnd w:id="1"/>
      <w:r w:rsidRPr="00950CE9">
        <w:rPr>
          <w:rFonts w:ascii="Arial" w:hAnsi="Arial" w:cs="Arial"/>
        </w:rPr>
        <w:t>ctores</w:t>
      </w:r>
      <w:proofErr w:type="gramEnd"/>
      <w:r w:rsidRPr="00950CE9">
        <w:rPr>
          <w:rFonts w:ascii="Arial" w:hAnsi="Arial" w:cs="Arial"/>
        </w:rPr>
        <w:t xml:space="preserve"> de riesgo químico y/o físico presentes en el trabajo.</w:t>
      </w:r>
    </w:p>
    <w:p w14:paraId="15CF19FB" w14:textId="77777777" w:rsidR="00950CE9" w:rsidRPr="00950CE9" w:rsidRDefault="00950CE9" w:rsidP="00950CE9">
      <w:pPr>
        <w:pStyle w:val="Sinespaciado"/>
        <w:jc w:val="both"/>
        <w:rPr>
          <w:rFonts w:ascii="Arial" w:hAnsi="Arial" w:cs="Arial"/>
        </w:rPr>
      </w:pPr>
    </w:p>
    <w:p w14:paraId="45245DDE" w14:textId="77777777" w:rsidR="00950CE9" w:rsidRPr="00950CE9" w:rsidRDefault="00950CE9" w:rsidP="00950CE9">
      <w:pPr>
        <w:pStyle w:val="Sinespaciado"/>
        <w:jc w:val="both"/>
        <w:rPr>
          <w:rFonts w:ascii="Arial" w:hAnsi="Arial" w:cs="Arial"/>
        </w:rPr>
      </w:pPr>
      <w:r w:rsidRPr="00950CE9">
        <w:rPr>
          <w:rFonts w:ascii="Arial" w:hAnsi="Arial" w:cs="Arial"/>
        </w:rPr>
        <w:t>Decreto 291/907 que establece el requisito de comisión bipartita de seguridad laboral con cometidos de prevención de riesgos.</w:t>
      </w:r>
    </w:p>
    <w:p w14:paraId="1F31E385" w14:textId="77777777" w:rsidR="00950CE9" w:rsidRPr="00950CE9" w:rsidRDefault="00950CE9" w:rsidP="00950CE9">
      <w:pPr>
        <w:pStyle w:val="Sinespaciado"/>
        <w:jc w:val="both"/>
        <w:rPr>
          <w:rFonts w:ascii="Arial" w:hAnsi="Arial" w:cs="Arial"/>
        </w:rPr>
      </w:pPr>
    </w:p>
    <w:p w14:paraId="57F21EEF" w14:textId="3D4371DC" w:rsidR="00950CE9" w:rsidRPr="00950CE9" w:rsidRDefault="00950CE9" w:rsidP="00950CE9">
      <w:pPr>
        <w:pStyle w:val="Sinespaciado"/>
        <w:jc w:val="both"/>
        <w:rPr>
          <w:rFonts w:ascii="Arial" w:hAnsi="Arial" w:cs="Arial"/>
        </w:rPr>
      </w:pPr>
      <w:r w:rsidRPr="00950CE9">
        <w:rPr>
          <w:rFonts w:ascii="Arial" w:hAnsi="Arial" w:cs="Arial"/>
          <w:b/>
        </w:rPr>
        <w:t>20.3.</w:t>
      </w:r>
      <w:r w:rsidRPr="00950CE9">
        <w:rPr>
          <w:rFonts w:ascii="Arial" w:hAnsi="Arial" w:cs="Arial"/>
        </w:rPr>
        <w:t xml:space="preserve"> </w:t>
      </w:r>
      <w:r w:rsidR="004A6DEF" w:rsidRPr="005E56F8">
        <w:rPr>
          <w:rFonts w:ascii="Arial" w:hAnsi="Arial"/>
          <w:lang w:val="es-ES_tradnl"/>
        </w:rPr>
        <w:t>El B</w:t>
      </w:r>
      <w:r w:rsidR="004A6DEF">
        <w:rPr>
          <w:rFonts w:ascii="Arial" w:hAnsi="Arial"/>
          <w:lang w:val="es-ES_tradnl"/>
        </w:rPr>
        <w:t>SE</w:t>
      </w:r>
      <w:r w:rsidR="004A6DEF"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w:t>
      </w:r>
    </w:p>
    <w:p w14:paraId="7E99AACF" w14:textId="77777777" w:rsidR="00950CE9" w:rsidRPr="00950CE9" w:rsidRDefault="00950CE9" w:rsidP="00950CE9">
      <w:pPr>
        <w:pStyle w:val="Sinespaciado"/>
        <w:jc w:val="both"/>
        <w:rPr>
          <w:rFonts w:ascii="Arial" w:hAnsi="Arial" w:cs="Arial"/>
        </w:rPr>
      </w:pPr>
    </w:p>
    <w:p w14:paraId="683ACE4B" w14:textId="77777777" w:rsidR="00950CE9" w:rsidRPr="00950CE9" w:rsidRDefault="00950CE9" w:rsidP="00950CE9">
      <w:pPr>
        <w:pStyle w:val="Sinespaciado"/>
        <w:jc w:val="both"/>
        <w:rPr>
          <w:rFonts w:ascii="Arial" w:hAnsi="Arial" w:cs="Arial"/>
        </w:rPr>
      </w:pPr>
      <w:r w:rsidRPr="00950CE9">
        <w:rPr>
          <w:rFonts w:ascii="Arial" w:hAnsi="Arial" w:cs="Arial"/>
          <w:b/>
        </w:rPr>
        <w:t>20.4.</w:t>
      </w:r>
      <w:r w:rsidRPr="00950CE9">
        <w:rPr>
          <w:rFonts w:ascii="Arial" w:hAnsi="Arial" w:cs="Arial"/>
        </w:rPr>
        <w:t xml:space="preserve"> Las empresas quedan obligadas a comunicar al BSE los datos personales de los trabajadores afectados a la prestación del servicio, a efectos de poder realizar los controles correspondientes. </w:t>
      </w:r>
    </w:p>
    <w:p w14:paraId="33090045" w14:textId="77777777" w:rsidR="00950CE9" w:rsidRPr="00950CE9" w:rsidRDefault="00950CE9" w:rsidP="00950CE9">
      <w:pPr>
        <w:pStyle w:val="Sinespaciado"/>
        <w:jc w:val="both"/>
        <w:rPr>
          <w:rFonts w:ascii="Arial" w:hAnsi="Arial" w:cs="Arial"/>
        </w:rPr>
      </w:pPr>
    </w:p>
    <w:p w14:paraId="7B5C158E" w14:textId="5CA037D4" w:rsidR="00950CE9" w:rsidRPr="00950CE9" w:rsidRDefault="00950CE9" w:rsidP="00950CE9">
      <w:pPr>
        <w:pStyle w:val="Sinespaciado"/>
        <w:jc w:val="both"/>
        <w:rPr>
          <w:rFonts w:ascii="Arial" w:hAnsi="Arial" w:cs="Arial"/>
        </w:rPr>
      </w:pPr>
      <w:r w:rsidRPr="00950CE9">
        <w:rPr>
          <w:rFonts w:ascii="Arial" w:hAnsi="Arial" w:cs="Arial"/>
          <w:b/>
        </w:rPr>
        <w:t>20.5.</w:t>
      </w:r>
      <w:r w:rsidRPr="00950CE9">
        <w:rPr>
          <w:rFonts w:ascii="Arial" w:hAnsi="Arial" w:cs="Arial"/>
        </w:rPr>
        <w:t xml:space="preserve"> </w:t>
      </w:r>
      <w:r w:rsidR="004A6DEF"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p>
    <w:p w14:paraId="16B3D529" w14:textId="77777777" w:rsidR="00950CE9" w:rsidRPr="00950CE9" w:rsidRDefault="00950CE9" w:rsidP="00950CE9">
      <w:pPr>
        <w:pStyle w:val="Sinespaciado"/>
        <w:jc w:val="both"/>
        <w:rPr>
          <w:rFonts w:ascii="Arial" w:hAnsi="Arial" w:cs="Arial"/>
        </w:rPr>
      </w:pPr>
    </w:p>
    <w:p w14:paraId="0C054104" w14:textId="77777777" w:rsidR="00950CE9" w:rsidRPr="00950CE9" w:rsidRDefault="00950CE9" w:rsidP="00950CE9">
      <w:pPr>
        <w:pStyle w:val="Sinespaciado"/>
        <w:jc w:val="both"/>
        <w:rPr>
          <w:rFonts w:ascii="Arial" w:hAnsi="Arial" w:cs="Arial"/>
        </w:rPr>
      </w:pPr>
      <w:r w:rsidRPr="00950CE9">
        <w:rPr>
          <w:rFonts w:ascii="Arial" w:hAnsi="Arial" w:cs="Arial"/>
          <w:b/>
        </w:rPr>
        <w:t>20.6.</w:t>
      </w:r>
      <w:r w:rsidRPr="00950CE9">
        <w:rPr>
          <w:rFonts w:ascii="Arial" w:hAnsi="Arial" w:cs="Arial"/>
        </w:rPr>
        <w:t xml:space="preserve">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14:paraId="409BF5FE" w14:textId="77777777" w:rsidR="00092D5F" w:rsidRPr="00A33F42" w:rsidRDefault="00092D5F" w:rsidP="00A33F42">
      <w:pPr>
        <w:pStyle w:val="Sinespaciado"/>
        <w:jc w:val="both"/>
        <w:rPr>
          <w:rFonts w:ascii="Arial" w:hAnsi="Arial" w:cs="Arial"/>
        </w:rPr>
      </w:pPr>
    </w:p>
    <w:p w14:paraId="0EE91B0C" w14:textId="1085D272" w:rsidR="001B2979" w:rsidRPr="001B2979" w:rsidRDefault="001B2979" w:rsidP="001B2979">
      <w:pPr>
        <w:pStyle w:val="Sinespaciado"/>
        <w:jc w:val="both"/>
        <w:rPr>
          <w:rFonts w:ascii="Arial" w:hAnsi="Arial" w:cs="Arial"/>
          <w:b/>
        </w:rPr>
      </w:pPr>
      <w:bookmarkStart w:id="2" w:name="_Toc88230741"/>
      <w:r w:rsidRPr="001B2979">
        <w:rPr>
          <w:rFonts w:ascii="Arial" w:hAnsi="Arial" w:cs="Arial"/>
          <w:b/>
        </w:rPr>
        <w:t>Art. 2</w:t>
      </w:r>
      <w:r>
        <w:rPr>
          <w:rFonts w:ascii="Arial" w:hAnsi="Arial" w:cs="Arial"/>
          <w:b/>
        </w:rPr>
        <w:t>1</w:t>
      </w:r>
      <w:r w:rsidRPr="001B2979">
        <w:rPr>
          <w:rFonts w:ascii="Arial" w:hAnsi="Arial" w:cs="Arial"/>
          <w:b/>
        </w:rPr>
        <w:t>. CONTRATO</w:t>
      </w:r>
      <w:bookmarkEnd w:id="2"/>
    </w:p>
    <w:p w14:paraId="1FBF41A6" w14:textId="77777777" w:rsidR="001B2979" w:rsidRPr="005F36B4" w:rsidRDefault="001B2979" w:rsidP="001B2979">
      <w:pPr>
        <w:pStyle w:val="Prrafobsico"/>
        <w:suppressAutoHyphens/>
        <w:ind w:right="-149"/>
        <w:jc w:val="both"/>
        <w:rPr>
          <w:rFonts w:ascii="Arial" w:hAnsi="Arial" w:cs="Arial"/>
        </w:rPr>
      </w:pPr>
    </w:p>
    <w:p w14:paraId="0746502E" w14:textId="77777777" w:rsidR="001B2979" w:rsidRPr="005F36B4" w:rsidRDefault="001B2979" w:rsidP="001B2979">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3A38EC50" w14:textId="77777777" w:rsidR="0043109B" w:rsidRPr="00A33F42" w:rsidRDefault="0043109B" w:rsidP="00A33F42">
      <w:pPr>
        <w:pStyle w:val="Sinespaciado"/>
        <w:jc w:val="both"/>
        <w:rPr>
          <w:rFonts w:ascii="Arial" w:hAnsi="Arial" w:cs="Arial"/>
        </w:rPr>
      </w:pPr>
    </w:p>
    <w:p w14:paraId="34CE8724" w14:textId="53650B28" w:rsidR="0043109B" w:rsidRPr="00092D5F" w:rsidRDefault="0043109B" w:rsidP="00A33F42">
      <w:pPr>
        <w:pStyle w:val="Sinespaciado"/>
        <w:jc w:val="both"/>
        <w:rPr>
          <w:rFonts w:ascii="Arial" w:hAnsi="Arial" w:cs="Arial"/>
          <w:b/>
        </w:rPr>
      </w:pPr>
      <w:r w:rsidRPr="00092D5F">
        <w:rPr>
          <w:rFonts w:ascii="Arial" w:hAnsi="Arial" w:cs="Arial"/>
          <w:b/>
        </w:rPr>
        <w:t xml:space="preserve">Art. </w:t>
      </w:r>
      <w:r w:rsidR="00687BAE">
        <w:rPr>
          <w:rFonts w:ascii="Arial" w:hAnsi="Arial" w:cs="Arial"/>
          <w:b/>
        </w:rPr>
        <w:t>2</w:t>
      </w:r>
      <w:r w:rsidR="001B2979">
        <w:rPr>
          <w:rFonts w:ascii="Arial" w:hAnsi="Arial" w:cs="Arial"/>
          <w:b/>
        </w:rPr>
        <w:t>2</w:t>
      </w:r>
      <w:r w:rsidR="00687BAE">
        <w:rPr>
          <w:rFonts w:ascii="Arial" w:hAnsi="Arial" w:cs="Arial"/>
          <w:b/>
        </w:rPr>
        <w:t>.</w:t>
      </w:r>
      <w:r w:rsidRPr="00092D5F">
        <w:rPr>
          <w:rFonts w:ascii="Arial" w:hAnsi="Arial" w:cs="Arial"/>
          <w:b/>
        </w:rPr>
        <w:t xml:space="preserve"> SUBCON</w:t>
      </w:r>
      <w:r w:rsidR="00092D5F">
        <w:rPr>
          <w:rFonts w:ascii="Arial" w:hAnsi="Arial" w:cs="Arial"/>
          <w:b/>
        </w:rPr>
        <w:t>TRATACIÓN Y CESIÓN DEL CONTRATO</w:t>
      </w:r>
    </w:p>
    <w:p w14:paraId="72232DE4" w14:textId="77777777" w:rsidR="0043109B" w:rsidRPr="00A33F42" w:rsidRDefault="0043109B" w:rsidP="00A33F42">
      <w:pPr>
        <w:pStyle w:val="Sinespaciado"/>
        <w:jc w:val="both"/>
        <w:rPr>
          <w:rFonts w:ascii="Arial" w:hAnsi="Arial" w:cs="Arial"/>
          <w:spacing w:val="-3"/>
        </w:rPr>
      </w:pPr>
    </w:p>
    <w:p w14:paraId="4AA47E69" w14:textId="77777777" w:rsidR="0043109B" w:rsidRPr="00A33F42" w:rsidRDefault="0043109B" w:rsidP="00A33F42">
      <w:pPr>
        <w:pStyle w:val="Sinespaciado"/>
        <w:jc w:val="both"/>
        <w:rPr>
          <w:rFonts w:ascii="Arial" w:hAnsi="Arial" w:cs="Arial"/>
          <w:spacing w:val="-3"/>
        </w:rPr>
      </w:pPr>
      <w:r w:rsidRPr="00A33F42">
        <w:rPr>
          <w:rFonts w:ascii="Arial" w:hAnsi="Arial" w:cs="Arial"/>
          <w:spacing w:val="-3"/>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14:paraId="23926248" w14:textId="77777777" w:rsidR="00092D5F" w:rsidRDefault="00092D5F" w:rsidP="00A33F42">
      <w:pPr>
        <w:pStyle w:val="Sinespaciado"/>
        <w:jc w:val="both"/>
        <w:rPr>
          <w:rFonts w:ascii="Arial" w:hAnsi="Arial" w:cs="Arial"/>
          <w:spacing w:val="-3"/>
        </w:rPr>
      </w:pPr>
    </w:p>
    <w:p w14:paraId="0DC6908D" w14:textId="77777777" w:rsidR="0043109B" w:rsidRDefault="0043109B" w:rsidP="00A33F42">
      <w:pPr>
        <w:pStyle w:val="Sinespaciado"/>
        <w:jc w:val="both"/>
        <w:rPr>
          <w:rFonts w:ascii="Arial" w:hAnsi="Arial" w:cs="Arial"/>
        </w:rPr>
      </w:pPr>
    </w:p>
    <w:p w14:paraId="15A4388F" w14:textId="77777777" w:rsidR="00092D5F" w:rsidRPr="00A33F42" w:rsidRDefault="00092D5F" w:rsidP="00A33F42">
      <w:pPr>
        <w:pStyle w:val="Sinespaciado"/>
        <w:jc w:val="both"/>
        <w:rPr>
          <w:rFonts w:ascii="Arial" w:hAnsi="Arial" w:cs="Arial"/>
        </w:rPr>
      </w:pPr>
    </w:p>
    <w:p w14:paraId="581A766D" w14:textId="04A93280" w:rsidR="0043109B" w:rsidRPr="00092D5F" w:rsidRDefault="0043109B" w:rsidP="00A33F42">
      <w:pPr>
        <w:pStyle w:val="Sinespaciado"/>
        <w:jc w:val="both"/>
        <w:rPr>
          <w:rFonts w:ascii="Arial" w:hAnsi="Arial" w:cs="Arial"/>
          <w:b/>
        </w:rPr>
      </w:pPr>
      <w:r w:rsidRPr="00092D5F">
        <w:rPr>
          <w:rFonts w:ascii="Arial" w:hAnsi="Arial" w:cs="Arial"/>
          <w:b/>
        </w:rPr>
        <w:t>Art. 2</w:t>
      </w:r>
      <w:r w:rsidR="001B2979">
        <w:rPr>
          <w:rFonts w:ascii="Arial" w:hAnsi="Arial" w:cs="Arial"/>
          <w:b/>
        </w:rPr>
        <w:t>3</w:t>
      </w:r>
      <w:r w:rsidR="00092D5F">
        <w:rPr>
          <w:rFonts w:ascii="Arial" w:hAnsi="Arial" w:cs="Arial"/>
          <w:b/>
        </w:rPr>
        <w:t>. CONFIDENCIALIDAD</w:t>
      </w:r>
    </w:p>
    <w:p w14:paraId="0A3E2172" w14:textId="77777777" w:rsidR="0043109B" w:rsidRPr="00A33F42" w:rsidRDefault="0043109B" w:rsidP="00A33F42">
      <w:pPr>
        <w:pStyle w:val="Sinespaciado"/>
        <w:jc w:val="both"/>
        <w:rPr>
          <w:rFonts w:ascii="Arial" w:hAnsi="Arial" w:cs="Arial"/>
          <w:spacing w:val="-3"/>
        </w:rPr>
      </w:pPr>
    </w:p>
    <w:p w14:paraId="0C95D0D5" w14:textId="77777777" w:rsidR="0043109B" w:rsidRPr="00A33F42" w:rsidRDefault="0043109B" w:rsidP="00A33F42">
      <w:pPr>
        <w:pStyle w:val="Sinespaciado"/>
        <w:jc w:val="both"/>
        <w:rPr>
          <w:rFonts w:ascii="Arial" w:hAnsi="Arial" w:cs="Arial"/>
          <w:spacing w:val="-3"/>
        </w:rPr>
      </w:pPr>
      <w:r w:rsidRPr="00A33F42">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 perjuicios que se ocasionaren. </w:t>
      </w:r>
    </w:p>
    <w:p w14:paraId="6A793A9E" w14:textId="77777777" w:rsidR="0043109B" w:rsidRPr="00A33F42" w:rsidRDefault="0043109B" w:rsidP="00A33F42">
      <w:pPr>
        <w:pStyle w:val="Sinespaciado"/>
        <w:jc w:val="both"/>
        <w:rPr>
          <w:rFonts w:ascii="Arial" w:hAnsi="Arial" w:cs="Arial"/>
          <w:spacing w:val="-3"/>
        </w:rPr>
      </w:pPr>
      <w:r w:rsidRPr="00A33F42">
        <w:rPr>
          <w:rFonts w:ascii="Arial" w:hAnsi="Arial" w:cs="Arial"/>
          <w:spacing w:val="-3"/>
        </w:rPr>
        <w:t xml:space="preserve">Se considerará que dicha obligación ha sido incumplida en caso que la información sea revelada por agentes, representantes o empleados de las partes. </w:t>
      </w:r>
    </w:p>
    <w:p w14:paraId="47CAA4ED" w14:textId="77777777" w:rsidR="0043109B" w:rsidRDefault="0043109B" w:rsidP="00A33F42">
      <w:pPr>
        <w:pStyle w:val="Sinespaciado"/>
        <w:jc w:val="both"/>
        <w:rPr>
          <w:rFonts w:ascii="Arial" w:hAnsi="Arial" w:cs="Arial"/>
          <w:spacing w:val="-3"/>
        </w:rPr>
      </w:pPr>
      <w:r w:rsidRPr="00A33F42">
        <w:rPr>
          <w:rFonts w:ascii="Arial" w:hAnsi="Arial" w:cs="Arial"/>
          <w:spacing w:val="-3"/>
        </w:rPr>
        <w:t xml:space="preserve">La obligación de confidencialidad cesará en caso que la información proporcionada tomara estado público por motivos no imputables a los comparecientes. </w:t>
      </w:r>
    </w:p>
    <w:p w14:paraId="4425F6A8" w14:textId="77777777" w:rsidR="00092D5F" w:rsidRPr="00A33F42" w:rsidRDefault="00092D5F" w:rsidP="00A33F42">
      <w:pPr>
        <w:pStyle w:val="Sinespaciado"/>
        <w:jc w:val="both"/>
        <w:rPr>
          <w:rFonts w:ascii="Arial" w:hAnsi="Arial" w:cs="Arial"/>
          <w:spacing w:val="-3"/>
        </w:rPr>
      </w:pPr>
    </w:p>
    <w:p w14:paraId="7F746DB5" w14:textId="77777777" w:rsidR="0043109B" w:rsidRDefault="0043109B" w:rsidP="00A33F42">
      <w:pPr>
        <w:pStyle w:val="Sinespaciado"/>
        <w:jc w:val="both"/>
        <w:rPr>
          <w:rFonts w:ascii="Arial" w:hAnsi="Arial" w:cs="Arial"/>
          <w:spacing w:val="-3"/>
        </w:rPr>
      </w:pPr>
      <w:r w:rsidRPr="00A33F42">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30A1C16D" w14:textId="77777777" w:rsidR="00092D5F" w:rsidRPr="00A33F42" w:rsidRDefault="00092D5F" w:rsidP="00A33F42">
      <w:pPr>
        <w:pStyle w:val="Sinespaciado"/>
        <w:jc w:val="both"/>
        <w:rPr>
          <w:rFonts w:ascii="Arial" w:hAnsi="Arial" w:cs="Arial"/>
          <w:spacing w:val="-3"/>
        </w:rPr>
      </w:pPr>
    </w:p>
    <w:p w14:paraId="48863210" w14:textId="77777777" w:rsidR="0043109B" w:rsidRDefault="0043109B" w:rsidP="00A33F42">
      <w:pPr>
        <w:pStyle w:val="Sinespaciado"/>
        <w:jc w:val="both"/>
        <w:rPr>
          <w:rFonts w:ascii="Arial" w:hAnsi="Arial" w:cs="Arial"/>
          <w:spacing w:val="-3"/>
        </w:rPr>
      </w:pPr>
      <w:r w:rsidRPr="00A33F42">
        <w:rPr>
          <w:rFonts w:ascii="Arial" w:hAnsi="Arial" w:cs="Arial"/>
          <w:spacing w:val="-3"/>
        </w:rPr>
        <w:t xml:space="preserve">La obligación de confidencialidad permanecerá vigente aún después de finalizado el presente contrato. </w:t>
      </w:r>
    </w:p>
    <w:p w14:paraId="5F3B63E1" w14:textId="77777777" w:rsidR="00092D5F" w:rsidRPr="00A33F42" w:rsidRDefault="00092D5F" w:rsidP="00A33F42">
      <w:pPr>
        <w:pStyle w:val="Sinespaciado"/>
        <w:jc w:val="both"/>
        <w:rPr>
          <w:rFonts w:ascii="Arial" w:hAnsi="Arial" w:cs="Arial"/>
          <w:spacing w:val="-3"/>
        </w:rPr>
      </w:pPr>
    </w:p>
    <w:p w14:paraId="0473A74D" w14:textId="77777777" w:rsidR="00B03557" w:rsidRPr="00A33F42" w:rsidRDefault="00B03557" w:rsidP="00A33F42">
      <w:pPr>
        <w:pStyle w:val="Sinespaciado"/>
        <w:jc w:val="both"/>
        <w:rPr>
          <w:rFonts w:ascii="Arial" w:hAnsi="Arial" w:cs="Arial"/>
        </w:rPr>
      </w:pPr>
    </w:p>
    <w:p w14:paraId="63E5F269" w14:textId="105719DC" w:rsidR="00BA3F0E" w:rsidRPr="00092D5F" w:rsidRDefault="00BA3F0E" w:rsidP="00A33F42">
      <w:pPr>
        <w:pStyle w:val="Sinespaciado"/>
        <w:jc w:val="both"/>
        <w:rPr>
          <w:rFonts w:ascii="Arial" w:hAnsi="Arial" w:cs="Arial"/>
          <w:b/>
        </w:rPr>
      </w:pPr>
      <w:r w:rsidRPr="00092D5F">
        <w:rPr>
          <w:rFonts w:ascii="Arial" w:hAnsi="Arial" w:cs="Arial"/>
          <w:b/>
        </w:rPr>
        <w:t xml:space="preserve">Art. </w:t>
      </w:r>
      <w:r w:rsidR="00B03557" w:rsidRPr="00092D5F">
        <w:rPr>
          <w:rFonts w:ascii="Arial" w:hAnsi="Arial" w:cs="Arial"/>
          <w:b/>
        </w:rPr>
        <w:t>2</w:t>
      </w:r>
      <w:r w:rsidR="001B2979">
        <w:rPr>
          <w:rFonts w:ascii="Arial" w:hAnsi="Arial" w:cs="Arial"/>
          <w:b/>
        </w:rPr>
        <w:t>4</w:t>
      </w:r>
      <w:r w:rsidR="00092D5F">
        <w:rPr>
          <w:rFonts w:ascii="Arial" w:hAnsi="Arial" w:cs="Arial"/>
          <w:b/>
        </w:rPr>
        <w:t>. COSTO DE LOS PLIEGOS</w:t>
      </w:r>
    </w:p>
    <w:p w14:paraId="0791A441" w14:textId="77777777" w:rsidR="00BA3F0E" w:rsidRPr="00A33F42" w:rsidRDefault="00BA3F0E" w:rsidP="00A33F42">
      <w:pPr>
        <w:pStyle w:val="Sinespaciado"/>
        <w:jc w:val="both"/>
        <w:rPr>
          <w:rFonts w:ascii="Arial" w:hAnsi="Arial" w:cs="Arial"/>
          <w:lang w:val="es-ES_tradnl"/>
        </w:rPr>
      </w:pPr>
    </w:p>
    <w:p w14:paraId="7956F99F" w14:textId="77777777" w:rsidR="00BA3F0E" w:rsidRPr="00A33F42" w:rsidRDefault="00BA3F0E" w:rsidP="00A33F42">
      <w:pPr>
        <w:pStyle w:val="Sinespaciado"/>
        <w:jc w:val="both"/>
        <w:rPr>
          <w:rFonts w:ascii="Arial" w:hAnsi="Arial" w:cs="Arial"/>
          <w:lang w:val="es-ES_tradnl"/>
        </w:rPr>
      </w:pPr>
      <w:r w:rsidRPr="00A33F42">
        <w:rPr>
          <w:rFonts w:ascii="Arial" w:hAnsi="Arial" w:cs="Arial"/>
          <w:lang w:val="es-ES_tradnl"/>
        </w:rPr>
        <w:t>El pliego no tiene costo.</w:t>
      </w:r>
    </w:p>
    <w:p w14:paraId="18B348D1" w14:textId="77777777" w:rsidR="00BA3F0E" w:rsidRPr="00A33F42" w:rsidRDefault="00BA3F0E" w:rsidP="00A33F42">
      <w:pPr>
        <w:pStyle w:val="Sinespaciado"/>
        <w:jc w:val="both"/>
        <w:rPr>
          <w:rFonts w:ascii="Arial" w:hAnsi="Arial" w:cs="Arial"/>
          <w:color w:val="0070C0"/>
        </w:rPr>
      </w:pPr>
    </w:p>
    <w:p w14:paraId="30FD3DBD" w14:textId="77777777" w:rsidR="00BA3F0E" w:rsidRPr="00A33F42" w:rsidRDefault="00BA3F0E" w:rsidP="00A33F42">
      <w:pPr>
        <w:pStyle w:val="Sinespaciado"/>
        <w:jc w:val="both"/>
        <w:rPr>
          <w:rFonts w:ascii="Arial" w:hAnsi="Arial" w:cs="Arial"/>
          <w:color w:val="0070C0"/>
        </w:rPr>
      </w:pPr>
    </w:p>
    <w:p w14:paraId="7E363DE5" w14:textId="77777777" w:rsidR="00723019" w:rsidRPr="00A33F42" w:rsidRDefault="00723019" w:rsidP="00A33F42">
      <w:pPr>
        <w:pStyle w:val="Sinespaciado"/>
        <w:jc w:val="both"/>
        <w:rPr>
          <w:rFonts w:ascii="Arial" w:hAnsi="Arial" w:cs="Arial"/>
          <w:color w:val="0070C0"/>
          <w:lang w:val="es-ES_tradnl"/>
        </w:rPr>
      </w:pPr>
    </w:p>
    <w:p w14:paraId="01F169EA" w14:textId="77777777" w:rsidR="0053445C" w:rsidRPr="00092D5F" w:rsidRDefault="0053445C" w:rsidP="00A33F42">
      <w:pPr>
        <w:pStyle w:val="Sinespaciado"/>
        <w:jc w:val="both"/>
        <w:rPr>
          <w:rFonts w:ascii="Arial" w:hAnsi="Arial" w:cs="Arial"/>
          <w:b/>
          <w:lang w:val="es-ES_tradnl"/>
        </w:rPr>
      </w:pPr>
      <w:r w:rsidRPr="00092D5F">
        <w:rPr>
          <w:rFonts w:ascii="Arial" w:hAnsi="Arial" w:cs="Arial"/>
          <w:b/>
          <w:lang w:val="es-ES_tradnl"/>
        </w:rPr>
        <w:t>Por el</w:t>
      </w:r>
      <w:r w:rsidR="00092D5F">
        <w:rPr>
          <w:rFonts w:ascii="Arial" w:hAnsi="Arial" w:cs="Arial"/>
          <w:b/>
          <w:lang w:val="es-ES_tradnl"/>
        </w:rPr>
        <w:t xml:space="preserve"> BANCO DE SEGUROS DEL ESTADO</w:t>
      </w:r>
    </w:p>
    <w:p w14:paraId="2578E2E4" w14:textId="77777777" w:rsidR="0053445C" w:rsidRPr="00A33F42" w:rsidRDefault="0053445C" w:rsidP="00A33F42">
      <w:pPr>
        <w:pStyle w:val="Sinespaciado"/>
        <w:jc w:val="both"/>
        <w:rPr>
          <w:rFonts w:ascii="Arial" w:hAnsi="Arial" w:cs="Arial"/>
          <w:lang w:val="es-ES_tradnl"/>
        </w:rPr>
      </w:pPr>
    </w:p>
    <w:p w14:paraId="29A5171A" w14:textId="77777777" w:rsidR="0043109B" w:rsidRPr="00A33F42" w:rsidRDefault="0043109B" w:rsidP="00A33F42">
      <w:pPr>
        <w:pStyle w:val="Sinespaciado"/>
        <w:jc w:val="both"/>
        <w:rPr>
          <w:rFonts w:ascii="Arial" w:hAnsi="Arial" w:cs="Arial"/>
        </w:rPr>
      </w:pPr>
      <w:r w:rsidRPr="00A33F42">
        <w:rPr>
          <w:rFonts w:ascii="Arial" w:hAnsi="Arial" w:cs="Arial"/>
        </w:rPr>
        <w:br w:type="page"/>
      </w:r>
    </w:p>
    <w:p w14:paraId="0316FFC8" w14:textId="76D343E1" w:rsidR="00CE312A" w:rsidRPr="00F47FC5" w:rsidRDefault="00CE312A" w:rsidP="00CE312A">
      <w:pPr>
        <w:pStyle w:val="Sinespaciado"/>
        <w:jc w:val="center"/>
        <w:rPr>
          <w:rFonts w:ascii="Arial" w:hAnsi="Arial" w:cs="Arial"/>
          <w:b/>
        </w:rPr>
      </w:pPr>
      <w:bookmarkStart w:id="3" w:name="_Toc529548726"/>
      <w:r w:rsidRPr="00F47FC5">
        <w:rPr>
          <w:rFonts w:ascii="Arial" w:hAnsi="Arial" w:cs="Arial"/>
          <w:b/>
        </w:rPr>
        <w:lastRenderedPageBreak/>
        <w:t>Anexo Nº I</w:t>
      </w:r>
    </w:p>
    <w:p w14:paraId="2D9332F7" w14:textId="77777777" w:rsidR="00CE312A" w:rsidRDefault="00CE312A" w:rsidP="00F47FC5">
      <w:pPr>
        <w:pStyle w:val="Sinespaciado"/>
        <w:jc w:val="center"/>
        <w:rPr>
          <w:rFonts w:ascii="Arial" w:hAnsi="Arial" w:cs="Arial"/>
          <w:b/>
        </w:rPr>
      </w:pPr>
    </w:p>
    <w:p w14:paraId="3D741BDC" w14:textId="245F4B2A" w:rsidR="00B43288" w:rsidRPr="00F47FC5" w:rsidRDefault="00B43288" w:rsidP="00F47FC5">
      <w:pPr>
        <w:pStyle w:val="Sinespaciado"/>
        <w:jc w:val="center"/>
        <w:rPr>
          <w:rFonts w:ascii="Arial" w:hAnsi="Arial" w:cs="Arial"/>
          <w:b/>
        </w:rPr>
      </w:pPr>
      <w:r w:rsidRPr="00F47FC5">
        <w:rPr>
          <w:rFonts w:ascii="Arial" w:hAnsi="Arial" w:cs="Arial"/>
          <w:b/>
        </w:rPr>
        <w:t>MEMORIA DESCRIPTIVA</w:t>
      </w:r>
    </w:p>
    <w:p w14:paraId="2A5D917A" w14:textId="77777777" w:rsidR="00B43288" w:rsidRDefault="00B43288" w:rsidP="00A33F42">
      <w:pPr>
        <w:pStyle w:val="Sinespaciado"/>
        <w:jc w:val="both"/>
        <w:rPr>
          <w:rFonts w:ascii="Arial" w:hAnsi="Arial" w:cs="Arial"/>
          <w:spacing w:val="-3"/>
          <w:lang w:val="es-ES_tradnl"/>
        </w:rPr>
      </w:pPr>
    </w:p>
    <w:p w14:paraId="62A2C4E4" w14:textId="77777777" w:rsidR="009B5FC3" w:rsidRPr="00A33F42" w:rsidRDefault="009B5FC3" w:rsidP="00A33F42">
      <w:pPr>
        <w:pStyle w:val="Sinespaciado"/>
        <w:jc w:val="both"/>
        <w:rPr>
          <w:rFonts w:ascii="Arial" w:hAnsi="Arial" w:cs="Arial"/>
          <w:spacing w:val="-3"/>
          <w:lang w:val="es-ES_tradnl"/>
        </w:rPr>
      </w:pPr>
    </w:p>
    <w:p w14:paraId="48C90771" w14:textId="77777777" w:rsidR="00D173B1" w:rsidRPr="00D97658" w:rsidRDefault="00D173B1" w:rsidP="00D173B1">
      <w:pPr>
        <w:pStyle w:val="Textosinformato"/>
        <w:jc w:val="both"/>
        <w:rPr>
          <w:rFonts w:ascii="Arial" w:hAnsi="Arial"/>
          <w:b/>
          <w:spacing w:val="-3"/>
          <w:lang w:val="es-ES_tradnl"/>
        </w:rPr>
      </w:pPr>
      <w:r w:rsidRPr="00D97658">
        <w:rPr>
          <w:rFonts w:ascii="Arial" w:hAnsi="Arial"/>
          <w:b/>
          <w:spacing w:val="-3"/>
          <w:sz w:val="24"/>
          <w:szCs w:val="28"/>
          <w:lang w:val="es-ES_tradnl"/>
        </w:rPr>
        <w:t xml:space="preserve">Almanaque </w:t>
      </w:r>
      <w:r>
        <w:rPr>
          <w:rFonts w:ascii="Arial" w:hAnsi="Arial"/>
          <w:b/>
          <w:spacing w:val="-3"/>
          <w:sz w:val="24"/>
          <w:szCs w:val="28"/>
          <w:lang w:val="es-ES_tradnl"/>
        </w:rPr>
        <w:t>2023</w:t>
      </w:r>
      <w:r w:rsidRPr="00D97658">
        <w:rPr>
          <w:rFonts w:ascii="Arial" w:hAnsi="Arial"/>
          <w:b/>
          <w:spacing w:val="-3"/>
          <w:sz w:val="24"/>
          <w:szCs w:val="28"/>
          <w:lang w:val="es-ES_tradnl"/>
        </w:rPr>
        <w:t xml:space="preserve">.   </w:t>
      </w:r>
      <w:r w:rsidRPr="00D97658">
        <w:rPr>
          <w:rFonts w:ascii="Arial" w:hAnsi="Arial"/>
          <w:b/>
          <w:spacing w:val="-3"/>
          <w:lang w:val="es-ES_tradnl"/>
        </w:rPr>
        <w:t xml:space="preserve"> </w:t>
      </w:r>
    </w:p>
    <w:p w14:paraId="632F6678" w14:textId="77777777" w:rsidR="00D173B1" w:rsidRPr="00D97658" w:rsidRDefault="00D173B1" w:rsidP="00D173B1">
      <w:pPr>
        <w:pStyle w:val="Textosinformato"/>
        <w:jc w:val="both"/>
        <w:rPr>
          <w:rFonts w:ascii="Arial" w:hAnsi="Arial"/>
          <w:b/>
          <w:spacing w:val="-3"/>
          <w:lang w:val="es-ES_tradnl"/>
        </w:rPr>
      </w:pPr>
    </w:p>
    <w:p w14:paraId="2C7B036E" w14:textId="77777777" w:rsidR="00D173B1" w:rsidRPr="00D97658" w:rsidRDefault="00D173B1" w:rsidP="00D173B1">
      <w:pPr>
        <w:pStyle w:val="Textosinformato"/>
        <w:spacing w:line="360" w:lineRule="auto"/>
        <w:jc w:val="both"/>
        <w:rPr>
          <w:rFonts w:ascii="Arial" w:hAnsi="Arial"/>
          <w:spacing w:val="-3"/>
          <w:lang w:val="es-ES_tradnl"/>
        </w:rPr>
      </w:pPr>
      <w:r w:rsidRPr="00B8305C">
        <w:rPr>
          <w:rFonts w:ascii="Arial" w:hAnsi="Arial"/>
          <w:b/>
          <w:spacing w:val="-3"/>
          <w:lang w:val="es-ES_tradnl"/>
        </w:rPr>
        <w:t xml:space="preserve">Cantidad: </w:t>
      </w:r>
      <w:r w:rsidRPr="00B8305C">
        <w:rPr>
          <w:rFonts w:ascii="Arial" w:hAnsi="Arial"/>
          <w:spacing w:val="-3"/>
          <w:lang w:val="es-ES_tradnl"/>
        </w:rPr>
        <w:t>60.000 ejemplares con Tapa Rústica.</w:t>
      </w:r>
      <w:r w:rsidRPr="00D97658">
        <w:rPr>
          <w:rFonts w:ascii="Arial" w:hAnsi="Arial"/>
          <w:spacing w:val="-3"/>
          <w:lang w:val="es-ES_tradnl"/>
        </w:rPr>
        <w:t xml:space="preserve"> </w:t>
      </w:r>
    </w:p>
    <w:p w14:paraId="063F53C7" w14:textId="77777777" w:rsidR="00D173B1" w:rsidRDefault="00D173B1" w:rsidP="00D173B1">
      <w:pPr>
        <w:pStyle w:val="Textosinformato"/>
        <w:ind w:left="360"/>
        <w:rPr>
          <w:rFonts w:ascii="Arial" w:hAnsi="Arial"/>
          <w:b/>
          <w:spacing w:val="-3"/>
          <w:lang w:val="es-ES_tradnl"/>
        </w:rPr>
      </w:pPr>
    </w:p>
    <w:p w14:paraId="467DB157" w14:textId="77777777" w:rsidR="00D173B1" w:rsidRDefault="00D173B1" w:rsidP="00D173B1">
      <w:pPr>
        <w:pStyle w:val="Textosinformato"/>
        <w:numPr>
          <w:ilvl w:val="0"/>
          <w:numId w:val="28"/>
        </w:numPr>
        <w:rPr>
          <w:rFonts w:ascii="Arial" w:hAnsi="Arial"/>
          <w:b/>
          <w:spacing w:val="-3"/>
          <w:lang w:val="es-ES_tradnl"/>
        </w:rPr>
      </w:pPr>
      <w:r>
        <w:rPr>
          <w:rFonts w:ascii="Arial" w:hAnsi="Arial"/>
          <w:b/>
          <w:spacing w:val="-3"/>
          <w:lang w:val="es-ES_tradnl"/>
        </w:rPr>
        <w:t>IMPRESIÓN</w:t>
      </w:r>
    </w:p>
    <w:p w14:paraId="5F092B59" w14:textId="77777777" w:rsidR="00D173B1" w:rsidRPr="00D97658" w:rsidRDefault="00D173B1" w:rsidP="00D173B1">
      <w:pPr>
        <w:pStyle w:val="Textosinformato"/>
        <w:ind w:left="720"/>
        <w:jc w:val="both"/>
        <w:rPr>
          <w:rFonts w:ascii="Arial" w:hAnsi="Arial"/>
          <w:b/>
          <w:spacing w:val="-3"/>
          <w:lang w:val="es-ES_tradnl"/>
        </w:rPr>
      </w:pPr>
    </w:p>
    <w:p w14:paraId="7DD0DFE0" w14:textId="77777777" w:rsidR="00D173B1" w:rsidRPr="00D97658" w:rsidRDefault="00D173B1" w:rsidP="00D173B1">
      <w:pPr>
        <w:pStyle w:val="Textosinformato"/>
        <w:jc w:val="both"/>
        <w:rPr>
          <w:rFonts w:ascii="Arial" w:hAnsi="Arial"/>
          <w:b/>
          <w:spacing w:val="-3"/>
          <w:lang w:val="es-ES_tradnl"/>
        </w:rPr>
      </w:pPr>
      <w:r w:rsidRPr="00D97658">
        <w:rPr>
          <w:rFonts w:ascii="Arial" w:hAnsi="Arial"/>
          <w:b/>
          <w:spacing w:val="-3"/>
          <w:lang w:val="es-ES_tradnl"/>
        </w:rPr>
        <w:t xml:space="preserve"> </w:t>
      </w:r>
      <w:r>
        <w:rPr>
          <w:rFonts w:ascii="Arial" w:hAnsi="Arial"/>
          <w:b/>
          <w:spacing w:val="-3"/>
          <w:lang w:val="es-ES_tradnl"/>
        </w:rPr>
        <w:tab/>
      </w:r>
      <w:r w:rsidRPr="00D97658">
        <w:rPr>
          <w:rFonts w:ascii="Arial" w:hAnsi="Arial"/>
          <w:b/>
          <w:spacing w:val="-3"/>
          <w:lang w:val="es-ES_tradnl"/>
        </w:rPr>
        <w:t>1.1. TAPA RÚSTICA</w:t>
      </w:r>
    </w:p>
    <w:p w14:paraId="51299FD1" w14:textId="77777777" w:rsidR="00D173B1" w:rsidRPr="00D97658" w:rsidRDefault="00D173B1" w:rsidP="00D173B1">
      <w:pPr>
        <w:pStyle w:val="Textosinformato"/>
        <w:jc w:val="both"/>
        <w:rPr>
          <w:rFonts w:ascii="Arial" w:hAnsi="Arial"/>
          <w:b/>
          <w:spacing w:val="-3"/>
          <w:lang w:val="es-ES_tradnl"/>
        </w:rPr>
      </w:pPr>
      <w:r>
        <w:rPr>
          <w:rFonts w:ascii="Arial" w:hAnsi="Arial"/>
          <w:b/>
          <w:spacing w:val="-3"/>
          <w:lang w:val="es-ES_tradnl"/>
        </w:rPr>
        <w:tab/>
      </w:r>
    </w:p>
    <w:p w14:paraId="44E4F01D" w14:textId="77777777" w:rsidR="00D173B1" w:rsidRPr="00D97658" w:rsidRDefault="00D173B1" w:rsidP="00D173B1">
      <w:pPr>
        <w:pStyle w:val="Textosinformato"/>
        <w:ind w:left="720" w:firstLine="273"/>
        <w:jc w:val="both"/>
        <w:rPr>
          <w:rFonts w:ascii="Arial" w:hAnsi="Arial"/>
          <w:b/>
          <w:spacing w:val="-3"/>
          <w:lang w:val="es-ES_tradnl"/>
        </w:rPr>
      </w:pPr>
      <w:r w:rsidRPr="00D97658">
        <w:rPr>
          <w:rFonts w:ascii="Arial" w:hAnsi="Arial"/>
          <w:b/>
          <w:spacing w:val="-3"/>
          <w:lang w:val="es-ES_tradnl"/>
        </w:rPr>
        <w:t xml:space="preserve">Formato: </w:t>
      </w:r>
      <w:r w:rsidRPr="00D97658">
        <w:rPr>
          <w:rFonts w:ascii="Arial" w:hAnsi="Arial"/>
          <w:spacing w:val="-3"/>
          <w:lang w:val="es-ES_tradnl"/>
        </w:rPr>
        <w:t>16 x 23 cm (cerrado); lomo de aprox. 1,3 cm.</w:t>
      </w:r>
    </w:p>
    <w:p w14:paraId="1DDC648D" w14:textId="77777777" w:rsidR="00D173B1" w:rsidRPr="00D97658" w:rsidRDefault="00D173B1" w:rsidP="00D173B1">
      <w:pPr>
        <w:pStyle w:val="Textosinformato"/>
        <w:ind w:left="720" w:firstLine="273"/>
        <w:jc w:val="both"/>
        <w:rPr>
          <w:rFonts w:ascii="Arial" w:hAnsi="Arial"/>
          <w:b/>
          <w:spacing w:val="-3"/>
          <w:lang w:val="es-ES_tradnl"/>
        </w:rPr>
      </w:pPr>
    </w:p>
    <w:p w14:paraId="2B0A2ACC" w14:textId="77777777" w:rsidR="00D173B1" w:rsidRPr="00D97658" w:rsidRDefault="00D173B1" w:rsidP="00D173B1">
      <w:pPr>
        <w:pStyle w:val="Textosinformato"/>
        <w:ind w:left="720" w:firstLine="273"/>
        <w:jc w:val="both"/>
        <w:rPr>
          <w:rFonts w:ascii="Arial" w:hAnsi="Arial"/>
          <w:b/>
          <w:spacing w:val="-3"/>
          <w:lang w:val="es-ES_tradnl"/>
        </w:rPr>
      </w:pPr>
      <w:r w:rsidRPr="00D97658">
        <w:rPr>
          <w:rFonts w:ascii="Arial" w:hAnsi="Arial"/>
          <w:b/>
          <w:spacing w:val="-3"/>
          <w:lang w:val="es-ES_tradnl"/>
        </w:rPr>
        <w:t xml:space="preserve">Papel: </w:t>
      </w:r>
      <w:r w:rsidRPr="00D97658">
        <w:rPr>
          <w:rFonts w:ascii="Arial" w:hAnsi="Arial"/>
          <w:spacing w:val="-3"/>
          <w:lang w:val="es-ES_tradnl"/>
        </w:rPr>
        <w:t xml:space="preserve">Cartulina CMPC 300 </w:t>
      </w:r>
      <w:proofErr w:type="spellStart"/>
      <w:r w:rsidRPr="00D97658">
        <w:rPr>
          <w:rFonts w:ascii="Arial" w:hAnsi="Arial"/>
          <w:spacing w:val="-3"/>
          <w:lang w:val="es-ES_tradnl"/>
        </w:rPr>
        <w:t>grs</w:t>
      </w:r>
      <w:proofErr w:type="spellEnd"/>
      <w:r w:rsidRPr="00D97658">
        <w:rPr>
          <w:rFonts w:ascii="Arial" w:hAnsi="Arial"/>
          <w:spacing w:val="-3"/>
          <w:lang w:val="es-ES_tradnl"/>
        </w:rPr>
        <w:t xml:space="preserve">.; Suzano 275 </w:t>
      </w:r>
      <w:proofErr w:type="spellStart"/>
      <w:r w:rsidRPr="00D97658">
        <w:rPr>
          <w:rFonts w:ascii="Arial" w:hAnsi="Arial"/>
          <w:spacing w:val="-3"/>
          <w:lang w:val="es-ES_tradnl"/>
        </w:rPr>
        <w:t>grs</w:t>
      </w:r>
      <w:proofErr w:type="spellEnd"/>
      <w:r w:rsidRPr="00D97658">
        <w:rPr>
          <w:rFonts w:ascii="Arial" w:hAnsi="Arial"/>
          <w:spacing w:val="-3"/>
          <w:lang w:val="es-ES_tradnl"/>
        </w:rPr>
        <w:t>.; o similar.</w:t>
      </w:r>
    </w:p>
    <w:p w14:paraId="4018A914" w14:textId="77777777" w:rsidR="00D173B1" w:rsidRPr="00D97658" w:rsidRDefault="00D173B1" w:rsidP="00D173B1">
      <w:pPr>
        <w:pStyle w:val="Textosinformato"/>
        <w:ind w:left="720" w:firstLine="273"/>
        <w:jc w:val="both"/>
        <w:rPr>
          <w:rFonts w:ascii="Arial" w:hAnsi="Arial"/>
          <w:b/>
          <w:spacing w:val="-3"/>
          <w:lang w:val="es-ES_tradnl"/>
        </w:rPr>
      </w:pPr>
    </w:p>
    <w:p w14:paraId="0D1B3D5C" w14:textId="77777777" w:rsidR="00D173B1" w:rsidRPr="00D97658" w:rsidRDefault="00D173B1" w:rsidP="00D173B1">
      <w:pPr>
        <w:pStyle w:val="Textosinformato"/>
        <w:ind w:left="720" w:firstLine="273"/>
        <w:jc w:val="both"/>
        <w:rPr>
          <w:rFonts w:ascii="Arial" w:hAnsi="Arial"/>
          <w:b/>
          <w:spacing w:val="-3"/>
          <w:lang w:val="es-ES_tradnl"/>
        </w:rPr>
      </w:pPr>
      <w:r w:rsidRPr="00D97658">
        <w:rPr>
          <w:rFonts w:ascii="Arial" w:hAnsi="Arial"/>
          <w:b/>
          <w:spacing w:val="-3"/>
          <w:lang w:val="es-ES_tradnl"/>
        </w:rPr>
        <w:t xml:space="preserve">Tintas: </w:t>
      </w:r>
      <w:r w:rsidRPr="00D97658">
        <w:rPr>
          <w:rFonts w:ascii="Arial" w:hAnsi="Arial"/>
          <w:spacing w:val="-3"/>
          <w:lang w:val="es-ES_tradnl"/>
        </w:rPr>
        <w:t xml:space="preserve">4 tintas (frente); 1 tinta directa (dorso). </w:t>
      </w:r>
    </w:p>
    <w:p w14:paraId="690DA4C6" w14:textId="77777777" w:rsidR="00D173B1" w:rsidRPr="00D97658" w:rsidRDefault="00D173B1" w:rsidP="00D173B1">
      <w:pPr>
        <w:pStyle w:val="Textosinformato"/>
        <w:ind w:left="720" w:firstLine="273"/>
        <w:jc w:val="both"/>
        <w:rPr>
          <w:rFonts w:ascii="Arial" w:hAnsi="Arial"/>
          <w:b/>
          <w:spacing w:val="-3"/>
          <w:lang w:val="es-ES_tradnl"/>
        </w:rPr>
      </w:pPr>
    </w:p>
    <w:p w14:paraId="4B771C2B" w14:textId="77777777" w:rsidR="00D173B1" w:rsidRPr="00D97658" w:rsidRDefault="00D173B1" w:rsidP="00D173B1">
      <w:pPr>
        <w:pStyle w:val="Prrafodelista"/>
        <w:ind w:left="1440" w:firstLine="273"/>
        <w:rPr>
          <w:rFonts w:ascii="Arial" w:hAnsi="Arial" w:cs="Arial"/>
          <w:b/>
        </w:rPr>
      </w:pPr>
      <w:r w:rsidRPr="00D97658">
        <w:rPr>
          <w:rFonts w:ascii="Arial" w:hAnsi="Arial" w:cs="Arial"/>
          <w:b/>
        </w:rPr>
        <w:t>Terminación:</w:t>
      </w:r>
    </w:p>
    <w:p w14:paraId="3380681A" w14:textId="77777777" w:rsidR="00D173B1" w:rsidRPr="00D97658" w:rsidRDefault="00D173B1" w:rsidP="00D173B1">
      <w:pPr>
        <w:pStyle w:val="Prrafodelista"/>
        <w:rPr>
          <w:rFonts w:ascii="Arial" w:hAnsi="Arial" w:cs="Arial"/>
          <w:b/>
        </w:rPr>
      </w:pPr>
    </w:p>
    <w:p w14:paraId="6026760D" w14:textId="77777777" w:rsidR="00D173B1" w:rsidRDefault="00D173B1" w:rsidP="00D173B1">
      <w:pPr>
        <w:pStyle w:val="Textosinformato"/>
        <w:numPr>
          <w:ilvl w:val="0"/>
          <w:numId w:val="27"/>
        </w:numPr>
        <w:ind w:left="1440"/>
        <w:jc w:val="both"/>
        <w:rPr>
          <w:rFonts w:ascii="Arial" w:hAnsi="Arial" w:cs="Arial"/>
          <w:szCs w:val="24"/>
        </w:rPr>
      </w:pPr>
      <w:r>
        <w:rPr>
          <w:rFonts w:ascii="Arial" w:hAnsi="Arial" w:cs="Arial"/>
          <w:szCs w:val="24"/>
        </w:rPr>
        <w:t>Tapa con terminación barnizado</w:t>
      </w:r>
      <w:r w:rsidRPr="00185726">
        <w:rPr>
          <w:rFonts w:ascii="Arial" w:hAnsi="Arial" w:cs="Arial"/>
          <w:szCs w:val="24"/>
        </w:rPr>
        <w:t xml:space="preserve"> mate o brillo en su totalidad</w:t>
      </w:r>
    </w:p>
    <w:p w14:paraId="3E8BAAF0" w14:textId="77777777" w:rsidR="00D173B1" w:rsidRDefault="00D173B1" w:rsidP="00D173B1">
      <w:pPr>
        <w:pStyle w:val="Textosinformato"/>
        <w:ind w:left="1440"/>
        <w:jc w:val="both"/>
        <w:rPr>
          <w:rFonts w:ascii="Arial" w:hAnsi="Arial" w:cs="Arial"/>
          <w:szCs w:val="24"/>
        </w:rPr>
      </w:pPr>
    </w:p>
    <w:p w14:paraId="0F298757" w14:textId="77777777" w:rsidR="00D173B1" w:rsidRDefault="00D173B1" w:rsidP="00D173B1">
      <w:pPr>
        <w:pStyle w:val="Textosinformato"/>
        <w:numPr>
          <w:ilvl w:val="0"/>
          <w:numId w:val="27"/>
        </w:numPr>
        <w:ind w:left="1440"/>
        <w:jc w:val="both"/>
        <w:rPr>
          <w:rFonts w:ascii="Arial" w:hAnsi="Arial" w:cs="Arial"/>
          <w:szCs w:val="24"/>
        </w:rPr>
      </w:pPr>
      <w:r>
        <w:rPr>
          <w:rFonts w:ascii="Arial" w:hAnsi="Arial" w:cs="Arial"/>
          <w:szCs w:val="24"/>
        </w:rPr>
        <w:t>Tapa con terminación barnizado mate o brillo</w:t>
      </w:r>
      <w:r w:rsidRPr="00BD3AB9">
        <w:rPr>
          <w:rFonts w:ascii="Arial" w:hAnsi="Arial" w:cs="Arial"/>
          <w:szCs w:val="24"/>
        </w:rPr>
        <w:t xml:space="preserve"> + </w:t>
      </w:r>
      <w:r>
        <w:rPr>
          <w:rFonts w:ascii="Arial" w:hAnsi="Arial" w:cs="Arial"/>
          <w:szCs w:val="24"/>
        </w:rPr>
        <w:t xml:space="preserve">aplicaciones de </w:t>
      </w:r>
      <w:proofErr w:type="spellStart"/>
      <w:r w:rsidRPr="00BD3AB9">
        <w:rPr>
          <w:rFonts w:ascii="Arial" w:hAnsi="Arial" w:cs="Arial"/>
          <w:szCs w:val="24"/>
        </w:rPr>
        <w:t>stamping</w:t>
      </w:r>
      <w:proofErr w:type="spellEnd"/>
      <w:r w:rsidRPr="00BD3AB9">
        <w:rPr>
          <w:rFonts w:ascii="Arial" w:hAnsi="Arial" w:cs="Arial"/>
          <w:szCs w:val="24"/>
        </w:rPr>
        <w:t xml:space="preserve"> plata u oro en una superficie máxima de 15x3 cm</w:t>
      </w:r>
    </w:p>
    <w:p w14:paraId="4739D964" w14:textId="77777777" w:rsidR="00D173B1" w:rsidRDefault="00D173B1" w:rsidP="00D173B1">
      <w:pPr>
        <w:pStyle w:val="Prrafodelista"/>
        <w:ind w:left="1080"/>
        <w:rPr>
          <w:rFonts w:ascii="Arial" w:hAnsi="Arial" w:cs="Arial"/>
        </w:rPr>
      </w:pPr>
    </w:p>
    <w:p w14:paraId="1155A16E" w14:textId="77777777" w:rsidR="00D173B1" w:rsidRPr="00A70DEE" w:rsidRDefault="00D173B1" w:rsidP="00D173B1">
      <w:pPr>
        <w:pStyle w:val="Textosinformato"/>
        <w:numPr>
          <w:ilvl w:val="0"/>
          <w:numId w:val="27"/>
        </w:numPr>
        <w:ind w:left="1440"/>
        <w:jc w:val="both"/>
        <w:rPr>
          <w:rFonts w:ascii="Arial" w:hAnsi="Arial" w:cs="Arial"/>
          <w:szCs w:val="24"/>
        </w:rPr>
      </w:pPr>
      <w:r w:rsidRPr="00A70DEE">
        <w:rPr>
          <w:rFonts w:ascii="Arial" w:hAnsi="Arial" w:cs="Arial"/>
          <w:szCs w:val="24"/>
        </w:rPr>
        <w:t>Tapa con terminación barnizado mate o brillo + detalle de golpe en seco en un máximo del 40% de la superficie de la tapa</w:t>
      </w:r>
    </w:p>
    <w:p w14:paraId="1D1EB31C" w14:textId="77777777" w:rsidR="00D173B1" w:rsidRPr="00185726" w:rsidRDefault="00D173B1" w:rsidP="00D173B1">
      <w:pPr>
        <w:pStyle w:val="Textosinformato"/>
        <w:ind w:left="1440"/>
        <w:jc w:val="both"/>
        <w:rPr>
          <w:rFonts w:ascii="Arial" w:hAnsi="Arial" w:cs="Arial"/>
          <w:szCs w:val="24"/>
        </w:rPr>
      </w:pPr>
    </w:p>
    <w:p w14:paraId="3DC9EADA" w14:textId="77777777" w:rsidR="00D173B1" w:rsidRDefault="00D173B1" w:rsidP="00D173B1">
      <w:pPr>
        <w:pStyle w:val="Textosinformato"/>
        <w:numPr>
          <w:ilvl w:val="0"/>
          <w:numId w:val="27"/>
        </w:numPr>
        <w:ind w:left="1440"/>
        <w:jc w:val="both"/>
        <w:rPr>
          <w:rFonts w:ascii="Arial" w:hAnsi="Arial" w:cs="Arial"/>
          <w:szCs w:val="24"/>
        </w:rPr>
      </w:pPr>
      <w:r>
        <w:rPr>
          <w:rFonts w:ascii="Arial" w:hAnsi="Arial" w:cs="Arial"/>
          <w:szCs w:val="24"/>
        </w:rPr>
        <w:t>Tapa con terminación barnizado</w:t>
      </w:r>
      <w:r w:rsidRPr="00185726">
        <w:rPr>
          <w:rFonts w:ascii="Arial" w:hAnsi="Arial" w:cs="Arial"/>
          <w:szCs w:val="24"/>
        </w:rPr>
        <w:t xml:space="preserve"> mate o</w:t>
      </w:r>
      <w:r>
        <w:rPr>
          <w:rFonts w:ascii="Arial" w:hAnsi="Arial" w:cs="Arial"/>
          <w:szCs w:val="24"/>
        </w:rPr>
        <w:t xml:space="preserve"> brillo + </w:t>
      </w:r>
      <w:proofErr w:type="spellStart"/>
      <w:r>
        <w:rPr>
          <w:rFonts w:ascii="Arial" w:hAnsi="Arial" w:cs="Arial"/>
          <w:szCs w:val="24"/>
        </w:rPr>
        <w:t>stamp</w:t>
      </w:r>
      <w:r w:rsidRPr="00185726">
        <w:rPr>
          <w:rFonts w:ascii="Arial" w:hAnsi="Arial" w:cs="Arial"/>
          <w:szCs w:val="24"/>
        </w:rPr>
        <w:t>ing</w:t>
      </w:r>
      <w:proofErr w:type="spellEnd"/>
      <w:r w:rsidRPr="00185726">
        <w:rPr>
          <w:rFonts w:ascii="Arial" w:hAnsi="Arial" w:cs="Arial"/>
          <w:szCs w:val="24"/>
        </w:rPr>
        <w:t xml:space="preserve"> plata u oro en una superficie máxima de 15x3 cm + golpe en seco en un máximo del 40% de la superficie de la tapa</w:t>
      </w:r>
    </w:p>
    <w:p w14:paraId="06437116" w14:textId="77777777" w:rsidR="00D173B1" w:rsidRDefault="00D173B1" w:rsidP="00D173B1">
      <w:pPr>
        <w:pStyle w:val="Textosinformato"/>
        <w:ind w:left="1440"/>
        <w:jc w:val="both"/>
        <w:rPr>
          <w:rFonts w:ascii="Arial" w:hAnsi="Arial" w:cs="Arial"/>
          <w:szCs w:val="24"/>
        </w:rPr>
      </w:pPr>
    </w:p>
    <w:p w14:paraId="6455FBD5" w14:textId="77777777" w:rsidR="00D173B1" w:rsidRDefault="00D173B1" w:rsidP="00D173B1">
      <w:pPr>
        <w:pStyle w:val="Textosinformato"/>
        <w:numPr>
          <w:ilvl w:val="0"/>
          <w:numId w:val="27"/>
        </w:numPr>
        <w:ind w:left="1440"/>
        <w:jc w:val="both"/>
        <w:rPr>
          <w:rFonts w:ascii="Arial" w:hAnsi="Arial" w:cs="Arial"/>
          <w:szCs w:val="24"/>
        </w:rPr>
      </w:pPr>
      <w:r w:rsidRPr="00BD3AB9">
        <w:rPr>
          <w:rFonts w:ascii="Arial" w:hAnsi="Arial" w:cs="Arial"/>
          <w:szCs w:val="24"/>
        </w:rPr>
        <w:t>Tapa con terminación barnizado</w:t>
      </w:r>
      <w:r>
        <w:rPr>
          <w:rFonts w:ascii="Arial" w:hAnsi="Arial" w:cs="Arial"/>
          <w:szCs w:val="24"/>
        </w:rPr>
        <w:t xml:space="preserve"> UV</w:t>
      </w:r>
      <w:r w:rsidRPr="00BD3AB9">
        <w:rPr>
          <w:rFonts w:ascii="Arial" w:hAnsi="Arial" w:cs="Arial"/>
          <w:szCs w:val="24"/>
        </w:rPr>
        <w:t xml:space="preserve"> </w:t>
      </w:r>
      <w:r>
        <w:rPr>
          <w:rFonts w:ascii="Arial" w:hAnsi="Arial" w:cs="Arial"/>
          <w:szCs w:val="24"/>
        </w:rPr>
        <w:t>en su totalidad</w:t>
      </w:r>
    </w:p>
    <w:p w14:paraId="51AB05FA" w14:textId="77777777" w:rsidR="00D173B1" w:rsidRDefault="00D173B1" w:rsidP="00D173B1">
      <w:pPr>
        <w:pStyle w:val="Textosinformato"/>
        <w:ind w:left="1440"/>
        <w:jc w:val="both"/>
        <w:rPr>
          <w:rFonts w:ascii="Arial" w:hAnsi="Arial" w:cs="Arial"/>
          <w:szCs w:val="24"/>
        </w:rPr>
      </w:pPr>
    </w:p>
    <w:p w14:paraId="29111B5E" w14:textId="77777777" w:rsidR="00D173B1" w:rsidRDefault="00D173B1" w:rsidP="00D173B1">
      <w:pPr>
        <w:pStyle w:val="Textosinformato"/>
        <w:numPr>
          <w:ilvl w:val="0"/>
          <w:numId w:val="27"/>
        </w:numPr>
        <w:ind w:left="1440"/>
        <w:jc w:val="both"/>
        <w:rPr>
          <w:rFonts w:ascii="Arial" w:hAnsi="Arial" w:cs="Arial"/>
          <w:szCs w:val="24"/>
        </w:rPr>
      </w:pPr>
      <w:r w:rsidRPr="00BD3AB9">
        <w:rPr>
          <w:rFonts w:ascii="Arial" w:hAnsi="Arial" w:cs="Arial"/>
          <w:szCs w:val="24"/>
        </w:rPr>
        <w:t xml:space="preserve">Tapa con terminación </w:t>
      </w:r>
      <w:r>
        <w:rPr>
          <w:rFonts w:ascii="Arial" w:hAnsi="Arial" w:cs="Arial"/>
          <w:szCs w:val="24"/>
        </w:rPr>
        <w:t>laminado en su totalidad</w:t>
      </w:r>
      <w:r w:rsidRPr="00BD3AB9">
        <w:rPr>
          <w:rFonts w:ascii="Arial" w:hAnsi="Arial" w:cs="Arial"/>
          <w:szCs w:val="24"/>
        </w:rPr>
        <w:t xml:space="preserve"> </w:t>
      </w:r>
      <w:r>
        <w:rPr>
          <w:rFonts w:ascii="Arial" w:hAnsi="Arial" w:cs="Arial"/>
          <w:szCs w:val="24"/>
        </w:rPr>
        <w:t>(</w:t>
      </w:r>
      <w:r w:rsidRPr="00FF7986">
        <w:rPr>
          <w:rFonts w:ascii="Arial" w:hAnsi="Arial" w:cs="Arial"/>
          <w:szCs w:val="24"/>
        </w:rPr>
        <w:t>película plástica</w:t>
      </w:r>
      <w:r>
        <w:rPr>
          <w:rFonts w:ascii="Arial" w:hAnsi="Arial" w:cs="Arial"/>
          <w:szCs w:val="24"/>
        </w:rPr>
        <w:t xml:space="preserve"> nylon)</w:t>
      </w:r>
    </w:p>
    <w:p w14:paraId="1053ACEF" w14:textId="77777777" w:rsidR="00D173B1" w:rsidRDefault="00D173B1" w:rsidP="00D173B1">
      <w:pPr>
        <w:pStyle w:val="Textosinformato"/>
        <w:ind w:left="720"/>
        <w:jc w:val="both"/>
        <w:rPr>
          <w:rFonts w:ascii="Arial" w:hAnsi="Arial" w:cs="Arial"/>
          <w:szCs w:val="24"/>
        </w:rPr>
      </w:pPr>
    </w:p>
    <w:p w14:paraId="751E00BF" w14:textId="77777777" w:rsidR="00D173B1" w:rsidRDefault="00D173B1" w:rsidP="00D173B1">
      <w:pPr>
        <w:pStyle w:val="Textosinformato"/>
        <w:jc w:val="both"/>
        <w:rPr>
          <w:rFonts w:ascii="Arial" w:hAnsi="Arial" w:cs="Arial"/>
          <w:szCs w:val="24"/>
        </w:rPr>
      </w:pPr>
    </w:p>
    <w:p w14:paraId="1B0F9ADF" w14:textId="77777777" w:rsidR="00D173B1" w:rsidRPr="00D97658" w:rsidRDefault="00D173B1" w:rsidP="00D173B1">
      <w:pPr>
        <w:pStyle w:val="Textosinformato"/>
        <w:ind w:left="720"/>
        <w:jc w:val="both"/>
        <w:rPr>
          <w:rFonts w:ascii="Arial" w:hAnsi="Arial" w:cs="Arial"/>
          <w:szCs w:val="24"/>
        </w:rPr>
      </w:pPr>
    </w:p>
    <w:p w14:paraId="40B51DAD" w14:textId="77777777" w:rsidR="00D173B1" w:rsidRPr="00D97658" w:rsidRDefault="00D173B1" w:rsidP="00D173B1">
      <w:pPr>
        <w:spacing w:line="360" w:lineRule="auto"/>
        <w:ind w:firstLine="720"/>
        <w:rPr>
          <w:rFonts w:ascii="Arial" w:hAnsi="Arial"/>
          <w:b/>
          <w:spacing w:val="-3"/>
          <w:sz w:val="22"/>
          <w:lang w:val="es-ES_tradnl"/>
        </w:rPr>
      </w:pPr>
      <w:r w:rsidRPr="00D97658">
        <w:rPr>
          <w:rFonts w:ascii="Arial" w:hAnsi="Arial"/>
          <w:b/>
          <w:spacing w:val="-3"/>
          <w:sz w:val="22"/>
          <w:lang w:val="es-ES_tradnl"/>
        </w:rPr>
        <w:t>1.2.  INTERIOR.</w:t>
      </w:r>
    </w:p>
    <w:p w14:paraId="7F404651" w14:textId="77777777" w:rsidR="00D173B1" w:rsidRPr="00D97658" w:rsidRDefault="00D173B1" w:rsidP="00D173B1">
      <w:pPr>
        <w:pStyle w:val="Textosinformato"/>
        <w:jc w:val="both"/>
        <w:rPr>
          <w:rFonts w:ascii="Arial" w:hAnsi="Arial"/>
          <w:b/>
          <w:spacing w:val="-3"/>
          <w:lang w:val="es-ES_tradnl"/>
        </w:rPr>
      </w:pPr>
    </w:p>
    <w:p w14:paraId="5FD694C6" w14:textId="77777777" w:rsidR="00D173B1" w:rsidRPr="00D97658" w:rsidRDefault="00D173B1" w:rsidP="00D173B1">
      <w:pPr>
        <w:pStyle w:val="Textosinformato"/>
        <w:ind w:firstLine="1134"/>
        <w:jc w:val="both"/>
        <w:rPr>
          <w:rFonts w:ascii="Arial" w:hAnsi="Arial"/>
          <w:spacing w:val="-3"/>
          <w:lang w:val="es-ES_tradnl"/>
        </w:rPr>
      </w:pPr>
      <w:r w:rsidRPr="00D97658">
        <w:rPr>
          <w:rFonts w:ascii="Arial" w:hAnsi="Arial"/>
          <w:b/>
          <w:spacing w:val="-3"/>
          <w:lang w:val="es-ES_tradnl"/>
        </w:rPr>
        <w:t xml:space="preserve">Páginas: </w:t>
      </w:r>
      <w:r w:rsidRPr="00D97658">
        <w:rPr>
          <w:rFonts w:ascii="Arial" w:hAnsi="Arial"/>
          <w:spacing w:val="-3"/>
          <w:lang w:val="es-ES_tradnl"/>
        </w:rPr>
        <w:t>256 pp.</w:t>
      </w:r>
    </w:p>
    <w:p w14:paraId="461659CE" w14:textId="77777777" w:rsidR="00D173B1" w:rsidRPr="00D97658" w:rsidRDefault="00D173B1" w:rsidP="00D173B1">
      <w:pPr>
        <w:pStyle w:val="Textosinformato"/>
        <w:ind w:firstLine="1134"/>
        <w:jc w:val="both"/>
        <w:rPr>
          <w:rFonts w:ascii="Arial" w:hAnsi="Arial"/>
          <w:b/>
          <w:spacing w:val="-3"/>
          <w:lang w:val="es-ES_tradnl"/>
        </w:rPr>
      </w:pPr>
    </w:p>
    <w:p w14:paraId="62800090" w14:textId="77777777" w:rsidR="00D173B1" w:rsidRPr="00D97658" w:rsidRDefault="00D173B1" w:rsidP="00D173B1">
      <w:pPr>
        <w:pStyle w:val="Textosinformato"/>
        <w:ind w:firstLine="1134"/>
        <w:jc w:val="both"/>
        <w:rPr>
          <w:rFonts w:ascii="Arial" w:hAnsi="Arial"/>
          <w:spacing w:val="-3"/>
          <w:lang w:val="es-ES_tradnl"/>
        </w:rPr>
      </w:pPr>
      <w:r w:rsidRPr="00D97658">
        <w:rPr>
          <w:rFonts w:ascii="Arial" w:hAnsi="Arial"/>
          <w:b/>
          <w:spacing w:val="-3"/>
          <w:lang w:val="es-ES_tradnl"/>
        </w:rPr>
        <w:t xml:space="preserve">Formato: </w:t>
      </w:r>
      <w:r w:rsidRPr="00D97658">
        <w:rPr>
          <w:rFonts w:ascii="Arial" w:hAnsi="Arial"/>
          <w:spacing w:val="-3"/>
          <w:lang w:val="es-ES_tradnl"/>
        </w:rPr>
        <w:t>16 x 23 cm.</w:t>
      </w:r>
    </w:p>
    <w:p w14:paraId="63A26E26" w14:textId="77777777" w:rsidR="00D173B1" w:rsidRPr="00D97658" w:rsidRDefault="00D173B1" w:rsidP="00D173B1">
      <w:pPr>
        <w:pStyle w:val="Textosinformato"/>
        <w:ind w:firstLine="1134"/>
        <w:jc w:val="both"/>
        <w:rPr>
          <w:rFonts w:ascii="Arial" w:hAnsi="Arial"/>
          <w:b/>
          <w:spacing w:val="-3"/>
          <w:lang w:val="es-ES_tradnl"/>
        </w:rPr>
      </w:pPr>
    </w:p>
    <w:p w14:paraId="69689FD6" w14:textId="77777777" w:rsidR="00D173B1" w:rsidRPr="00D97658" w:rsidRDefault="00D173B1" w:rsidP="00D173B1">
      <w:pPr>
        <w:pStyle w:val="Textosinformato"/>
        <w:ind w:firstLine="1134"/>
        <w:jc w:val="both"/>
        <w:rPr>
          <w:rFonts w:ascii="Arial" w:hAnsi="Arial"/>
          <w:spacing w:val="-3"/>
          <w:lang w:val="es-ES_tradnl"/>
        </w:rPr>
      </w:pPr>
      <w:r w:rsidRPr="00D97658">
        <w:rPr>
          <w:rFonts w:ascii="Arial" w:hAnsi="Arial"/>
          <w:b/>
          <w:spacing w:val="-3"/>
          <w:lang w:val="es-ES_tradnl"/>
        </w:rPr>
        <w:t xml:space="preserve">Tintas: </w:t>
      </w:r>
      <w:r w:rsidRPr="00D97658">
        <w:rPr>
          <w:rFonts w:ascii="Arial" w:hAnsi="Arial"/>
          <w:spacing w:val="-3"/>
          <w:lang w:val="es-ES_tradnl"/>
        </w:rPr>
        <w:t>4/4 tintas.</w:t>
      </w:r>
    </w:p>
    <w:p w14:paraId="6DC8D47E" w14:textId="77777777" w:rsidR="00D173B1" w:rsidRPr="00D97658" w:rsidRDefault="00D173B1" w:rsidP="00D173B1">
      <w:pPr>
        <w:pStyle w:val="Textosinformato"/>
        <w:ind w:firstLine="1134"/>
        <w:jc w:val="both"/>
        <w:rPr>
          <w:rFonts w:ascii="Arial" w:hAnsi="Arial"/>
          <w:b/>
          <w:spacing w:val="-3"/>
          <w:lang w:val="es-ES_tradnl"/>
        </w:rPr>
      </w:pPr>
    </w:p>
    <w:p w14:paraId="4C8CDA5D" w14:textId="77777777" w:rsidR="00D173B1" w:rsidRPr="00D97658" w:rsidRDefault="00D173B1" w:rsidP="00D173B1">
      <w:pPr>
        <w:pStyle w:val="Textosinformato"/>
        <w:ind w:firstLine="1134"/>
        <w:jc w:val="both"/>
        <w:rPr>
          <w:rFonts w:ascii="Arial" w:hAnsi="Arial"/>
          <w:spacing w:val="-3"/>
          <w:lang w:val="es-ES_tradnl"/>
        </w:rPr>
      </w:pPr>
      <w:r w:rsidRPr="00D97658">
        <w:rPr>
          <w:rFonts w:ascii="Arial" w:hAnsi="Arial"/>
          <w:b/>
          <w:spacing w:val="-3"/>
          <w:lang w:val="es-ES_tradnl"/>
        </w:rPr>
        <w:t xml:space="preserve">Papel: </w:t>
      </w:r>
      <w:proofErr w:type="spellStart"/>
      <w:r w:rsidRPr="00D97658">
        <w:rPr>
          <w:rFonts w:ascii="Arial" w:hAnsi="Arial"/>
          <w:spacing w:val="-3"/>
          <w:lang w:val="es-ES_tradnl"/>
        </w:rPr>
        <w:t>Urumatt</w:t>
      </w:r>
      <w:proofErr w:type="spellEnd"/>
      <w:r w:rsidRPr="00D97658">
        <w:rPr>
          <w:rFonts w:ascii="Arial" w:hAnsi="Arial"/>
          <w:spacing w:val="-3"/>
          <w:lang w:val="es-ES_tradnl"/>
        </w:rPr>
        <w:t xml:space="preserve"> o similar de 90 </w:t>
      </w:r>
      <w:proofErr w:type="spellStart"/>
      <w:r w:rsidRPr="00D97658">
        <w:rPr>
          <w:rFonts w:ascii="Arial" w:hAnsi="Arial"/>
          <w:spacing w:val="-3"/>
          <w:lang w:val="es-ES_tradnl"/>
        </w:rPr>
        <w:t>grs</w:t>
      </w:r>
      <w:proofErr w:type="spellEnd"/>
      <w:r w:rsidRPr="00D97658">
        <w:rPr>
          <w:rFonts w:ascii="Arial" w:hAnsi="Arial"/>
          <w:spacing w:val="-3"/>
          <w:lang w:val="es-ES_tradnl"/>
        </w:rPr>
        <w:t>.</w:t>
      </w:r>
    </w:p>
    <w:p w14:paraId="52A1ED89" w14:textId="77777777" w:rsidR="00D173B1" w:rsidRPr="00D97658" w:rsidRDefault="00D173B1" w:rsidP="00D173B1">
      <w:pPr>
        <w:pStyle w:val="Textosinformato"/>
        <w:ind w:firstLine="1134"/>
        <w:jc w:val="both"/>
        <w:rPr>
          <w:rFonts w:ascii="Arial" w:hAnsi="Arial"/>
          <w:b/>
          <w:spacing w:val="-3"/>
          <w:lang w:val="es-ES_tradnl"/>
        </w:rPr>
      </w:pPr>
      <w:r w:rsidRPr="00D97658">
        <w:rPr>
          <w:rFonts w:ascii="Arial" w:hAnsi="Arial"/>
          <w:b/>
          <w:spacing w:val="-3"/>
          <w:lang w:val="es-ES_tradnl"/>
        </w:rPr>
        <w:tab/>
      </w:r>
    </w:p>
    <w:p w14:paraId="2922931D" w14:textId="77777777" w:rsidR="00D173B1" w:rsidRDefault="00D173B1" w:rsidP="00D173B1">
      <w:pPr>
        <w:pStyle w:val="Textosinformato"/>
        <w:ind w:firstLine="1134"/>
        <w:jc w:val="both"/>
        <w:rPr>
          <w:rFonts w:ascii="Arial" w:hAnsi="Arial"/>
          <w:spacing w:val="-3"/>
          <w:lang w:val="es-ES_tradnl"/>
        </w:rPr>
      </w:pPr>
      <w:r w:rsidRPr="00B95A9E">
        <w:rPr>
          <w:rFonts w:ascii="Arial" w:hAnsi="Arial"/>
          <w:b/>
          <w:spacing w:val="-3"/>
          <w:lang w:val="es-ES_tradnl"/>
        </w:rPr>
        <w:t xml:space="preserve">Encuadernación: </w:t>
      </w:r>
      <w:r w:rsidRPr="00B95A9E">
        <w:rPr>
          <w:rFonts w:ascii="Arial" w:hAnsi="Arial"/>
          <w:spacing w:val="-3"/>
          <w:lang w:val="es-ES_tradnl"/>
        </w:rPr>
        <w:t>8 pliegos de 32 páginas, cosidos a hilo o PUR.</w:t>
      </w:r>
    </w:p>
    <w:p w14:paraId="2E727A0E" w14:textId="77777777" w:rsidR="00D173B1" w:rsidRDefault="00D173B1" w:rsidP="00D173B1">
      <w:pPr>
        <w:pStyle w:val="Textosinformato"/>
        <w:ind w:firstLine="720"/>
        <w:jc w:val="both"/>
        <w:rPr>
          <w:rFonts w:ascii="Arial" w:hAnsi="Arial"/>
          <w:spacing w:val="-3"/>
          <w:sz w:val="24"/>
          <w:lang w:val="es-ES_tradnl"/>
        </w:rPr>
      </w:pPr>
      <w:r>
        <w:rPr>
          <w:rFonts w:ascii="Arial" w:hAnsi="Arial"/>
          <w:spacing w:val="-3"/>
          <w:sz w:val="24"/>
          <w:lang w:val="es-ES_tradnl"/>
        </w:rPr>
        <w:lastRenderedPageBreak/>
        <w:t xml:space="preserve"> </w:t>
      </w:r>
    </w:p>
    <w:p w14:paraId="78C13F9A" w14:textId="77777777" w:rsidR="00D173B1" w:rsidRDefault="00D173B1" w:rsidP="00D173B1">
      <w:pPr>
        <w:pStyle w:val="Textosinformato"/>
        <w:jc w:val="both"/>
        <w:rPr>
          <w:rFonts w:ascii="Arial" w:hAnsi="Arial"/>
          <w:spacing w:val="-3"/>
          <w:lang w:val="es-ES_tradnl"/>
        </w:rPr>
      </w:pPr>
    </w:p>
    <w:p w14:paraId="28B1F2F4" w14:textId="77777777" w:rsidR="00D173B1" w:rsidRPr="00D97658" w:rsidRDefault="00D173B1" w:rsidP="00D173B1">
      <w:pPr>
        <w:pStyle w:val="Textosinformato"/>
        <w:jc w:val="both"/>
        <w:rPr>
          <w:rFonts w:ascii="Arial" w:hAnsi="Arial"/>
          <w:spacing w:val="-3"/>
          <w:lang w:val="es-ES_tradnl"/>
        </w:rPr>
      </w:pPr>
      <w:r w:rsidRPr="00D97658">
        <w:rPr>
          <w:rFonts w:ascii="Arial" w:hAnsi="Arial"/>
          <w:spacing w:val="-3"/>
          <w:lang w:val="es-ES_tradnl"/>
        </w:rPr>
        <w:t xml:space="preserve">La imprenta realizará un ploteado completo del Almanaque </w:t>
      </w:r>
      <w:r>
        <w:rPr>
          <w:rFonts w:ascii="Arial" w:hAnsi="Arial"/>
          <w:spacing w:val="-3"/>
          <w:lang w:val="es-ES_tradnl"/>
        </w:rPr>
        <w:t>2023</w:t>
      </w:r>
      <w:r w:rsidRPr="00D97658">
        <w:rPr>
          <w:rFonts w:ascii="Arial" w:hAnsi="Arial"/>
          <w:spacing w:val="-3"/>
          <w:lang w:val="es-ES_tradnl"/>
        </w:rPr>
        <w:t xml:space="preserve"> y su portada para ser conformado por el cliente. </w:t>
      </w:r>
    </w:p>
    <w:p w14:paraId="4DC245CB" w14:textId="77777777" w:rsidR="00D173B1" w:rsidRPr="00D97658" w:rsidRDefault="00D173B1" w:rsidP="00D173B1">
      <w:pPr>
        <w:pStyle w:val="Textosinformato"/>
        <w:jc w:val="both"/>
        <w:rPr>
          <w:rFonts w:ascii="Arial" w:hAnsi="Arial"/>
          <w:spacing w:val="-3"/>
          <w:lang w:val="es-ES_tradnl"/>
        </w:rPr>
      </w:pPr>
      <w:r w:rsidRPr="00D97658">
        <w:rPr>
          <w:rFonts w:ascii="Arial" w:hAnsi="Arial"/>
          <w:spacing w:val="-3"/>
          <w:lang w:val="es-ES_tradnl"/>
        </w:rPr>
        <w:t xml:space="preserve">Previamente a la impresión se coordinará con el diagramador designado por el Banco para hacer un control de calidad a pie de máquina. </w:t>
      </w:r>
    </w:p>
    <w:p w14:paraId="30FC5DB4" w14:textId="77777777" w:rsidR="00D173B1" w:rsidRPr="00D97658" w:rsidRDefault="00D173B1" w:rsidP="00D173B1">
      <w:pPr>
        <w:pStyle w:val="Textosinformato"/>
        <w:jc w:val="both"/>
        <w:rPr>
          <w:rFonts w:ascii="Arial" w:hAnsi="Arial"/>
          <w:spacing w:val="-3"/>
          <w:lang w:val="es-ES_tradnl"/>
        </w:rPr>
      </w:pPr>
    </w:p>
    <w:p w14:paraId="5CA39DE0" w14:textId="4AA30DC1" w:rsidR="00D173B1" w:rsidRPr="00D97658" w:rsidRDefault="00D173B1" w:rsidP="00D173B1">
      <w:pPr>
        <w:pStyle w:val="Textosinformato"/>
        <w:jc w:val="both"/>
        <w:rPr>
          <w:rFonts w:ascii="Arial" w:hAnsi="Arial"/>
          <w:spacing w:val="-3"/>
          <w:lang w:val="es-ES_tradnl"/>
        </w:rPr>
      </w:pPr>
      <w:r w:rsidRPr="00D97658">
        <w:rPr>
          <w:rFonts w:ascii="Arial" w:hAnsi="Arial"/>
          <w:spacing w:val="-3"/>
          <w:lang w:val="es-ES_tradnl"/>
        </w:rPr>
        <w:t>El BSE otorga a dicho diagramador la facultad de solicitar modificaciones o rechazar las pruebas, debiendo el adjudicatario ceñirse estrictamente a las condiciones de</w:t>
      </w:r>
      <w:r w:rsidR="00701D58">
        <w:rPr>
          <w:rFonts w:ascii="Arial" w:hAnsi="Arial"/>
          <w:spacing w:val="-3"/>
          <w:lang w:val="es-ES_tradnl"/>
        </w:rPr>
        <w:t xml:space="preserve">l Concurso de Precios </w:t>
      </w:r>
      <w:r w:rsidRPr="00D97658">
        <w:rPr>
          <w:rFonts w:ascii="Arial" w:hAnsi="Arial"/>
          <w:spacing w:val="-3"/>
          <w:lang w:val="es-ES_tradnl"/>
        </w:rPr>
        <w:t xml:space="preserve">y cumplir exactamente con las muestras aceptadas. </w:t>
      </w:r>
    </w:p>
    <w:p w14:paraId="0BEC9244" w14:textId="77777777" w:rsidR="00D173B1" w:rsidRPr="00D97658" w:rsidRDefault="00D173B1" w:rsidP="00D173B1">
      <w:pPr>
        <w:pStyle w:val="Textosinformato"/>
        <w:jc w:val="both"/>
        <w:rPr>
          <w:rFonts w:ascii="Arial" w:hAnsi="Arial"/>
          <w:spacing w:val="-3"/>
          <w:lang w:val="es-ES_tradnl"/>
        </w:rPr>
      </w:pPr>
    </w:p>
    <w:p w14:paraId="0DB3DFCC" w14:textId="77777777" w:rsidR="00D173B1" w:rsidRPr="00FC7BD1" w:rsidRDefault="00D173B1" w:rsidP="00D173B1">
      <w:pPr>
        <w:pStyle w:val="Textosinformato"/>
        <w:jc w:val="both"/>
        <w:rPr>
          <w:rFonts w:ascii="Arial" w:hAnsi="Arial"/>
          <w:spacing w:val="-3"/>
          <w:lang w:val="es-ES_tradnl"/>
        </w:rPr>
      </w:pPr>
      <w:r w:rsidRPr="00FC7BD1">
        <w:rPr>
          <w:rFonts w:ascii="Arial" w:hAnsi="Arial"/>
          <w:spacing w:val="-3"/>
          <w:lang w:val="es-ES_tradnl"/>
        </w:rPr>
        <w:t xml:space="preserve">Los archivos listos para CTP e impresión serán proporcionados por el diagramador antes del </w:t>
      </w:r>
      <w:r>
        <w:rPr>
          <w:rFonts w:ascii="Arial" w:hAnsi="Arial"/>
          <w:spacing w:val="-3"/>
          <w:lang w:val="es-ES_tradnl"/>
        </w:rPr>
        <w:t>30/11/2022</w:t>
      </w:r>
      <w:r w:rsidRPr="00FC7BD1">
        <w:rPr>
          <w:rFonts w:ascii="Arial" w:hAnsi="Arial"/>
          <w:spacing w:val="-3"/>
          <w:lang w:val="es-ES_tradnl"/>
        </w:rPr>
        <w:t>.</w:t>
      </w:r>
    </w:p>
    <w:p w14:paraId="489D4537" w14:textId="77777777" w:rsidR="00D173B1" w:rsidRDefault="00D173B1" w:rsidP="00D173B1">
      <w:pPr>
        <w:pStyle w:val="Textosinformato"/>
        <w:jc w:val="both"/>
        <w:rPr>
          <w:rFonts w:ascii="Arial" w:hAnsi="Arial"/>
          <w:spacing w:val="-3"/>
          <w:sz w:val="24"/>
          <w:lang w:val="es-ES_tradnl"/>
        </w:rPr>
      </w:pPr>
    </w:p>
    <w:p w14:paraId="547519FC" w14:textId="77777777" w:rsidR="00D173B1" w:rsidRDefault="00D173B1" w:rsidP="00D173B1">
      <w:pPr>
        <w:pStyle w:val="Textosinformato"/>
        <w:rPr>
          <w:rFonts w:ascii="Arial" w:hAnsi="Arial"/>
          <w:spacing w:val="-3"/>
          <w:sz w:val="24"/>
          <w:lang w:val="es-ES_tradnl"/>
        </w:rPr>
      </w:pPr>
    </w:p>
    <w:p w14:paraId="2B72AB92" w14:textId="77777777" w:rsidR="00D173B1" w:rsidRDefault="00D173B1" w:rsidP="00D173B1">
      <w:pPr>
        <w:pStyle w:val="Textosinformato"/>
        <w:numPr>
          <w:ilvl w:val="0"/>
          <w:numId w:val="28"/>
        </w:numPr>
        <w:rPr>
          <w:rFonts w:ascii="Arial" w:hAnsi="Arial"/>
          <w:b/>
          <w:spacing w:val="-3"/>
          <w:lang w:val="es-ES_tradnl"/>
        </w:rPr>
      </w:pPr>
      <w:r>
        <w:rPr>
          <w:rFonts w:ascii="Arial" w:hAnsi="Arial"/>
          <w:b/>
          <w:spacing w:val="-3"/>
          <w:lang w:val="es-ES_tradnl"/>
        </w:rPr>
        <w:t>FORMA DE ENTREGA Y DISTRIBUCION</w:t>
      </w:r>
    </w:p>
    <w:p w14:paraId="692CBD67" w14:textId="77777777" w:rsidR="00D173B1" w:rsidRDefault="00D173B1" w:rsidP="00D173B1">
      <w:pPr>
        <w:pStyle w:val="Textosinformato"/>
        <w:ind w:left="360"/>
        <w:rPr>
          <w:rFonts w:ascii="Arial" w:hAnsi="Arial"/>
          <w:b/>
          <w:spacing w:val="-3"/>
          <w:lang w:val="es-ES_tradnl"/>
        </w:rPr>
      </w:pPr>
    </w:p>
    <w:p w14:paraId="746B0F8D" w14:textId="77777777" w:rsidR="00D173B1" w:rsidRPr="009F08E7" w:rsidRDefault="00D173B1" w:rsidP="00D173B1">
      <w:pPr>
        <w:pStyle w:val="Sinespaciado"/>
        <w:jc w:val="both"/>
        <w:rPr>
          <w:rFonts w:ascii="Arial" w:hAnsi="Arial" w:cs="Courier New"/>
          <w:spacing w:val="-3"/>
          <w:sz w:val="22"/>
          <w:szCs w:val="20"/>
          <w:lang w:val="es-ES_tradnl"/>
        </w:rPr>
      </w:pPr>
      <w:r w:rsidRPr="009F08E7">
        <w:rPr>
          <w:rFonts w:ascii="Arial" w:hAnsi="Arial" w:cs="Courier New"/>
          <w:spacing w:val="-3"/>
          <w:sz w:val="22"/>
          <w:szCs w:val="20"/>
          <w:lang w:val="es-ES_tradnl"/>
        </w:rPr>
        <w:t>Solicitamos la entrega en paquetes de 10 almanaques cada uno.</w:t>
      </w:r>
    </w:p>
    <w:p w14:paraId="4A408D15" w14:textId="77777777" w:rsidR="00D173B1" w:rsidRPr="009F08E7" w:rsidRDefault="00D173B1" w:rsidP="00D173B1">
      <w:pPr>
        <w:pStyle w:val="Sinespaciado"/>
        <w:jc w:val="both"/>
        <w:rPr>
          <w:rFonts w:ascii="Arial" w:hAnsi="Arial" w:cs="Courier New"/>
          <w:spacing w:val="-3"/>
          <w:sz w:val="22"/>
          <w:szCs w:val="20"/>
          <w:lang w:val="es-ES_tradnl"/>
        </w:rPr>
      </w:pPr>
    </w:p>
    <w:p w14:paraId="29713805" w14:textId="77777777" w:rsidR="00D173B1" w:rsidRPr="009F08E7" w:rsidRDefault="00D173B1" w:rsidP="00D173B1">
      <w:pPr>
        <w:pStyle w:val="Sinespaciado"/>
        <w:jc w:val="both"/>
        <w:rPr>
          <w:rFonts w:ascii="Arial" w:hAnsi="Arial" w:cs="Courier New"/>
          <w:spacing w:val="-3"/>
          <w:sz w:val="22"/>
          <w:szCs w:val="20"/>
          <w:lang w:val="es-ES_tradnl"/>
        </w:rPr>
      </w:pPr>
      <w:r w:rsidRPr="009F08E7">
        <w:rPr>
          <w:rFonts w:ascii="Arial" w:hAnsi="Arial" w:cs="Courier New"/>
          <w:spacing w:val="-3"/>
          <w:sz w:val="22"/>
          <w:szCs w:val="20"/>
          <w:lang w:val="es-ES_tradnl"/>
        </w:rPr>
        <w:t>Los mismos estarán acondicionados en funda resistente a satisfacción, indicando el material a utilizar, preferentemente reciclable, u otra opción similar a plantear.</w:t>
      </w:r>
    </w:p>
    <w:p w14:paraId="777EE60A" w14:textId="77777777" w:rsidR="00D173B1" w:rsidRPr="009F08E7" w:rsidRDefault="00D173B1" w:rsidP="00D173B1">
      <w:pPr>
        <w:pStyle w:val="Sinespaciado"/>
        <w:jc w:val="both"/>
        <w:rPr>
          <w:rFonts w:ascii="Arial" w:hAnsi="Arial" w:cs="Courier New"/>
          <w:spacing w:val="-3"/>
          <w:sz w:val="22"/>
          <w:szCs w:val="20"/>
          <w:lang w:val="es-ES_tradnl"/>
        </w:rPr>
      </w:pPr>
    </w:p>
    <w:p w14:paraId="5A4BFFBF" w14:textId="77777777" w:rsidR="00D173B1" w:rsidRPr="009F08E7" w:rsidRDefault="00D173B1" w:rsidP="00D173B1">
      <w:pPr>
        <w:pStyle w:val="Sinespaciado"/>
        <w:jc w:val="both"/>
        <w:rPr>
          <w:rFonts w:ascii="Arial" w:hAnsi="Arial" w:cs="Courier New"/>
          <w:spacing w:val="-3"/>
          <w:sz w:val="22"/>
          <w:szCs w:val="20"/>
          <w:lang w:val="es-ES_tradnl"/>
        </w:rPr>
      </w:pPr>
      <w:r w:rsidRPr="009F08E7">
        <w:rPr>
          <w:rFonts w:ascii="Arial" w:hAnsi="Arial" w:cs="Courier New"/>
          <w:spacing w:val="-3"/>
          <w:sz w:val="22"/>
          <w:szCs w:val="20"/>
          <w:lang w:val="es-ES_tradnl"/>
        </w:rPr>
        <w:t>La entrega de los almanaques por parte del adjudicatario se hará en forma paulatina, según cronograma a acordar con el BSE, con entregas mínimas diarias de 5.000 unidades según lo que se detalla más adelante.</w:t>
      </w:r>
    </w:p>
    <w:p w14:paraId="309F34CE" w14:textId="77777777" w:rsidR="00D173B1" w:rsidRPr="009F08E7" w:rsidRDefault="00D173B1" w:rsidP="00D173B1">
      <w:pPr>
        <w:pStyle w:val="Sinespaciado"/>
        <w:jc w:val="both"/>
        <w:rPr>
          <w:rFonts w:ascii="Arial" w:hAnsi="Arial" w:cs="Courier New"/>
          <w:spacing w:val="-3"/>
          <w:sz w:val="22"/>
          <w:szCs w:val="20"/>
          <w:lang w:val="es-ES_tradnl"/>
        </w:rPr>
      </w:pPr>
    </w:p>
    <w:p w14:paraId="66B98452" w14:textId="77777777" w:rsidR="00D173B1" w:rsidRPr="009F08E7" w:rsidRDefault="00D173B1" w:rsidP="00D173B1">
      <w:pPr>
        <w:pStyle w:val="Sinespaciado"/>
        <w:jc w:val="both"/>
        <w:rPr>
          <w:rFonts w:ascii="Arial" w:hAnsi="Arial" w:cs="Courier New"/>
          <w:spacing w:val="-3"/>
          <w:sz w:val="22"/>
          <w:szCs w:val="20"/>
          <w:lang w:val="es-ES_tradnl"/>
        </w:rPr>
      </w:pPr>
      <w:r w:rsidRPr="009F08E7">
        <w:rPr>
          <w:rFonts w:ascii="Arial" w:hAnsi="Arial" w:cs="Courier New"/>
          <w:spacing w:val="-3"/>
          <w:sz w:val="22"/>
          <w:szCs w:val="20"/>
          <w:lang w:val="es-ES_tradnl"/>
        </w:rPr>
        <w:t xml:space="preserve">La entrega comenzará 25 días </w:t>
      </w:r>
      <w:proofErr w:type="gramStart"/>
      <w:r w:rsidRPr="009F08E7">
        <w:rPr>
          <w:rFonts w:ascii="Arial" w:hAnsi="Arial" w:cs="Courier New"/>
          <w:spacing w:val="-3"/>
          <w:sz w:val="22"/>
          <w:szCs w:val="20"/>
          <w:lang w:val="es-ES_tradnl"/>
        </w:rPr>
        <w:t>corridos luego</w:t>
      </w:r>
      <w:proofErr w:type="gramEnd"/>
      <w:r w:rsidRPr="009F08E7">
        <w:rPr>
          <w:rFonts w:ascii="Arial" w:hAnsi="Arial" w:cs="Courier New"/>
          <w:spacing w:val="-3"/>
          <w:sz w:val="22"/>
          <w:szCs w:val="20"/>
          <w:lang w:val="es-ES_tradnl"/>
        </w:rPr>
        <w:t xml:space="preserve"> de que se proporcionen los archivos listos para </w:t>
      </w:r>
      <w:proofErr w:type="spellStart"/>
      <w:r w:rsidRPr="009F08E7">
        <w:rPr>
          <w:rFonts w:ascii="Arial" w:hAnsi="Arial" w:cs="Courier New"/>
          <w:spacing w:val="-3"/>
          <w:sz w:val="22"/>
          <w:szCs w:val="20"/>
          <w:lang w:val="es-ES_tradnl"/>
        </w:rPr>
        <w:t>Computer</w:t>
      </w:r>
      <w:proofErr w:type="spellEnd"/>
      <w:r w:rsidRPr="009F08E7">
        <w:rPr>
          <w:rFonts w:ascii="Arial" w:hAnsi="Arial" w:cs="Courier New"/>
          <w:spacing w:val="-3"/>
          <w:sz w:val="22"/>
          <w:szCs w:val="20"/>
          <w:lang w:val="es-ES_tradnl"/>
        </w:rPr>
        <w:t xml:space="preserve"> to Play (CTP) e impresión por parte del diagramador. A partir del comienzo de la entrega, ésta se deberá completar dentro del plazo de 30 días corridos.</w:t>
      </w:r>
    </w:p>
    <w:p w14:paraId="7616348C" w14:textId="77777777" w:rsidR="00D173B1" w:rsidRPr="009F08E7" w:rsidRDefault="00D173B1" w:rsidP="00D173B1">
      <w:pPr>
        <w:pStyle w:val="Sinespaciado"/>
        <w:jc w:val="both"/>
        <w:rPr>
          <w:rFonts w:ascii="Arial" w:hAnsi="Arial" w:cs="Courier New"/>
          <w:spacing w:val="-3"/>
          <w:sz w:val="22"/>
          <w:szCs w:val="20"/>
          <w:lang w:val="es-ES_tradnl"/>
        </w:rPr>
      </w:pPr>
    </w:p>
    <w:p w14:paraId="4CEADB3D" w14:textId="77777777" w:rsidR="00D173B1" w:rsidRPr="009F08E7" w:rsidRDefault="00D173B1" w:rsidP="00D173B1">
      <w:pPr>
        <w:pStyle w:val="Sinespaciado"/>
        <w:jc w:val="both"/>
        <w:rPr>
          <w:rFonts w:ascii="Arial" w:hAnsi="Arial" w:cs="Courier New"/>
          <w:spacing w:val="-3"/>
          <w:sz w:val="22"/>
          <w:szCs w:val="20"/>
          <w:lang w:val="es-ES_tradnl"/>
        </w:rPr>
      </w:pPr>
      <w:r w:rsidRPr="009F08E7">
        <w:rPr>
          <w:rFonts w:ascii="Arial" w:hAnsi="Arial" w:cs="Courier New"/>
          <w:spacing w:val="-3"/>
          <w:sz w:val="22"/>
          <w:szCs w:val="20"/>
          <w:lang w:val="es-ES_tradnl"/>
        </w:rPr>
        <w:t>Deberán ser entregados a cargo de la empresa adjudicataria:</w:t>
      </w:r>
    </w:p>
    <w:p w14:paraId="68E9A114" w14:textId="77777777" w:rsidR="00D173B1" w:rsidRPr="009F08E7" w:rsidRDefault="00D173B1" w:rsidP="00D173B1">
      <w:pPr>
        <w:pStyle w:val="Sinespaciado"/>
        <w:jc w:val="both"/>
        <w:rPr>
          <w:rFonts w:ascii="Arial" w:hAnsi="Arial" w:cs="Courier New"/>
          <w:spacing w:val="-3"/>
          <w:sz w:val="22"/>
          <w:szCs w:val="20"/>
          <w:lang w:val="es-ES_tradnl"/>
        </w:rPr>
      </w:pPr>
    </w:p>
    <w:p w14:paraId="65D56803" w14:textId="77777777" w:rsidR="00D173B1" w:rsidRPr="009F08E7" w:rsidRDefault="00D173B1" w:rsidP="00D173B1">
      <w:pPr>
        <w:pStyle w:val="Sinespaciado"/>
        <w:numPr>
          <w:ilvl w:val="0"/>
          <w:numId w:val="24"/>
        </w:numPr>
        <w:jc w:val="both"/>
        <w:rPr>
          <w:rFonts w:ascii="Arial" w:hAnsi="Arial" w:cs="Courier New"/>
          <w:spacing w:val="-3"/>
          <w:sz w:val="22"/>
          <w:szCs w:val="20"/>
          <w:lang w:val="es-ES_tradnl"/>
        </w:rPr>
      </w:pPr>
      <w:r w:rsidRPr="009F08E7">
        <w:rPr>
          <w:rFonts w:ascii="Arial" w:hAnsi="Arial" w:cs="Courier New"/>
          <w:spacing w:val="-3"/>
          <w:sz w:val="22"/>
          <w:szCs w:val="20"/>
          <w:lang w:val="es-ES_tradnl"/>
        </w:rPr>
        <w:t>18.200</w:t>
      </w:r>
      <w:r>
        <w:rPr>
          <w:rFonts w:ascii="Arial" w:hAnsi="Arial" w:cs="Courier New"/>
          <w:spacing w:val="-3"/>
          <w:sz w:val="22"/>
          <w:szCs w:val="20"/>
          <w:lang w:val="es-ES_tradnl"/>
        </w:rPr>
        <w:t xml:space="preserve"> (*)</w:t>
      </w:r>
      <w:r w:rsidRPr="009F08E7">
        <w:rPr>
          <w:rFonts w:ascii="Arial" w:hAnsi="Arial" w:cs="Courier New"/>
          <w:spacing w:val="-3"/>
          <w:sz w:val="22"/>
          <w:szCs w:val="20"/>
          <w:lang w:val="es-ES_tradnl"/>
        </w:rPr>
        <w:t xml:space="preserve"> ejemplares en los siguientes cuatro locales en Montevideo: Mercedes 1051; Av. Libertador Brig. Gral. Lavalleja 1464; José Pedro Varela 3420 y </w:t>
      </w:r>
      <w:proofErr w:type="spellStart"/>
      <w:r w:rsidRPr="009F08E7">
        <w:rPr>
          <w:rFonts w:ascii="Arial" w:hAnsi="Arial" w:cs="Courier New"/>
          <w:spacing w:val="-3"/>
          <w:sz w:val="22"/>
          <w:szCs w:val="20"/>
          <w:lang w:val="es-ES_tradnl"/>
        </w:rPr>
        <w:t>Bvar</w:t>
      </w:r>
      <w:proofErr w:type="spellEnd"/>
      <w:r w:rsidRPr="009F08E7">
        <w:rPr>
          <w:rFonts w:ascii="Arial" w:hAnsi="Arial" w:cs="Courier New"/>
          <w:spacing w:val="-3"/>
          <w:sz w:val="22"/>
          <w:szCs w:val="20"/>
          <w:lang w:val="es-ES_tradnl"/>
        </w:rPr>
        <w:t>. Artigas 3821.</w:t>
      </w:r>
    </w:p>
    <w:p w14:paraId="47041C92" w14:textId="77777777" w:rsidR="00D173B1" w:rsidRPr="009F08E7" w:rsidRDefault="00D173B1" w:rsidP="00D173B1">
      <w:pPr>
        <w:pStyle w:val="Sinespaciado"/>
        <w:jc w:val="both"/>
        <w:rPr>
          <w:rFonts w:ascii="Arial" w:hAnsi="Arial" w:cs="Courier New"/>
          <w:spacing w:val="-3"/>
          <w:sz w:val="22"/>
          <w:szCs w:val="20"/>
          <w:lang w:val="es-ES_tradnl"/>
        </w:rPr>
      </w:pPr>
    </w:p>
    <w:p w14:paraId="03C8F2F2" w14:textId="77777777" w:rsidR="00D173B1" w:rsidRPr="009F08E7" w:rsidRDefault="00D173B1" w:rsidP="00D173B1">
      <w:pPr>
        <w:pStyle w:val="Sinespaciado"/>
        <w:numPr>
          <w:ilvl w:val="0"/>
          <w:numId w:val="24"/>
        </w:numPr>
        <w:jc w:val="both"/>
        <w:rPr>
          <w:rFonts w:ascii="Arial" w:hAnsi="Arial" w:cs="Courier New"/>
          <w:spacing w:val="-3"/>
          <w:sz w:val="22"/>
          <w:szCs w:val="20"/>
          <w:lang w:val="es-ES_tradnl"/>
        </w:rPr>
      </w:pPr>
      <w:r w:rsidRPr="009F08E7">
        <w:rPr>
          <w:rFonts w:ascii="Arial" w:hAnsi="Arial" w:cs="Courier New"/>
          <w:spacing w:val="-3"/>
          <w:sz w:val="22"/>
          <w:szCs w:val="20"/>
          <w:lang w:val="es-ES_tradnl"/>
        </w:rPr>
        <w:t>16.800</w:t>
      </w:r>
      <w:r>
        <w:rPr>
          <w:rFonts w:ascii="Arial" w:hAnsi="Arial" w:cs="Courier New"/>
          <w:spacing w:val="-3"/>
          <w:sz w:val="22"/>
          <w:szCs w:val="20"/>
          <w:lang w:val="es-ES_tradnl"/>
        </w:rPr>
        <w:t xml:space="preserve"> (*)</w:t>
      </w:r>
      <w:r w:rsidRPr="009F08E7">
        <w:rPr>
          <w:rFonts w:ascii="Arial" w:hAnsi="Arial" w:cs="Courier New"/>
          <w:spacing w:val="-3"/>
          <w:sz w:val="22"/>
          <w:szCs w:val="20"/>
          <w:lang w:val="es-ES_tradnl"/>
        </w:rPr>
        <w:t xml:space="preserve"> ejemplares en 19 (diecinueve) locales ubicados en las capitales departamentales y en el Centro Cívico Ciudad de la Costa.</w:t>
      </w:r>
    </w:p>
    <w:p w14:paraId="4F1CE297" w14:textId="77777777" w:rsidR="00D173B1" w:rsidRPr="009F08E7" w:rsidRDefault="00D173B1" w:rsidP="00D173B1">
      <w:pPr>
        <w:pStyle w:val="Sinespaciado"/>
        <w:jc w:val="both"/>
        <w:rPr>
          <w:rFonts w:ascii="Arial" w:hAnsi="Arial" w:cs="Courier New"/>
          <w:spacing w:val="-3"/>
          <w:sz w:val="22"/>
          <w:szCs w:val="20"/>
          <w:lang w:val="es-ES_tradnl"/>
        </w:rPr>
      </w:pPr>
    </w:p>
    <w:p w14:paraId="222D88EF" w14:textId="77777777" w:rsidR="00D173B1" w:rsidRPr="009F08E7" w:rsidRDefault="00D173B1" w:rsidP="00D173B1">
      <w:pPr>
        <w:pStyle w:val="Sinespaciado"/>
        <w:numPr>
          <w:ilvl w:val="0"/>
          <w:numId w:val="24"/>
        </w:numPr>
        <w:jc w:val="both"/>
        <w:rPr>
          <w:rFonts w:ascii="Arial" w:hAnsi="Arial" w:cs="Courier New"/>
          <w:spacing w:val="-3"/>
          <w:sz w:val="22"/>
          <w:szCs w:val="20"/>
          <w:lang w:val="es-ES_tradnl"/>
        </w:rPr>
      </w:pPr>
      <w:r w:rsidRPr="009F08E7">
        <w:rPr>
          <w:rFonts w:ascii="Arial" w:hAnsi="Arial" w:cs="Courier New"/>
          <w:spacing w:val="-3"/>
          <w:sz w:val="22"/>
          <w:szCs w:val="20"/>
          <w:lang w:val="es-ES_tradnl"/>
        </w:rPr>
        <w:t>25.000</w:t>
      </w:r>
      <w:r>
        <w:rPr>
          <w:rFonts w:ascii="Arial" w:hAnsi="Arial" w:cs="Courier New"/>
          <w:spacing w:val="-3"/>
          <w:sz w:val="22"/>
          <w:szCs w:val="20"/>
          <w:lang w:val="es-ES_tradnl"/>
        </w:rPr>
        <w:t xml:space="preserve"> (*</w:t>
      </w:r>
      <w:proofErr w:type="gramStart"/>
      <w:r>
        <w:rPr>
          <w:rFonts w:ascii="Arial" w:hAnsi="Arial" w:cs="Courier New"/>
          <w:spacing w:val="-3"/>
          <w:sz w:val="22"/>
          <w:szCs w:val="20"/>
          <w:lang w:val="es-ES_tradnl"/>
        </w:rPr>
        <w:t xml:space="preserve">) </w:t>
      </w:r>
      <w:r w:rsidRPr="009F08E7">
        <w:rPr>
          <w:rFonts w:ascii="Arial" w:hAnsi="Arial" w:cs="Courier New"/>
          <w:spacing w:val="-3"/>
          <w:sz w:val="22"/>
          <w:szCs w:val="20"/>
          <w:lang w:val="es-ES_tradnl"/>
        </w:rPr>
        <w:t xml:space="preserve"> ejemplares</w:t>
      </w:r>
      <w:proofErr w:type="gramEnd"/>
      <w:r w:rsidRPr="009F08E7">
        <w:rPr>
          <w:rFonts w:ascii="Arial" w:hAnsi="Arial" w:cs="Courier New"/>
          <w:spacing w:val="-3"/>
          <w:sz w:val="22"/>
          <w:szCs w:val="20"/>
          <w:lang w:val="es-ES_tradnl"/>
        </w:rPr>
        <w:t xml:space="preserve"> en locales que la imprenta disponga y de acuerdo al plan de distribución que oportunamente comunicará el BSE.</w:t>
      </w:r>
    </w:p>
    <w:p w14:paraId="47EAF6A4" w14:textId="77777777" w:rsidR="00D173B1" w:rsidRDefault="00D173B1" w:rsidP="00D173B1">
      <w:pPr>
        <w:pStyle w:val="Sinespaciado"/>
        <w:jc w:val="both"/>
        <w:rPr>
          <w:rFonts w:ascii="Arial" w:hAnsi="Arial" w:cs="Courier New"/>
          <w:spacing w:val="-3"/>
          <w:sz w:val="22"/>
          <w:szCs w:val="20"/>
          <w:lang w:val="es-ES_tradnl"/>
        </w:rPr>
      </w:pPr>
    </w:p>
    <w:p w14:paraId="1C04C5CD" w14:textId="77777777" w:rsidR="00D173B1" w:rsidRPr="009F08E7" w:rsidRDefault="00D173B1" w:rsidP="00D173B1">
      <w:pPr>
        <w:pStyle w:val="Sinespaciado"/>
        <w:jc w:val="both"/>
        <w:rPr>
          <w:rFonts w:ascii="Arial" w:hAnsi="Arial" w:cs="Courier New"/>
          <w:spacing w:val="-3"/>
          <w:sz w:val="18"/>
          <w:szCs w:val="20"/>
          <w:lang w:val="es-ES_tradnl"/>
        </w:rPr>
      </w:pPr>
      <w:r w:rsidRPr="009F08E7">
        <w:rPr>
          <w:rFonts w:ascii="Arial" w:hAnsi="Arial" w:cs="Courier New"/>
          <w:spacing w:val="-3"/>
          <w:sz w:val="18"/>
          <w:szCs w:val="20"/>
          <w:lang w:val="es-ES_tradnl"/>
        </w:rPr>
        <w:t>(*) Cantidades aproximadas sujetas a confirmación previo al inicio de la distribución.</w:t>
      </w:r>
    </w:p>
    <w:p w14:paraId="7E25033D" w14:textId="77777777" w:rsidR="00D173B1" w:rsidRPr="009F08E7" w:rsidRDefault="00D173B1" w:rsidP="00D173B1">
      <w:pPr>
        <w:pStyle w:val="Sinespaciado"/>
        <w:jc w:val="both"/>
        <w:rPr>
          <w:rFonts w:ascii="Arial" w:hAnsi="Arial" w:cs="Courier New"/>
          <w:spacing w:val="-3"/>
          <w:sz w:val="22"/>
          <w:szCs w:val="20"/>
          <w:lang w:val="es-ES_tradnl"/>
        </w:rPr>
      </w:pPr>
    </w:p>
    <w:p w14:paraId="6CFA3D15" w14:textId="77777777" w:rsidR="00D173B1" w:rsidRPr="009F08E7" w:rsidRDefault="00D173B1" w:rsidP="00D173B1">
      <w:pPr>
        <w:pStyle w:val="Sinespaciado"/>
        <w:jc w:val="both"/>
        <w:rPr>
          <w:rFonts w:ascii="Arial" w:hAnsi="Arial" w:cs="Courier New"/>
          <w:spacing w:val="-3"/>
          <w:sz w:val="22"/>
          <w:szCs w:val="20"/>
          <w:lang w:val="es-ES_tradnl"/>
        </w:rPr>
      </w:pPr>
      <w:r w:rsidRPr="009F08E7">
        <w:rPr>
          <w:rFonts w:ascii="Arial" w:hAnsi="Arial" w:cs="Courier New"/>
          <w:spacing w:val="-3"/>
          <w:sz w:val="22"/>
          <w:szCs w:val="20"/>
          <w:lang w:val="es-ES_tradnl"/>
        </w:rPr>
        <w:t>Los locales deberán estar ubicados en la ciudad de Montevideo y ser de fácil acceso, indicándose la dirección de los mismos.</w:t>
      </w:r>
    </w:p>
    <w:p w14:paraId="57064DA2" w14:textId="77777777" w:rsidR="00D173B1" w:rsidRPr="009F08E7" w:rsidRDefault="00D173B1" w:rsidP="00D173B1">
      <w:pPr>
        <w:pStyle w:val="Sinespaciado"/>
        <w:jc w:val="both"/>
        <w:rPr>
          <w:rFonts w:ascii="Arial" w:hAnsi="Arial" w:cs="Courier New"/>
          <w:spacing w:val="-3"/>
          <w:sz w:val="22"/>
          <w:szCs w:val="20"/>
          <w:lang w:val="es-ES_tradnl"/>
        </w:rPr>
      </w:pPr>
    </w:p>
    <w:p w14:paraId="27DD1532" w14:textId="77777777" w:rsidR="00D173B1" w:rsidRPr="009F08E7" w:rsidRDefault="00D173B1" w:rsidP="00D173B1">
      <w:pPr>
        <w:pStyle w:val="Sinespaciado"/>
        <w:jc w:val="both"/>
        <w:rPr>
          <w:rFonts w:ascii="Arial" w:hAnsi="Arial" w:cs="Courier New"/>
          <w:spacing w:val="-3"/>
          <w:sz w:val="22"/>
          <w:szCs w:val="20"/>
          <w:lang w:val="es-ES_tradnl"/>
        </w:rPr>
      </w:pPr>
      <w:r w:rsidRPr="009F08E7">
        <w:rPr>
          <w:rFonts w:ascii="Arial" w:hAnsi="Arial" w:cs="Courier New"/>
          <w:spacing w:val="-3"/>
          <w:sz w:val="22"/>
          <w:szCs w:val="20"/>
          <w:lang w:val="es-ES_tradnl"/>
        </w:rPr>
        <w:t>Para dicha entrega la oferente establecerá el horario, el que deberá tener, como mínimo, 6 horas diarias de lunes a viernes distribuidas en la mañana y la tarde.</w:t>
      </w:r>
    </w:p>
    <w:p w14:paraId="6782F4BB" w14:textId="77777777" w:rsidR="00D173B1" w:rsidRPr="009F08E7" w:rsidRDefault="00D173B1" w:rsidP="00D173B1">
      <w:pPr>
        <w:pStyle w:val="Sinespaciado"/>
        <w:jc w:val="both"/>
        <w:rPr>
          <w:rFonts w:ascii="Arial" w:hAnsi="Arial" w:cs="Courier New"/>
          <w:spacing w:val="-3"/>
          <w:sz w:val="22"/>
          <w:szCs w:val="20"/>
          <w:lang w:val="es-ES_tradnl"/>
        </w:rPr>
      </w:pPr>
    </w:p>
    <w:p w14:paraId="2C308AB5" w14:textId="5C95D3D1" w:rsidR="00733BB1" w:rsidRDefault="00D173B1" w:rsidP="00A33F42">
      <w:pPr>
        <w:pStyle w:val="Sinespaciado"/>
        <w:jc w:val="both"/>
        <w:rPr>
          <w:rFonts w:ascii="Arial" w:hAnsi="Arial" w:cs="Arial"/>
        </w:rPr>
      </w:pPr>
      <w:r w:rsidRPr="009F08E7">
        <w:rPr>
          <w:rFonts w:ascii="Arial" w:hAnsi="Arial" w:cs="Courier New"/>
          <w:spacing w:val="-3"/>
          <w:sz w:val="22"/>
          <w:szCs w:val="20"/>
          <w:lang w:val="es-ES_tradnl"/>
        </w:rPr>
        <w:t>Se deberá tener presente que a ellos concurrirán alrededor de 1.000 personas (intermediarios BSE</w:t>
      </w:r>
      <w:r>
        <w:rPr>
          <w:rFonts w:ascii="Arial" w:hAnsi="Arial" w:cs="Courier New"/>
          <w:spacing w:val="-3"/>
          <w:sz w:val="22"/>
          <w:szCs w:val="20"/>
          <w:lang w:val="es-ES_tradnl"/>
        </w:rPr>
        <w:t xml:space="preserve"> y articulistas</w:t>
      </w:r>
      <w:r w:rsidRPr="009F08E7">
        <w:rPr>
          <w:rFonts w:ascii="Arial" w:hAnsi="Arial" w:cs="Courier New"/>
          <w:spacing w:val="-3"/>
          <w:sz w:val="22"/>
          <w:szCs w:val="20"/>
          <w:lang w:val="es-ES_tradnl"/>
        </w:rPr>
        <w:t>) a retirar partidas en cantidades variables.</w:t>
      </w:r>
    </w:p>
    <w:p w14:paraId="63AEFE22" w14:textId="77777777" w:rsidR="00733BB1" w:rsidRPr="00A33F42" w:rsidRDefault="00733BB1" w:rsidP="00A33F42">
      <w:pPr>
        <w:pStyle w:val="Sinespaciado"/>
        <w:jc w:val="both"/>
        <w:rPr>
          <w:rFonts w:ascii="Arial" w:hAnsi="Arial" w:cs="Arial"/>
        </w:rPr>
      </w:pPr>
    </w:p>
    <w:p w14:paraId="6F62E3D6" w14:textId="1ACA13C3" w:rsidR="005F72E4" w:rsidRPr="00F47FC5" w:rsidRDefault="005F72E4" w:rsidP="00F47FC5">
      <w:pPr>
        <w:pStyle w:val="Sinespaciado"/>
        <w:jc w:val="center"/>
        <w:rPr>
          <w:rFonts w:ascii="Arial" w:hAnsi="Arial" w:cs="Arial"/>
          <w:b/>
        </w:rPr>
      </w:pPr>
      <w:r w:rsidRPr="00F47FC5">
        <w:rPr>
          <w:rFonts w:ascii="Arial" w:hAnsi="Arial" w:cs="Arial"/>
          <w:b/>
        </w:rPr>
        <w:t xml:space="preserve">Anexo </w:t>
      </w:r>
      <w:bookmarkEnd w:id="3"/>
      <w:r w:rsidR="00094CEE" w:rsidRPr="00F47FC5">
        <w:rPr>
          <w:rFonts w:ascii="Arial" w:hAnsi="Arial" w:cs="Arial"/>
          <w:b/>
        </w:rPr>
        <w:t xml:space="preserve">Nº </w:t>
      </w:r>
      <w:r w:rsidRPr="00F47FC5">
        <w:rPr>
          <w:rFonts w:ascii="Arial" w:hAnsi="Arial" w:cs="Arial"/>
          <w:b/>
        </w:rPr>
        <w:t>I</w:t>
      </w:r>
      <w:r w:rsidR="00CE312A">
        <w:rPr>
          <w:rFonts w:ascii="Arial" w:hAnsi="Arial" w:cs="Arial"/>
          <w:b/>
        </w:rPr>
        <w:t>I</w:t>
      </w:r>
    </w:p>
    <w:p w14:paraId="3FCB8A5E" w14:textId="77777777" w:rsidR="005F72E4" w:rsidRPr="00A33F42" w:rsidRDefault="005F72E4" w:rsidP="00A33F42">
      <w:pPr>
        <w:pStyle w:val="Sinespaciado"/>
        <w:jc w:val="both"/>
        <w:rPr>
          <w:rFonts w:ascii="Arial" w:hAnsi="Arial" w:cs="Arial"/>
        </w:rPr>
      </w:pPr>
    </w:p>
    <w:p w14:paraId="7E881B46" w14:textId="77777777" w:rsidR="005F72E4" w:rsidRPr="00E14EEB" w:rsidRDefault="005F72E4" w:rsidP="00F47FC5">
      <w:pPr>
        <w:pStyle w:val="Sinespaciado"/>
        <w:jc w:val="center"/>
        <w:rPr>
          <w:rFonts w:ascii="Arial" w:hAnsi="Arial" w:cs="Arial"/>
          <w:b/>
        </w:rPr>
      </w:pPr>
      <w:r w:rsidRPr="00E14EEB">
        <w:rPr>
          <w:rFonts w:ascii="Arial" w:hAnsi="Arial" w:cs="Arial"/>
          <w:b/>
        </w:rPr>
        <w:t>Formulario de Identificación del Oferente</w:t>
      </w:r>
    </w:p>
    <w:p w14:paraId="468B588C" w14:textId="77777777" w:rsidR="005F72E4" w:rsidRPr="00E14EEB" w:rsidRDefault="005F72E4" w:rsidP="00A33F42">
      <w:pPr>
        <w:pStyle w:val="Sinespaciado"/>
        <w:jc w:val="both"/>
        <w:rPr>
          <w:rFonts w:ascii="Arial" w:hAnsi="Arial" w:cs="Arial"/>
        </w:rPr>
      </w:pPr>
    </w:p>
    <w:p w14:paraId="67F53058" w14:textId="45693E0E" w:rsidR="00CE312A" w:rsidRPr="00E14EEB" w:rsidRDefault="00CE312A" w:rsidP="00CE312A">
      <w:pPr>
        <w:pStyle w:val="Prrafobsico"/>
        <w:suppressAutoHyphens/>
        <w:ind w:right="-149"/>
        <w:jc w:val="both"/>
        <w:rPr>
          <w:rFonts w:ascii="Arial" w:hAnsi="Arial" w:cs="Arial"/>
        </w:rPr>
      </w:pPr>
      <w:r w:rsidRPr="00E14EEB">
        <w:rPr>
          <w:rFonts w:ascii="Arial" w:hAnsi="Arial" w:cs="Arial"/>
        </w:rPr>
        <w:t xml:space="preserve">El/Los que suscribe/n ______________________________ (nombre de quien firme y tenga poderes suficientes para representar a la empresa oferente ) en representación de ______________________________ (nombre de la Empresa oferente) declara/n  que la oferta vincula a la empresa en todos sus términos y que acepta sin condiciones las disposiciones del Pliego de Condiciones Particulares del llamado  _a </w:t>
      </w:r>
      <w:r w:rsidR="00701D58" w:rsidRPr="00E14EEB">
        <w:rPr>
          <w:rFonts w:ascii="Arial" w:hAnsi="Arial" w:cs="Arial"/>
        </w:rPr>
        <w:t>Concurso de Precios</w:t>
      </w:r>
      <w:r w:rsidRPr="00E14EEB">
        <w:rPr>
          <w:rFonts w:ascii="Arial" w:hAnsi="Arial" w:cs="Arial"/>
        </w:rPr>
        <w:t xml:space="preserve"> N°____ (descripción del procedimiento de contratación), así como las restantes normas que rigen la contratación.</w:t>
      </w:r>
    </w:p>
    <w:p w14:paraId="444C9BAD" w14:textId="77777777" w:rsidR="00CE312A" w:rsidRPr="00E14EEB" w:rsidRDefault="00CE312A" w:rsidP="00CE312A">
      <w:pPr>
        <w:pStyle w:val="Prrafobsico"/>
        <w:suppressAutoHyphens/>
        <w:ind w:right="-149"/>
        <w:jc w:val="both"/>
        <w:rPr>
          <w:rFonts w:ascii="Arial" w:hAnsi="Arial" w:cs="Arial"/>
        </w:rPr>
      </w:pPr>
    </w:p>
    <w:p w14:paraId="49FD116A" w14:textId="77777777" w:rsidR="00CE312A" w:rsidRPr="00E14EEB" w:rsidRDefault="00CE312A" w:rsidP="00CE312A">
      <w:pPr>
        <w:pStyle w:val="Prrafobsico"/>
        <w:suppressAutoHyphens/>
        <w:ind w:right="-149"/>
        <w:jc w:val="both"/>
        <w:rPr>
          <w:rFonts w:ascii="Arial" w:hAnsi="Arial" w:cs="Arial"/>
        </w:rPr>
      </w:pPr>
      <w:r w:rsidRPr="00E14EEB">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0C91F9FC" w14:textId="77777777" w:rsidR="00CE312A" w:rsidRPr="00E14EEB" w:rsidRDefault="00CE312A" w:rsidP="00CE312A">
      <w:pPr>
        <w:pStyle w:val="Prrafobsico"/>
        <w:suppressAutoHyphens/>
        <w:ind w:right="-149"/>
        <w:jc w:val="both"/>
        <w:rPr>
          <w:rFonts w:ascii="Arial" w:hAnsi="Arial" w:cs="Arial"/>
        </w:rPr>
      </w:pPr>
    </w:p>
    <w:p w14:paraId="572FF04B" w14:textId="77777777" w:rsidR="00CE312A" w:rsidRPr="00E14EEB" w:rsidRDefault="00CE312A" w:rsidP="00CE312A">
      <w:pPr>
        <w:pStyle w:val="Prrafobsico"/>
        <w:suppressAutoHyphens/>
        <w:ind w:right="-149"/>
        <w:jc w:val="both"/>
        <w:rPr>
          <w:rFonts w:ascii="Arial" w:hAnsi="Arial" w:cs="Arial"/>
        </w:rPr>
      </w:pPr>
    </w:p>
    <w:p w14:paraId="65224C7A" w14:textId="77777777" w:rsidR="00CE312A" w:rsidRPr="00E14EEB" w:rsidRDefault="00CE312A" w:rsidP="00CE312A">
      <w:pPr>
        <w:pStyle w:val="Prrafobsico"/>
        <w:suppressAutoHyphens/>
        <w:ind w:right="-149"/>
        <w:jc w:val="both"/>
        <w:rPr>
          <w:rFonts w:ascii="Arial" w:hAnsi="Arial" w:cs="Arial"/>
        </w:rPr>
      </w:pPr>
      <w:r w:rsidRPr="00E14EEB">
        <w:rPr>
          <w:rFonts w:ascii="Arial" w:hAnsi="Arial" w:cs="Arial"/>
          <w:b/>
        </w:rPr>
        <w:t xml:space="preserve">FIRMA/S: </w:t>
      </w:r>
      <w:r w:rsidRPr="00E14EEB">
        <w:rPr>
          <w:rFonts w:ascii="Arial" w:hAnsi="Arial" w:cs="Arial"/>
        </w:rPr>
        <w:tab/>
      </w:r>
      <w:r w:rsidRPr="00E14EEB">
        <w:rPr>
          <w:rFonts w:ascii="Arial" w:hAnsi="Arial" w:cs="Arial"/>
        </w:rPr>
        <w:tab/>
        <w:t>______________________________ (Firma autógrafa)</w:t>
      </w:r>
    </w:p>
    <w:p w14:paraId="6FDCDF5A" w14:textId="77777777" w:rsidR="00CE312A" w:rsidRPr="005F36B4" w:rsidRDefault="00CE312A" w:rsidP="00CE312A">
      <w:pPr>
        <w:pStyle w:val="Prrafobsico"/>
        <w:suppressAutoHyphens/>
        <w:ind w:right="-149"/>
        <w:jc w:val="both"/>
        <w:rPr>
          <w:rFonts w:ascii="Arial" w:hAnsi="Arial" w:cs="Arial"/>
        </w:rPr>
      </w:pPr>
      <w:r w:rsidRPr="00E14EEB">
        <w:rPr>
          <w:rFonts w:ascii="Arial" w:hAnsi="Arial" w:cs="Arial"/>
          <w:b/>
        </w:rPr>
        <w:t>ACLARACIÓN:</w:t>
      </w:r>
      <w:r w:rsidRPr="00E14EEB">
        <w:rPr>
          <w:rFonts w:ascii="Arial" w:hAnsi="Arial" w:cs="Arial"/>
        </w:rPr>
        <w:t xml:space="preserve"> </w:t>
      </w:r>
      <w:r w:rsidRPr="00E14EEB">
        <w:rPr>
          <w:rFonts w:ascii="Arial" w:hAnsi="Arial" w:cs="Arial"/>
        </w:rPr>
        <w:tab/>
        <w:t>______________________________</w:t>
      </w:r>
    </w:p>
    <w:p w14:paraId="07716347" w14:textId="77777777" w:rsidR="00CE312A" w:rsidRPr="005F36B4" w:rsidRDefault="00CE312A" w:rsidP="00CE312A">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3FA5DB5" w14:textId="77777777" w:rsidR="00CE312A" w:rsidRPr="005F36B4" w:rsidRDefault="00CE312A" w:rsidP="00CE312A">
      <w:pPr>
        <w:pStyle w:val="Prrafobsico"/>
        <w:suppressAutoHyphens/>
        <w:ind w:right="-149"/>
        <w:jc w:val="both"/>
        <w:rPr>
          <w:rFonts w:ascii="Arial" w:hAnsi="Arial" w:cs="Arial"/>
        </w:rPr>
      </w:pPr>
      <w:r w:rsidRPr="005F36B4">
        <w:rPr>
          <w:rFonts w:ascii="Arial" w:hAnsi="Arial" w:cs="Arial"/>
        </w:rPr>
        <w:t xml:space="preserve"> </w:t>
      </w:r>
    </w:p>
    <w:p w14:paraId="4D85A9B6" w14:textId="77777777" w:rsidR="005F72E4" w:rsidRPr="00A33F42" w:rsidRDefault="005F72E4" w:rsidP="00CE312A">
      <w:pPr>
        <w:pStyle w:val="Sinespaciado"/>
        <w:jc w:val="both"/>
        <w:rPr>
          <w:rFonts w:ascii="Arial" w:hAnsi="Arial" w:cs="Arial"/>
        </w:rPr>
      </w:pPr>
    </w:p>
    <w:sectPr w:rsidR="005F72E4" w:rsidRPr="00A33F42" w:rsidSect="007F1C5F">
      <w:headerReference w:type="default" r:id="rId12"/>
      <w:footerReference w:type="default" r:id="rId13"/>
      <w:pgSz w:w="11906" w:h="16838"/>
      <w:pgMar w:top="1985"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2246" w14:textId="77777777" w:rsidR="005F72E4" w:rsidRDefault="005F72E4" w:rsidP="005F72E4">
      <w:r>
        <w:separator/>
      </w:r>
    </w:p>
  </w:endnote>
  <w:endnote w:type="continuationSeparator" w:id="0">
    <w:p w14:paraId="3C1A38C6" w14:textId="77777777" w:rsidR="005F72E4" w:rsidRDefault="005F72E4"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F118" w14:textId="77777777" w:rsidR="007F1C5F" w:rsidRDefault="007F1C5F">
    <w:pPr>
      <w:pStyle w:val="Piedepgina"/>
    </w:pPr>
    <w:r w:rsidRPr="00AB62FF">
      <w:rPr>
        <w:rFonts w:ascii="Arial" w:hAnsi="Arial" w:cs="Arial"/>
        <w:noProof/>
        <w:sz w:val="18"/>
        <w:szCs w:val="18"/>
        <w:lang w:val="es-UY" w:eastAsia="es-UY"/>
      </w:rPr>
      <w:drawing>
        <wp:anchor distT="0" distB="0" distL="114300" distR="114300" simplePos="0" relativeHeight="251658752" behindDoc="1" locked="0" layoutInCell="1" allowOverlap="1" wp14:anchorId="1EC13DE2" wp14:editId="766FCB0F">
          <wp:simplePos x="0" y="0"/>
          <wp:positionH relativeFrom="page">
            <wp:posOffset>-34290</wp:posOffset>
          </wp:positionH>
          <wp:positionV relativeFrom="bottomMargin">
            <wp:posOffset>-10795</wp:posOffset>
          </wp:positionV>
          <wp:extent cx="7594523" cy="906236"/>
          <wp:effectExtent l="0" t="0" r="63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4523" cy="9062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330A" w14:textId="77777777" w:rsidR="005F72E4" w:rsidRDefault="005F72E4" w:rsidP="005F72E4">
      <w:r>
        <w:separator/>
      </w:r>
    </w:p>
  </w:footnote>
  <w:footnote w:type="continuationSeparator" w:id="0">
    <w:p w14:paraId="464902DF" w14:textId="77777777" w:rsidR="005F72E4" w:rsidRDefault="005F72E4" w:rsidP="005F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E38C" w14:textId="77777777" w:rsidR="007F1C5F" w:rsidRDefault="007F1C5F">
    <w:pPr>
      <w:pStyle w:val="Encabezado"/>
    </w:pPr>
    <w:r>
      <w:rPr>
        <w:noProof/>
        <w:lang w:val="es-UY" w:eastAsia="es-UY"/>
      </w:rPr>
      <w:drawing>
        <wp:anchor distT="0" distB="0" distL="114300" distR="114300" simplePos="0" relativeHeight="251657728" behindDoc="1" locked="0" layoutInCell="1" allowOverlap="1" wp14:anchorId="0D974036" wp14:editId="7E8711C2">
          <wp:simplePos x="0" y="0"/>
          <wp:positionH relativeFrom="page">
            <wp:posOffset>3810</wp:posOffset>
          </wp:positionH>
          <wp:positionV relativeFrom="paragraph">
            <wp:posOffset>-448310</wp:posOffset>
          </wp:positionV>
          <wp:extent cx="7653784" cy="1119124"/>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53784" cy="11191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FF25EDE"/>
    <w:multiLevelType w:val="hybridMultilevel"/>
    <w:tmpl w:val="E6362DAA"/>
    <w:lvl w:ilvl="0" w:tplc="6686971C">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7" w15:restartNumberingAfterBreak="0">
    <w:nsid w:val="21666D7B"/>
    <w:multiLevelType w:val="hybridMultilevel"/>
    <w:tmpl w:val="6040DADE"/>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8" w15:restartNumberingAfterBreak="0">
    <w:nsid w:val="2522389C"/>
    <w:multiLevelType w:val="hybridMultilevel"/>
    <w:tmpl w:val="06D803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2D276648"/>
    <w:multiLevelType w:val="hybridMultilevel"/>
    <w:tmpl w:val="3C38848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39A773BC"/>
    <w:multiLevelType w:val="hybridMultilevel"/>
    <w:tmpl w:val="C73CF00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3B154F51"/>
    <w:multiLevelType w:val="hybridMultilevel"/>
    <w:tmpl w:val="BF36FEDA"/>
    <w:lvl w:ilvl="0" w:tplc="7854C10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D15563D"/>
    <w:multiLevelType w:val="hybridMultilevel"/>
    <w:tmpl w:val="49E8982A"/>
    <w:lvl w:ilvl="0" w:tplc="5D8C4764">
      <w:start w:val="1"/>
      <w:numFmt w:val="lowerLetter"/>
      <w:lvlText w:val="%1)."/>
      <w:lvlJc w:val="left"/>
      <w:pPr>
        <w:tabs>
          <w:tab w:val="num" w:pos="1211"/>
        </w:tabs>
        <w:ind w:left="0" w:firstLine="851"/>
      </w:pPr>
      <w:rPr>
        <w:rFonts w:ascii="Arial" w:hAnsi="Arial" w:cs="Times New Roman" w:hint="default"/>
        <w:b/>
        <w:i w:val="0"/>
        <w:color w:val="auto"/>
        <w:sz w:val="24"/>
      </w:rPr>
    </w:lvl>
    <w:lvl w:ilvl="1" w:tplc="46162AB0">
      <w:start w:val="1"/>
      <w:numFmt w:val="decimal"/>
      <w:lvlText w:val="%2."/>
      <w:lvlJc w:val="left"/>
      <w:pPr>
        <w:tabs>
          <w:tab w:val="num" w:pos="1440"/>
        </w:tabs>
        <w:ind w:left="1440" w:hanging="360"/>
      </w:pPr>
    </w:lvl>
    <w:lvl w:ilvl="2" w:tplc="14844E86">
      <w:start w:val="1"/>
      <w:numFmt w:val="decimal"/>
      <w:lvlText w:val="%3."/>
      <w:lvlJc w:val="left"/>
      <w:pPr>
        <w:tabs>
          <w:tab w:val="num" w:pos="2160"/>
        </w:tabs>
        <w:ind w:left="2160" w:hanging="360"/>
      </w:pPr>
    </w:lvl>
    <w:lvl w:ilvl="3" w:tplc="BFAA546A">
      <w:start w:val="1"/>
      <w:numFmt w:val="decimal"/>
      <w:lvlText w:val="%4."/>
      <w:lvlJc w:val="left"/>
      <w:pPr>
        <w:tabs>
          <w:tab w:val="num" w:pos="2880"/>
        </w:tabs>
        <w:ind w:left="2880" w:hanging="360"/>
      </w:pPr>
    </w:lvl>
    <w:lvl w:ilvl="4" w:tplc="EB84C762">
      <w:start w:val="1"/>
      <w:numFmt w:val="decimal"/>
      <w:lvlText w:val="%5."/>
      <w:lvlJc w:val="left"/>
      <w:pPr>
        <w:tabs>
          <w:tab w:val="num" w:pos="3600"/>
        </w:tabs>
        <w:ind w:left="3600" w:hanging="360"/>
      </w:pPr>
    </w:lvl>
    <w:lvl w:ilvl="5" w:tplc="8A52E8F0">
      <w:start w:val="1"/>
      <w:numFmt w:val="decimal"/>
      <w:lvlText w:val="%6."/>
      <w:lvlJc w:val="left"/>
      <w:pPr>
        <w:tabs>
          <w:tab w:val="num" w:pos="4320"/>
        </w:tabs>
        <w:ind w:left="4320" w:hanging="360"/>
      </w:pPr>
    </w:lvl>
    <w:lvl w:ilvl="6" w:tplc="CB62F910">
      <w:start w:val="1"/>
      <w:numFmt w:val="decimal"/>
      <w:lvlText w:val="%7."/>
      <w:lvlJc w:val="left"/>
      <w:pPr>
        <w:tabs>
          <w:tab w:val="num" w:pos="5040"/>
        </w:tabs>
        <w:ind w:left="5040" w:hanging="360"/>
      </w:pPr>
    </w:lvl>
    <w:lvl w:ilvl="7" w:tplc="5D6688F8">
      <w:start w:val="1"/>
      <w:numFmt w:val="decimal"/>
      <w:lvlText w:val="%8."/>
      <w:lvlJc w:val="left"/>
      <w:pPr>
        <w:tabs>
          <w:tab w:val="num" w:pos="5760"/>
        </w:tabs>
        <w:ind w:left="5760" w:hanging="360"/>
      </w:pPr>
    </w:lvl>
    <w:lvl w:ilvl="8" w:tplc="F14819C0">
      <w:start w:val="1"/>
      <w:numFmt w:val="decimal"/>
      <w:lvlText w:val="%9."/>
      <w:lvlJc w:val="left"/>
      <w:pPr>
        <w:tabs>
          <w:tab w:val="num" w:pos="6480"/>
        </w:tabs>
        <w:ind w:left="6480" w:hanging="360"/>
      </w:pPr>
    </w:lvl>
  </w:abstractNum>
  <w:abstractNum w:abstractNumId="19"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20"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546B5220"/>
    <w:multiLevelType w:val="hybridMultilevel"/>
    <w:tmpl w:val="649C21B4"/>
    <w:lvl w:ilvl="0" w:tplc="380A0011">
      <w:start w:val="1"/>
      <w:numFmt w:val="decimal"/>
      <w:lvlText w:val="%1)"/>
      <w:lvlJc w:val="left"/>
      <w:pPr>
        <w:ind w:left="720" w:hanging="360"/>
      </w:pPr>
    </w:lvl>
    <w:lvl w:ilvl="1" w:tplc="4900E156">
      <w:start w:val="1"/>
      <w:numFmt w:val="lowerLetter"/>
      <w:lvlText w:val="%2."/>
      <w:lvlJc w:val="left"/>
      <w:pPr>
        <w:ind w:left="1440" w:hanging="360"/>
      </w:pPr>
      <w:rPr>
        <w:b/>
      </w:r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25"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7"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4"/>
  </w:num>
  <w:num w:numId="4">
    <w:abstractNumId w:val="23"/>
  </w:num>
  <w:num w:numId="5">
    <w:abstractNumId w:val="12"/>
  </w:num>
  <w:num w:numId="6">
    <w:abstractNumId w:val="15"/>
  </w:num>
  <w:num w:numId="7">
    <w:abstractNumId w:val="20"/>
  </w:num>
  <w:num w:numId="8">
    <w:abstractNumId w:val="19"/>
  </w:num>
  <w:num w:numId="9">
    <w:abstractNumId w:val="26"/>
  </w:num>
  <w:num w:numId="10">
    <w:abstractNumId w:val="11"/>
  </w:num>
  <w:num w:numId="11">
    <w:abstractNumId w:val="6"/>
  </w:num>
  <w:num w:numId="12">
    <w:abstractNumId w:val="25"/>
  </w:num>
  <w:num w:numId="13">
    <w:abstractNumId w:val="9"/>
  </w:num>
  <w:num w:numId="14">
    <w:abstractNumId w:val="1"/>
  </w:num>
  <w:num w:numId="15">
    <w:abstractNumId w:val="17"/>
  </w:num>
  <w:num w:numId="16">
    <w:abstractNumId w:val="3"/>
  </w:num>
  <w:num w:numId="17">
    <w:abstractNumId w:val="22"/>
  </w:num>
  <w:num w:numId="18">
    <w:abstractNumId w:val="5"/>
  </w:num>
  <w:num w:numId="19">
    <w:abstractNumId w:val="16"/>
  </w:num>
  <w:num w:numId="20">
    <w:abstractNumId w:val="21"/>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8"/>
  </w:num>
  <w:num w:numId="26">
    <w:abstractNumId w:val="10"/>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F94"/>
    <w:rsid w:val="00007257"/>
    <w:rsid w:val="000106BD"/>
    <w:rsid w:val="00012188"/>
    <w:rsid w:val="000202CF"/>
    <w:rsid w:val="0002193E"/>
    <w:rsid w:val="00025B0A"/>
    <w:rsid w:val="00046FFF"/>
    <w:rsid w:val="00056838"/>
    <w:rsid w:val="00060C3E"/>
    <w:rsid w:val="000735CA"/>
    <w:rsid w:val="000804FD"/>
    <w:rsid w:val="00084AD0"/>
    <w:rsid w:val="00092D5F"/>
    <w:rsid w:val="00094CEE"/>
    <w:rsid w:val="000A54CB"/>
    <w:rsid w:val="000B2487"/>
    <w:rsid w:val="000B6D02"/>
    <w:rsid w:val="000C4E63"/>
    <w:rsid w:val="000C67D0"/>
    <w:rsid w:val="000D2ABB"/>
    <w:rsid w:val="000D5750"/>
    <w:rsid w:val="000D5A54"/>
    <w:rsid w:val="001015D1"/>
    <w:rsid w:val="00107002"/>
    <w:rsid w:val="00107997"/>
    <w:rsid w:val="00120615"/>
    <w:rsid w:val="00122ACA"/>
    <w:rsid w:val="001364C4"/>
    <w:rsid w:val="001420D6"/>
    <w:rsid w:val="0014233F"/>
    <w:rsid w:val="00144EF4"/>
    <w:rsid w:val="00153E93"/>
    <w:rsid w:val="00156FDA"/>
    <w:rsid w:val="00161F77"/>
    <w:rsid w:val="00174462"/>
    <w:rsid w:val="00190D08"/>
    <w:rsid w:val="001A4D70"/>
    <w:rsid w:val="001B1FE9"/>
    <w:rsid w:val="001B2979"/>
    <w:rsid w:val="001B2BB4"/>
    <w:rsid w:val="001C763A"/>
    <w:rsid w:val="001D52DD"/>
    <w:rsid w:val="001E1610"/>
    <w:rsid w:val="001F762B"/>
    <w:rsid w:val="002010D1"/>
    <w:rsid w:val="002061F5"/>
    <w:rsid w:val="002078CB"/>
    <w:rsid w:val="00220E4F"/>
    <w:rsid w:val="00223D5B"/>
    <w:rsid w:val="0023238A"/>
    <w:rsid w:val="00235208"/>
    <w:rsid w:val="00250DC9"/>
    <w:rsid w:val="00251CC4"/>
    <w:rsid w:val="00255ACD"/>
    <w:rsid w:val="00264630"/>
    <w:rsid w:val="00274C94"/>
    <w:rsid w:val="00280F24"/>
    <w:rsid w:val="00283220"/>
    <w:rsid w:val="00290DC8"/>
    <w:rsid w:val="00293287"/>
    <w:rsid w:val="00297ED0"/>
    <w:rsid w:val="002A0CB6"/>
    <w:rsid w:val="002A58C5"/>
    <w:rsid w:val="002A7284"/>
    <w:rsid w:val="002B080B"/>
    <w:rsid w:val="002B32DA"/>
    <w:rsid w:val="002B4504"/>
    <w:rsid w:val="002C02A5"/>
    <w:rsid w:val="002C2A4D"/>
    <w:rsid w:val="002C7B0F"/>
    <w:rsid w:val="002D4232"/>
    <w:rsid w:val="002D451D"/>
    <w:rsid w:val="002D5940"/>
    <w:rsid w:val="002E49DC"/>
    <w:rsid w:val="00300CC4"/>
    <w:rsid w:val="00303622"/>
    <w:rsid w:val="0031060E"/>
    <w:rsid w:val="00315BAD"/>
    <w:rsid w:val="0032389C"/>
    <w:rsid w:val="003239A5"/>
    <w:rsid w:val="00324103"/>
    <w:rsid w:val="00332FA6"/>
    <w:rsid w:val="00337358"/>
    <w:rsid w:val="00344ADB"/>
    <w:rsid w:val="00344DEF"/>
    <w:rsid w:val="00354BAF"/>
    <w:rsid w:val="00356C12"/>
    <w:rsid w:val="003820C9"/>
    <w:rsid w:val="00385091"/>
    <w:rsid w:val="003961BE"/>
    <w:rsid w:val="00397D59"/>
    <w:rsid w:val="003A33B2"/>
    <w:rsid w:val="003A6045"/>
    <w:rsid w:val="003B08D4"/>
    <w:rsid w:val="003D177D"/>
    <w:rsid w:val="0042005E"/>
    <w:rsid w:val="0043109B"/>
    <w:rsid w:val="0045077D"/>
    <w:rsid w:val="00462497"/>
    <w:rsid w:val="0046740D"/>
    <w:rsid w:val="00486A39"/>
    <w:rsid w:val="004905A3"/>
    <w:rsid w:val="004A04C6"/>
    <w:rsid w:val="004A497D"/>
    <w:rsid w:val="004A6DEF"/>
    <w:rsid w:val="004A746E"/>
    <w:rsid w:val="004B120A"/>
    <w:rsid w:val="004D3958"/>
    <w:rsid w:val="004E03BC"/>
    <w:rsid w:val="004E18FF"/>
    <w:rsid w:val="004E213E"/>
    <w:rsid w:val="004E4409"/>
    <w:rsid w:val="004E75A4"/>
    <w:rsid w:val="004F25CD"/>
    <w:rsid w:val="004F662B"/>
    <w:rsid w:val="00510A60"/>
    <w:rsid w:val="0051256A"/>
    <w:rsid w:val="00520B25"/>
    <w:rsid w:val="00530EB0"/>
    <w:rsid w:val="0053445C"/>
    <w:rsid w:val="005456D9"/>
    <w:rsid w:val="00552273"/>
    <w:rsid w:val="00564750"/>
    <w:rsid w:val="00564AE9"/>
    <w:rsid w:val="00582ACA"/>
    <w:rsid w:val="00593EFE"/>
    <w:rsid w:val="00595194"/>
    <w:rsid w:val="00597839"/>
    <w:rsid w:val="005A266F"/>
    <w:rsid w:val="005B20CF"/>
    <w:rsid w:val="005B4858"/>
    <w:rsid w:val="005B5E3B"/>
    <w:rsid w:val="005B6507"/>
    <w:rsid w:val="005D19AE"/>
    <w:rsid w:val="005D6659"/>
    <w:rsid w:val="005D7C9B"/>
    <w:rsid w:val="005E3FD7"/>
    <w:rsid w:val="005E747D"/>
    <w:rsid w:val="005F2227"/>
    <w:rsid w:val="005F72E4"/>
    <w:rsid w:val="006202CC"/>
    <w:rsid w:val="006229DF"/>
    <w:rsid w:val="00634697"/>
    <w:rsid w:val="006374FF"/>
    <w:rsid w:val="00640725"/>
    <w:rsid w:val="006453AB"/>
    <w:rsid w:val="00675C37"/>
    <w:rsid w:val="00687BAE"/>
    <w:rsid w:val="00687C76"/>
    <w:rsid w:val="00691467"/>
    <w:rsid w:val="006914F5"/>
    <w:rsid w:val="006B017D"/>
    <w:rsid w:val="006B165E"/>
    <w:rsid w:val="006B2602"/>
    <w:rsid w:val="006C1E40"/>
    <w:rsid w:val="006C248C"/>
    <w:rsid w:val="006E66F4"/>
    <w:rsid w:val="006F0AEA"/>
    <w:rsid w:val="00701D58"/>
    <w:rsid w:val="00710098"/>
    <w:rsid w:val="00711387"/>
    <w:rsid w:val="00716DA8"/>
    <w:rsid w:val="00723019"/>
    <w:rsid w:val="00733BB1"/>
    <w:rsid w:val="00734CF8"/>
    <w:rsid w:val="007403A0"/>
    <w:rsid w:val="007473B3"/>
    <w:rsid w:val="00754BB0"/>
    <w:rsid w:val="00755BC8"/>
    <w:rsid w:val="00760809"/>
    <w:rsid w:val="00772E60"/>
    <w:rsid w:val="00773AF1"/>
    <w:rsid w:val="0079641A"/>
    <w:rsid w:val="0079770B"/>
    <w:rsid w:val="007A639C"/>
    <w:rsid w:val="007D7A5B"/>
    <w:rsid w:val="007E48CD"/>
    <w:rsid w:val="007E7C8E"/>
    <w:rsid w:val="007F1C5F"/>
    <w:rsid w:val="008120EF"/>
    <w:rsid w:val="0081330F"/>
    <w:rsid w:val="00835421"/>
    <w:rsid w:val="008635B7"/>
    <w:rsid w:val="008767FA"/>
    <w:rsid w:val="00885BE6"/>
    <w:rsid w:val="00886E0B"/>
    <w:rsid w:val="00894AC1"/>
    <w:rsid w:val="0089626E"/>
    <w:rsid w:val="008B09A8"/>
    <w:rsid w:val="008B1A72"/>
    <w:rsid w:val="008B7EA1"/>
    <w:rsid w:val="008C426C"/>
    <w:rsid w:val="008C72BA"/>
    <w:rsid w:val="008D613E"/>
    <w:rsid w:val="008D7A65"/>
    <w:rsid w:val="008F2406"/>
    <w:rsid w:val="008F2DDC"/>
    <w:rsid w:val="008F4CE7"/>
    <w:rsid w:val="00900895"/>
    <w:rsid w:val="009049E1"/>
    <w:rsid w:val="009061B4"/>
    <w:rsid w:val="009225F8"/>
    <w:rsid w:val="009301DC"/>
    <w:rsid w:val="00930486"/>
    <w:rsid w:val="009307C1"/>
    <w:rsid w:val="00931A0A"/>
    <w:rsid w:val="0093732D"/>
    <w:rsid w:val="00941332"/>
    <w:rsid w:val="00943C32"/>
    <w:rsid w:val="0094623B"/>
    <w:rsid w:val="00950CE9"/>
    <w:rsid w:val="00951F70"/>
    <w:rsid w:val="0095606F"/>
    <w:rsid w:val="009639A5"/>
    <w:rsid w:val="00963FD8"/>
    <w:rsid w:val="00965D2F"/>
    <w:rsid w:val="00967053"/>
    <w:rsid w:val="009760E4"/>
    <w:rsid w:val="009800DF"/>
    <w:rsid w:val="00985A6A"/>
    <w:rsid w:val="00991567"/>
    <w:rsid w:val="00996CE2"/>
    <w:rsid w:val="009A2346"/>
    <w:rsid w:val="009B5FC3"/>
    <w:rsid w:val="009C0B1A"/>
    <w:rsid w:val="009C0B2F"/>
    <w:rsid w:val="009D083E"/>
    <w:rsid w:val="009E0CCC"/>
    <w:rsid w:val="009E0E00"/>
    <w:rsid w:val="009E7BE6"/>
    <w:rsid w:val="009F1748"/>
    <w:rsid w:val="00A038F5"/>
    <w:rsid w:val="00A04B9B"/>
    <w:rsid w:val="00A13DA6"/>
    <w:rsid w:val="00A201D0"/>
    <w:rsid w:val="00A33F42"/>
    <w:rsid w:val="00A41EDC"/>
    <w:rsid w:val="00A4684A"/>
    <w:rsid w:val="00A559CE"/>
    <w:rsid w:val="00A74D45"/>
    <w:rsid w:val="00A778C6"/>
    <w:rsid w:val="00A82111"/>
    <w:rsid w:val="00A96F1C"/>
    <w:rsid w:val="00AB0ED0"/>
    <w:rsid w:val="00AB2DD6"/>
    <w:rsid w:val="00AB4EC1"/>
    <w:rsid w:val="00AD4084"/>
    <w:rsid w:val="00AE0D11"/>
    <w:rsid w:val="00AE2A7C"/>
    <w:rsid w:val="00AE3815"/>
    <w:rsid w:val="00B023CC"/>
    <w:rsid w:val="00B03557"/>
    <w:rsid w:val="00B05F6E"/>
    <w:rsid w:val="00B10187"/>
    <w:rsid w:val="00B1509C"/>
    <w:rsid w:val="00B413A2"/>
    <w:rsid w:val="00B43288"/>
    <w:rsid w:val="00B52ECE"/>
    <w:rsid w:val="00B64B3F"/>
    <w:rsid w:val="00B70043"/>
    <w:rsid w:val="00B74A04"/>
    <w:rsid w:val="00B76992"/>
    <w:rsid w:val="00B813AE"/>
    <w:rsid w:val="00BA3F0E"/>
    <w:rsid w:val="00BC6089"/>
    <w:rsid w:val="00BC6188"/>
    <w:rsid w:val="00BE49FB"/>
    <w:rsid w:val="00BF3935"/>
    <w:rsid w:val="00BF41F9"/>
    <w:rsid w:val="00C00751"/>
    <w:rsid w:val="00C10D2A"/>
    <w:rsid w:val="00C13E3D"/>
    <w:rsid w:val="00C16879"/>
    <w:rsid w:val="00C26E03"/>
    <w:rsid w:val="00C322AA"/>
    <w:rsid w:val="00C342C3"/>
    <w:rsid w:val="00C43BFA"/>
    <w:rsid w:val="00C462CF"/>
    <w:rsid w:val="00C46A3C"/>
    <w:rsid w:val="00C64F10"/>
    <w:rsid w:val="00C72A1E"/>
    <w:rsid w:val="00C732B9"/>
    <w:rsid w:val="00C736F8"/>
    <w:rsid w:val="00C741CE"/>
    <w:rsid w:val="00CA4E20"/>
    <w:rsid w:val="00CA637B"/>
    <w:rsid w:val="00CB0F61"/>
    <w:rsid w:val="00CB2987"/>
    <w:rsid w:val="00CC01FF"/>
    <w:rsid w:val="00CE312A"/>
    <w:rsid w:val="00CF4C14"/>
    <w:rsid w:val="00CF67DA"/>
    <w:rsid w:val="00D0766B"/>
    <w:rsid w:val="00D11BE1"/>
    <w:rsid w:val="00D13539"/>
    <w:rsid w:val="00D173B1"/>
    <w:rsid w:val="00D26F59"/>
    <w:rsid w:val="00D3280C"/>
    <w:rsid w:val="00D5510E"/>
    <w:rsid w:val="00D577ED"/>
    <w:rsid w:val="00D74A0C"/>
    <w:rsid w:val="00D76261"/>
    <w:rsid w:val="00D85238"/>
    <w:rsid w:val="00D966C8"/>
    <w:rsid w:val="00DB21A5"/>
    <w:rsid w:val="00DC42F3"/>
    <w:rsid w:val="00DD78A8"/>
    <w:rsid w:val="00DF1C43"/>
    <w:rsid w:val="00E0157F"/>
    <w:rsid w:val="00E02266"/>
    <w:rsid w:val="00E04C34"/>
    <w:rsid w:val="00E10C4E"/>
    <w:rsid w:val="00E14EEB"/>
    <w:rsid w:val="00E161F7"/>
    <w:rsid w:val="00E24D3A"/>
    <w:rsid w:val="00E3284C"/>
    <w:rsid w:val="00E37382"/>
    <w:rsid w:val="00E376B4"/>
    <w:rsid w:val="00E37D6A"/>
    <w:rsid w:val="00E41C78"/>
    <w:rsid w:val="00E4227F"/>
    <w:rsid w:val="00E6520D"/>
    <w:rsid w:val="00E70A5B"/>
    <w:rsid w:val="00E7393A"/>
    <w:rsid w:val="00E73B3A"/>
    <w:rsid w:val="00E86B1F"/>
    <w:rsid w:val="00E92433"/>
    <w:rsid w:val="00E93663"/>
    <w:rsid w:val="00EA0BC2"/>
    <w:rsid w:val="00EA170E"/>
    <w:rsid w:val="00EC1A73"/>
    <w:rsid w:val="00ED14E2"/>
    <w:rsid w:val="00ED4186"/>
    <w:rsid w:val="00ED6D8A"/>
    <w:rsid w:val="00ED71D7"/>
    <w:rsid w:val="00EE0F36"/>
    <w:rsid w:val="00EE3582"/>
    <w:rsid w:val="00F00E14"/>
    <w:rsid w:val="00F04DF5"/>
    <w:rsid w:val="00F12693"/>
    <w:rsid w:val="00F37D9C"/>
    <w:rsid w:val="00F4069F"/>
    <w:rsid w:val="00F47FC5"/>
    <w:rsid w:val="00F550F1"/>
    <w:rsid w:val="00F6315D"/>
    <w:rsid w:val="00F64BBC"/>
    <w:rsid w:val="00F6671D"/>
    <w:rsid w:val="00F830FE"/>
    <w:rsid w:val="00F90573"/>
    <w:rsid w:val="00FB2468"/>
    <w:rsid w:val="00FB2AC1"/>
    <w:rsid w:val="00FD3DD7"/>
    <w:rsid w:val="00FD689D"/>
    <w:rsid w:val="00FF16DF"/>
    <w:rsid w:val="00FF5E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52314A"/>
  <w15:docId w15:val="{DBDD5482-80B3-41CB-9E70-E0F9F2AB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AB4EC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B4EC1"/>
    <w:rPr>
      <w:rFonts w:ascii="Times New Roman" w:eastAsia="Times New Roman" w:hAnsi="Times New Roman" w:cs="Times New Roman"/>
      <w:sz w:val="16"/>
      <w:szCs w:val="16"/>
      <w:lang w:val="es-ES" w:eastAsia="es-ES"/>
    </w:rPr>
  </w:style>
  <w:style w:type="paragraph" w:styleId="Sinespaciado">
    <w:name w:val="No Spacing"/>
    <w:uiPriority w:val="1"/>
    <w:qFormat/>
    <w:rsid w:val="00AB4EC1"/>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F1C5F"/>
    <w:pPr>
      <w:tabs>
        <w:tab w:val="center" w:pos="4252"/>
        <w:tab w:val="right" w:pos="8504"/>
      </w:tabs>
    </w:pPr>
  </w:style>
  <w:style w:type="character" w:customStyle="1" w:styleId="EncabezadoCar">
    <w:name w:val="Encabezado Car"/>
    <w:basedOn w:val="Fuentedeprrafopredeter"/>
    <w:link w:val="Encabezado"/>
    <w:uiPriority w:val="99"/>
    <w:rsid w:val="007F1C5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F1C5F"/>
    <w:pPr>
      <w:tabs>
        <w:tab w:val="center" w:pos="4252"/>
        <w:tab w:val="right" w:pos="8504"/>
      </w:tabs>
    </w:pPr>
  </w:style>
  <w:style w:type="character" w:customStyle="1" w:styleId="PiedepginaCar">
    <w:name w:val="Pie de página Car"/>
    <w:basedOn w:val="Fuentedeprrafopredeter"/>
    <w:link w:val="Piedepgina"/>
    <w:uiPriority w:val="99"/>
    <w:rsid w:val="007F1C5F"/>
    <w:rPr>
      <w:rFonts w:ascii="Times New Roman" w:eastAsia="Times New Roman" w:hAnsi="Times New Roman" w:cs="Times New Roman"/>
      <w:sz w:val="24"/>
      <w:szCs w:val="24"/>
      <w:lang w:val="es-ES" w:eastAsia="es-ES"/>
    </w:rPr>
  </w:style>
  <w:style w:type="paragraph" w:customStyle="1" w:styleId="Prrafobsico">
    <w:name w:val="[Párrafo básico]"/>
    <w:basedOn w:val="Normal"/>
    <w:uiPriority w:val="99"/>
    <w:rsid w:val="00C13E3D"/>
    <w:pPr>
      <w:autoSpaceDE w:val="0"/>
      <w:autoSpaceDN w:val="0"/>
      <w:adjustRightInd w:val="0"/>
      <w:spacing w:line="288" w:lineRule="auto"/>
      <w:textAlignment w:val="center"/>
    </w:pPr>
    <w:rPr>
      <w:rFonts w:ascii="MinionPro-Regular" w:eastAsiaTheme="minorHAnsi" w:hAnsi="MinionPro-Regular" w:cs="MinionPro-Regular"/>
      <w:color w:val="000000"/>
      <w:lang w:val="es-ES_tradnl" w:eastAsia="en-US"/>
    </w:rPr>
  </w:style>
  <w:style w:type="character" w:styleId="Refdecomentario">
    <w:name w:val="annotation reference"/>
    <w:basedOn w:val="Fuentedeprrafopredeter"/>
    <w:uiPriority w:val="99"/>
    <w:semiHidden/>
    <w:unhideWhenUsed/>
    <w:rsid w:val="00E10C4E"/>
    <w:rPr>
      <w:sz w:val="16"/>
      <w:szCs w:val="16"/>
    </w:rPr>
  </w:style>
  <w:style w:type="paragraph" w:styleId="Textocomentario">
    <w:name w:val="annotation text"/>
    <w:basedOn w:val="Normal"/>
    <w:link w:val="TextocomentarioCar"/>
    <w:uiPriority w:val="99"/>
    <w:semiHidden/>
    <w:unhideWhenUsed/>
    <w:rsid w:val="00E10C4E"/>
    <w:rPr>
      <w:sz w:val="20"/>
      <w:szCs w:val="20"/>
    </w:rPr>
  </w:style>
  <w:style w:type="character" w:customStyle="1" w:styleId="TextocomentarioCar">
    <w:name w:val="Texto comentario Car"/>
    <w:basedOn w:val="Fuentedeprrafopredeter"/>
    <w:link w:val="Textocomentario"/>
    <w:uiPriority w:val="99"/>
    <w:semiHidden/>
    <w:rsid w:val="00E10C4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10C4E"/>
    <w:rPr>
      <w:b/>
      <w:bCs/>
    </w:rPr>
  </w:style>
  <w:style w:type="character" w:customStyle="1" w:styleId="AsuntodelcomentarioCar">
    <w:name w:val="Asunto del comentario Car"/>
    <w:basedOn w:val="TextocomentarioCar"/>
    <w:link w:val="Asuntodelcomentario"/>
    <w:uiPriority w:val="99"/>
    <w:semiHidden/>
    <w:rsid w:val="00E10C4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10C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C4E"/>
    <w:rPr>
      <w:rFonts w:ascii="Segoe UI" w:eastAsia="Times New Roman" w:hAnsi="Segoe UI" w:cs="Segoe UI"/>
      <w:sz w:val="18"/>
      <w:szCs w:val="18"/>
      <w:lang w:val="es-ES" w:eastAsia="es-ES"/>
    </w:rPr>
  </w:style>
  <w:style w:type="paragraph" w:styleId="TDC1">
    <w:name w:val="toc 1"/>
    <w:basedOn w:val="Normal"/>
    <w:next w:val="Normal"/>
    <w:autoRedefine/>
    <w:uiPriority w:val="39"/>
    <w:unhideWhenUsed/>
    <w:rsid w:val="00C43BFA"/>
    <w:pPr>
      <w:spacing w:after="100"/>
    </w:pPr>
    <w:rPr>
      <w:rFonts w:asciiTheme="minorHAnsi" w:eastAsiaTheme="minorHAnsi" w:hAnsiTheme="minorHAnsi" w:cstheme="minorBidi"/>
      <w:lang w:val="es-UY" w:eastAsia="en-US"/>
    </w:rPr>
  </w:style>
  <w:style w:type="paragraph" w:styleId="Revisin">
    <w:name w:val="Revision"/>
    <w:hidden/>
    <w:uiPriority w:val="99"/>
    <w:semiHidden/>
    <w:rsid w:val="00EE0F3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88987">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19929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bse.com.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0C6E-BCC9-466E-A18B-4C98D613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4402</Words>
  <Characters>24213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Farias, Fernando</cp:lastModifiedBy>
  <cp:revision>4</cp:revision>
  <dcterms:created xsi:type="dcterms:W3CDTF">2022-10-28T18:34:00Z</dcterms:created>
  <dcterms:modified xsi:type="dcterms:W3CDTF">2022-11-24T20:50:00Z</dcterms:modified>
</cp:coreProperties>
</file>