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399" w:rsidRDefault="00966399" w:rsidP="00966399">
      <w:pPr>
        <w:pStyle w:val="Standard"/>
        <w:rPr>
          <w:rFonts w:ascii="Arial" w:hAnsi="Arial" w:cs="Arial"/>
        </w:rPr>
      </w:pPr>
      <w:r>
        <w:rPr>
          <w:rFonts w:ascii="Arial" w:hAnsi="Arial" w:cs="Arial"/>
        </w:rPr>
        <w:t>Red  Atención Primaria de Rivera.</w:t>
      </w:r>
    </w:p>
    <w:p w:rsidR="00966399" w:rsidRDefault="00966399" w:rsidP="00966399">
      <w:pPr>
        <w:pStyle w:val="Standard"/>
        <w:rPr>
          <w:rFonts w:ascii="Arial" w:hAnsi="Arial" w:cs="Arial"/>
        </w:rPr>
      </w:pPr>
      <w:r>
        <w:rPr>
          <w:rFonts w:ascii="Arial" w:hAnsi="Arial" w:cs="Arial"/>
        </w:rPr>
        <w:t>DEPARTAMENTO DE COMPRAS</w:t>
      </w:r>
    </w:p>
    <w:p w:rsidR="00966399" w:rsidRDefault="00966399" w:rsidP="00966399">
      <w:pPr>
        <w:pStyle w:val="Standard"/>
        <w:rPr>
          <w:rFonts w:ascii="Arial" w:hAnsi="Arial" w:cs="Arial"/>
        </w:rPr>
      </w:pPr>
    </w:p>
    <w:p w:rsidR="00966399" w:rsidRPr="00D2735B" w:rsidRDefault="00966399" w:rsidP="00966399">
      <w:pPr>
        <w:pStyle w:val="Sinespaciado"/>
        <w:ind w:firstLine="708"/>
        <w:jc w:val="right"/>
        <w:rPr>
          <w:rFonts w:cs="Calibri"/>
          <w:sz w:val="24"/>
          <w:szCs w:val="24"/>
        </w:rPr>
      </w:pPr>
      <w:r>
        <w:rPr>
          <w:rFonts w:ascii="Arial" w:hAnsi="Arial" w:cs="Arial"/>
          <w:sz w:val="24"/>
          <w:szCs w:val="24"/>
        </w:rPr>
        <w:t xml:space="preserve">  </w:t>
      </w:r>
      <w:r w:rsidRPr="00D2735B">
        <w:rPr>
          <w:rFonts w:cs="Calibri"/>
          <w:b/>
          <w:bCs/>
          <w:sz w:val="24"/>
          <w:szCs w:val="24"/>
        </w:rPr>
        <w:t>“</w:t>
      </w:r>
      <w:r w:rsidRPr="00D2735B">
        <w:rPr>
          <w:rFonts w:cs="Calibri"/>
          <w:b/>
          <w:bCs/>
          <w:sz w:val="24"/>
          <w:szCs w:val="24"/>
          <w:u w:val="single"/>
        </w:rPr>
        <w:t xml:space="preserve">SUMINISTRO </w:t>
      </w:r>
      <w:r w:rsidR="00300E14">
        <w:rPr>
          <w:rFonts w:cs="Calibri"/>
          <w:b/>
          <w:bCs/>
          <w:sz w:val="24"/>
          <w:szCs w:val="24"/>
          <w:u w:val="single"/>
        </w:rPr>
        <w:t>RECIPIENTES DE PLASTICO CON TAPA</w:t>
      </w:r>
    </w:p>
    <w:p w:rsidR="00966399" w:rsidRPr="00D2735B" w:rsidRDefault="005771DA" w:rsidP="00966399">
      <w:pPr>
        <w:pStyle w:val="Sinespaciado"/>
        <w:jc w:val="right"/>
        <w:rPr>
          <w:rFonts w:cs="Calibri"/>
          <w:b/>
          <w:sz w:val="24"/>
          <w:szCs w:val="24"/>
        </w:rPr>
      </w:pPr>
      <w:r>
        <w:rPr>
          <w:rFonts w:cs="Calibri"/>
          <w:b/>
          <w:sz w:val="24"/>
          <w:szCs w:val="24"/>
        </w:rPr>
        <w:t>COMPRA DIRECTA</w:t>
      </w:r>
      <w:r w:rsidR="0018441A" w:rsidRPr="00D2735B">
        <w:rPr>
          <w:rFonts w:cs="Calibri"/>
          <w:b/>
          <w:sz w:val="24"/>
          <w:szCs w:val="24"/>
        </w:rPr>
        <w:t xml:space="preserve"> </w:t>
      </w:r>
      <w:r w:rsidR="00966399" w:rsidRPr="00D2735B">
        <w:rPr>
          <w:rFonts w:cs="Calibri"/>
          <w:b/>
          <w:sz w:val="24"/>
          <w:szCs w:val="24"/>
        </w:rPr>
        <w:t xml:space="preserve">N° </w:t>
      </w:r>
      <w:r w:rsidR="000063BE">
        <w:rPr>
          <w:rFonts w:cs="Calibri"/>
          <w:b/>
          <w:sz w:val="24"/>
          <w:szCs w:val="24"/>
        </w:rPr>
        <w:t>3</w:t>
      </w:r>
      <w:r w:rsidR="00747C6D">
        <w:rPr>
          <w:rFonts w:cs="Calibri"/>
          <w:b/>
          <w:sz w:val="24"/>
          <w:szCs w:val="24"/>
        </w:rPr>
        <w:t>9</w:t>
      </w:r>
      <w:r w:rsidR="00300E14">
        <w:rPr>
          <w:rFonts w:cs="Calibri"/>
          <w:b/>
          <w:sz w:val="24"/>
          <w:szCs w:val="24"/>
        </w:rPr>
        <w:t>8</w:t>
      </w:r>
      <w:r w:rsidR="00966399" w:rsidRPr="00D2735B">
        <w:rPr>
          <w:rFonts w:cs="Calibri"/>
          <w:b/>
          <w:sz w:val="24"/>
          <w:szCs w:val="24"/>
        </w:rPr>
        <w:t>/20</w:t>
      </w:r>
      <w:r w:rsidR="0018441A">
        <w:rPr>
          <w:rFonts w:cs="Calibri"/>
          <w:b/>
          <w:sz w:val="24"/>
          <w:szCs w:val="24"/>
        </w:rPr>
        <w:t>2</w:t>
      </w:r>
      <w:r>
        <w:rPr>
          <w:rFonts w:cs="Calibri"/>
          <w:b/>
          <w:sz w:val="24"/>
          <w:szCs w:val="24"/>
        </w:rPr>
        <w:t>2</w:t>
      </w:r>
    </w:p>
    <w:p w:rsidR="00966399" w:rsidRPr="00D2735B" w:rsidRDefault="00966399" w:rsidP="0018441A">
      <w:pPr>
        <w:pStyle w:val="Sinespaciado"/>
        <w:jc w:val="right"/>
        <w:rPr>
          <w:rFonts w:cs="Calibri"/>
          <w:b/>
          <w:sz w:val="24"/>
          <w:szCs w:val="24"/>
        </w:rPr>
      </w:pPr>
      <w:r w:rsidRPr="00D2735B">
        <w:rPr>
          <w:rFonts w:cs="Calibri"/>
          <w:b/>
          <w:sz w:val="24"/>
          <w:szCs w:val="24"/>
        </w:rPr>
        <w:t>Apertura</w:t>
      </w:r>
      <w:r>
        <w:rPr>
          <w:rFonts w:cs="Calibri"/>
          <w:b/>
          <w:sz w:val="24"/>
          <w:szCs w:val="24"/>
        </w:rPr>
        <w:t xml:space="preserve"> Electrónica: </w:t>
      </w:r>
      <w:r w:rsidR="008A5811">
        <w:rPr>
          <w:rFonts w:cs="Calibri"/>
          <w:b/>
          <w:sz w:val="24"/>
          <w:szCs w:val="24"/>
        </w:rPr>
        <w:t>07</w:t>
      </w:r>
      <w:r w:rsidRPr="00FD7E17">
        <w:rPr>
          <w:rFonts w:cs="Calibri"/>
          <w:b/>
          <w:sz w:val="24"/>
          <w:szCs w:val="24"/>
        </w:rPr>
        <w:t>/</w:t>
      </w:r>
      <w:r w:rsidR="00FD7E17">
        <w:rPr>
          <w:rFonts w:cs="Calibri"/>
          <w:b/>
          <w:sz w:val="24"/>
          <w:szCs w:val="24"/>
        </w:rPr>
        <w:t>1</w:t>
      </w:r>
      <w:r w:rsidR="008A5811">
        <w:rPr>
          <w:rFonts w:cs="Calibri"/>
          <w:b/>
          <w:sz w:val="24"/>
          <w:szCs w:val="24"/>
        </w:rPr>
        <w:t>1</w:t>
      </w:r>
      <w:r>
        <w:rPr>
          <w:rFonts w:cs="Calibri"/>
          <w:b/>
          <w:sz w:val="24"/>
          <w:szCs w:val="24"/>
        </w:rPr>
        <w:t>/20</w:t>
      </w:r>
      <w:r w:rsidR="00B27F35">
        <w:rPr>
          <w:rFonts w:cs="Calibri"/>
          <w:b/>
          <w:sz w:val="24"/>
          <w:szCs w:val="24"/>
        </w:rPr>
        <w:t>2</w:t>
      </w:r>
      <w:r w:rsidR="005771DA">
        <w:rPr>
          <w:rFonts w:cs="Calibri"/>
          <w:b/>
          <w:sz w:val="24"/>
          <w:szCs w:val="24"/>
        </w:rPr>
        <w:t>2</w:t>
      </w:r>
    </w:p>
    <w:p w:rsidR="00966399" w:rsidRPr="00D2735B" w:rsidRDefault="00966399" w:rsidP="00966399">
      <w:pPr>
        <w:pStyle w:val="Sinespaciado"/>
        <w:jc w:val="right"/>
        <w:rPr>
          <w:rFonts w:cs="Calibri"/>
          <w:b/>
          <w:sz w:val="24"/>
          <w:szCs w:val="24"/>
        </w:rPr>
      </w:pPr>
      <w:r w:rsidRPr="00D2735B">
        <w:rPr>
          <w:rFonts w:cs="Calibri"/>
          <w:b/>
          <w:sz w:val="24"/>
          <w:szCs w:val="24"/>
        </w:rPr>
        <w:t xml:space="preserve">Hora: </w:t>
      </w:r>
      <w:r>
        <w:rPr>
          <w:rFonts w:cs="Calibri"/>
          <w:b/>
          <w:sz w:val="24"/>
          <w:szCs w:val="24"/>
        </w:rPr>
        <w:t>10:00</w:t>
      </w:r>
    </w:p>
    <w:p w:rsidR="000064D5" w:rsidRDefault="000064D5" w:rsidP="003E0005">
      <w:pPr>
        <w:spacing w:after="0" w:line="240" w:lineRule="auto"/>
        <w:rPr>
          <w:rFonts w:ascii="Arial" w:eastAsia="Times New Roman" w:hAnsi="Arial" w:cs="Arial"/>
          <w:bCs/>
          <w:sz w:val="28"/>
          <w:szCs w:val="28"/>
          <w:lang w:eastAsia="es-ES"/>
        </w:rPr>
      </w:pPr>
    </w:p>
    <w:p w:rsidR="000064D5" w:rsidRPr="007956B9" w:rsidRDefault="000064D5" w:rsidP="000A07C3">
      <w:pPr>
        <w:spacing w:after="0" w:line="240" w:lineRule="auto"/>
        <w:jc w:val="center"/>
        <w:rPr>
          <w:rFonts w:ascii="Arial" w:eastAsia="Times New Roman" w:hAnsi="Arial" w:cs="Arial"/>
          <w:bCs/>
          <w:sz w:val="28"/>
          <w:szCs w:val="28"/>
          <w:lang w:eastAsia="es-ES"/>
        </w:rPr>
      </w:pPr>
    </w:p>
    <w:p w:rsidR="00AF0B81" w:rsidRPr="004D0287" w:rsidRDefault="00AF0B81" w:rsidP="00AF0B81">
      <w:pPr>
        <w:jc w:val="both"/>
        <w:rPr>
          <w:rFonts w:ascii="Arial" w:eastAsia="Times New Roman" w:hAnsi="Arial" w:cs="Arial"/>
          <w:b/>
          <w:color w:val="000000" w:themeColor="text1"/>
        </w:rPr>
      </w:pPr>
      <w:r w:rsidRPr="004D0287">
        <w:rPr>
          <w:rFonts w:ascii="Arial" w:eastAsia="Arial" w:hAnsi="Arial" w:cs="Arial"/>
          <w:b/>
        </w:rPr>
        <w:t>LA RED ATENCION PRIMARIA DE RIVERA</w:t>
      </w:r>
      <w:r w:rsidRPr="004D0287">
        <w:rPr>
          <w:rFonts w:ascii="Arial" w:eastAsia="Times New Roman" w:hAnsi="Arial" w:cs="Arial"/>
          <w:b/>
        </w:rPr>
        <w:t xml:space="preserve"> LLAMA A </w:t>
      </w:r>
      <w:r w:rsidR="005771DA">
        <w:rPr>
          <w:rFonts w:ascii="Arial" w:eastAsia="Times New Roman" w:hAnsi="Arial" w:cs="Arial"/>
          <w:b/>
        </w:rPr>
        <w:t>COMPRA DIRECTA</w:t>
      </w:r>
      <w:r w:rsidR="0018441A">
        <w:rPr>
          <w:rFonts w:ascii="Arial" w:eastAsia="Times New Roman" w:hAnsi="Arial" w:cs="Arial"/>
          <w:b/>
        </w:rPr>
        <w:t xml:space="preserve"> </w:t>
      </w:r>
      <w:r w:rsidRPr="004D0287">
        <w:rPr>
          <w:rFonts w:ascii="Arial" w:eastAsia="Times New Roman" w:hAnsi="Arial" w:cs="Arial"/>
          <w:b/>
        </w:rPr>
        <w:t>POR LA COMPRA DE REFERENCIA, SEGÚN LAS CONDICIONES QUE SE DETALLAN A CONTINUACIÓN:</w:t>
      </w:r>
    </w:p>
    <w:p w:rsidR="003D300F" w:rsidRDefault="003D300F" w:rsidP="0018441A">
      <w:pPr>
        <w:pStyle w:val="Standard"/>
        <w:tabs>
          <w:tab w:val="left" w:pos="4605"/>
        </w:tabs>
        <w:jc w:val="both"/>
        <w:rPr>
          <w:rFonts w:ascii="Arial" w:hAnsi="Arial" w:cs="Arial"/>
        </w:rPr>
      </w:pPr>
    </w:p>
    <w:p w:rsidR="0018441A" w:rsidRDefault="0018441A" w:rsidP="0018441A">
      <w:pPr>
        <w:pStyle w:val="Standard"/>
        <w:jc w:val="both"/>
        <w:rPr>
          <w:rFonts w:hint="eastAsia"/>
        </w:rPr>
      </w:pPr>
      <w:r>
        <w:rPr>
          <w:rFonts w:ascii="Arial" w:hAnsi="Arial" w:cs="Arial"/>
          <w:b/>
        </w:rPr>
        <w:t xml:space="preserve">1) </w:t>
      </w:r>
      <w:r>
        <w:rPr>
          <w:rFonts w:ascii="Arial" w:hAnsi="Arial" w:cs="Arial"/>
          <w:b/>
          <w:u w:val="single"/>
        </w:rPr>
        <w:t>OBJETO DEL LLAMADO.</w:t>
      </w:r>
    </w:p>
    <w:p w:rsidR="0018441A" w:rsidRDefault="0018441A" w:rsidP="0018441A">
      <w:pPr>
        <w:pStyle w:val="Standard"/>
        <w:jc w:val="both"/>
        <w:rPr>
          <w:rFonts w:ascii="Arial" w:hAnsi="Arial" w:cs="Arial"/>
        </w:rPr>
      </w:pPr>
    </w:p>
    <w:p w:rsidR="000A07C3" w:rsidRDefault="0018441A" w:rsidP="008715BC">
      <w:pPr>
        <w:pStyle w:val="Standard"/>
        <w:jc w:val="both"/>
        <w:rPr>
          <w:rFonts w:ascii="Arial" w:eastAsia="Times New Roman" w:hAnsi="Arial" w:cs="Arial"/>
          <w:b/>
          <w:bCs/>
          <w:u w:val="single"/>
          <w:lang w:eastAsia="es-ES"/>
        </w:rPr>
      </w:pPr>
      <w:r>
        <w:rPr>
          <w:rFonts w:ascii="Arial" w:hAnsi="Arial" w:cs="Arial"/>
          <w:color w:val="000000"/>
        </w:rPr>
        <w:t xml:space="preserve">1.1 - </w:t>
      </w:r>
      <w:r>
        <w:rPr>
          <w:rFonts w:ascii="Arial" w:hAnsi="Arial" w:cs="Arial"/>
          <w:color w:val="000000"/>
          <w:u w:val="single"/>
        </w:rPr>
        <w:t>SE SOLICITA</w:t>
      </w:r>
      <w:r w:rsidR="007956B9">
        <w:rPr>
          <w:rFonts w:ascii="Arial" w:hAnsi="Arial" w:cs="Arial"/>
          <w:color w:val="000000"/>
        </w:rPr>
        <w:t xml:space="preserve"> </w:t>
      </w:r>
    </w:p>
    <w:p w:rsidR="008715BC" w:rsidRPr="008715BC" w:rsidRDefault="008715BC" w:rsidP="00137D3C">
      <w:pPr>
        <w:spacing w:after="0" w:line="240" w:lineRule="auto"/>
        <w:ind w:left="1416" w:firstLine="708"/>
        <w:rPr>
          <w:rFonts w:ascii="Arial" w:eastAsia="Times New Roman" w:hAnsi="Arial" w:cs="Arial"/>
          <w:color w:val="000000" w:themeColor="text1"/>
          <w:sz w:val="24"/>
          <w:szCs w:val="24"/>
        </w:rPr>
      </w:pPr>
      <w:r w:rsidRPr="008715BC">
        <w:rPr>
          <w:rFonts w:ascii="Arial" w:eastAsia="Times New Roman" w:hAnsi="Arial" w:cs="Arial"/>
          <w:color w:val="000000" w:themeColor="text1"/>
          <w:sz w:val="24"/>
          <w:szCs w:val="24"/>
        </w:rPr>
        <w:t xml:space="preserve">_ </w:t>
      </w:r>
      <w:r w:rsidR="00300E14">
        <w:rPr>
          <w:rFonts w:ascii="Arial" w:eastAsia="Times New Roman" w:hAnsi="Arial" w:cs="Arial"/>
          <w:color w:val="000000" w:themeColor="text1"/>
          <w:sz w:val="24"/>
          <w:szCs w:val="24"/>
        </w:rPr>
        <w:t>6</w:t>
      </w:r>
      <w:r w:rsidRPr="008715BC">
        <w:rPr>
          <w:rFonts w:ascii="Arial" w:eastAsia="Times New Roman" w:hAnsi="Arial" w:cs="Arial"/>
          <w:color w:val="000000" w:themeColor="text1"/>
          <w:sz w:val="24"/>
          <w:szCs w:val="24"/>
        </w:rPr>
        <w:t xml:space="preserve"> unidades </w:t>
      </w:r>
      <w:r w:rsidR="00137D3C">
        <w:rPr>
          <w:rFonts w:ascii="Arial" w:eastAsia="Times New Roman" w:hAnsi="Arial" w:cs="Arial"/>
          <w:color w:val="000000" w:themeColor="text1"/>
          <w:sz w:val="24"/>
          <w:szCs w:val="24"/>
        </w:rPr>
        <w:t xml:space="preserve"> - </w:t>
      </w:r>
      <w:r w:rsidR="00300E14">
        <w:rPr>
          <w:rFonts w:ascii="Arial" w:eastAsia="Times New Roman" w:hAnsi="Arial" w:cs="Arial"/>
          <w:color w:val="000000" w:themeColor="text1"/>
          <w:sz w:val="24"/>
          <w:szCs w:val="24"/>
        </w:rPr>
        <w:t>Recipiente de plástico de 5 L rectangular con tapa</w:t>
      </w:r>
    </w:p>
    <w:p w:rsidR="003D300F" w:rsidRDefault="003D300F" w:rsidP="000A07C3">
      <w:pPr>
        <w:jc w:val="both"/>
        <w:rPr>
          <w:rFonts w:ascii="Arial" w:eastAsia="SimSun" w:hAnsi="Arial" w:cs="Arial"/>
          <w:kern w:val="3"/>
          <w:sz w:val="28"/>
          <w:szCs w:val="28"/>
          <w:lang w:eastAsia="zh-CN" w:bidi="hi-IN"/>
        </w:rPr>
      </w:pPr>
    </w:p>
    <w:p w:rsidR="007956B9" w:rsidRPr="00C33E66" w:rsidRDefault="007956B9" w:rsidP="007956B9">
      <w:pPr>
        <w:pStyle w:val="Standard"/>
        <w:tabs>
          <w:tab w:val="left" w:pos="180"/>
        </w:tabs>
        <w:jc w:val="both"/>
        <w:rPr>
          <w:rFonts w:ascii="Arial" w:hAnsi="Arial" w:cs="Arial"/>
          <w:b/>
        </w:rPr>
      </w:pPr>
      <w:r w:rsidRPr="00C33E66">
        <w:rPr>
          <w:rFonts w:ascii="Arial" w:hAnsi="Arial" w:cs="Arial"/>
          <w:b/>
        </w:rPr>
        <w:t>En la cotización se debe establecer claramente:</w:t>
      </w:r>
    </w:p>
    <w:p w:rsidR="007956B9" w:rsidRDefault="007956B9" w:rsidP="007956B9">
      <w:pPr>
        <w:pStyle w:val="Standard"/>
        <w:tabs>
          <w:tab w:val="left" w:pos="180"/>
        </w:tabs>
        <w:jc w:val="both"/>
        <w:rPr>
          <w:rFonts w:ascii="Arial" w:hAnsi="Arial" w:cs="Arial"/>
        </w:rPr>
      </w:pPr>
    </w:p>
    <w:p w:rsidR="007956B9" w:rsidRDefault="00402623" w:rsidP="007956B9">
      <w:pPr>
        <w:pStyle w:val="Standard"/>
        <w:tabs>
          <w:tab w:val="left" w:pos="180"/>
        </w:tabs>
        <w:jc w:val="both"/>
        <w:rPr>
          <w:rFonts w:ascii="Arial" w:hAnsi="Arial" w:cs="Arial"/>
        </w:rPr>
      </w:pPr>
      <w:r>
        <w:rPr>
          <w:rFonts w:ascii="Arial" w:hAnsi="Arial" w:cs="Arial"/>
        </w:rPr>
        <w:t>a) MARCA</w:t>
      </w:r>
      <w:r w:rsidR="007956B9">
        <w:rPr>
          <w:rFonts w:ascii="Arial" w:hAnsi="Arial" w:cs="Arial"/>
        </w:rPr>
        <w:t>, PRESENTACIÓ</w:t>
      </w:r>
      <w:r>
        <w:rPr>
          <w:rFonts w:ascii="Arial" w:hAnsi="Arial" w:cs="Arial"/>
        </w:rPr>
        <w:t xml:space="preserve">N y cualquier otra información </w:t>
      </w:r>
      <w:r w:rsidR="007956B9">
        <w:rPr>
          <w:rFonts w:ascii="Arial" w:hAnsi="Arial" w:cs="Arial"/>
        </w:rPr>
        <w:t>sobre el artículo que se considere oportuna</w:t>
      </w:r>
    </w:p>
    <w:p w:rsidR="007956B9" w:rsidRDefault="007956B9" w:rsidP="007956B9">
      <w:pPr>
        <w:pStyle w:val="Standard"/>
        <w:tabs>
          <w:tab w:val="left" w:pos="180"/>
        </w:tabs>
        <w:jc w:val="both"/>
        <w:rPr>
          <w:rFonts w:ascii="Arial" w:hAnsi="Arial" w:cs="Arial"/>
        </w:rPr>
      </w:pPr>
    </w:p>
    <w:p w:rsidR="003D300F" w:rsidRDefault="007956B9" w:rsidP="007956B9">
      <w:pPr>
        <w:pStyle w:val="WW-Textoindependiente21"/>
        <w:rPr>
          <w:sz w:val="24"/>
          <w:szCs w:val="24"/>
        </w:rPr>
      </w:pPr>
      <w:r>
        <w:rPr>
          <w:sz w:val="24"/>
          <w:szCs w:val="24"/>
        </w:rPr>
        <w:t>Las cantidades a adquirir serán las que requieran las nece</w:t>
      </w:r>
      <w:r w:rsidR="00FE5E9C">
        <w:rPr>
          <w:sz w:val="24"/>
          <w:szCs w:val="24"/>
        </w:rPr>
        <w:t>sidades de la Unidad Ejecutora,</w:t>
      </w:r>
      <w:r>
        <w:rPr>
          <w:sz w:val="24"/>
          <w:szCs w:val="24"/>
        </w:rPr>
        <w:t xml:space="preserve"> reservándose la Administración el derecho a disminuir o aumentar las cantidades.</w:t>
      </w:r>
    </w:p>
    <w:p w:rsidR="007956B9" w:rsidRDefault="007956B9" w:rsidP="007956B9">
      <w:pPr>
        <w:pStyle w:val="Standard"/>
        <w:jc w:val="both"/>
        <w:rPr>
          <w:rFonts w:ascii="Arial" w:hAnsi="Arial" w:cs="Arial"/>
        </w:rPr>
      </w:pPr>
    </w:p>
    <w:p w:rsidR="000D1A0E" w:rsidRDefault="007B2287" w:rsidP="0041705D">
      <w:pPr>
        <w:pStyle w:val="Standard"/>
        <w:jc w:val="both"/>
        <w:rPr>
          <w:rFonts w:ascii="Arial" w:hAnsi="Arial" w:cs="Arial"/>
        </w:rPr>
      </w:pPr>
      <w:r>
        <w:rPr>
          <w:rFonts w:ascii="Arial" w:hAnsi="Arial" w:cs="Arial"/>
        </w:rPr>
        <w:t>Se aplicará para el</w:t>
      </w:r>
      <w:r w:rsidR="007956B9">
        <w:rPr>
          <w:rFonts w:ascii="Arial" w:hAnsi="Arial" w:cs="Arial"/>
        </w:rPr>
        <w:t xml:space="preserve"> presente </w:t>
      </w:r>
      <w:r>
        <w:rPr>
          <w:rFonts w:ascii="Arial" w:hAnsi="Arial" w:cs="Arial"/>
        </w:rPr>
        <w:t>llamado</w:t>
      </w:r>
      <w:r w:rsidR="007956B9">
        <w:rPr>
          <w:rFonts w:ascii="Arial" w:hAnsi="Arial" w:cs="Arial"/>
        </w:rPr>
        <w:t xml:space="preserve"> lo establecido en el Art. 74 del TOCAF. Esta Unidad Ejecutora en caso necesario, hará uso de lo dispuesto en el segundo párrafo del Art. 74 antes mencionado, por lo cual los oferentes deberán establecer en c/u de los ítems que coticen, su conformidad a aumentar las cantidades hasta el 100 % (cien por ciento) de las mismas.</w:t>
      </w:r>
    </w:p>
    <w:p w:rsidR="00FE5E9C" w:rsidRPr="00AF0B81" w:rsidRDefault="00FE5E9C" w:rsidP="00FE5E9C">
      <w:pPr>
        <w:jc w:val="both"/>
        <w:rPr>
          <w:rFonts w:ascii="Arial" w:eastAsia="SimSun" w:hAnsi="Arial" w:cs="Arial"/>
          <w:kern w:val="3"/>
          <w:sz w:val="24"/>
          <w:szCs w:val="24"/>
          <w:lang w:eastAsia="zh-CN" w:bidi="hi-IN"/>
        </w:rPr>
      </w:pPr>
    </w:p>
    <w:p w:rsidR="000A07C3" w:rsidRPr="00B61FDA" w:rsidRDefault="000A07C3" w:rsidP="00B61FDA">
      <w:pPr>
        <w:pStyle w:val="Prrafodelista"/>
        <w:numPr>
          <w:ilvl w:val="0"/>
          <w:numId w:val="10"/>
        </w:numPr>
        <w:jc w:val="both"/>
        <w:rPr>
          <w:rFonts w:ascii="Arial" w:eastAsia="Times New Roman" w:hAnsi="Arial" w:cs="Arial"/>
          <w:b/>
          <w:color w:val="000000" w:themeColor="text1"/>
        </w:rPr>
      </w:pPr>
      <w:r w:rsidRPr="00B61FDA">
        <w:rPr>
          <w:rFonts w:ascii="Arial" w:eastAsia="Times New Roman" w:hAnsi="Arial" w:cs="Arial"/>
          <w:b/>
          <w:color w:val="000000" w:themeColor="text1"/>
        </w:rPr>
        <w:t>FORMA DE COTIZAR:</w:t>
      </w:r>
    </w:p>
    <w:p w:rsidR="000A07C3" w:rsidRDefault="000A07C3" w:rsidP="000A07C3">
      <w:pPr>
        <w:jc w:val="both"/>
        <w:rPr>
          <w:rFonts w:ascii="Arial" w:eastAsia="Times New Roman" w:hAnsi="Arial" w:cs="Arial"/>
          <w:color w:val="000000" w:themeColor="text1"/>
        </w:rPr>
      </w:pPr>
      <w:r w:rsidRPr="00C75A1E">
        <w:rPr>
          <w:rFonts w:ascii="Arial" w:eastAsia="Times New Roman" w:hAnsi="Arial" w:cs="Arial"/>
          <w:color w:val="000000" w:themeColor="text1"/>
        </w:rPr>
        <w:t>Se deberá cotizar precios unitarios por ítem, en moneda nacional estableciendo los precios unitarios y totales de cada ítem y el monto total de la oferta. Los precios deberán establecerse sin impuestos indicando por separado los mismos. En caso contrario se considerarán incluidos en el precio ofertado.</w:t>
      </w:r>
    </w:p>
    <w:p w:rsidR="0041705D" w:rsidRPr="00C75A1E" w:rsidRDefault="000A07C3" w:rsidP="000A07C3">
      <w:pPr>
        <w:jc w:val="both"/>
        <w:rPr>
          <w:rFonts w:ascii="Arial" w:eastAsia="Times New Roman" w:hAnsi="Arial" w:cs="Arial"/>
          <w:color w:val="000000" w:themeColor="text1"/>
        </w:rPr>
      </w:pPr>
      <w:r w:rsidRPr="00C75A1E">
        <w:rPr>
          <w:rFonts w:ascii="Arial" w:eastAsia="Times New Roman" w:hAnsi="Arial" w:cs="Arial"/>
          <w:color w:val="000000" w:themeColor="text1"/>
        </w:rPr>
        <w:t xml:space="preserve">NO SE ACEPTARÁN OFERTAS QUE ESTABLEZCAN INTERESES POR MORA O AJUSTES POR PAGO FUERA DE FECHA. </w:t>
      </w:r>
    </w:p>
    <w:p w:rsidR="000A07C3" w:rsidRPr="00C75A1E" w:rsidRDefault="000A07C3" w:rsidP="000A07C3">
      <w:pPr>
        <w:jc w:val="both"/>
        <w:rPr>
          <w:rFonts w:ascii="Arial" w:eastAsia="Times New Roman" w:hAnsi="Arial" w:cs="Arial"/>
          <w:color w:val="000000" w:themeColor="text1"/>
        </w:rPr>
      </w:pPr>
      <w:r w:rsidRPr="00C75A1E">
        <w:rPr>
          <w:rFonts w:ascii="Arial" w:eastAsia="Times New Roman" w:hAnsi="Arial" w:cs="Arial"/>
          <w:color w:val="000000" w:themeColor="text1"/>
        </w:rPr>
        <w:t>Si la factura contuviera impresa alguna referencia a esos extremos, por el solo hecho de presentar oferta, se entiende que las firmas aceptan que la Administración anule dicha referencia sello, u otro medio similar en forma previa a su tramitación.</w:t>
      </w:r>
    </w:p>
    <w:p w:rsidR="000A07C3" w:rsidRDefault="000A07C3" w:rsidP="000A07C3">
      <w:pPr>
        <w:jc w:val="both"/>
        <w:rPr>
          <w:rFonts w:ascii="Arial" w:eastAsia="Times New Roman" w:hAnsi="Arial" w:cs="Arial"/>
          <w:color w:val="000000" w:themeColor="text1"/>
        </w:rPr>
      </w:pPr>
      <w:r w:rsidRPr="00C75A1E">
        <w:rPr>
          <w:rFonts w:ascii="Arial" w:eastAsia="Times New Roman" w:hAnsi="Arial" w:cs="Arial"/>
          <w:color w:val="000000" w:themeColor="text1"/>
        </w:rPr>
        <w:t>Los oferentes podrán proponer variantes a las condiciones que figuran en este pliego, reservándose la administración el derecho de aceptarlas total, parcialmente o rechazarlas.</w:t>
      </w:r>
    </w:p>
    <w:p w:rsidR="0041705D" w:rsidRPr="00A70EE9" w:rsidRDefault="0041705D" w:rsidP="0041705D">
      <w:pPr>
        <w:pStyle w:val="Prrafodelista"/>
        <w:numPr>
          <w:ilvl w:val="0"/>
          <w:numId w:val="1"/>
        </w:numPr>
        <w:jc w:val="both"/>
        <w:rPr>
          <w:rFonts w:ascii="Arial" w:eastAsia="Times New Roman" w:hAnsi="Arial" w:cs="Arial"/>
          <w:b/>
          <w:color w:val="000000" w:themeColor="text1"/>
        </w:rPr>
      </w:pPr>
      <w:r w:rsidRPr="00A70EE9">
        <w:rPr>
          <w:rFonts w:ascii="Arial" w:eastAsia="Times New Roman" w:hAnsi="Arial" w:cs="Arial"/>
          <w:b/>
          <w:color w:val="000000" w:themeColor="text1"/>
        </w:rPr>
        <w:lastRenderedPageBreak/>
        <w:t>ENTREGA:</w:t>
      </w:r>
    </w:p>
    <w:p w:rsidR="0041705D" w:rsidRPr="00A70EE9" w:rsidRDefault="0041705D" w:rsidP="00930EAB">
      <w:pPr>
        <w:pStyle w:val="NormalWeb"/>
        <w:spacing w:after="0"/>
        <w:jc w:val="both"/>
        <w:rPr>
          <w:rFonts w:ascii="Arial" w:hAnsi="Arial" w:cs="Arial"/>
          <w:color w:val="000000"/>
          <w:sz w:val="22"/>
          <w:szCs w:val="22"/>
        </w:rPr>
      </w:pPr>
      <w:r w:rsidRPr="00A70EE9">
        <w:rPr>
          <w:rFonts w:ascii="Arial" w:hAnsi="Arial" w:cs="Arial"/>
          <w:color w:val="000000"/>
          <w:sz w:val="22"/>
          <w:szCs w:val="22"/>
        </w:rPr>
        <w:t>Emitida la OC por parte de la UE, la mercadería deberá ser entregada en un plazo máximo de cuatro días hábiles, salvo necesidades particulares de la UE que requiera entrega inmediata</w:t>
      </w:r>
    </w:p>
    <w:p w:rsidR="0041705D" w:rsidRPr="0030019B" w:rsidRDefault="0041705D" w:rsidP="00930EAB">
      <w:pPr>
        <w:pStyle w:val="NormalWeb"/>
        <w:spacing w:after="0"/>
        <w:jc w:val="both"/>
        <w:rPr>
          <w:spacing w:val="-3"/>
          <w:kern w:val="3"/>
          <w:sz w:val="28"/>
          <w:szCs w:val="28"/>
          <w:lang w:eastAsia="zh-CN"/>
        </w:rPr>
      </w:pPr>
      <w:r w:rsidRPr="00957745">
        <w:rPr>
          <w:rFonts w:ascii="Arial" w:hAnsi="Arial" w:cs="Arial"/>
          <w:bCs/>
          <w:color w:val="000000"/>
          <w:sz w:val="22"/>
          <w:szCs w:val="22"/>
          <w:u w:val="single"/>
        </w:rPr>
        <w:t>LUGAR DE ENTREGA Y HORARIO</w:t>
      </w:r>
      <w:r w:rsidRPr="00A70EE9">
        <w:rPr>
          <w:rFonts w:ascii="Arial" w:hAnsi="Arial" w:cs="Arial"/>
          <w:bCs/>
          <w:color w:val="000000"/>
          <w:sz w:val="22"/>
          <w:szCs w:val="22"/>
        </w:rPr>
        <w:t>:</w:t>
      </w:r>
    </w:p>
    <w:p w:rsidR="0041705D" w:rsidRPr="00930EAB" w:rsidRDefault="0041705D" w:rsidP="00930EAB">
      <w:pPr>
        <w:spacing w:after="0"/>
        <w:jc w:val="both"/>
        <w:rPr>
          <w:rFonts w:ascii="Arial" w:eastAsia="Times New Roman" w:hAnsi="Arial" w:cs="Arial"/>
          <w:color w:val="000000" w:themeColor="text1"/>
        </w:rPr>
      </w:pPr>
      <w:r w:rsidRPr="00930EAB">
        <w:rPr>
          <w:rFonts w:ascii="Arial" w:eastAsia="Times New Roman" w:hAnsi="Arial" w:cs="Arial"/>
          <w:color w:val="000000" w:themeColor="text1"/>
        </w:rPr>
        <w:t xml:space="preserve">Las entregas se realizarán en Proveeduría de la RAP en Líbano s/n Esq. </w:t>
      </w:r>
      <w:proofErr w:type="spellStart"/>
      <w:r w:rsidRPr="00930EAB">
        <w:rPr>
          <w:rFonts w:ascii="Arial" w:eastAsia="Times New Roman" w:hAnsi="Arial" w:cs="Arial"/>
          <w:color w:val="000000" w:themeColor="text1"/>
        </w:rPr>
        <w:t>Tabobá</w:t>
      </w:r>
      <w:proofErr w:type="spellEnd"/>
      <w:r w:rsidRPr="00930EAB">
        <w:rPr>
          <w:rFonts w:ascii="Arial" w:eastAsia="Times New Roman" w:hAnsi="Arial" w:cs="Arial"/>
          <w:color w:val="000000" w:themeColor="text1"/>
        </w:rPr>
        <w:t>.</w:t>
      </w:r>
    </w:p>
    <w:p w:rsidR="0041705D" w:rsidRPr="00930EAB" w:rsidRDefault="0041705D" w:rsidP="00930EAB">
      <w:pPr>
        <w:spacing w:after="0"/>
        <w:jc w:val="both"/>
        <w:rPr>
          <w:rFonts w:ascii="Arial" w:eastAsia="Times New Roman" w:hAnsi="Arial" w:cs="Arial"/>
          <w:color w:val="000000" w:themeColor="text1"/>
        </w:rPr>
      </w:pPr>
      <w:r w:rsidRPr="00930EAB">
        <w:rPr>
          <w:rFonts w:ascii="Arial" w:eastAsia="Times New Roman" w:hAnsi="Arial" w:cs="Arial"/>
          <w:color w:val="000000" w:themeColor="text1"/>
        </w:rPr>
        <w:t>Horario de entrega: 08:00 a 12:00 de lunes a viernes</w:t>
      </w:r>
    </w:p>
    <w:p w:rsidR="00691BBD" w:rsidRPr="00C75A1E" w:rsidRDefault="00691BBD" w:rsidP="000A07C3">
      <w:pPr>
        <w:pStyle w:val="Standard"/>
        <w:jc w:val="both"/>
        <w:rPr>
          <w:rFonts w:ascii="Arial" w:hAnsi="Arial" w:cs="Arial"/>
          <w:sz w:val="28"/>
          <w:szCs w:val="28"/>
          <w:u w:val="single"/>
        </w:rPr>
      </w:pPr>
    </w:p>
    <w:p w:rsidR="000A07C3" w:rsidRPr="00B61FDA" w:rsidRDefault="000A07C3" w:rsidP="00691BBD">
      <w:pPr>
        <w:pStyle w:val="Prrafodelista"/>
        <w:numPr>
          <w:ilvl w:val="0"/>
          <w:numId w:val="10"/>
        </w:numPr>
        <w:jc w:val="both"/>
        <w:rPr>
          <w:rFonts w:ascii="Arial" w:eastAsia="Times New Roman" w:hAnsi="Arial" w:cs="Arial"/>
          <w:b/>
          <w:color w:val="000000" w:themeColor="text1"/>
        </w:rPr>
      </w:pPr>
      <w:r w:rsidRPr="00B61FDA">
        <w:rPr>
          <w:rFonts w:ascii="Arial" w:eastAsia="Times New Roman" w:hAnsi="Arial" w:cs="Arial"/>
          <w:b/>
          <w:color w:val="000000" w:themeColor="text1"/>
        </w:rPr>
        <w:t>SISTEMA DE PAGO:</w:t>
      </w:r>
    </w:p>
    <w:p w:rsidR="000A07C3" w:rsidRPr="00C75A1E" w:rsidRDefault="000A07C3" w:rsidP="000A07C3">
      <w:pPr>
        <w:jc w:val="both"/>
        <w:rPr>
          <w:rFonts w:ascii="Arial" w:eastAsia="Times New Roman" w:hAnsi="Arial" w:cs="Arial"/>
          <w:color w:val="000000" w:themeColor="text1"/>
        </w:rPr>
      </w:pPr>
      <w:r w:rsidRPr="00C75A1E">
        <w:rPr>
          <w:rFonts w:ascii="Arial" w:eastAsia="Times New Roman" w:hAnsi="Arial" w:cs="Arial"/>
          <w:color w:val="000000" w:themeColor="text1"/>
        </w:rPr>
        <w:t>Mediante S.I.I.F (Sistema Integrado Información Financiera); financiamiento 1.1 y/o 1.2 según de disponibilidad. Plazo estimado de pago, 60 días (sesenta) días del cierre del mes al cual pertenece la factura.-</w:t>
      </w:r>
    </w:p>
    <w:p w:rsidR="00AF0B81" w:rsidRDefault="00AF0B81" w:rsidP="000A07C3">
      <w:pPr>
        <w:jc w:val="both"/>
        <w:rPr>
          <w:rFonts w:ascii="Arial" w:hAnsi="Arial" w:cs="Arial"/>
          <w:b/>
          <w:bCs/>
        </w:rPr>
      </w:pPr>
    </w:p>
    <w:p w:rsidR="000A07C3" w:rsidRPr="00B61FDA" w:rsidRDefault="000A07C3" w:rsidP="00691BBD">
      <w:pPr>
        <w:pStyle w:val="Prrafodelista"/>
        <w:numPr>
          <w:ilvl w:val="0"/>
          <w:numId w:val="10"/>
        </w:numPr>
        <w:jc w:val="both"/>
        <w:rPr>
          <w:rFonts w:ascii="Arial" w:eastAsia="Times New Roman" w:hAnsi="Arial" w:cs="Arial"/>
          <w:b/>
          <w:szCs w:val="20"/>
        </w:rPr>
      </w:pPr>
      <w:r w:rsidRPr="00B61FDA">
        <w:rPr>
          <w:rFonts w:ascii="Arial" w:hAnsi="Arial" w:cs="Arial"/>
          <w:b/>
          <w:bCs/>
        </w:rPr>
        <w:t>PRESENTACIÓN DE LA OFERTA:</w:t>
      </w:r>
      <w:r w:rsidRPr="00B61FDA">
        <w:rPr>
          <w:rFonts w:ascii="Arial" w:hAnsi="Arial" w:cs="Arial"/>
          <w:b/>
          <w:bCs/>
        </w:rPr>
        <w:tab/>
      </w:r>
    </w:p>
    <w:p w:rsidR="000A07C3" w:rsidRPr="00C75A1E" w:rsidRDefault="000A07C3" w:rsidP="000A07C3">
      <w:pPr>
        <w:pStyle w:val="NormalWeb"/>
        <w:spacing w:after="0"/>
        <w:jc w:val="both"/>
        <w:rPr>
          <w:rFonts w:ascii="Arial" w:hAnsi="Arial" w:cs="Arial"/>
          <w:sz w:val="22"/>
          <w:szCs w:val="22"/>
        </w:rPr>
      </w:pPr>
      <w:r w:rsidRPr="00C75A1E">
        <w:rPr>
          <w:rFonts w:ascii="Arial" w:hAnsi="Arial" w:cs="Arial"/>
          <w:sz w:val="22"/>
          <w:szCs w:val="22"/>
        </w:rPr>
        <w:t xml:space="preserve">Las propuestas serán recibidas únicamente en línea. Los oferentes deberán ingresar sus ofertas (económica y técnica completas) en el sitio web </w:t>
      </w:r>
      <w:hyperlink r:id="rId9" w:history="1">
        <w:r w:rsidRPr="00C75A1E">
          <w:rPr>
            <w:rStyle w:val="Hipervnculo"/>
            <w:rFonts w:ascii="Arial" w:hAnsi="Arial" w:cs="Arial"/>
            <w:sz w:val="22"/>
            <w:szCs w:val="22"/>
          </w:rPr>
          <w:t>www.comprasestatales.gub.uy</w:t>
        </w:r>
      </w:hyperlink>
    </w:p>
    <w:p w:rsidR="000A07C3" w:rsidRPr="00C75A1E" w:rsidRDefault="000A07C3" w:rsidP="000A07C3">
      <w:pPr>
        <w:pStyle w:val="NormalWeb"/>
        <w:spacing w:after="0"/>
        <w:jc w:val="both"/>
        <w:rPr>
          <w:rFonts w:ascii="Arial" w:hAnsi="Arial" w:cs="Arial"/>
          <w:sz w:val="22"/>
          <w:szCs w:val="22"/>
        </w:rPr>
      </w:pPr>
      <w:r w:rsidRPr="00C75A1E">
        <w:rPr>
          <w:rFonts w:ascii="Arial" w:hAnsi="Arial" w:cs="Arial"/>
          <w:b/>
          <w:bCs/>
          <w:sz w:val="22"/>
          <w:szCs w:val="22"/>
        </w:rPr>
        <w:t>No se recibirán ofertas por otra vía.</w:t>
      </w:r>
    </w:p>
    <w:p w:rsidR="000A07C3" w:rsidRPr="003E0005" w:rsidRDefault="000A07C3" w:rsidP="000A07C3">
      <w:pPr>
        <w:pStyle w:val="NormalWeb"/>
        <w:spacing w:after="0"/>
        <w:jc w:val="both"/>
        <w:rPr>
          <w:rFonts w:ascii="Arial" w:hAnsi="Arial" w:cs="Arial"/>
          <w:color w:val="000000"/>
          <w:sz w:val="22"/>
          <w:szCs w:val="22"/>
        </w:rPr>
      </w:pPr>
      <w:r w:rsidRPr="00C75A1E">
        <w:rPr>
          <w:rFonts w:ascii="Arial" w:hAnsi="Arial" w:cs="Arial"/>
          <w:color w:val="000000"/>
          <w:sz w:val="22"/>
          <w:szCs w:val="22"/>
        </w:rPr>
        <w:t xml:space="preserve">La documentación electrónica adjunta de la oferta se ingresará en archivos con formato PDF, sin contraseñas ni bloqueos para su impresión o copiado. Cuando el oferente deba agregar en su oferta un documento o certificado cuyo original solo exista en soporte papel, deberá digitalizar el mismo (escanearlo) y subirlo con el resto de su oferta. </w:t>
      </w:r>
    </w:p>
    <w:p w:rsidR="003E0005" w:rsidRPr="00885387" w:rsidRDefault="000A07C3" w:rsidP="00885387">
      <w:pPr>
        <w:pStyle w:val="NormalWeb"/>
        <w:spacing w:after="0"/>
        <w:jc w:val="both"/>
        <w:rPr>
          <w:rFonts w:ascii="Arial" w:hAnsi="Arial" w:cs="Arial"/>
          <w:sz w:val="22"/>
          <w:szCs w:val="22"/>
        </w:rPr>
      </w:pPr>
      <w:r w:rsidRPr="00C75A1E">
        <w:rPr>
          <w:rFonts w:ascii="Arial" w:hAnsi="Arial" w:cs="Arial"/>
          <w:color w:val="000000"/>
          <w:sz w:val="22"/>
          <w:szCs w:val="22"/>
        </w:rPr>
        <w:t xml:space="preserve">En caso de resultar adjudicatario, deberá exhibir el documento o certificado original, conforme a lo establecido en el artículo 48 del TOCAF. </w:t>
      </w:r>
      <w:r w:rsidRPr="00C75A1E">
        <w:rPr>
          <w:rFonts w:ascii="Arial" w:hAnsi="Arial" w:cs="Arial"/>
          <w:i/>
          <w:iCs/>
          <w:color w:val="000000"/>
          <w:sz w:val="22"/>
          <w:szCs w:val="22"/>
        </w:rPr>
        <w:t>“</w:t>
      </w:r>
      <w:r w:rsidRPr="00C75A1E">
        <w:rPr>
          <w:rFonts w:ascii="Arial" w:hAnsi="Arial" w:cs="Arial"/>
          <w:i/>
          <w:iCs/>
          <w:sz w:val="22"/>
          <w:szCs w:val="22"/>
        </w:rPr>
        <w:t xml:space="preserve">Se reserva solo al oferente que resulte adjudicatario la carga administrativa de demostrar estar en condiciones formales de contratar, sin perjuicio de las responsabilidades penales, civiles o administrativas que pudieran corresponder.” </w:t>
      </w:r>
    </w:p>
    <w:p w:rsidR="000064D5" w:rsidRPr="00CD2667" w:rsidRDefault="000064D5" w:rsidP="00966399">
      <w:pPr>
        <w:rPr>
          <w:rFonts w:ascii="Arial" w:eastAsia="SimSun" w:hAnsi="Arial" w:cs="Arial"/>
          <w:kern w:val="3"/>
          <w:sz w:val="20"/>
          <w:szCs w:val="20"/>
          <w:lang w:val="es-ES" w:eastAsia="zh-CN" w:bidi="hi-IN"/>
        </w:rPr>
      </w:pPr>
    </w:p>
    <w:p w:rsidR="000A07C3" w:rsidRPr="00C75A1E" w:rsidRDefault="000A07C3" w:rsidP="000A07C3">
      <w:pPr>
        <w:pStyle w:val="NormalWeb"/>
        <w:jc w:val="both"/>
        <w:rPr>
          <w:rFonts w:ascii="Arial" w:hAnsi="Arial" w:cs="Arial"/>
          <w:sz w:val="22"/>
          <w:szCs w:val="22"/>
        </w:rPr>
      </w:pPr>
      <w:r w:rsidRPr="00C75A1E">
        <w:rPr>
          <w:rFonts w:ascii="Arial" w:hAnsi="Arial" w:cs="Arial"/>
          <w:b/>
          <w:bCs/>
          <w:sz w:val="22"/>
          <w:szCs w:val="22"/>
          <w:u w:val="single"/>
        </w:rPr>
        <w:t>Documentación a presentar con la oferta:</w:t>
      </w:r>
    </w:p>
    <w:p w:rsidR="003F5B9A" w:rsidRPr="00222DC5" w:rsidRDefault="007F0BDA" w:rsidP="00222DC5">
      <w:pPr>
        <w:spacing w:before="100" w:beforeAutospacing="1" w:after="100" w:afterAutospacing="1" w:line="240" w:lineRule="auto"/>
        <w:outlineLvl w:val="1"/>
        <w:rPr>
          <w:rFonts w:ascii="Times New Roman" w:eastAsia="Times New Roman" w:hAnsi="Times New Roman" w:cs="Times New Roman"/>
          <w:b/>
          <w:bCs/>
          <w:sz w:val="36"/>
          <w:szCs w:val="36"/>
          <w:lang w:val="es-ES" w:eastAsia="es-ES"/>
        </w:rPr>
      </w:pPr>
      <w:r>
        <w:rPr>
          <w:rFonts w:ascii="Arial" w:eastAsia="Times New Roman" w:hAnsi="Arial" w:cs="Arial"/>
          <w:b/>
          <w:bCs/>
          <w:sz w:val="24"/>
          <w:szCs w:val="24"/>
          <w:lang w:val="es-ES" w:eastAsia="es-ES"/>
        </w:rPr>
        <w:t>Se solicita una foto del producto ofertado</w:t>
      </w:r>
      <w:r w:rsidR="00222DC5" w:rsidRPr="00222DC5">
        <w:rPr>
          <w:rFonts w:ascii="Arial" w:eastAsia="Times New Roman" w:hAnsi="Arial" w:cs="Arial"/>
          <w:b/>
          <w:bCs/>
          <w:sz w:val="27"/>
          <w:szCs w:val="27"/>
          <w:lang w:val="es-ES" w:eastAsia="es-ES"/>
        </w:rPr>
        <w:t>.</w:t>
      </w:r>
    </w:p>
    <w:p w:rsidR="000A07C3" w:rsidRDefault="000A07C3" w:rsidP="000A07C3">
      <w:pPr>
        <w:pStyle w:val="NormalWeb"/>
        <w:numPr>
          <w:ilvl w:val="0"/>
          <w:numId w:val="2"/>
        </w:numPr>
        <w:spacing w:after="0"/>
        <w:jc w:val="both"/>
        <w:rPr>
          <w:rFonts w:ascii="Arial" w:hAnsi="Arial" w:cs="Arial"/>
          <w:b/>
          <w:sz w:val="22"/>
          <w:szCs w:val="22"/>
        </w:rPr>
      </w:pPr>
      <w:r w:rsidRPr="00C75A1E">
        <w:rPr>
          <w:rFonts w:ascii="Arial" w:hAnsi="Arial" w:cs="Arial"/>
          <w:sz w:val="22"/>
          <w:szCs w:val="22"/>
        </w:rPr>
        <w:t>La propuesta de acuerdo al objeto de la compra</w:t>
      </w:r>
      <w:r w:rsidR="00945ACA">
        <w:rPr>
          <w:rFonts w:ascii="Arial" w:hAnsi="Arial" w:cs="Arial"/>
          <w:sz w:val="22"/>
          <w:szCs w:val="22"/>
        </w:rPr>
        <w:t xml:space="preserve"> </w:t>
      </w:r>
      <w:r w:rsidR="00282996">
        <w:rPr>
          <w:rFonts w:ascii="Arial" w:hAnsi="Arial" w:cs="Arial"/>
          <w:sz w:val="22"/>
          <w:szCs w:val="22"/>
        </w:rPr>
        <w:t>.</w:t>
      </w:r>
      <w:r w:rsidR="00B51311" w:rsidRPr="00DF75AC">
        <w:rPr>
          <w:rFonts w:ascii="Arial" w:hAnsi="Arial" w:cs="Arial"/>
          <w:b/>
          <w:sz w:val="22"/>
          <w:szCs w:val="22"/>
        </w:rPr>
        <w:t>FORMULARIO P/COTIZAR – ANEXO II</w:t>
      </w:r>
    </w:p>
    <w:p w:rsidR="00885387" w:rsidRPr="002F367E" w:rsidRDefault="000A07C3" w:rsidP="002F367E">
      <w:pPr>
        <w:pStyle w:val="NormalWeb"/>
        <w:numPr>
          <w:ilvl w:val="0"/>
          <w:numId w:val="2"/>
        </w:numPr>
        <w:spacing w:after="0"/>
        <w:jc w:val="both"/>
        <w:rPr>
          <w:rFonts w:ascii="Arial" w:hAnsi="Arial" w:cs="Arial"/>
          <w:b/>
          <w:bCs/>
          <w:color w:val="000000"/>
          <w:sz w:val="22"/>
          <w:szCs w:val="22"/>
        </w:rPr>
      </w:pPr>
      <w:r w:rsidRPr="00885387">
        <w:rPr>
          <w:rFonts w:ascii="Arial" w:hAnsi="Arial" w:cs="Arial"/>
          <w:sz w:val="22"/>
          <w:szCs w:val="22"/>
        </w:rPr>
        <w:t xml:space="preserve">Declaración Jurada del oferente, de no estar comprendido en alguna de las disposiciones previstas en el Art 46 del </w:t>
      </w:r>
      <w:r w:rsidRPr="00885387">
        <w:rPr>
          <w:rFonts w:ascii="Arial" w:hAnsi="Arial" w:cs="Arial"/>
          <w:b/>
          <w:sz w:val="22"/>
          <w:szCs w:val="22"/>
        </w:rPr>
        <w:t>TOCAF.</w:t>
      </w:r>
      <w:r w:rsidR="00D45A08">
        <w:rPr>
          <w:rFonts w:ascii="Arial" w:hAnsi="Arial" w:cs="Arial"/>
          <w:b/>
          <w:sz w:val="22"/>
          <w:szCs w:val="22"/>
        </w:rPr>
        <w:t xml:space="preserve"> </w:t>
      </w:r>
      <w:r w:rsidRPr="00885387">
        <w:rPr>
          <w:rFonts w:ascii="Arial" w:hAnsi="Arial" w:cs="Arial"/>
          <w:b/>
          <w:bCs/>
          <w:sz w:val="22"/>
          <w:szCs w:val="22"/>
        </w:rPr>
        <w:t>“ANEXO I</w:t>
      </w:r>
      <w:r w:rsidR="00885387">
        <w:rPr>
          <w:rFonts w:ascii="Arial" w:hAnsi="Arial" w:cs="Arial"/>
          <w:bCs/>
          <w:sz w:val="22"/>
          <w:szCs w:val="22"/>
        </w:rPr>
        <w:t xml:space="preserve">” </w:t>
      </w:r>
    </w:p>
    <w:p w:rsidR="000A07C3" w:rsidRPr="00C75A1E" w:rsidRDefault="000A07C3" w:rsidP="00691BBD">
      <w:pPr>
        <w:pStyle w:val="NormalWeb"/>
        <w:numPr>
          <w:ilvl w:val="0"/>
          <w:numId w:val="10"/>
        </w:numPr>
        <w:spacing w:after="0"/>
        <w:jc w:val="both"/>
        <w:rPr>
          <w:rFonts w:ascii="Arial" w:hAnsi="Arial" w:cs="Arial"/>
          <w:b/>
          <w:sz w:val="22"/>
          <w:szCs w:val="22"/>
        </w:rPr>
      </w:pPr>
      <w:r w:rsidRPr="00C75A1E">
        <w:rPr>
          <w:rFonts w:ascii="Arial" w:hAnsi="Arial" w:cs="Arial"/>
          <w:b/>
          <w:bCs/>
          <w:color w:val="000000"/>
          <w:sz w:val="22"/>
          <w:szCs w:val="22"/>
        </w:rPr>
        <w:t>MANTENIMIENTO DE OFERTA: 90</w:t>
      </w:r>
      <w:r w:rsidRPr="00C75A1E">
        <w:rPr>
          <w:rFonts w:ascii="Arial" w:hAnsi="Arial" w:cs="Arial"/>
          <w:b/>
          <w:color w:val="000000"/>
          <w:sz w:val="22"/>
          <w:szCs w:val="22"/>
        </w:rPr>
        <w:t xml:space="preserve"> días. </w:t>
      </w:r>
    </w:p>
    <w:p w:rsidR="000A07C3" w:rsidRDefault="000A07C3" w:rsidP="000A07C3">
      <w:pPr>
        <w:pStyle w:val="NormalWeb"/>
        <w:jc w:val="both"/>
        <w:rPr>
          <w:rFonts w:ascii="Arial" w:hAnsi="Arial" w:cs="Arial"/>
          <w:color w:val="000000"/>
          <w:sz w:val="22"/>
          <w:szCs w:val="22"/>
        </w:rPr>
      </w:pPr>
      <w:r w:rsidRPr="00C75A1E">
        <w:rPr>
          <w:rFonts w:ascii="Arial" w:hAnsi="Arial" w:cs="Arial"/>
          <w:color w:val="000000"/>
          <w:sz w:val="22"/>
          <w:szCs w:val="22"/>
        </w:rPr>
        <w:t>Vencido dicho plazo la vigencia de la oferta se considerará automáticamente prorrogada, salvo expresa manifestación en contrario por parte del representante designado por la empresa.</w:t>
      </w:r>
    </w:p>
    <w:p w:rsidR="002F367E" w:rsidRPr="00C75A1E" w:rsidRDefault="002F367E" w:rsidP="000A07C3">
      <w:pPr>
        <w:pStyle w:val="NormalWeb"/>
        <w:jc w:val="both"/>
        <w:rPr>
          <w:rFonts w:ascii="Arial" w:hAnsi="Arial" w:cs="Arial"/>
          <w:color w:val="000000"/>
          <w:sz w:val="22"/>
          <w:szCs w:val="22"/>
        </w:rPr>
      </w:pPr>
    </w:p>
    <w:p w:rsidR="000A07C3" w:rsidRPr="00C75A1E" w:rsidRDefault="000A07C3" w:rsidP="00691BBD">
      <w:pPr>
        <w:pStyle w:val="NormalWeb"/>
        <w:numPr>
          <w:ilvl w:val="0"/>
          <w:numId w:val="10"/>
        </w:numPr>
        <w:jc w:val="both"/>
        <w:rPr>
          <w:rFonts w:ascii="Arial" w:hAnsi="Arial" w:cs="Arial"/>
          <w:b/>
          <w:sz w:val="22"/>
          <w:szCs w:val="22"/>
        </w:rPr>
      </w:pPr>
      <w:r w:rsidRPr="00C75A1E">
        <w:rPr>
          <w:rFonts w:ascii="Arial" w:hAnsi="Arial" w:cs="Arial"/>
          <w:b/>
          <w:bCs/>
          <w:color w:val="000000"/>
          <w:sz w:val="22"/>
          <w:szCs w:val="22"/>
        </w:rPr>
        <w:lastRenderedPageBreak/>
        <w:t>EVALUACIÓN DE LAS OFERTAS Y ADJUDICACIÓN:</w:t>
      </w:r>
    </w:p>
    <w:p w:rsidR="000A07C3" w:rsidRPr="00C75A1E" w:rsidRDefault="000A07C3" w:rsidP="00282996">
      <w:pPr>
        <w:spacing w:before="100" w:beforeAutospacing="1" w:after="0" w:line="240" w:lineRule="auto"/>
        <w:jc w:val="both"/>
        <w:rPr>
          <w:rFonts w:ascii="Arial" w:eastAsia="Times New Roman" w:hAnsi="Arial" w:cs="Arial"/>
          <w:lang w:val="es-ES" w:eastAsia="es-ES"/>
        </w:rPr>
      </w:pPr>
      <w:r w:rsidRPr="00C75A1E">
        <w:rPr>
          <w:rFonts w:ascii="Arial" w:eastAsia="Times New Roman" w:hAnsi="Arial" w:cs="Arial"/>
          <w:lang w:val="es-ES" w:eastAsia="es-ES"/>
        </w:rPr>
        <w:t>La adjudicación se realizará a la oferta de menor precio, que cumpla con la totalidad de los requisitos mínimos exigidos, teniendo en cuenta la viabilidad económica de la propuesta, la conveniencia de la oferta y las necesidades del Servicio.</w:t>
      </w:r>
    </w:p>
    <w:p w:rsidR="000A07C3" w:rsidRPr="00C75A1E" w:rsidRDefault="000A07C3" w:rsidP="000A07C3">
      <w:pPr>
        <w:spacing w:before="100" w:beforeAutospacing="1" w:after="0" w:line="240" w:lineRule="auto"/>
        <w:jc w:val="both"/>
        <w:rPr>
          <w:rFonts w:ascii="Arial" w:eastAsia="Times New Roman" w:hAnsi="Arial" w:cs="Arial"/>
          <w:lang w:val="es-ES" w:eastAsia="es-ES"/>
        </w:rPr>
      </w:pPr>
      <w:r w:rsidRPr="00C75A1E">
        <w:rPr>
          <w:rFonts w:ascii="Arial" w:eastAsia="Times New Roman" w:hAnsi="Arial" w:cs="Arial"/>
          <w:b/>
          <w:bCs/>
          <w:lang w:val="es-ES" w:eastAsia="es-ES"/>
        </w:rPr>
        <w:t xml:space="preserve">REQUISITOS MÍNIMOS: </w:t>
      </w:r>
    </w:p>
    <w:p w:rsidR="000A07C3" w:rsidRPr="00C75A1E" w:rsidRDefault="000A07C3" w:rsidP="000A07C3">
      <w:pPr>
        <w:numPr>
          <w:ilvl w:val="0"/>
          <w:numId w:val="3"/>
        </w:numPr>
        <w:spacing w:before="100" w:beforeAutospacing="1" w:after="0" w:line="240" w:lineRule="auto"/>
        <w:jc w:val="both"/>
        <w:rPr>
          <w:rFonts w:ascii="Arial" w:eastAsia="Times New Roman" w:hAnsi="Arial" w:cs="Arial"/>
          <w:lang w:val="es-ES" w:eastAsia="es-ES"/>
        </w:rPr>
      </w:pPr>
      <w:r w:rsidRPr="00C75A1E">
        <w:rPr>
          <w:rFonts w:ascii="Arial" w:eastAsia="Times New Roman" w:hAnsi="Arial" w:cs="Arial"/>
          <w:lang w:val="es-ES" w:eastAsia="es-ES"/>
        </w:rPr>
        <w:t xml:space="preserve">Características y especificaciones detalladas </w:t>
      </w:r>
    </w:p>
    <w:p w:rsidR="000A07C3" w:rsidRPr="00C75A1E" w:rsidRDefault="000A07C3" w:rsidP="000A07C3">
      <w:pPr>
        <w:spacing w:before="100" w:beforeAutospacing="1" w:after="0" w:line="240" w:lineRule="auto"/>
        <w:ind w:firstLine="708"/>
        <w:jc w:val="both"/>
        <w:rPr>
          <w:rFonts w:ascii="Arial" w:eastAsia="Times New Roman" w:hAnsi="Arial" w:cs="Arial"/>
          <w:lang w:val="es-ES" w:eastAsia="es-ES"/>
        </w:rPr>
      </w:pPr>
      <w:r w:rsidRPr="00C75A1E">
        <w:rPr>
          <w:rFonts w:ascii="Arial" w:eastAsia="Times New Roman" w:hAnsi="Arial" w:cs="Arial"/>
          <w:lang w:val="es-ES" w:eastAsia="es-ES"/>
        </w:rPr>
        <w:t>La Administración:</w:t>
      </w:r>
    </w:p>
    <w:p w:rsidR="000A07C3" w:rsidRPr="00C75A1E" w:rsidRDefault="000A07C3" w:rsidP="000A07C3">
      <w:pPr>
        <w:numPr>
          <w:ilvl w:val="0"/>
          <w:numId w:val="4"/>
        </w:numPr>
        <w:spacing w:before="100" w:beforeAutospacing="1" w:after="0" w:line="240" w:lineRule="auto"/>
        <w:jc w:val="both"/>
        <w:rPr>
          <w:rFonts w:ascii="Arial" w:eastAsia="Times New Roman" w:hAnsi="Arial" w:cs="Arial"/>
          <w:lang w:val="es-ES" w:eastAsia="es-ES"/>
        </w:rPr>
      </w:pPr>
      <w:r w:rsidRPr="00C75A1E">
        <w:rPr>
          <w:rFonts w:ascii="Arial" w:eastAsia="Times New Roman" w:hAnsi="Arial" w:cs="Arial"/>
          <w:lang w:val="es-ES" w:eastAsia="es-ES"/>
        </w:rPr>
        <w:t>Verificará la exactitud de la información aportada por los oferentes.</w:t>
      </w:r>
    </w:p>
    <w:p w:rsidR="001A2E10" w:rsidRPr="00885387" w:rsidRDefault="000A07C3" w:rsidP="009B1023">
      <w:pPr>
        <w:numPr>
          <w:ilvl w:val="0"/>
          <w:numId w:val="4"/>
        </w:numPr>
        <w:spacing w:before="100" w:beforeAutospacing="1" w:after="0" w:line="240" w:lineRule="auto"/>
        <w:jc w:val="both"/>
        <w:rPr>
          <w:rFonts w:ascii="Arial" w:eastAsia="Times New Roman" w:hAnsi="Arial" w:cs="Arial"/>
          <w:lang w:val="es-ES" w:eastAsia="es-ES"/>
        </w:rPr>
      </w:pPr>
      <w:r w:rsidRPr="00C75A1E">
        <w:rPr>
          <w:rFonts w:ascii="Arial" w:eastAsia="Times New Roman" w:hAnsi="Arial" w:cs="Arial"/>
          <w:color w:val="000000"/>
          <w:lang w:val="es-ES" w:eastAsia="es-ES"/>
        </w:rPr>
        <w:t>Controlará, con respecto a los adjudicatarios que la/s empresa/s se encuentre/n inscripta/s en el RUPE en carácter de ACTIVO y no cuenten con antecedentes negativos.</w:t>
      </w:r>
    </w:p>
    <w:p w:rsidR="000A07C3" w:rsidRPr="00B61FDA" w:rsidRDefault="000A07C3" w:rsidP="00691BBD">
      <w:pPr>
        <w:pStyle w:val="Prrafodelista"/>
        <w:numPr>
          <w:ilvl w:val="0"/>
          <w:numId w:val="10"/>
        </w:numPr>
        <w:spacing w:before="100" w:beforeAutospacing="1" w:after="0" w:line="240" w:lineRule="auto"/>
        <w:rPr>
          <w:rFonts w:ascii="Arial" w:eastAsia="Times New Roman" w:hAnsi="Arial" w:cs="Arial"/>
          <w:b/>
          <w:lang w:val="es-ES" w:eastAsia="es-ES"/>
        </w:rPr>
      </w:pPr>
      <w:r w:rsidRPr="00B61FDA">
        <w:rPr>
          <w:rFonts w:ascii="Arial" w:eastAsia="Times New Roman" w:hAnsi="Arial" w:cs="Arial"/>
          <w:b/>
          <w:bCs/>
          <w:lang w:val="es-ES" w:eastAsia="es-ES"/>
        </w:rPr>
        <w:t>PERFECCIONAMIENTO DEL CONTRATO (Art. 69 TOCAF 2012):</w:t>
      </w:r>
    </w:p>
    <w:p w:rsidR="00D9560B" w:rsidRPr="00C75A1E" w:rsidRDefault="000A07C3" w:rsidP="001A2E10">
      <w:pPr>
        <w:spacing w:before="100" w:beforeAutospacing="1" w:after="0" w:line="240" w:lineRule="auto"/>
        <w:jc w:val="both"/>
        <w:rPr>
          <w:rFonts w:ascii="Arial" w:eastAsia="Times New Roman" w:hAnsi="Arial" w:cs="Arial"/>
          <w:lang w:val="es-ES" w:eastAsia="es-ES"/>
        </w:rPr>
      </w:pPr>
      <w:r w:rsidRPr="00C75A1E">
        <w:rPr>
          <w:rFonts w:ascii="Arial" w:eastAsia="Times New Roman" w:hAnsi="Arial" w:cs="Arial"/>
          <w:lang w:val="es-ES" w:eastAsia="es-ES"/>
        </w:rPr>
        <w:t>El contrato se perfeccionará con la notificación al oferente del acto de adjudicación dictado por el Ordenador competente, previo cumplimiento de lo dispuesto en el artículo 211, literal B) de la Constitución de la República, sin perjuicio de que en los pliegos de bases y condiciones generales y particulares o en la resolución de adjudicación, se establezca la forma escrita o requisitos de solemnidad a cumplir con posterioridad al dictado del mencionado acto o existan otras condiciones suspensivas que obsten a dicho perfeccionamiento.</w:t>
      </w:r>
    </w:p>
    <w:p w:rsidR="000A07C3" w:rsidRPr="00B61FDA" w:rsidRDefault="000A07C3" w:rsidP="00691BBD">
      <w:pPr>
        <w:pStyle w:val="Prrafodelista"/>
        <w:numPr>
          <w:ilvl w:val="0"/>
          <w:numId w:val="10"/>
        </w:numPr>
        <w:spacing w:before="100" w:beforeAutospacing="1" w:after="0" w:line="240" w:lineRule="auto"/>
        <w:jc w:val="both"/>
        <w:rPr>
          <w:rFonts w:ascii="Arial" w:eastAsia="Times New Roman" w:hAnsi="Arial" w:cs="Arial"/>
          <w:b/>
          <w:lang w:val="es-ES" w:eastAsia="es-ES"/>
        </w:rPr>
      </w:pPr>
      <w:r w:rsidRPr="00B61FDA">
        <w:rPr>
          <w:rFonts w:ascii="Arial" w:eastAsia="Times New Roman" w:hAnsi="Arial" w:cs="Arial"/>
          <w:b/>
          <w:bCs/>
          <w:lang w:val="es-ES" w:eastAsia="es-ES"/>
        </w:rPr>
        <w:t>DEL CUMPLIMIENTO DEL CONTRATO:</w:t>
      </w:r>
    </w:p>
    <w:p w:rsidR="000A07C3" w:rsidRPr="00C75A1E" w:rsidRDefault="000A07C3" w:rsidP="00282996">
      <w:pPr>
        <w:spacing w:before="100" w:beforeAutospacing="1" w:after="0" w:line="240" w:lineRule="auto"/>
        <w:rPr>
          <w:rFonts w:ascii="Arial" w:eastAsia="Times New Roman" w:hAnsi="Arial" w:cs="Arial"/>
          <w:lang w:val="es-ES" w:eastAsia="es-ES"/>
        </w:rPr>
      </w:pPr>
      <w:r w:rsidRPr="00C75A1E">
        <w:rPr>
          <w:rFonts w:ascii="Arial" w:eastAsia="Times New Roman" w:hAnsi="Arial" w:cs="Arial"/>
          <w:lang w:val="es-ES" w:eastAsia="es-ES"/>
        </w:rPr>
        <w:t>La firma adjudicataria deberá estar en condiciones de cumplir con:</w:t>
      </w:r>
    </w:p>
    <w:p w:rsidR="000A07C3" w:rsidRPr="00C75A1E" w:rsidRDefault="000A07C3" w:rsidP="000A07C3">
      <w:pPr>
        <w:numPr>
          <w:ilvl w:val="0"/>
          <w:numId w:val="5"/>
        </w:numPr>
        <w:spacing w:before="100" w:beforeAutospacing="1" w:after="0" w:line="240" w:lineRule="auto"/>
        <w:jc w:val="both"/>
        <w:rPr>
          <w:rFonts w:ascii="Arial" w:eastAsia="Times New Roman" w:hAnsi="Arial" w:cs="Arial"/>
          <w:lang w:val="es-ES" w:eastAsia="es-ES"/>
        </w:rPr>
      </w:pPr>
      <w:r w:rsidRPr="00C75A1E">
        <w:rPr>
          <w:rFonts w:ascii="Arial" w:eastAsia="Times New Roman" w:hAnsi="Arial" w:cs="Arial"/>
          <w:lang w:val="es-ES" w:eastAsia="es-ES"/>
        </w:rPr>
        <w:t>Proveer la mercadería de iguales características a las ofertadas.</w:t>
      </w:r>
    </w:p>
    <w:p w:rsidR="000A07C3" w:rsidRPr="00C75A1E" w:rsidRDefault="000A07C3" w:rsidP="000A07C3">
      <w:pPr>
        <w:numPr>
          <w:ilvl w:val="0"/>
          <w:numId w:val="5"/>
        </w:numPr>
        <w:spacing w:before="100" w:beforeAutospacing="1" w:after="0" w:line="240" w:lineRule="auto"/>
        <w:jc w:val="both"/>
        <w:rPr>
          <w:rFonts w:ascii="Arial" w:eastAsia="Times New Roman" w:hAnsi="Arial" w:cs="Arial"/>
          <w:lang w:val="es-ES" w:eastAsia="es-ES"/>
        </w:rPr>
      </w:pPr>
      <w:r w:rsidRPr="00C75A1E">
        <w:rPr>
          <w:rFonts w:ascii="Arial" w:eastAsia="Times New Roman" w:hAnsi="Arial" w:cs="Arial"/>
          <w:lang w:val="es-ES" w:eastAsia="es-ES"/>
        </w:rPr>
        <w:t xml:space="preserve">La totalidad de las unidades cotizadas en su oferta, en los plazos en los que se comprometió a proveerlos y se le indiquen. </w:t>
      </w:r>
    </w:p>
    <w:p w:rsidR="000A07C3" w:rsidRDefault="000A07C3" w:rsidP="000A07C3">
      <w:pPr>
        <w:spacing w:before="100" w:beforeAutospacing="1" w:after="0" w:line="240" w:lineRule="auto"/>
        <w:ind w:left="720"/>
        <w:jc w:val="both"/>
        <w:rPr>
          <w:rFonts w:ascii="Arial" w:eastAsia="Times New Roman" w:hAnsi="Arial" w:cs="Arial"/>
          <w:lang w:val="es-ES" w:eastAsia="es-ES"/>
        </w:rPr>
      </w:pPr>
      <w:r w:rsidRPr="00C75A1E">
        <w:rPr>
          <w:rFonts w:ascii="Arial" w:eastAsia="Times New Roman" w:hAnsi="Arial" w:cs="Arial"/>
          <w:lang w:val="es-ES" w:eastAsia="es-ES"/>
        </w:rPr>
        <w:t>Si llegado el momento de realizar una entrega, el adjudicatario no se encuentra en condiciones de cumplir con lo establecido en el punto anterior, la Rap Rivera podrá:</w:t>
      </w:r>
    </w:p>
    <w:p w:rsidR="000A07C3" w:rsidRPr="00C75A1E" w:rsidRDefault="000A07C3" w:rsidP="000A07C3">
      <w:pPr>
        <w:numPr>
          <w:ilvl w:val="0"/>
          <w:numId w:val="6"/>
        </w:numPr>
        <w:spacing w:before="100" w:beforeAutospacing="1" w:after="0" w:line="240" w:lineRule="auto"/>
        <w:jc w:val="both"/>
        <w:rPr>
          <w:rFonts w:ascii="Arial" w:eastAsia="Times New Roman" w:hAnsi="Arial" w:cs="Arial"/>
          <w:lang w:val="es-ES" w:eastAsia="es-ES"/>
        </w:rPr>
      </w:pPr>
      <w:r w:rsidRPr="00C75A1E">
        <w:rPr>
          <w:rFonts w:ascii="Arial" w:eastAsia="Times New Roman" w:hAnsi="Arial" w:cs="Arial"/>
          <w:lang w:val="es-ES" w:eastAsia="es-ES"/>
        </w:rPr>
        <w:t xml:space="preserve">Dejar sin efecto la adjudicación. </w:t>
      </w:r>
    </w:p>
    <w:p w:rsidR="000A07C3" w:rsidRPr="00C75A1E" w:rsidRDefault="000A07C3" w:rsidP="000A07C3">
      <w:pPr>
        <w:numPr>
          <w:ilvl w:val="0"/>
          <w:numId w:val="6"/>
        </w:numPr>
        <w:spacing w:before="100" w:beforeAutospacing="1" w:after="0" w:line="240" w:lineRule="auto"/>
        <w:jc w:val="both"/>
        <w:rPr>
          <w:rFonts w:ascii="Arial" w:eastAsia="Times New Roman" w:hAnsi="Arial" w:cs="Arial"/>
          <w:lang w:val="es-ES" w:eastAsia="es-ES"/>
        </w:rPr>
      </w:pPr>
      <w:r w:rsidRPr="00C75A1E">
        <w:rPr>
          <w:rFonts w:ascii="Arial" w:eastAsia="Times New Roman" w:hAnsi="Arial" w:cs="Arial"/>
          <w:lang w:val="es-ES" w:eastAsia="es-ES"/>
        </w:rPr>
        <w:t xml:space="preserve">Suspender del Registro de Proveedores de la Unidad, por el plazo que la Dirección de la Unidad estime procedente. </w:t>
      </w:r>
    </w:p>
    <w:p w:rsidR="000A07C3" w:rsidRPr="00C75A1E" w:rsidRDefault="000A07C3" w:rsidP="000A07C3">
      <w:pPr>
        <w:numPr>
          <w:ilvl w:val="0"/>
          <w:numId w:val="6"/>
        </w:numPr>
        <w:spacing w:before="100" w:beforeAutospacing="1" w:after="0" w:line="240" w:lineRule="auto"/>
        <w:jc w:val="both"/>
        <w:rPr>
          <w:rFonts w:ascii="Arial" w:eastAsia="Times New Roman" w:hAnsi="Arial" w:cs="Arial"/>
          <w:lang w:val="es-ES" w:eastAsia="es-ES"/>
        </w:rPr>
      </w:pPr>
      <w:r w:rsidRPr="00C75A1E">
        <w:rPr>
          <w:rFonts w:ascii="Arial" w:eastAsia="Times New Roman" w:hAnsi="Arial" w:cs="Arial"/>
          <w:lang w:val="es-ES" w:eastAsia="es-ES"/>
        </w:rPr>
        <w:t>Comunicar al RUPE como antecedente negativo.</w:t>
      </w:r>
    </w:p>
    <w:p w:rsidR="002F367E" w:rsidRDefault="000A07C3" w:rsidP="009B1023">
      <w:pPr>
        <w:spacing w:before="100" w:beforeAutospacing="1" w:after="0" w:line="240" w:lineRule="auto"/>
        <w:ind w:left="708"/>
        <w:jc w:val="both"/>
        <w:rPr>
          <w:rFonts w:ascii="Arial" w:eastAsia="Times New Roman" w:hAnsi="Arial" w:cs="Arial"/>
          <w:b/>
          <w:bCs/>
          <w:lang w:val="es-ES" w:eastAsia="es-ES"/>
        </w:rPr>
      </w:pPr>
      <w:r w:rsidRPr="00C75A1E">
        <w:rPr>
          <w:rFonts w:ascii="Arial" w:eastAsia="Times New Roman" w:hAnsi="Arial" w:cs="Arial"/>
          <w:b/>
          <w:bCs/>
          <w:u w:val="single"/>
          <w:lang w:val="es-ES" w:eastAsia="es-ES"/>
        </w:rPr>
        <w:t>SIN PERJUICIO DE LO ANTERIOR LA ADMINISTRACIÓN DE LA RAP RIVERA SE RESERVA LA FACULTAD DE RESCINDIR EL CONTRATO EN CUALQUIER MOMENTO, EN CASO QUE LA FIRMA ADJUDICATARIA INCURRA EN CUALQUIER INSTANCIA DEL CONTRATO, DEBIDAMENTE DOCUMENTADO O UN INCUMPLIMIENTO DE SUMA GRAVEDAD, QUE IMPIDA EL NORMAL FUNCIONAMIENTO DE LA UNIDAD.</w:t>
      </w:r>
      <w:r w:rsidRPr="00C75A1E">
        <w:rPr>
          <w:rFonts w:ascii="Arial" w:eastAsia="Times New Roman" w:hAnsi="Arial" w:cs="Arial"/>
          <w:b/>
          <w:bCs/>
          <w:lang w:val="es-ES" w:eastAsia="es-ES"/>
        </w:rPr>
        <w:t>-</w:t>
      </w:r>
    </w:p>
    <w:p w:rsidR="002F367E" w:rsidRDefault="002F367E">
      <w:pPr>
        <w:rPr>
          <w:rFonts w:ascii="Arial" w:eastAsia="Times New Roman" w:hAnsi="Arial" w:cs="Arial"/>
          <w:b/>
          <w:bCs/>
          <w:lang w:val="es-ES" w:eastAsia="es-ES"/>
        </w:rPr>
      </w:pPr>
      <w:r>
        <w:rPr>
          <w:rFonts w:ascii="Arial" w:eastAsia="Times New Roman" w:hAnsi="Arial" w:cs="Arial"/>
          <w:b/>
          <w:bCs/>
          <w:lang w:val="es-ES" w:eastAsia="es-ES"/>
        </w:rPr>
        <w:br w:type="page"/>
      </w:r>
    </w:p>
    <w:p w:rsidR="000A07C3" w:rsidRPr="009B1023" w:rsidRDefault="000A07C3" w:rsidP="009B1023">
      <w:pPr>
        <w:spacing w:before="100" w:beforeAutospacing="1" w:after="0" w:line="240" w:lineRule="auto"/>
        <w:ind w:left="708"/>
        <w:jc w:val="both"/>
        <w:rPr>
          <w:rFonts w:ascii="Arial" w:eastAsia="Times New Roman" w:hAnsi="Arial" w:cs="Arial"/>
          <w:b/>
          <w:bCs/>
          <w:lang w:val="es-ES" w:eastAsia="es-ES"/>
        </w:rPr>
      </w:pPr>
    </w:p>
    <w:p w:rsidR="000A07C3" w:rsidRPr="00B61FDA" w:rsidRDefault="000A07C3" w:rsidP="00691BBD">
      <w:pPr>
        <w:pStyle w:val="Prrafodelista"/>
        <w:numPr>
          <w:ilvl w:val="0"/>
          <w:numId w:val="10"/>
        </w:numPr>
        <w:spacing w:before="100" w:beforeAutospacing="1" w:after="0" w:line="240" w:lineRule="auto"/>
        <w:rPr>
          <w:rFonts w:ascii="Arial" w:eastAsia="Times New Roman" w:hAnsi="Arial" w:cs="Arial"/>
          <w:b/>
          <w:lang w:val="es-ES" w:eastAsia="es-ES"/>
        </w:rPr>
      </w:pPr>
      <w:r w:rsidRPr="00B61FDA">
        <w:rPr>
          <w:rFonts w:ascii="Arial" w:eastAsia="Times New Roman" w:hAnsi="Arial" w:cs="Arial"/>
          <w:b/>
          <w:bCs/>
          <w:lang w:val="es-ES" w:eastAsia="es-ES"/>
        </w:rPr>
        <w:t xml:space="preserve">INCUMPLIMIENTOS: </w:t>
      </w:r>
    </w:p>
    <w:p w:rsidR="000A07C3" w:rsidRPr="00C75A1E" w:rsidRDefault="000A07C3" w:rsidP="00282996">
      <w:pPr>
        <w:spacing w:before="100" w:beforeAutospacing="1" w:after="0" w:line="240" w:lineRule="auto"/>
        <w:jc w:val="both"/>
        <w:rPr>
          <w:rFonts w:ascii="Arial" w:eastAsia="Times New Roman" w:hAnsi="Arial" w:cs="Arial"/>
          <w:lang w:val="es-ES" w:eastAsia="es-ES"/>
        </w:rPr>
      </w:pPr>
      <w:r w:rsidRPr="00C75A1E">
        <w:rPr>
          <w:rFonts w:ascii="Arial" w:eastAsia="Times New Roman" w:hAnsi="Arial" w:cs="Arial"/>
          <w:lang w:val="es-ES" w:eastAsia="es-ES"/>
        </w:rPr>
        <w:t>En caso que no se cumpla con alguna de las condiciones establecidas en el presente Pliego, se aplicará el siguiente sistema de sanciones:</w:t>
      </w:r>
    </w:p>
    <w:p w:rsidR="000A07C3" w:rsidRPr="00C75A1E" w:rsidRDefault="000A07C3" w:rsidP="000A07C3">
      <w:pPr>
        <w:numPr>
          <w:ilvl w:val="1"/>
          <w:numId w:val="7"/>
        </w:numPr>
        <w:spacing w:before="100" w:beforeAutospacing="1" w:after="0" w:line="240" w:lineRule="auto"/>
        <w:jc w:val="both"/>
        <w:rPr>
          <w:rFonts w:ascii="Arial" w:eastAsia="Times New Roman" w:hAnsi="Arial" w:cs="Arial"/>
          <w:lang w:val="es-ES" w:eastAsia="es-ES"/>
        </w:rPr>
      </w:pPr>
      <w:r w:rsidRPr="00C75A1E">
        <w:rPr>
          <w:rFonts w:ascii="Arial" w:eastAsia="Times New Roman" w:hAnsi="Arial" w:cs="Arial"/>
          <w:u w:val="single"/>
          <w:lang w:val="es-ES" w:eastAsia="es-ES"/>
        </w:rPr>
        <w:t>Primer Incumplimiento</w:t>
      </w:r>
      <w:r w:rsidRPr="00C75A1E">
        <w:rPr>
          <w:rFonts w:ascii="Arial" w:eastAsia="Times New Roman" w:hAnsi="Arial" w:cs="Arial"/>
          <w:lang w:val="es-ES" w:eastAsia="es-ES"/>
        </w:rPr>
        <w:t>: el descuento equivalente a los insumos o suministros no entregados (no cumplidos) más un 10% de su importe en concepto de multa; y para el caso de tratarse de incumplirse con las condiciones del contrato un descuento del 10% del importe de la factura;</w:t>
      </w:r>
    </w:p>
    <w:p w:rsidR="000A07C3" w:rsidRPr="00C75A1E" w:rsidRDefault="000A07C3" w:rsidP="000A07C3">
      <w:pPr>
        <w:numPr>
          <w:ilvl w:val="1"/>
          <w:numId w:val="7"/>
        </w:numPr>
        <w:spacing w:before="100" w:beforeAutospacing="1" w:after="0" w:line="240" w:lineRule="auto"/>
        <w:jc w:val="both"/>
        <w:rPr>
          <w:rFonts w:ascii="Arial" w:eastAsia="Times New Roman" w:hAnsi="Arial" w:cs="Arial"/>
          <w:lang w:val="es-ES" w:eastAsia="es-ES"/>
        </w:rPr>
      </w:pPr>
      <w:r w:rsidRPr="00C75A1E">
        <w:rPr>
          <w:rFonts w:ascii="Arial" w:eastAsia="Times New Roman" w:hAnsi="Arial" w:cs="Arial"/>
          <w:u w:val="single"/>
          <w:lang w:val="es-ES" w:eastAsia="es-ES"/>
        </w:rPr>
        <w:t>Segundo Incumplimiento</w:t>
      </w:r>
      <w:r w:rsidRPr="00C75A1E">
        <w:rPr>
          <w:rFonts w:ascii="Arial" w:eastAsia="Times New Roman" w:hAnsi="Arial" w:cs="Arial"/>
          <w:lang w:val="es-ES" w:eastAsia="es-ES"/>
        </w:rPr>
        <w:t>: el descuento equivalente a los insumos o suministros no entregados (no cumplidos) más un 50% de su importe en concepto de multa; y para el caso de tratarse de incumplirse con las condiciones del contrato un descuento del 15% del importe de la factura;</w:t>
      </w:r>
    </w:p>
    <w:p w:rsidR="00F0384E" w:rsidRDefault="000A07C3" w:rsidP="00553761">
      <w:pPr>
        <w:numPr>
          <w:ilvl w:val="1"/>
          <w:numId w:val="7"/>
        </w:numPr>
        <w:spacing w:before="100" w:beforeAutospacing="1" w:after="0" w:line="240" w:lineRule="auto"/>
        <w:jc w:val="both"/>
        <w:rPr>
          <w:rFonts w:ascii="Arial" w:eastAsia="Times New Roman" w:hAnsi="Arial" w:cs="Arial"/>
          <w:lang w:val="es-ES" w:eastAsia="es-ES"/>
        </w:rPr>
      </w:pPr>
      <w:r w:rsidRPr="00C75A1E">
        <w:rPr>
          <w:rFonts w:ascii="Arial" w:eastAsia="Times New Roman" w:hAnsi="Arial" w:cs="Arial"/>
          <w:u w:val="single"/>
          <w:lang w:val="es-ES" w:eastAsia="es-ES"/>
        </w:rPr>
        <w:t>Tercer Incumplimiento</w:t>
      </w:r>
      <w:r w:rsidRPr="00C75A1E">
        <w:rPr>
          <w:rFonts w:ascii="Arial" w:eastAsia="Times New Roman" w:hAnsi="Arial" w:cs="Arial"/>
          <w:lang w:val="es-ES" w:eastAsia="es-ES"/>
        </w:rPr>
        <w:t>: el descuento equivalente a los insumos o suministros no entregados (no cumplidos) más un 100% de s</w:t>
      </w:r>
      <w:r w:rsidR="00F0384E">
        <w:rPr>
          <w:rFonts w:ascii="Arial" w:eastAsia="Times New Roman" w:hAnsi="Arial" w:cs="Arial"/>
          <w:lang w:val="es-ES" w:eastAsia="es-ES"/>
        </w:rPr>
        <w:t xml:space="preserve">u importe en concepto de multa; </w:t>
      </w:r>
      <w:r w:rsidRPr="00C75A1E">
        <w:rPr>
          <w:rFonts w:ascii="Arial" w:eastAsia="Times New Roman" w:hAnsi="Arial" w:cs="Arial"/>
          <w:lang w:val="es-ES" w:eastAsia="es-ES"/>
        </w:rPr>
        <w:t xml:space="preserve">quedando la Administración habilitada para rescindir el Contrato y eliminar a la firma del Registro de Proveedores. </w:t>
      </w:r>
    </w:p>
    <w:p w:rsidR="007A766B" w:rsidRDefault="007A766B" w:rsidP="007A766B">
      <w:pPr>
        <w:spacing w:before="100" w:beforeAutospacing="1" w:after="0" w:line="240" w:lineRule="auto"/>
        <w:ind w:left="1440"/>
        <w:jc w:val="both"/>
        <w:rPr>
          <w:rFonts w:ascii="Arial" w:eastAsia="Times New Roman" w:hAnsi="Arial" w:cs="Arial"/>
          <w:lang w:val="es-ES" w:eastAsia="es-ES"/>
        </w:rPr>
      </w:pPr>
    </w:p>
    <w:p w:rsidR="000A07C3" w:rsidRPr="00B61FDA" w:rsidRDefault="000A07C3" w:rsidP="00691BBD">
      <w:pPr>
        <w:pStyle w:val="Prrafodelista"/>
        <w:numPr>
          <w:ilvl w:val="0"/>
          <w:numId w:val="10"/>
        </w:numPr>
        <w:spacing w:before="100" w:beforeAutospacing="1" w:after="119" w:line="240" w:lineRule="auto"/>
        <w:jc w:val="both"/>
        <w:rPr>
          <w:rFonts w:ascii="Arial" w:eastAsia="Times New Roman" w:hAnsi="Arial" w:cs="Arial"/>
          <w:b/>
          <w:lang w:val="es-ES" w:eastAsia="es-ES"/>
        </w:rPr>
      </w:pPr>
      <w:r w:rsidRPr="00B61FDA">
        <w:rPr>
          <w:rFonts w:ascii="Arial" w:eastAsia="Times New Roman" w:hAnsi="Arial" w:cs="Arial"/>
          <w:b/>
          <w:bCs/>
          <w:color w:val="000000"/>
          <w:lang w:val="es-ES" w:eastAsia="es-ES"/>
        </w:rPr>
        <w:t>COMUNICACIONES:</w:t>
      </w:r>
    </w:p>
    <w:p w:rsidR="000A07C3" w:rsidRDefault="000A07C3" w:rsidP="00282996">
      <w:pPr>
        <w:spacing w:before="100" w:beforeAutospacing="1" w:after="119" w:line="240" w:lineRule="auto"/>
        <w:jc w:val="both"/>
        <w:rPr>
          <w:rFonts w:ascii="Arial" w:eastAsia="Times New Roman" w:hAnsi="Arial" w:cs="Arial"/>
          <w:color w:val="000000"/>
          <w:lang w:val="es-ES" w:eastAsia="es-ES"/>
        </w:rPr>
      </w:pPr>
      <w:r w:rsidRPr="00C75A1E">
        <w:rPr>
          <w:rFonts w:ascii="Arial" w:eastAsia="Times New Roman" w:hAnsi="Arial" w:cs="Arial"/>
          <w:color w:val="000000"/>
          <w:lang w:val="es-ES" w:eastAsia="es-ES"/>
        </w:rPr>
        <w:t>A todos los efectos del presente contrato se establece entre las partes como medio válido de comunicación el mail que figura en RUPE y en el presente pliego.</w:t>
      </w:r>
    </w:p>
    <w:p w:rsidR="00282996" w:rsidRDefault="00282996" w:rsidP="000A07C3">
      <w:pPr>
        <w:spacing w:before="102" w:after="102" w:line="240" w:lineRule="auto"/>
        <w:jc w:val="both"/>
        <w:rPr>
          <w:rFonts w:ascii="Arial" w:eastAsia="Times New Roman" w:hAnsi="Arial" w:cs="Arial"/>
          <w:b/>
          <w:bCs/>
          <w:color w:val="000000"/>
          <w:u w:val="single"/>
          <w:lang w:val="es-ES" w:eastAsia="es-ES"/>
        </w:rPr>
      </w:pPr>
    </w:p>
    <w:p w:rsidR="000A07C3" w:rsidRDefault="000A07C3" w:rsidP="000A07C3">
      <w:pPr>
        <w:spacing w:before="102" w:after="102" w:line="240" w:lineRule="auto"/>
        <w:jc w:val="both"/>
        <w:rPr>
          <w:rFonts w:ascii="Arial" w:eastAsia="Times New Roman" w:hAnsi="Arial" w:cs="Arial"/>
          <w:b/>
          <w:bCs/>
          <w:color w:val="000000"/>
          <w:u w:val="single"/>
          <w:lang w:val="es-ES" w:eastAsia="es-ES"/>
        </w:rPr>
      </w:pPr>
      <w:r w:rsidRPr="00C75A1E">
        <w:rPr>
          <w:rFonts w:ascii="Arial" w:eastAsia="Times New Roman" w:hAnsi="Arial" w:cs="Arial"/>
          <w:b/>
          <w:bCs/>
          <w:color w:val="000000"/>
          <w:u w:val="single"/>
          <w:lang w:val="es-ES" w:eastAsia="es-ES"/>
        </w:rPr>
        <w:t>RIGEN PARA ESTE LLAMADO:</w:t>
      </w:r>
    </w:p>
    <w:p w:rsidR="00CD2667" w:rsidRPr="00C75A1E" w:rsidRDefault="00CD2667" w:rsidP="000A07C3">
      <w:pPr>
        <w:spacing w:before="102" w:after="102" w:line="240" w:lineRule="auto"/>
        <w:jc w:val="both"/>
        <w:rPr>
          <w:rFonts w:ascii="Arial" w:eastAsia="Times New Roman" w:hAnsi="Arial" w:cs="Arial"/>
          <w:lang w:eastAsia="es-ES"/>
        </w:rPr>
      </w:pPr>
    </w:p>
    <w:p w:rsidR="000A07C3" w:rsidRPr="00C75A1E" w:rsidRDefault="000A07C3" w:rsidP="00CD2667">
      <w:pPr>
        <w:numPr>
          <w:ilvl w:val="0"/>
          <w:numId w:val="8"/>
        </w:numPr>
        <w:spacing w:after="0" w:line="240" w:lineRule="auto"/>
        <w:jc w:val="both"/>
        <w:rPr>
          <w:rFonts w:ascii="Arial" w:eastAsia="Times New Roman" w:hAnsi="Arial" w:cs="Arial"/>
          <w:lang w:eastAsia="es-ES"/>
        </w:rPr>
      </w:pPr>
      <w:r w:rsidRPr="00C75A1E">
        <w:rPr>
          <w:rFonts w:ascii="Arial" w:eastAsia="Times New Roman" w:hAnsi="Arial" w:cs="Arial"/>
          <w:b/>
          <w:bCs/>
          <w:color w:val="000000"/>
          <w:lang w:val="es-ES" w:eastAsia="es-ES"/>
        </w:rPr>
        <w:t xml:space="preserve">Apertura electrónica: </w:t>
      </w:r>
      <w:r w:rsidRPr="00C75A1E">
        <w:rPr>
          <w:rFonts w:ascii="Arial" w:eastAsia="Times New Roman" w:hAnsi="Arial" w:cs="Arial"/>
          <w:color w:val="000000"/>
          <w:u w:val="single"/>
          <w:lang w:val="es-ES" w:eastAsia="es-ES"/>
        </w:rPr>
        <w:t>Decreto Nº275/013</w:t>
      </w:r>
      <w:r w:rsidRPr="00C75A1E">
        <w:rPr>
          <w:rFonts w:ascii="Arial" w:eastAsia="Times New Roman" w:hAnsi="Arial" w:cs="Arial"/>
          <w:color w:val="000000"/>
          <w:lang w:val="es-ES" w:eastAsia="es-ES"/>
        </w:rPr>
        <w:t xml:space="preserve"> de 3 de setiembre de 2013</w:t>
      </w:r>
    </w:p>
    <w:p w:rsidR="000A07C3" w:rsidRPr="00C75A1E" w:rsidRDefault="000A07C3" w:rsidP="00CD2667">
      <w:pPr>
        <w:numPr>
          <w:ilvl w:val="0"/>
          <w:numId w:val="8"/>
        </w:numPr>
        <w:spacing w:after="0" w:line="240" w:lineRule="auto"/>
        <w:jc w:val="both"/>
        <w:rPr>
          <w:rFonts w:ascii="Arial" w:eastAsia="Times New Roman" w:hAnsi="Arial" w:cs="Arial"/>
          <w:lang w:eastAsia="es-ES"/>
        </w:rPr>
      </w:pPr>
      <w:r w:rsidRPr="00C75A1E">
        <w:rPr>
          <w:rFonts w:ascii="Arial" w:eastAsia="Times New Roman" w:hAnsi="Arial" w:cs="Arial"/>
          <w:b/>
          <w:bCs/>
          <w:color w:val="000000"/>
          <w:lang w:val="es-ES" w:eastAsia="es-ES"/>
        </w:rPr>
        <w:t xml:space="preserve">TOCAF: </w:t>
      </w:r>
      <w:r w:rsidRPr="00C75A1E">
        <w:rPr>
          <w:rFonts w:ascii="Arial" w:eastAsia="Times New Roman" w:hAnsi="Arial" w:cs="Arial"/>
          <w:color w:val="000000"/>
          <w:u w:val="single"/>
          <w:lang w:val="es-ES" w:eastAsia="es-ES"/>
        </w:rPr>
        <w:t>Decreto Nº150/012</w:t>
      </w:r>
      <w:r w:rsidRPr="00C75A1E">
        <w:rPr>
          <w:rFonts w:ascii="Arial" w:eastAsia="Times New Roman" w:hAnsi="Arial" w:cs="Arial"/>
          <w:color w:val="000000"/>
          <w:lang w:val="es-ES" w:eastAsia="es-ES"/>
        </w:rPr>
        <w:t xml:space="preserve"> de 11 de junio de 2012, modificativas y concordantes.</w:t>
      </w:r>
    </w:p>
    <w:p w:rsidR="000A07C3" w:rsidRPr="00C75A1E" w:rsidRDefault="000A07C3" w:rsidP="00CD2667">
      <w:pPr>
        <w:numPr>
          <w:ilvl w:val="0"/>
          <w:numId w:val="8"/>
        </w:numPr>
        <w:spacing w:after="0" w:line="240" w:lineRule="auto"/>
        <w:jc w:val="both"/>
        <w:rPr>
          <w:rFonts w:ascii="Arial" w:eastAsia="Times New Roman" w:hAnsi="Arial" w:cs="Arial"/>
          <w:lang w:eastAsia="es-ES"/>
        </w:rPr>
      </w:pPr>
      <w:r w:rsidRPr="00C75A1E">
        <w:rPr>
          <w:rFonts w:ascii="Arial" w:eastAsia="Times New Roman" w:hAnsi="Arial" w:cs="Arial"/>
          <w:b/>
          <w:bCs/>
          <w:color w:val="000000"/>
          <w:lang w:val="es-ES" w:eastAsia="es-ES"/>
        </w:rPr>
        <w:t xml:space="preserve">Acceso a la información pública: </w:t>
      </w:r>
      <w:r w:rsidRPr="00C75A1E">
        <w:rPr>
          <w:rFonts w:ascii="Arial" w:eastAsia="Times New Roman" w:hAnsi="Arial" w:cs="Arial"/>
          <w:color w:val="000000"/>
          <w:u w:val="single"/>
          <w:lang w:val="es-ES" w:eastAsia="es-ES"/>
        </w:rPr>
        <w:t>Ley Nº 18,381</w:t>
      </w:r>
      <w:r w:rsidRPr="00C75A1E">
        <w:rPr>
          <w:rFonts w:ascii="Arial" w:eastAsia="Times New Roman" w:hAnsi="Arial" w:cs="Arial"/>
          <w:color w:val="000000"/>
          <w:lang w:val="es-ES" w:eastAsia="es-ES"/>
        </w:rPr>
        <w:t xml:space="preserve"> de 17 de octubre de 2008, modificativa </w:t>
      </w:r>
      <w:r w:rsidRPr="00C75A1E">
        <w:rPr>
          <w:rFonts w:ascii="Arial" w:eastAsia="Times New Roman" w:hAnsi="Arial" w:cs="Arial"/>
          <w:color w:val="000000"/>
          <w:u w:val="single"/>
          <w:lang w:val="es-ES" w:eastAsia="es-ES"/>
        </w:rPr>
        <w:t>Ley Nº 19.178</w:t>
      </w:r>
      <w:r w:rsidRPr="00C75A1E">
        <w:rPr>
          <w:rFonts w:ascii="Arial" w:eastAsia="Times New Roman" w:hAnsi="Arial" w:cs="Arial"/>
          <w:color w:val="000000"/>
          <w:lang w:val="es-ES" w:eastAsia="es-ES"/>
        </w:rPr>
        <w:t xml:space="preserve"> de 27 de diciembre de 2013.</w:t>
      </w:r>
    </w:p>
    <w:p w:rsidR="000A07C3" w:rsidRPr="00C75A1E" w:rsidRDefault="000A07C3" w:rsidP="00CD2667">
      <w:pPr>
        <w:numPr>
          <w:ilvl w:val="0"/>
          <w:numId w:val="8"/>
        </w:numPr>
        <w:spacing w:after="0" w:line="240" w:lineRule="auto"/>
        <w:jc w:val="both"/>
        <w:rPr>
          <w:rFonts w:ascii="Arial" w:eastAsia="Times New Roman" w:hAnsi="Arial" w:cs="Arial"/>
          <w:lang w:eastAsia="es-ES"/>
        </w:rPr>
      </w:pPr>
      <w:r w:rsidRPr="00C75A1E">
        <w:rPr>
          <w:rFonts w:ascii="Arial" w:eastAsia="Times New Roman" w:hAnsi="Arial" w:cs="Arial"/>
          <w:b/>
          <w:bCs/>
          <w:color w:val="000000"/>
          <w:lang w:val="es-ES" w:eastAsia="es-ES"/>
        </w:rPr>
        <w:t xml:space="preserve">Decreto reglamentario de la Ley 18.381: </w:t>
      </w:r>
      <w:r w:rsidRPr="00C75A1E">
        <w:rPr>
          <w:rFonts w:ascii="Arial" w:eastAsia="Times New Roman" w:hAnsi="Arial" w:cs="Arial"/>
          <w:color w:val="000000"/>
          <w:u w:val="single"/>
          <w:lang w:val="es-ES" w:eastAsia="es-ES"/>
        </w:rPr>
        <w:t>Decreto Nº 232/010</w:t>
      </w:r>
      <w:r w:rsidRPr="00C75A1E">
        <w:rPr>
          <w:rFonts w:ascii="Arial" w:eastAsia="Times New Roman" w:hAnsi="Arial" w:cs="Arial"/>
          <w:color w:val="000000"/>
          <w:lang w:val="es-ES" w:eastAsia="es-ES"/>
        </w:rPr>
        <w:t xml:space="preserve"> de 2 de agosto de 2010.</w:t>
      </w:r>
    </w:p>
    <w:p w:rsidR="000A07C3" w:rsidRPr="00C75A1E" w:rsidRDefault="000A07C3" w:rsidP="00CD2667">
      <w:pPr>
        <w:numPr>
          <w:ilvl w:val="0"/>
          <w:numId w:val="8"/>
        </w:numPr>
        <w:spacing w:after="0" w:line="240" w:lineRule="auto"/>
        <w:jc w:val="both"/>
        <w:rPr>
          <w:rFonts w:ascii="Arial" w:eastAsia="Times New Roman" w:hAnsi="Arial" w:cs="Arial"/>
          <w:lang w:eastAsia="es-ES"/>
        </w:rPr>
      </w:pPr>
      <w:r w:rsidRPr="00C75A1E">
        <w:rPr>
          <w:rFonts w:ascii="Arial" w:eastAsia="Times New Roman" w:hAnsi="Arial" w:cs="Arial"/>
          <w:b/>
          <w:bCs/>
          <w:color w:val="000000"/>
          <w:lang w:val="es-ES" w:eastAsia="es-ES"/>
        </w:rPr>
        <w:t xml:space="preserve">Protección de datos personales y acción de habeas </w:t>
      </w:r>
      <w:proofErr w:type="spellStart"/>
      <w:r w:rsidRPr="00C75A1E">
        <w:rPr>
          <w:rFonts w:ascii="Arial" w:eastAsia="Times New Roman" w:hAnsi="Arial" w:cs="Arial"/>
          <w:b/>
          <w:bCs/>
          <w:color w:val="000000"/>
          <w:lang w:val="es-ES" w:eastAsia="es-ES"/>
        </w:rPr>
        <w:t>data:</w:t>
      </w:r>
      <w:r w:rsidRPr="00C75A1E">
        <w:rPr>
          <w:rFonts w:ascii="Arial" w:eastAsia="Times New Roman" w:hAnsi="Arial" w:cs="Arial"/>
          <w:color w:val="000000"/>
          <w:u w:val="single"/>
          <w:lang w:val="es-ES" w:eastAsia="es-ES"/>
        </w:rPr>
        <w:t>Ley</w:t>
      </w:r>
      <w:proofErr w:type="spellEnd"/>
      <w:r w:rsidRPr="00C75A1E">
        <w:rPr>
          <w:rFonts w:ascii="Arial" w:eastAsia="Times New Roman" w:hAnsi="Arial" w:cs="Arial"/>
          <w:color w:val="000000"/>
          <w:u w:val="single"/>
          <w:lang w:val="es-ES" w:eastAsia="es-ES"/>
        </w:rPr>
        <w:t xml:space="preserve"> Nº 18.331</w:t>
      </w:r>
      <w:r w:rsidRPr="00C75A1E">
        <w:rPr>
          <w:rFonts w:ascii="Arial" w:eastAsia="Times New Roman" w:hAnsi="Arial" w:cs="Arial"/>
          <w:color w:val="000000"/>
          <w:lang w:val="es-ES" w:eastAsia="es-ES"/>
        </w:rPr>
        <w:t xml:space="preserve"> de 11 de agosto de 2008</w:t>
      </w:r>
    </w:p>
    <w:p w:rsidR="000A07C3" w:rsidRPr="00C75A1E" w:rsidRDefault="000A07C3" w:rsidP="00CD2667">
      <w:pPr>
        <w:numPr>
          <w:ilvl w:val="0"/>
          <w:numId w:val="8"/>
        </w:numPr>
        <w:spacing w:after="0" w:line="240" w:lineRule="auto"/>
        <w:jc w:val="both"/>
        <w:rPr>
          <w:rFonts w:ascii="Arial" w:eastAsia="Times New Roman" w:hAnsi="Arial" w:cs="Arial"/>
          <w:lang w:eastAsia="es-ES"/>
        </w:rPr>
      </w:pPr>
      <w:r w:rsidRPr="00C75A1E">
        <w:rPr>
          <w:rFonts w:ascii="Arial" w:eastAsia="Times New Roman" w:hAnsi="Arial" w:cs="Arial"/>
          <w:b/>
          <w:bCs/>
          <w:color w:val="000000"/>
          <w:lang w:val="es-ES" w:eastAsia="es-ES"/>
        </w:rPr>
        <w:t>Decreto reglamentario de la Ley 18.381</w:t>
      </w:r>
      <w:r w:rsidRPr="00C75A1E">
        <w:rPr>
          <w:rFonts w:ascii="Arial" w:eastAsia="Times New Roman" w:hAnsi="Arial" w:cs="Arial"/>
          <w:color w:val="000000"/>
          <w:lang w:val="es-ES" w:eastAsia="es-ES"/>
        </w:rPr>
        <w:t xml:space="preserve">: </w:t>
      </w:r>
      <w:r w:rsidRPr="00C75A1E">
        <w:rPr>
          <w:rFonts w:ascii="Arial" w:eastAsia="Times New Roman" w:hAnsi="Arial" w:cs="Arial"/>
          <w:color w:val="000000"/>
          <w:u w:val="single"/>
          <w:lang w:val="es-ES" w:eastAsia="es-ES"/>
        </w:rPr>
        <w:t>Decreto Nº414/009</w:t>
      </w:r>
      <w:r w:rsidRPr="00C75A1E">
        <w:rPr>
          <w:rFonts w:ascii="Arial" w:eastAsia="Times New Roman" w:hAnsi="Arial" w:cs="Arial"/>
          <w:color w:val="000000"/>
          <w:lang w:val="es-ES" w:eastAsia="es-ES"/>
        </w:rPr>
        <w:t xml:space="preserve"> de 31 de agosto de 2009.</w:t>
      </w:r>
    </w:p>
    <w:p w:rsidR="000A07C3" w:rsidRPr="00C75A1E" w:rsidRDefault="000A07C3" w:rsidP="00CD2667">
      <w:pPr>
        <w:numPr>
          <w:ilvl w:val="0"/>
          <w:numId w:val="8"/>
        </w:numPr>
        <w:spacing w:after="0" w:line="240" w:lineRule="auto"/>
        <w:jc w:val="both"/>
        <w:rPr>
          <w:rFonts w:ascii="Arial" w:eastAsia="Times New Roman" w:hAnsi="Arial" w:cs="Arial"/>
          <w:lang w:eastAsia="es-ES"/>
        </w:rPr>
      </w:pPr>
      <w:r w:rsidRPr="00C75A1E">
        <w:rPr>
          <w:rFonts w:ascii="Arial" w:eastAsia="Times New Roman" w:hAnsi="Arial" w:cs="Arial"/>
          <w:b/>
          <w:bCs/>
          <w:color w:val="000000"/>
          <w:lang w:val="es-ES" w:eastAsia="es-ES"/>
        </w:rPr>
        <w:t xml:space="preserve">Pliego único de bases y condiciones generales para contratos de suministros y servicios no personales: </w:t>
      </w:r>
      <w:r w:rsidRPr="00C75A1E">
        <w:rPr>
          <w:rFonts w:ascii="Arial" w:eastAsia="Times New Roman" w:hAnsi="Arial" w:cs="Arial"/>
          <w:b/>
          <w:bCs/>
          <w:color w:val="000000"/>
          <w:u w:val="single"/>
          <w:lang w:val="es-ES" w:eastAsia="es-ES"/>
        </w:rPr>
        <w:t>Decreto Nº 131/014</w:t>
      </w:r>
      <w:r w:rsidRPr="00C75A1E">
        <w:rPr>
          <w:rFonts w:ascii="Arial" w:eastAsia="Times New Roman" w:hAnsi="Arial" w:cs="Arial"/>
          <w:b/>
          <w:bCs/>
          <w:color w:val="000000"/>
          <w:lang w:val="es-ES" w:eastAsia="es-ES"/>
        </w:rPr>
        <w:t xml:space="preserve"> de 19 de mayo de 2014</w:t>
      </w:r>
    </w:p>
    <w:p w:rsidR="000A07C3" w:rsidRPr="00C75A1E" w:rsidRDefault="000A07C3" w:rsidP="00CD2667">
      <w:pPr>
        <w:numPr>
          <w:ilvl w:val="0"/>
          <w:numId w:val="8"/>
        </w:numPr>
        <w:spacing w:after="0" w:line="240" w:lineRule="auto"/>
        <w:jc w:val="both"/>
        <w:rPr>
          <w:rFonts w:ascii="Arial" w:eastAsia="Times New Roman" w:hAnsi="Arial" w:cs="Arial"/>
          <w:lang w:eastAsia="es-ES"/>
        </w:rPr>
      </w:pPr>
      <w:r w:rsidRPr="00C75A1E">
        <w:rPr>
          <w:rFonts w:ascii="Arial" w:eastAsia="Times New Roman" w:hAnsi="Arial" w:cs="Arial"/>
          <w:b/>
          <w:bCs/>
          <w:color w:val="000000"/>
          <w:lang w:val="es-ES" w:eastAsia="es-ES"/>
        </w:rPr>
        <w:t xml:space="preserve">Ley 19.889, 9 </w:t>
      </w:r>
      <w:r w:rsidRPr="00C75A1E">
        <w:rPr>
          <w:rFonts w:ascii="Arial" w:eastAsia="Times New Roman" w:hAnsi="Arial" w:cs="Arial"/>
          <w:color w:val="000000"/>
          <w:lang w:val="es-ES" w:eastAsia="es-ES"/>
        </w:rPr>
        <w:t>de julio de 2020</w:t>
      </w:r>
    </w:p>
    <w:p w:rsidR="000A07C3" w:rsidRPr="00C75A1E" w:rsidRDefault="000A07C3" w:rsidP="00CD2667">
      <w:pPr>
        <w:spacing w:after="0" w:line="240" w:lineRule="auto"/>
        <w:ind w:left="720"/>
        <w:jc w:val="both"/>
        <w:rPr>
          <w:rFonts w:ascii="Arial" w:eastAsia="Times New Roman" w:hAnsi="Arial" w:cs="Arial"/>
          <w:lang w:eastAsia="es-ES"/>
        </w:rPr>
      </w:pPr>
      <w:r w:rsidRPr="00C75A1E">
        <w:rPr>
          <w:rFonts w:ascii="Arial" w:eastAsia="Times New Roman" w:hAnsi="Arial" w:cs="Arial"/>
          <w:b/>
          <w:bCs/>
          <w:color w:val="000000"/>
          <w:lang w:val="es-ES" w:eastAsia="es-ES"/>
        </w:rPr>
        <w:t xml:space="preserve">Los pliegos estarán disponibles en la página web de compras estatales: </w:t>
      </w:r>
      <w:r w:rsidRPr="00C75A1E">
        <w:rPr>
          <w:rFonts w:ascii="Arial" w:eastAsia="Times New Roman" w:hAnsi="Arial" w:cs="Arial"/>
          <w:b/>
          <w:bCs/>
          <w:color w:val="0000FF"/>
          <w:u w:val="single"/>
          <w:lang w:val="es-ES" w:eastAsia="es-ES"/>
        </w:rPr>
        <w:t>www.comprasestatales.gub.uy</w:t>
      </w:r>
    </w:p>
    <w:p w:rsidR="005B6657" w:rsidRDefault="000A07C3" w:rsidP="00CD2667">
      <w:pPr>
        <w:spacing w:after="0" w:line="240" w:lineRule="auto"/>
        <w:ind w:left="720"/>
        <w:jc w:val="both"/>
        <w:rPr>
          <w:rFonts w:ascii="Arial" w:eastAsia="Times New Roman" w:hAnsi="Arial" w:cs="Arial"/>
          <w:b/>
          <w:bCs/>
          <w:color w:val="000000"/>
          <w:u w:val="single"/>
          <w:lang w:val="es-ES" w:eastAsia="es-ES"/>
        </w:rPr>
      </w:pPr>
      <w:r w:rsidRPr="00C75A1E">
        <w:rPr>
          <w:rFonts w:ascii="Arial" w:eastAsia="Times New Roman" w:hAnsi="Arial" w:cs="Arial"/>
          <w:b/>
          <w:bCs/>
          <w:color w:val="000000"/>
          <w:u w:val="single"/>
          <w:lang w:val="es-ES" w:eastAsia="es-ES"/>
        </w:rPr>
        <w:t>No se realizará entrega de pliegos en formato papel</w:t>
      </w:r>
    </w:p>
    <w:p w:rsidR="00CD2667" w:rsidRDefault="00CD2667" w:rsidP="00CD2667">
      <w:pPr>
        <w:spacing w:after="0" w:line="240" w:lineRule="auto"/>
        <w:ind w:left="720"/>
        <w:jc w:val="both"/>
        <w:rPr>
          <w:rFonts w:ascii="Arial" w:eastAsia="Times New Roman" w:hAnsi="Arial" w:cs="Arial"/>
          <w:b/>
          <w:bCs/>
          <w:color w:val="000000"/>
          <w:u w:val="single"/>
          <w:lang w:val="es-ES" w:eastAsia="es-ES"/>
        </w:rPr>
      </w:pPr>
    </w:p>
    <w:p w:rsidR="00CD2667" w:rsidRDefault="00CD2667" w:rsidP="00CD2667">
      <w:pPr>
        <w:spacing w:after="0" w:line="240" w:lineRule="auto"/>
        <w:ind w:left="720"/>
        <w:jc w:val="both"/>
        <w:rPr>
          <w:rFonts w:ascii="Arial" w:eastAsia="Times New Roman" w:hAnsi="Arial" w:cs="Arial"/>
          <w:sz w:val="24"/>
          <w:szCs w:val="24"/>
          <w:lang w:val="es-ES" w:eastAsia="es-ES"/>
        </w:rPr>
      </w:pPr>
    </w:p>
    <w:p w:rsidR="00966399" w:rsidRPr="00CD2667" w:rsidRDefault="009D75CD" w:rsidP="00966399">
      <w:pPr>
        <w:pStyle w:val="Standard"/>
        <w:jc w:val="both"/>
        <w:rPr>
          <w:rFonts w:ascii="Arial" w:hAnsi="Arial" w:cs="Arial"/>
          <w:sz w:val="22"/>
          <w:szCs w:val="22"/>
        </w:rPr>
      </w:pPr>
      <w:r>
        <w:rPr>
          <w:rFonts w:ascii="Arial" w:hAnsi="Arial" w:cs="Arial"/>
          <w:sz w:val="22"/>
          <w:szCs w:val="22"/>
        </w:rPr>
        <w:t>Por consultas comunicarse con</w:t>
      </w:r>
      <w:r w:rsidR="00073C52" w:rsidRPr="00CD2667">
        <w:rPr>
          <w:rFonts w:ascii="Arial" w:hAnsi="Arial" w:cs="Arial"/>
          <w:sz w:val="22"/>
          <w:szCs w:val="22"/>
        </w:rPr>
        <w:t xml:space="preserve"> Departamento de Licitaciones y Compras de la R.A.P Rivera </w:t>
      </w:r>
      <w:proofErr w:type="spellStart"/>
      <w:r w:rsidR="00073C52" w:rsidRPr="00CD2667">
        <w:rPr>
          <w:rFonts w:ascii="Arial" w:hAnsi="Arial" w:cs="Arial"/>
          <w:sz w:val="22"/>
          <w:szCs w:val="22"/>
        </w:rPr>
        <w:t>Anolles</w:t>
      </w:r>
      <w:proofErr w:type="spellEnd"/>
      <w:r>
        <w:rPr>
          <w:rFonts w:ascii="Arial" w:hAnsi="Arial" w:cs="Arial"/>
          <w:sz w:val="22"/>
          <w:szCs w:val="22"/>
        </w:rPr>
        <w:t xml:space="preserve"> </w:t>
      </w:r>
      <w:r w:rsidR="00073C52" w:rsidRPr="00CD2667">
        <w:rPr>
          <w:rFonts w:ascii="Arial" w:hAnsi="Arial" w:cs="Arial"/>
          <w:sz w:val="22"/>
          <w:szCs w:val="22"/>
        </w:rPr>
        <w:t xml:space="preserve">786, por Tel/Fax al 46241787 o por email; </w:t>
      </w:r>
      <w:hyperlink r:id="rId10" w:history="1">
        <w:r w:rsidR="00BA0783" w:rsidRPr="00CD2667">
          <w:rPr>
            <w:rStyle w:val="Hipervnculo"/>
            <w:rFonts w:ascii="Arial" w:hAnsi="Arial" w:cs="Arial"/>
            <w:sz w:val="22"/>
            <w:szCs w:val="22"/>
          </w:rPr>
          <w:t>rita.ramos@asse.com.uy</w:t>
        </w:r>
      </w:hyperlink>
    </w:p>
    <w:p w:rsidR="00CD2667" w:rsidRDefault="00CD2667">
      <w:pPr>
        <w:rPr>
          <w:rFonts w:ascii="Arial" w:eastAsia="Times New Roman" w:hAnsi="Arial" w:cs="Arial"/>
          <w:sz w:val="24"/>
          <w:szCs w:val="24"/>
          <w:lang w:val="es-ES" w:eastAsia="es-ES"/>
        </w:rPr>
      </w:pPr>
      <w:r>
        <w:rPr>
          <w:rFonts w:ascii="Arial" w:eastAsia="Times New Roman" w:hAnsi="Arial" w:cs="Arial"/>
          <w:sz w:val="24"/>
          <w:szCs w:val="24"/>
          <w:lang w:val="es-ES" w:eastAsia="es-ES"/>
        </w:rPr>
        <w:br w:type="page"/>
      </w:r>
    </w:p>
    <w:p w:rsidR="00282996" w:rsidRPr="00C75A1E" w:rsidRDefault="00282996" w:rsidP="000A07C3">
      <w:pPr>
        <w:spacing w:before="100" w:beforeAutospacing="1" w:after="0" w:line="240" w:lineRule="auto"/>
        <w:jc w:val="both"/>
        <w:rPr>
          <w:rFonts w:ascii="Arial" w:eastAsia="Times New Roman" w:hAnsi="Arial" w:cs="Arial"/>
          <w:sz w:val="24"/>
          <w:szCs w:val="24"/>
          <w:lang w:val="es-ES" w:eastAsia="es-ES"/>
        </w:rPr>
      </w:pPr>
    </w:p>
    <w:p w:rsidR="000A07C3" w:rsidRPr="00C75A1E" w:rsidRDefault="000A07C3" w:rsidP="000A07C3">
      <w:pPr>
        <w:pStyle w:val="NormalWeb"/>
        <w:spacing w:after="0"/>
        <w:jc w:val="center"/>
        <w:rPr>
          <w:rFonts w:ascii="Arial" w:hAnsi="Arial" w:cs="Arial"/>
          <w:sz w:val="22"/>
          <w:szCs w:val="22"/>
        </w:rPr>
      </w:pPr>
      <w:bookmarkStart w:id="0" w:name="Anexo_II"/>
      <w:bookmarkEnd w:id="0"/>
      <w:r w:rsidRPr="00C75A1E">
        <w:rPr>
          <w:rFonts w:ascii="Arial" w:hAnsi="Arial" w:cs="Arial"/>
          <w:b/>
          <w:bCs/>
          <w:color w:val="000000"/>
          <w:sz w:val="22"/>
          <w:szCs w:val="22"/>
          <w:u w:val="single"/>
        </w:rPr>
        <w:t>ANEXO I</w:t>
      </w:r>
    </w:p>
    <w:p w:rsidR="000A07C3" w:rsidRPr="00C75A1E" w:rsidRDefault="000A07C3" w:rsidP="000A07C3">
      <w:pPr>
        <w:pStyle w:val="NormalWeb"/>
        <w:spacing w:after="0"/>
        <w:jc w:val="center"/>
        <w:rPr>
          <w:rFonts w:ascii="Arial" w:hAnsi="Arial" w:cs="Arial"/>
          <w:sz w:val="22"/>
          <w:szCs w:val="22"/>
        </w:rPr>
      </w:pPr>
    </w:p>
    <w:p w:rsidR="000A07C3" w:rsidRPr="00C75A1E" w:rsidRDefault="000A07C3" w:rsidP="000A07C3">
      <w:pPr>
        <w:pStyle w:val="NormalWeb"/>
        <w:spacing w:after="0" w:line="360" w:lineRule="auto"/>
        <w:jc w:val="center"/>
        <w:rPr>
          <w:rFonts w:ascii="Arial" w:hAnsi="Arial" w:cs="Arial"/>
          <w:sz w:val="22"/>
          <w:szCs w:val="22"/>
        </w:rPr>
      </w:pPr>
      <w:r w:rsidRPr="00C75A1E">
        <w:rPr>
          <w:rFonts w:ascii="Arial" w:hAnsi="Arial" w:cs="Arial"/>
          <w:b/>
          <w:bCs/>
          <w:sz w:val="22"/>
          <w:szCs w:val="22"/>
          <w:shd w:val="clear" w:color="auto" w:fill="FFFFFF"/>
        </w:rPr>
        <w:t xml:space="preserve">DECLARACIÓN JURADA </w:t>
      </w:r>
    </w:p>
    <w:p w:rsidR="000A07C3" w:rsidRPr="00C75A1E" w:rsidRDefault="000A07C3" w:rsidP="000A07C3">
      <w:pPr>
        <w:pStyle w:val="NormalWeb"/>
        <w:spacing w:after="0" w:line="360" w:lineRule="auto"/>
        <w:jc w:val="center"/>
        <w:rPr>
          <w:rFonts w:ascii="Arial" w:hAnsi="Arial" w:cs="Arial"/>
          <w:b/>
          <w:bCs/>
          <w:sz w:val="22"/>
          <w:szCs w:val="22"/>
          <w:shd w:val="clear" w:color="auto" w:fill="FFFFFF"/>
        </w:rPr>
      </w:pPr>
      <w:r w:rsidRPr="00C75A1E">
        <w:rPr>
          <w:rFonts w:ascii="Arial" w:hAnsi="Arial" w:cs="Arial"/>
          <w:b/>
          <w:bCs/>
          <w:sz w:val="22"/>
          <w:szCs w:val="22"/>
          <w:shd w:val="clear" w:color="auto" w:fill="FFFFFF"/>
        </w:rPr>
        <w:t>ART. 46 TOCAF</w:t>
      </w:r>
    </w:p>
    <w:p w:rsidR="000A07C3" w:rsidRPr="00C75A1E" w:rsidRDefault="000A07C3" w:rsidP="000A07C3">
      <w:pPr>
        <w:pStyle w:val="NormalWeb"/>
        <w:spacing w:after="0" w:line="360" w:lineRule="auto"/>
        <w:jc w:val="center"/>
        <w:rPr>
          <w:rFonts w:ascii="Arial" w:hAnsi="Arial" w:cs="Arial"/>
          <w:sz w:val="22"/>
          <w:szCs w:val="22"/>
        </w:rPr>
      </w:pPr>
      <w:r w:rsidRPr="00C75A1E">
        <w:rPr>
          <w:rFonts w:ascii="Arial" w:hAnsi="Arial" w:cs="Arial"/>
          <w:b/>
          <w:bCs/>
          <w:sz w:val="22"/>
          <w:szCs w:val="22"/>
          <w:shd w:val="clear" w:color="auto" w:fill="FFFFFF"/>
        </w:rPr>
        <w:t>Opción I</w:t>
      </w:r>
    </w:p>
    <w:p w:rsidR="000A07C3" w:rsidRPr="00C75A1E" w:rsidRDefault="000A07C3" w:rsidP="000A07C3">
      <w:pPr>
        <w:rPr>
          <w:rFonts w:ascii="Arial" w:hAnsi="Arial" w:cs="Arial"/>
        </w:rPr>
      </w:pPr>
    </w:p>
    <w:p w:rsidR="000A07C3" w:rsidRPr="00C75A1E" w:rsidRDefault="000A07C3" w:rsidP="000A07C3">
      <w:pPr>
        <w:rPr>
          <w:rFonts w:ascii="Arial" w:hAnsi="Arial" w:cs="Arial"/>
        </w:rPr>
      </w:pPr>
    </w:p>
    <w:p w:rsidR="000A07C3" w:rsidRPr="00C75A1E" w:rsidRDefault="000A07C3" w:rsidP="000A07C3">
      <w:pPr>
        <w:jc w:val="both"/>
        <w:rPr>
          <w:rFonts w:ascii="Arial" w:hAnsi="Arial" w:cs="Arial"/>
          <w:sz w:val="24"/>
          <w:szCs w:val="24"/>
        </w:rPr>
      </w:pPr>
      <w:r w:rsidRPr="00C75A1E">
        <w:rPr>
          <w:rFonts w:ascii="Arial" w:hAnsi="Arial" w:cs="Arial"/>
          <w:sz w:val="24"/>
          <w:szCs w:val="24"/>
        </w:rPr>
        <w:t xml:space="preserve">En relación con </w:t>
      </w:r>
      <w:r w:rsidR="003D300F">
        <w:rPr>
          <w:rFonts w:ascii="Arial" w:hAnsi="Arial" w:cs="Arial"/>
          <w:sz w:val="24"/>
          <w:szCs w:val="24"/>
        </w:rPr>
        <w:t xml:space="preserve">el </w:t>
      </w:r>
      <w:r w:rsidR="00B74437">
        <w:rPr>
          <w:rFonts w:ascii="Arial" w:hAnsi="Arial" w:cs="Arial"/>
          <w:sz w:val="24"/>
          <w:szCs w:val="24"/>
        </w:rPr>
        <w:t xml:space="preserve">Compra Directa </w:t>
      </w:r>
      <w:r w:rsidRPr="00C75A1E">
        <w:rPr>
          <w:rFonts w:ascii="Arial" w:hAnsi="Arial" w:cs="Arial"/>
          <w:sz w:val="24"/>
          <w:szCs w:val="24"/>
        </w:rPr>
        <w:t xml:space="preserve"> Nº</w:t>
      </w:r>
      <w:r w:rsidR="00475BF2">
        <w:rPr>
          <w:rFonts w:ascii="Arial" w:hAnsi="Arial" w:cs="Arial"/>
          <w:sz w:val="24"/>
          <w:szCs w:val="24"/>
        </w:rPr>
        <w:t>3</w:t>
      </w:r>
      <w:r w:rsidR="00FC5A34">
        <w:rPr>
          <w:rFonts w:ascii="Arial" w:hAnsi="Arial" w:cs="Arial"/>
          <w:sz w:val="24"/>
          <w:szCs w:val="24"/>
        </w:rPr>
        <w:t>9</w:t>
      </w:r>
      <w:r w:rsidR="00F67DC0">
        <w:rPr>
          <w:rFonts w:ascii="Arial" w:hAnsi="Arial" w:cs="Arial"/>
          <w:sz w:val="24"/>
          <w:szCs w:val="24"/>
        </w:rPr>
        <w:t>8</w:t>
      </w:r>
      <w:bookmarkStart w:id="1" w:name="_GoBack"/>
      <w:bookmarkEnd w:id="1"/>
      <w:r w:rsidRPr="00C75A1E">
        <w:rPr>
          <w:rFonts w:ascii="Arial" w:hAnsi="Arial" w:cs="Arial"/>
          <w:sz w:val="24"/>
          <w:szCs w:val="24"/>
        </w:rPr>
        <w:t>/202</w:t>
      </w:r>
      <w:r w:rsidR="00B74437">
        <w:rPr>
          <w:rFonts w:ascii="Arial" w:hAnsi="Arial" w:cs="Arial"/>
          <w:sz w:val="24"/>
          <w:szCs w:val="24"/>
        </w:rPr>
        <w:t>2</w:t>
      </w:r>
      <w:r w:rsidRPr="00C75A1E">
        <w:rPr>
          <w:rFonts w:ascii="Arial" w:hAnsi="Arial" w:cs="Arial"/>
          <w:sz w:val="24"/>
          <w:szCs w:val="24"/>
        </w:rPr>
        <w:t xml:space="preserve">, quien suscribe (nombre completo) ____________________, en su calidad de (titular/socio/apoderado, director, asesor o dependiente)_____________________, en nombre y representación de la persona jurídica, ______________________declaro bajo juramento que la citada Empresa no está comprendida en las causales que expresamente le impidan contratar con el Estado, de acuerdo a lo establecido en el artículo </w:t>
      </w:r>
      <w:r w:rsidRPr="00C75A1E">
        <w:rPr>
          <w:rFonts w:ascii="Arial" w:hAnsi="Arial" w:cs="Arial"/>
          <w:b/>
          <w:sz w:val="24"/>
          <w:szCs w:val="24"/>
        </w:rPr>
        <w:t>46 del TOCAF</w:t>
      </w:r>
      <w:r w:rsidRPr="00C75A1E">
        <w:rPr>
          <w:rFonts w:ascii="Arial" w:hAnsi="Arial" w:cs="Arial"/>
          <w:sz w:val="24"/>
          <w:szCs w:val="24"/>
        </w:rPr>
        <w:t>, quedando sujeto el/la firmante a las responsabilidades legales en caso de falsedad (artículo 239 del Código Penal).</w:t>
      </w:r>
    </w:p>
    <w:p w:rsidR="000A07C3" w:rsidRPr="00C75A1E" w:rsidRDefault="000A07C3" w:rsidP="000A07C3">
      <w:pPr>
        <w:jc w:val="both"/>
        <w:rPr>
          <w:rFonts w:ascii="Arial" w:hAnsi="Arial" w:cs="Arial"/>
          <w:sz w:val="28"/>
          <w:szCs w:val="28"/>
        </w:rPr>
      </w:pPr>
    </w:p>
    <w:p w:rsidR="000A07C3" w:rsidRDefault="000A07C3" w:rsidP="000A07C3">
      <w:pPr>
        <w:rPr>
          <w:rFonts w:ascii="Arial" w:hAnsi="Arial" w:cs="Arial"/>
          <w:sz w:val="28"/>
          <w:szCs w:val="28"/>
        </w:rPr>
      </w:pPr>
    </w:p>
    <w:p w:rsidR="00966399" w:rsidRPr="00C75A1E" w:rsidRDefault="00966399" w:rsidP="000A07C3">
      <w:pPr>
        <w:rPr>
          <w:rFonts w:ascii="Arial" w:hAnsi="Arial" w:cs="Arial"/>
          <w:sz w:val="28"/>
          <w:szCs w:val="28"/>
        </w:rPr>
      </w:pPr>
    </w:p>
    <w:p w:rsidR="000A07C3" w:rsidRPr="00C75A1E" w:rsidRDefault="000A07C3" w:rsidP="000A07C3">
      <w:pPr>
        <w:pStyle w:val="Textbody"/>
        <w:rPr>
          <w:rFonts w:ascii="Arial" w:hAnsi="Arial" w:cs="Arial"/>
        </w:rPr>
      </w:pPr>
      <w:r w:rsidRPr="00C75A1E">
        <w:rPr>
          <w:rFonts w:ascii="Arial" w:hAnsi="Arial" w:cs="Arial"/>
        </w:rPr>
        <w:t>Firma:</w:t>
      </w:r>
    </w:p>
    <w:p w:rsidR="000A07C3" w:rsidRPr="00C75A1E" w:rsidRDefault="000A07C3" w:rsidP="000A07C3">
      <w:pPr>
        <w:pStyle w:val="Textbody"/>
        <w:rPr>
          <w:rFonts w:ascii="Arial" w:hAnsi="Arial" w:cs="Arial"/>
        </w:rPr>
      </w:pPr>
    </w:p>
    <w:p w:rsidR="000A07C3" w:rsidRPr="00C75A1E" w:rsidRDefault="000A07C3" w:rsidP="000A07C3">
      <w:pPr>
        <w:pStyle w:val="Textbody"/>
        <w:rPr>
          <w:rFonts w:ascii="Arial" w:hAnsi="Arial" w:cs="Arial"/>
        </w:rPr>
      </w:pPr>
      <w:r w:rsidRPr="00C75A1E">
        <w:rPr>
          <w:rFonts w:ascii="Arial" w:hAnsi="Arial" w:cs="Arial"/>
        </w:rPr>
        <w:t>Documento de identidad:</w:t>
      </w:r>
    </w:p>
    <w:p w:rsidR="000A07C3" w:rsidRPr="00C75A1E" w:rsidRDefault="000A07C3" w:rsidP="000A07C3">
      <w:pPr>
        <w:pStyle w:val="Textbody"/>
        <w:rPr>
          <w:rFonts w:ascii="Arial" w:hAnsi="Arial" w:cs="Arial"/>
        </w:rPr>
      </w:pPr>
    </w:p>
    <w:p w:rsidR="000A07C3" w:rsidRPr="00C75A1E" w:rsidRDefault="000A07C3" w:rsidP="000A07C3">
      <w:pPr>
        <w:pStyle w:val="Textbody"/>
        <w:rPr>
          <w:rFonts w:ascii="Arial" w:hAnsi="Arial" w:cs="Arial"/>
        </w:rPr>
      </w:pPr>
      <w:r w:rsidRPr="00C75A1E">
        <w:rPr>
          <w:rFonts w:ascii="Arial" w:hAnsi="Arial" w:cs="Arial"/>
        </w:rPr>
        <w:t>Fecha:</w:t>
      </w:r>
    </w:p>
    <w:p w:rsidR="000A07C3" w:rsidRPr="00C75A1E" w:rsidRDefault="000A07C3" w:rsidP="000A07C3">
      <w:pPr>
        <w:rPr>
          <w:rFonts w:ascii="Arial" w:hAnsi="Arial" w:cs="Arial"/>
          <w:sz w:val="28"/>
          <w:szCs w:val="28"/>
        </w:rPr>
      </w:pPr>
    </w:p>
    <w:p w:rsidR="000A07C3" w:rsidRDefault="000A07C3" w:rsidP="000A07C3">
      <w:pPr>
        <w:rPr>
          <w:rFonts w:ascii="Arial" w:hAnsi="Arial" w:cs="Arial"/>
          <w:sz w:val="28"/>
          <w:szCs w:val="28"/>
        </w:rPr>
      </w:pPr>
    </w:p>
    <w:p w:rsidR="00966399" w:rsidRDefault="00966399" w:rsidP="000A07C3">
      <w:pPr>
        <w:rPr>
          <w:rFonts w:ascii="Arial" w:hAnsi="Arial" w:cs="Arial"/>
          <w:sz w:val="28"/>
          <w:szCs w:val="28"/>
        </w:rPr>
      </w:pPr>
    </w:p>
    <w:p w:rsidR="00966399" w:rsidRPr="00C75A1E" w:rsidRDefault="00966399" w:rsidP="000A07C3">
      <w:pPr>
        <w:rPr>
          <w:rFonts w:ascii="Arial" w:hAnsi="Arial" w:cs="Arial"/>
          <w:sz w:val="28"/>
          <w:szCs w:val="28"/>
        </w:rPr>
      </w:pPr>
    </w:p>
    <w:p w:rsidR="000A07C3" w:rsidRPr="00C75A1E" w:rsidRDefault="000A07C3" w:rsidP="000A07C3">
      <w:pPr>
        <w:jc w:val="both"/>
        <w:rPr>
          <w:rFonts w:ascii="Arial" w:hAnsi="Arial" w:cs="Arial"/>
          <w:b/>
          <w:sz w:val="24"/>
          <w:szCs w:val="24"/>
        </w:rPr>
      </w:pPr>
      <w:r w:rsidRPr="00C75A1E">
        <w:rPr>
          <w:rFonts w:ascii="Arial" w:hAnsi="Arial" w:cs="Arial"/>
          <w:b/>
          <w:sz w:val="24"/>
          <w:szCs w:val="24"/>
        </w:rPr>
        <w:t>Artículo 239 del Código Penal: “El que, con motivo de otorgamiento o formalización de un documento público, ante un funcionario público, prestare una declaración falsa sobe su identidad o estado o cualquier otra circunstancia de hecho, será castigado con 3 a 24 meses de prisión”</w:t>
      </w:r>
    </w:p>
    <w:p w:rsidR="00F0384E" w:rsidRDefault="00F0384E">
      <w:r>
        <w:br w:type="page"/>
      </w:r>
    </w:p>
    <w:p w:rsidR="004F46FB" w:rsidRDefault="004F46FB"/>
    <w:p w:rsidR="000C5D81" w:rsidRDefault="000C5D81" w:rsidP="000C5D81">
      <w:pPr>
        <w:pStyle w:val="NormalWeb"/>
        <w:spacing w:after="0"/>
        <w:jc w:val="center"/>
        <w:rPr>
          <w:rFonts w:ascii="Arial" w:hAnsi="Arial" w:cs="Arial"/>
          <w:b/>
          <w:bCs/>
          <w:color w:val="000000"/>
          <w:sz w:val="22"/>
          <w:szCs w:val="22"/>
          <w:u w:val="single"/>
        </w:rPr>
      </w:pPr>
      <w:r>
        <w:rPr>
          <w:rFonts w:ascii="Arial" w:hAnsi="Arial" w:cs="Arial"/>
          <w:b/>
          <w:bCs/>
          <w:color w:val="000000"/>
          <w:sz w:val="22"/>
          <w:szCs w:val="22"/>
          <w:u w:val="single"/>
        </w:rPr>
        <w:t>ANEXO</w:t>
      </w:r>
      <w:r w:rsidRPr="00174FF2">
        <w:rPr>
          <w:rFonts w:ascii="Arial" w:hAnsi="Arial" w:cs="Arial"/>
          <w:b/>
          <w:bCs/>
          <w:color w:val="000000"/>
          <w:sz w:val="22"/>
          <w:szCs w:val="22"/>
          <w:u w:val="single"/>
        </w:rPr>
        <w:t xml:space="preserve"> I</w:t>
      </w:r>
      <w:r>
        <w:rPr>
          <w:rFonts w:ascii="Arial" w:hAnsi="Arial" w:cs="Arial"/>
          <w:b/>
          <w:bCs/>
          <w:color w:val="000000"/>
          <w:sz w:val="22"/>
          <w:szCs w:val="22"/>
          <w:u w:val="single"/>
        </w:rPr>
        <w:t>I</w:t>
      </w:r>
    </w:p>
    <w:p w:rsidR="000C5D81" w:rsidRDefault="000C5D81" w:rsidP="000C5D81">
      <w:pPr>
        <w:pStyle w:val="NormalWeb"/>
        <w:spacing w:after="0"/>
        <w:jc w:val="center"/>
        <w:rPr>
          <w:rFonts w:ascii="Arial" w:hAnsi="Arial" w:cs="Arial"/>
          <w:b/>
          <w:bCs/>
          <w:color w:val="000000"/>
          <w:sz w:val="22"/>
          <w:szCs w:val="22"/>
          <w:u w:val="single"/>
        </w:rPr>
      </w:pPr>
    </w:p>
    <w:p w:rsidR="00111D38" w:rsidRDefault="00111D38" w:rsidP="000C5D81">
      <w:pPr>
        <w:pStyle w:val="NormalWeb"/>
        <w:spacing w:after="0"/>
        <w:jc w:val="center"/>
        <w:rPr>
          <w:rFonts w:ascii="Arial" w:hAnsi="Arial" w:cs="Arial"/>
          <w:b/>
          <w:bCs/>
          <w:color w:val="000000"/>
          <w:sz w:val="22"/>
          <w:szCs w:val="22"/>
          <w:u w:val="single"/>
        </w:rPr>
      </w:pPr>
    </w:p>
    <w:p w:rsidR="000C5D81" w:rsidRPr="000C5D81" w:rsidRDefault="000C5D81" w:rsidP="000C5D81">
      <w:pPr>
        <w:jc w:val="center"/>
        <w:rPr>
          <w:rFonts w:ascii="Arial Black" w:hAnsi="Arial Black"/>
          <w:sz w:val="28"/>
          <w:szCs w:val="28"/>
        </w:rPr>
      </w:pPr>
      <w:r w:rsidRPr="000C5D81">
        <w:rPr>
          <w:rFonts w:ascii="Arial Black" w:hAnsi="Arial Black"/>
          <w:sz w:val="28"/>
          <w:szCs w:val="28"/>
        </w:rPr>
        <w:t>PLANILLA PARA COTIZAR</w:t>
      </w:r>
    </w:p>
    <w:p w:rsidR="006443D4" w:rsidRDefault="006443D4" w:rsidP="006443D4"/>
    <w:p w:rsidR="000C5D81" w:rsidRPr="00824609" w:rsidRDefault="000C5D81" w:rsidP="000C5D81">
      <w:pPr>
        <w:rPr>
          <w:sz w:val="36"/>
          <w:szCs w:val="36"/>
        </w:rPr>
      </w:pPr>
      <w:r w:rsidRPr="00824609">
        <w:rPr>
          <w:sz w:val="36"/>
          <w:szCs w:val="36"/>
        </w:rPr>
        <w:t xml:space="preserve">EMPRESA: </w:t>
      </w:r>
      <w:r>
        <w:rPr>
          <w:sz w:val="36"/>
          <w:szCs w:val="36"/>
        </w:rPr>
        <w:tab/>
      </w:r>
      <w:r>
        <w:rPr>
          <w:sz w:val="36"/>
          <w:szCs w:val="36"/>
        </w:rPr>
        <w:tab/>
      </w:r>
      <w:r>
        <w:rPr>
          <w:sz w:val="36"/>
          <w:szCs w:val="36"/>
        </w:rPr>
        <w:tab/>
      </w:r>
      <w:r>
        <w:rPr>
          <w:sz w:val="36"/>
          <w:szCs w:val="36"/>
        </w:rPr>
        <w:tab/>
        <w:t>TELEFONO:</w:t>
      </w:r>
    </w:p>
    <w:p w:rsidR="000C5D81" w:rsidRDefault="000C5D81" w:rsidP="000C5D81">
      <w:pPr>
        <w:rPr>
          <w:sz w:val="36"/>
          <w:szCs w:val="36"/>
        </w:rPr>
      </w:pPr>
      <w:r w:rsidRPr="00824609">
        <w:rPr>
          <w:sz w:val="36"/>
          <w:szCs w:val="36"/>
        </w:rPr>
        <w:t>RUT</w:t>
      </w:r>
      <w:r>
        <w:rPr>
          <w:sz w:val="36"/>
          <w:szCs w:val="36"/>
        </w:rPr>
        <w:t>:</w:t>
      </w:r>
      <w:r>
        <w:rPr>
          <w:sz w:val="36"/>
          <w:szCs w:val="36"/>
        </w:rPr>
        <w:tab/>
      </w:r>
      <w:r>
        <w:rPr>
          <w:sz w:val="36"/>
          <w:szCs w:val="36"/>
        </w:rPr>
        <w:tab/>
      </w:r>
      <w:r>
        <w:rPr>
          <w:sz w:val="36"/>
          <w:szCs w:val="36"/>
        </w:rPr>
        <w:tab/>
      </w:r>
      <w:r>
        <w:rPr>
          <w:sz w:val="36"/>
          <w:szCs w:val="36"/>
        </w:rPr>
        <w:tab/>
      </w:r>
      <w:r>
        <w:rPr>
          <w:sz w:val="36"/>
          <w:szCs w:val="36"/>
        </w:rPr>
        <w:tab/>
      </w:r>
      <w:r>
        <w:rPr>
          <w:sz w:val="36"/>
          <w:szCs w:val="36"/>
        </w:rPr>
        <w:tab/>
        <w:t>e-mail:</w:t>
      </w:r>
    </w:p>
    <w:p w:rsidR="004F46FB" w:rsidRDefault="004F46FB" w:rsidP="006443D4"/>
    <w:p w:rsidR="00F72D94" w:rsidRDefault="00F72D94" w:rsidP="006443D4"/>
    <w:p w:rsidR="00F72D94" w:rsidRDefault="00F72D94" w:rsidP="006443D4"/>
    <w:tbl>
      <w:tblPr>
        <w:tblW w:w="10915" w:type="dxa"/>
        <w:tblInd w:w="-1206" w:type="dxa"/>
        <w:tblLayout w:type="fixed"/>
        <w:tblCellMar>
          <w:left w:w="70" w:type="dxa"/>
          <w:right w:w="70" w:type="dxa"/>
        </w:tblCellMar>
        <w:tblLook w:val="04A0" w:firstRow="1" w:lastRow="0" w:firstColumn="1" w:lastColumn="0" w:noHBand="0" w:noVBand="1"/>
      </w:tblPr>
      <w:tblGrid>
        <w:gridCol w:w="593"/>
        <w:gridCol w:w="4511"/>
        <w:gridCol w:w="850"/>
        <w:gridCol w:w="1276"/>
        <w:gridCol w:w="1417"/>
        <w:gridCol w:w="567"/>
        <w:gridCol w:w="1701"/>
      </w:tblGrid>
      <w:tr w:rsidR="00F4334C" w:rsidRPr="00C75A1E" w:rsidTr="002064CC">
        <w:trPr>
          <w:trHeight w:val="864"/>
        </w:trPr>
        <w:tc>
          <w:tcPr>
            <w:tcW w:w="593"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rsidR="00F4334C" w:rsidRPr="000A07C3" w:rsidRDefault="00F4334C" w:rsidP="009B1E66">
            <w:pPr>
              <w:spacing w:after="0" w:line="240" w:lineRule="auto"/>
              <w:jc w:val="center"/>
              <w:rPr>
                <w:rFonts w:ascii="Arial" w:eastAsia="Times New Roman" w:hAnsi="Arial" w:cs="Arial"/>
                <w:b/>
                <w:bCs/>
                <w:color w:val="000000"/>
                <w:lang w:eastAsia="es-ES"/>
              </w:rPr>
            </w:pPr>
            <w:r w:rsidRPr="000A07C3">
              <w:rPr>
                <w:rFonts w:ascii="Arial" w:eastAsia="Times New Roman" w:hAnsi="Arial" w:cs="Arial"/>
                <w:b/>
                <w:bCs/>
                <w:color w:val="000000"/>
                <w:lang w:eastAsia="es-ES"/>
              </w:rPr>
              <w:t xml:space="preserve">Ítem </w:t>
            </w:r>
          </w:p>
        </w:tc>
        <w:tc>
          <w:tcPr>
            <w:tcW w:w="4511" w:type="dxa"/>
            <w:tcBorders>
              <w:top w:val="single" w:sz="4" w:space="0" w:color="auto"/>
              <w:left w:val="nil"/>
              <w:bottom w:val="single" w:sz="4" w:space="0" w:color="auto"/>
              <w:right w:val="single" w:sz="4" w:space="0" w:color="auto"/>
            </w:tcBorders>
            <w:shd w:val="clear" w:color="000000" w:fill="B8CCE4"/>
            <w:noWrap/>
            <w:vAlign w:val="center"/>
            <w:hideMark/>
          </w:tcPr>
          <w:p w:rsidR="00F4334C" w:rsidRPr="000A07C3" w:rsidRDefault="00F4334C" w:rsidP="009B1E66">
            <w:pPr>
              <w:spacing w:after="0" w:line="240" w:lineRule="auto"/>
              <w:jc w:val="center"/>
              <w:rPr>
                <w:rFonts w:ascii="Arial" w:eastAsia="Times New Roman" w:hAnsi="Arial" w:cs="Arial"/>
                <w:b/>
                <w:bCs/>
                <w:color w:val="000000"/>
                <w:lang w:eastAsia="es-ES"/>
              </w:rPr>
            </w:pPr>
            <w:r w:rsidRPr="000A07C3">
              <w:rPr>
                <w:rFonts w:ascii="Arial" w:eastAsia="Times New Roman" w:hAnsi="Arial" w:cs="Arial"/>
                <w:b/>
                <w:bCs/>
                <w:color w:val="000000"/>
                <w:lang w:eastAsia="es-ES"/>
              </w:rPr>
              <w:t>Artículo</w:t>
            </w:r>
          </w:p>
        </w:tc>
        <w:tc>
          <w:tcPr>
            <w:tcW w:w="850" w:type="dxa"/>
            <w:tcBorders>
              <w:top w:val="single" w:sz="4" w:space="0" w:color="auto"/>
              <w:left w:val="nil"/>
              <w:bottom w:val="single" w:sz="4" w:space="0" w:color="auto"/>
              <w:right w:val="single" w:sz="4" w:space="0" w:color="auto"/>
            </w:tcBorders>
            <w:shd w:val="clear" w:color="000000" w:fill="B8CCE4"/>
            <w:vAlign w:val="center"/>
            <w:hideMark/>
          </w:tcPr>
          <w:p w:rsidR="00F4334C" w:rsidRPr="00AE597C" w:rsidRDefault="00F4334C" w:rsidP="009B1E66">
            <w:pPr>
              <w:spacing w:after="0" w:line="240" w:lineRule="auto"/>
              <w:jc w:val="center"/>
              <w:rPr>
                <w:rFonts w:ascii="Arial" w:eastAsia="Times New Roman" w:hAnsi="Arial" w:cs="Arial"/>
                <w:b/>
                <w:bCs/>
                <w:color w:val="000000"/>
                <w:sz w:val="18"/>
                <w:szCs w:val="18"/>
                <w:lang w:eastAsia="es-ES"/>
              </w:rPr>
            </w:pPr>
            <w:r w:rsidRPr="00AE597C">
              <w:rPr>
                <w:rFonts w:ascii="Arial" w:eastAsia="Times New Roman" w:hAnsi="Arial" w:cs="Arial"/>
                <w:b/>
                <w:bCs/>
                <w:color w:val="000000"/>
                <w:sz w:val="18"/>
                <w:szCs w:val="18"/>
                <w:lang w:eastAsia="es-ES"/>
              </w:rPr>
              <w:t>Cantidad Hasta</w:t>
            </w:r>
          </w:p>
        </w:tc>
        <w:tc>
          <w:tcPr>
            <w:tcW w:w="1276" w:type="dxa"/>
            <w:tcBorders>
              <w:top w:val="single" w:sz="4" w:space="0" w:color="auto"/>
              <w:left w:val="nil"/>
              <w:bottom w:val="single" w:sz="4" w:space="0" w:color="auto"/>
              <w:right w:val="single" w:sz="4" w:space="0" w:color="auto"/>
            </w:tcBorders>
            <w:shd w:val="clear" w:color="000000" w:fill="B8CCE4"/>
            <w:vAlign w:val="center"/>
          </w:tcPr>
          <w:p w:rsidR="00F4334C" w:rsidRPr="000A07C3" w:rsidRDefault="00F4334C" w:rsidP="00AE597C">
            <w:pPr>
              <w:spacing w:after="0" w:line="240" w:lineRule="auto"/>
              <w:jc w:val="center"/>
              <w:rPr>
                <w:rFonts w:ascii="Arial" w:eastAsia="Times New Roman" w:hAnsi="Arial" w:cs="Arial"/>
                <w:b/>
                <w:bCs/>
                <w:color w:val="000000"/>
                <w:lang w:eastAsia="es-ES"/>
              </w:rPr>
            </w:pPr>
            <w:r w:rsidRPr="000A07C3">
              <w:rPr>
                <w:rFonts w:ascii="Arial" w:eastAsia="Times New Roman" w:hAnsi="Arial" w:cs="Arial"/>
                <w:b/>
                <w:bCs/>
                <w:color w:val="000000"/>
                <w:sz w:val="18"/>
                <w:szCs w:val="18"/>
                <w:lang w:eastAsia="es-ES"/>
              </w:rPr>
              <w:t>Presentación</w:t>
            </w:r>
          </w:p>
        </w:tc>
        <w:tc>
          <w:tcPr>
            <w:tcW w:w="1417" w:type="dxa"/>
            <w:tcBorders>
              <w:top w:val="single" w:sz="4" w:space="0" w:color="auto"/>
              <w:left w:val="single" w:sz="4" w:space="0" w:color="auto"/>
              <w:bottom w:val="single" w:sz="4" w:space="0" w:color="auto"/>
              <w:right w:val="single" w:sz="4" w:space="0" w:color="auto"/>
            </w:tcBorders>
            <w:shd w:val="clear" w:color="000000" w:fill="B8CCE4"/>
            <w:vAlign w:val="center"/>
            <w:hideMark/>
          </w:tcPr>
          <w:p w:rsidR="00F4334C" w:rsidRPr="008A2DF4" w:rsidRDefault="00F4334C" w:rsidP="009B1E66">
            <w:pPr>
              <w:spacing w:after="0" w:line="240" w:lineRule="auto"/>
              <w:jc w:val="center"/>
              <w:rPr>
                <w:rFonts w:ascii="Arial" w:eastAsia="Times New Roman" w:hAnsi="Arial" w:cs="Arial"/>
                <w:bCs/>
                <w:color w:val="000000"/>
                <w:lang w:eastAsia="es-ES"/>
              </w:rPr>
            </w:pPr>
            <w:r w:rsidRPr="008A2DF4">
              <w:rPr>
                <w:rFonts w:ascii="Arial" w:eastAsia="Times New Roman" w:hAnsi="Arial" w:cs="Arial"/>
                <w:bCs/>
                <w:color w:val="000000"/>
                <w:lang w:eastAsia="es-ES"/>
              </w:rPr>
              <w:t>Precio Unitario S/</w:t>
            </w:r>
            <w:proofErr w:type="spellStart"/>
            <w:r w:rsidRPr="008A2DF4">
              <w:rPr>
                <w:rFonts w:ascii="Arial" w:eastAsia="Times New Roman" w:hAnsi="Arial" w:cs="Arial"/>
                <w:bCs/>
                <w:color w:val="000000"/>
                <w:lang w:eastAsia="es-ES"/>
              </w:rPr>
              <w:t>imp</w:t>
            </w:r>
            <w:proofErr w:type="spellEnd"/>
          </w:p>
        </w:tc>
        <w:tc>
          <w:tcPr>
            <w:tcW w:w="567" w:type="dxa"/>
            <w:tcBorders>
              <w:top w:val="single" w:sz="4" w:space="0" w:color="auto"/>
              <w:left w:val="nil"/>
              <w:bottom w:val="single" w:sz="4" w:space="0" w:color="auto"/>
              <w:right w:val="single" w:sz="4" w:space="0" w:color="auto"/>
            </w:tcBorders>
            <w:shd w:val="clear" w:color="000000" w:fill="B8CCE4"/>
            <w:noWrap/>
            <w:vAlign w:val="center"/>
            <w:hideMark/>
          </w:tcPr>
          <w:p w:rsidR="00F4334C" w:rsidRPr="008A2DF4" w:rsidRDefault="00F4334C" w:rsidP="009B1E66">
            <w:pPr>
              <w:spacing w:after="0" w:line="240" w:lineRule="auto"/>
              <w:jc w:val="center"/>
              <w:rPr>
                <w:rFonts w:ascii="Arial" w:eastAsia="Times New Roman" w:hAnsi="Arial" w:cs="Arial"/>
                <w:bCs/>
                <w:color w:val="000000"/>
                <w:lang w:eastAsia="es-ES"/>
              </w:rPr>
            </w:pPr>
            <w:proofErr w:type="spellStart"/>
            <w:r w:rsidRPr="008A2DF4">
              <w:rPr>
                <w:rFonts w:ascii="Arial" w:eastAsia="Times New Roman" w:hAnsi="Arial" w:cs="Arial"/>
                <w:bCs/>
                <w:color w:val="000000"/>
                <w:lang w:eastAsia="es-ES"/>
              </w:rPr>
              <w:t>imp</w:t>
            </w:r>
            <w:proofErr w:type="spellEnd"/>
          </w:p>
        </w:tc>
        <w:tc>
          <w:tcPr>
            <w:tcW w:w="1701" w:type="dxa"/>
            <w:tcBorders>
              <w:top w:val="single" w:sz="4" w:space="0" w:color="auto"/>
              <w:left w:val="nil"/>
              <w:bottom w:val="single" w:sz="4" w:space="0" w:color="auto"/>
              <w:right w:val="single" w:sz="4" w:space="0" w:color="auto"/>
            </w:tcBorders>
            <w:shd w:val="clear" w:color="000000" w:fill="B8CCE4"/>
            <w:vAlign w:val="center"/>
            <w:hideMark/>
          </w:tcPr>
          <w:p w:rsidR="00F4334C" w:rsidRPr="008A2DF4" w:rsidRDefault="00F4334C" w:rsidP="009B1E66">
            <w:pPr>
              <w:spacing w:after="0" w:line="240" w:lineRule="auto"/>
              <w:jc w:val="center"/>
              <w:rPr>
                <w:rFonts w:ascii="Arial" w:eastAsia="Times New Roman" w:hAnsi="Arial" w:cs="Arial"/>
                <w:bCs/>
                <w:color w:val="000000"/>
                <w:lang w:eastAsia="es-ES"/>
              </w:rPr>
            </w:pPr>
            <w:r w:rsidRPr="008A2DF4">
              <w:rPr>
                <w:rFonts w:ascii="Arial" w:eastAsia="Times New Roman" w:hAnsi="Arial" w:cs="Arial"/>
                <w:bCs/>
                <w:color w:val="000000"/>
                <w:lang w:eastAsia="es-ES"/>
              </w:rPr>
              <w:t>Precio Total C/</w:t>
            </w:r>
            <w:proofErr w:type="spellStart"/>
            <w:r w:rsidRPr="008A2DF4">
              <w:rPr>
                <w:rFonts w:ascii="Arial" w:eastAsia="Times New Roman" w:hAnsi="Arial" w:cs="Arial"/>
                <w:bCs/>
                <w:color w:val="000000"/>
                <w:lang w:eastAsia="es-ES"/>
              </w:rPr>
              <w:t>imp</w:t>
            </w:r>
            <w:proofErr w:type="spellEnd"/>
          </w:p>
        </w:tc>
      </w:tr>
      <w:tr w:rsidR="00F4334C" w:rsidRPr="00C75A1E" w:rsidTr="002064CC">
        <w:trPr>
          <w:trHeight w:val="186"/>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334C" w:rsidRPr="00C75A1E" w:rsidRDefault="00300E14" w:rsidP="00413EF1">
            <w:pPr>
              <w:spacing w:after="0" w:line="240" w:lineRule="auto"/>
              <w:jc w:val="center"/>
              <w:rPr>
                <w:rFonts w:ascii="Arial" w:eastAsia="Times New Roman" w:hAnsi="Arial" w:cs="Arial"/>
                <w:color w:val="000000"/>
                <w:lang w:eastAsia="es-ES"/>
              </w:rPr>
            </w:pPr>
            <w:r>
              <w:rPr>
                <w:rFonts w:ascii="Arial" w:eastAsia="Times New Roman" w:hAnsi="Arial" w:cs="Arial"/>
                <w:color w:val="000000"/>
                <w:lang w:eastAsia="es-ES"/>
              </w:rPr>
              <w:t>1</w:t>
            </w:r>
          </w:p>
        </w:tc>
        <w:tc>
          <w:tcPr>
            <w:tcW w:w="4511" w:type="dxa"/>
            <w:tcBorders>
              <w:top w:val="single" w:sz="4" w:space="0" w:color="auto"/>
              <w:left w:val="nil"/>
              <w:bottom w:val="single" w:sz="4" w:space="0" w:color="auto"/>
              <w:right w:val="single" w:sz="4" w:space="0" w:color="auto"/>
            </w:tcBorders>
            <w:shd w:val="clear" w:color="auto" w:fill="auto"/>
            <w:noWrap/>
            <w:vAlign w:val="bottom"/>
            <w:hideMark/>
          </w:tcPr>
          <w:p w:rsidR="00F4334C" w:rsidRPr="00D31353" w:rsidRDefault="00300E14" w:rsidP="00FA4D97">
            <w:pPr>
              <w:spacing w:after="0" w:line="24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Recipiente de plástico de 5 L rectangular con tapa</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F4334C" w:rsidRPr="00C75A1E" w:rsidRDefault="00300E14" w:rsidP="009B1E66">
            <w:pPr>
              <w:spacing w:after="0" w:line="240" w:lineRule="auto"/>
              <w:jc w:val="center"/>
              <w:rPr>
                <w:rFonts w:ascii="Arial" w:eastAsia="Times New Roman" w:hAnsi="Arial" w:cs="Arial"/>
                <w:color w:val="000000"/>
                <w:lang w:eastAsia="es-ES"/>
              </w:rPr>
            </w:pPr>
            <w:r>
              <w:rPr>
                <w:rFonts w:ascii="Arial" w:eastAsia="Times New Roman" w:hAnsi="Arial" w:cs="Arial"/>
                <w:color w:val="000000"/>
                <w:lang w:eastAsia="es-ES"/>
              </w:rPr>
              <w:t>6</w:t>
            </w:r>
          </w:p>
        </w:tc>
        <w:tc>
          <w:tcPr>
            <w:tcW w:w="1276" w:type="dxa"/>
            <w:tcBorders>
              <w:top w:val="single" w:sz="4" w:space="0" w:color="auto"/>
              <w:left w:val="nil"/>
              <w:bottom w:val="single" w:sz="4" w:space="0" w:color="auto"/>
              <w:right w:val="single" w:sz="4" w:space="0" w:color="auto"/>
            </w:tcBorders>
            <w:vAlign w:val="center"/>
          </w:tcPr>
          <w:p w:rsidR="00F4334C" w:rsidRPr="00C75A1E" w:rsidRDefault="00F4334C" w:rsidP="00111D38">
            <w:pPr>
              <w:spacing w:after="0" w:line="240" w:lineRule="auto"/>
              <w:jc w:val="center"/>
              <w:rPr>
                <w:rFonts w:ascii="Arial" w:eastAsia="Times New Roman" w:hAnsi="Arial" w:cs="Arial"/>
                <w:color w:val="000000"/>
                <w:lang w:eastAsia="es-ES"/>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334C" w:rsidRPr="00C75A1E" w:rsidRDefault="00F4334C" w:rsidP="009B1E66">
            <w:pPr>
              <w:spacing w:after="0" w:line="240" w:lineRule="auto"/>
              <w:rPr>
                <w:rFonts w:ascii="Arial" w:eastAsia="Times New Roman" w:hAnsi="Arial" w:cs="Arial"/>
                <w:color w:val="000000"/>
                <w:lang w:eastAsia="es-ES"/>
              </w:rPr>
            </w:pP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4334C" w:rsidRPr="00C75A1E" w:rsidRDefault="00F4334C" w:rsidP="009B1E66">
            <w:pPr>
              <w:spacing w:after="0" w:line="240" w:lineRule="auto"/>
              <w:rPr>
                <w:rFonts w:ascii="Arial" w:eastAsia="Times New Roman" w:hAnsi="Arial" w:cs="Arial"/>
                <w:color w:val="000000"/>
                <w:lang w:eastAsia="es-ES"/>
              </w:rPr>
            </w:pP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F4334C" w:rsidRPr="00C75A1E" w:rsidRDefault="00F4334C" w:rsidP="009B1E66">
            <w:pPr>
              <w:spacing w:after="0" w:line="240" w:lineRule="auto"/>
              <w:rPr>
                <w:rFonts w:ascii="Arial" w:eastAsia="Times New Roman" w:hAnsi="Arial" w:cs="Arial"/>
                <w:color w:val="000000"/>
                <w:lang w:eastAsia="es-ES"/>
              </w:rPr>
            </w:pPr>
          </w:p>
        </w:tc>
      </w:tr>
    </w:tbl>
    <w:p w:rsidR="004F46FB" w:rsidRDefault="004F46FB" w:rsidP="006443D4"/>
    <w:p w:rsidR="00D87230" w:rsidRDefault="00D87230" w:rsidP="006443D4"/>
    <w:p w:rsidR="00D87230" w:rsidRDefault="00D87230" w:rsidP="006443D4"/>
    <w:p w:rsidR="00853973" w:rsidRDefault="00853973" w:rsidP="006443D4"/>
    <w:p w:rsidR="00853973" w:rsidRDefault="00853973" w:rsidP="006443D4"/>
    <w:p w:rsidR="00D87230" w:rsidRPr="00C75A1E" w:rsidRDefault="00D87230" w:rsidP="00D87230">
      <w:pPr>
        <w:pStyle w:val="Textbody"/>
        <w:rPr>
          <w:rFonts w:ascii="Arial" w:hAnsi="Arial" w:cs="Arial"/>
        </w:rPr>
      </w:pPr>
      <w:r w:rsidRPr="00C75A1E">
        <w:rPr>
          <w:rFonts w:ascii="Arial" w:hAnsi="Arial" w:cs="Arial"/>
        </w:rPr>
        <w:t>Firma:</w:t>
      </w:r>
    </w:p>
    <w:p w:rsidR="00D87230" w:rsidRPr="00C75A1E" w:rsidRDefault="00D87230" w:rsidP="00D87230">
      <w:pPr>
        <w:pStyle w:val="Textbody"/>
        <w:rPr>
          <w:rFonts w:ascii="Arial" w:hAnsi="Arial" w:cs="Arial"/>
        </w:rPr>
      </w:pPr>
    </w:p>
    <w:p w:rsidR="00D87230" w:rsidRPr="00C75A1E" w:rsidRDefault="00D87230" w:rsidP="00D87230">
      <w:pPr>
        <w:pStyle w:val="Textbody"/>
        <w:rPr>
          <w:rFonts w:ascii="Arial" w:hAnsi="Arial" w:cs="Arial"/>
        </w:rPr>
      </w:pPr>
      <w:r w:rsidRPr="00C75A1E">
        <w:rPr>
          <w:rFonts w:ascii="Arial" w:hAnsi="Arial" w:cs="Arial"/>
        </w:rPr>
        <w:t>Documento de identidad:</w:t>
      </w:r>
    </w:p>
    <w:p w:rsidR="00D87230" w:rsidRDefault="00D87230" w:rsidP="006443D4"/>
    <w:p w:rsidR="00D87230" w:rsidRDefault="00D87230" w:rsidP="006443D4"/>
    <w:p w:rsidR="00D87230" w:rsidRDefault="00D87230" w:rsidP="006443D4"/>
    <w:p w:rsidR="00D87230" w:rsidRDefault="00D87230" w:rsidP="006443D4"/>
    <w:p w:rsidR="004217DC" w:rsidRPr="00222DC5" w:rsidRDefault="004217DC" w:rsidP="004217DC">
      <w:pPr>
        <w:spacing w:before="100" w:beforeAutospacing="1" w:after="100" w:afterAutospacing="1" w:line="240" w:lineRule="auto"/>
        <w:outlineLvl w:val="1"/>
        <w:rPr>
          <w:rFonts w:ascii="Times New Roman" w:eastAsia="Times New Roman" w:hAnsi="Times New Roman" w:cs="Times New Roman"/>
          <w:b/>
          <w:bCs/>
          <w:sz w:val="36"/>
          <w:szCs w:val="36"/>
          <w:lang w:val="es-ES" w:eastAsia="es-ES"/>
        </w:rPr>
      </w:pPr>
      <w:r>
        <w:rPr>
          <w:rFonts w:ascii="Arial" w:eastAsia="Times New Roman" w:hAnsi="Arial" w:cs="Arial"/>
          <w:b/>
          <w:bCs/>
          <w:sz w:val="24"/>
          <w:szCs w:val="24"/>
          <w:lang w:val="es-ES" w:eastAsia="es-ES"/>
        </w:rPr>
        <w:t>Se solicita una foto del producto ofertado</w:t>
      </w:r>
      <w:r w:rsidRPr="00222DC5">
        <w:rPr>
          <w:rFonts w:ascii="Arial" w:eastAsia="Times New Roman" w:hAnsi="Arial" w:cs="Arial"/>
          <w:b/>
          <w:bCs/>
          <w:sz w:val="27"/>
          <w:szCs w:val="27"/>
          <w:lang w:val="es-ES" w:eastAsia="es-ES"/>
        </w:rPr>
        <w:t>.</w:t>
      </w:r>
    </w:p>
    <w:p w:rsidR="004217DC" w:rsidRPr="004217DC" w:rsidRDefault="004217DC" w:rsidP="006443D4">
      <w:pPr>
        <w:rPr>
          <w:lang w:val="es-ES"/>
        </w:rPr>
      </w:pPr>
    </w:p>
    <w:sectPr w:rsidR="004217DC" w:rsidRPr="004217DC" w:rsidSect="005630B7">
      <w:headerReference w:type="default" r:id="rId11"/>
      <w:pgSz w:w="11906" w:h="16838"/>
      <w:pgMar w:top="1819" w:right="1133"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72F" w:rsidRDefault="0013472F" w:rsidP="00B53A2C">
      <w:pPr>
        <w:spacing w:after="0" w:line="240" w:lineRule="auto"/>
      </w:pPr>
      <w:r>
        <w:separator/>
      </w:r>
    </w:p>
  </w:endnote>
  <w:endnote w:type="continuationSeparator" w:id="0">
    <w:p w:rsidR="0013472F" w:rsidRDefault="0013472F" w:rsidP="00B53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iberation Serif">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altName w:val="Calibri"/>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72F" w:rsidRDefault="0013472F" w:rsidP="00B53A2C">
      <w:pPr>
        <w:spacing w:after="0" w:line="240" w:lineRule="auto"/>
      </w:pPr>
      <w:r>
        <w:separator/>
      </w:r>
    </w:p>
  </w:footnote>
  <w:footnote w:type="continuationSeparator" w:id="0">
    <w:p w:rsidR="0013472F" w:rsidRDefault="0013472F" w:rsidP="00B53A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CE8" w:rsidRPr="006C6C5D" w:rsidRDefault="00B81CE8" w:rsidP="005630B7">
    <w:pPr>
      <w:pStyle w:val="Encabezado"/>
      <w:tabs>
        <w:tab w:val="clear" w:pos="8504"/>
        <w:tab w:val="right" w:pos="9072"/>
      </w:tabs>
      <w:ind w:right="-1"/>
    </w:pPr>
    <w:r>
      <w:rPr>
        <w:noProof/>
        <w:lang w:val="es-ES" w:eastAsia="es-ES"/>
      </w:rPr>
      <w:drawing>
        <wp:anchor distT="0" distB="0" distL="114300" distR="114300" simplePos="0" relativeHeight="251661312" behindDoc="1" locked="0" layoutInCell="1" allowOverlap="1" wp14:anchorId="16F8D5A6" wp14:editId="6328FEBE">
          <wp:simplePos x="0" y="0"/>
          <wp:positionH relativeFrom="column">
            <wp:posOffset>-413385</wp:posOffset>
          </wp:positionH>
          <wp:positionV relativeFrom="paragraph">
            <wp:posOffset>-449580</wp:posOffset>
          </wp:positionV>
          <wp:extent cx="3752850" cy="123825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MUNICADO DE PREN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52850" cy="1238250"/>
                  </a:xfrm>
                  <a:prstGeom prst="rect">
                    <a:avLst/>
                  </a:prstGeom>
                </pic:spPr>
              </pic:pic>
            </a:graphicData>
          </a:graphic>
          <wp14:sizeRelH relativeFrom="margin">
            <wp14:pctWidth>0</wp14:pctWidth>
          </wp14:sizeRelH>
          <wp14:sizeRelV relativeFrom="margin">
            <wp14:pctHeight>0</wp14:pctHeight>
          </wp14:sizeRelV>
        </wp:anchor>
      </w:drawing>
    </w:r>
    <w:r>
      <w:tab/>
    </w:r>
    <w:r>
      <w:tab/>
      <w:t>Red de Atención Primaria de Rivera</w:t>
    </w:r>
  </w:p>
  <w:p w:rsidR="00B81CE8" w:rsidRPr="006C6C5D" w:rsidRDefault="00B81CE8" w:rsidP="005630B7">
    <w:pPr>
      <w:tabs>
        <w:tab w:val="center" w:pos="4252"/>
        <w:tab w:val="right" w:pos="9072"/>
      </w:tabs>
      <w:spacing w:after="0" w:line="240" w:lineRule="auto"/>
      <w:rPr>
        <w:rFonts w:ascii="Verdana" w:hAnsi="Verdana"/>
        <w:sz w:val="20"/>
        <w:szCs w:val="20"/>
      </w:rPr>
    </w:pPr>
    <w:r>
      <w:rPr>
        <w:rFonts w:ascii="Verdana" w:hAnsi="Verdana"/>
        <w:color w:val="808080"/>
        <w:sz w:val="20"/>
        <w:szCs w:val="20"/>
      </w:rPr>
      <w:tab/>
    </w:r>
    <w:r>
      <w:rPr>
        <w:rFonts w:ascii="Verdana" w:hAnsi="Verdana"/>
        <w:color w:val="808080"/>
        <w:sz w:val="20"/>
        <w:szCs w:val="20"/>
      </w:rPr>
      <w:tab/>
    </w:r>
    <w:proofErr w:type="spellStart"/>
    <w:r>
      <w:rPr>
        <w:rFonts w:ascii="Verdana" w:hAnsi="Verdana"/>
        <w:sz w:val="20"/>
        <w:szCs w:val="20"/>
      </w:rPr>
      <w:t>Anolles</w:t>
    </w:r>
    <w:proofErr w:type="spellEnd"/>
    <w:r>
      <w:rPr>
        <w:rFonts w:ascii="Verdana" w:hAnsi="Verdana"/>
        <w:sz w:val="20"/>
        <w:szCs w:val="20"/>
      </w:rPr>
      <w:t xml:space="preserve"> 786.   Tel: 46241787</w:t>
    </w:r>
  </w:p>
  <w:p w:rsidR="00907728" w:rsidRDefault="00B81CE8" w:rsidP="005630B7">
    <w:pPr>
      <w:pStyle w:val="Encabezado"/>
      <w:tabs>
        <w:tab w:val="clear" w:pos="8504"/>
        <w:tab w:val="right" w:pos="9072"/>
      </w:tabs>
    </w:pPr>
    <w:r w:rsidRPr="006C6C5D">
      <w:rPr>
        <w:rFonts w:ascii="Verdana" w:hAnsi="Verdana"/>
        <w:sz w:val="20"/>
        <w:szCs w:val="20"/>
      </w:rPr>
      <w:tab/>
    </w:r>
    <w:r w:rsidRPr="006C6C5D">
      <w:rPr>
        <w:rFonts w:ascii="Verdana" w:hAnsi="Verdana"/>
        <w:sz w:val="20"/>
        <w:szCs w:val="20"/>
      </w:rPr>
      <w:tab/>
      <w:t>direccion.raprivera@asse.com.uy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0410"/>
    <w:multiLevelType w:val="multilevel"/>
    <w:tmpl w:val="025CFF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88719F"/>
    <w:multiLevelType w:val="multilevel"/>
    <w:tmpl w:val="846E1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B86060"/>
    <w:multiLevelType w:val="hybridMultilevel"/>
    <w:tmpl w:val="3D08A928"/>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6945FE0"/>
    <w:multiLevelType w:val="multilevel"/>
    <w:tmpl w:val="C52A7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B01683"/>
    <w:multiLevelType w:val="multilevel"/>
    <w:tmpl w:val="8DBE579E"/>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6294AB5"/>
    <w:multiLevelType w:val="hybridMultilevel"/>
    <w:tmpl w:val="58F4DDD0"/>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5EF23887"/>
    <w:multiLevelType w:val="hybridMultilevel"/>
    <w:tmpl w:val="8CA4D25A"/>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716160FD"/>
    <w:multiLevelType w:val="multilevel"/>
    <w:tmpl w:val="143A3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24B7C9D"/>
    <w:multiLevelType w:val="multilevel"/>
    <w:tmpl w:val="F13C1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6915AEE"/>
    <w:multiLevelType w:val="hybridMultilevel"/>
    <w:tmpl w:val="39B8DB6A"/>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7AD63EAC"/>
    <w:multiLevelType w:val="multilevel"/>
    <w:tmpl w:val="0C383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8"/>
  </w:num>
  <w:num w:numId="4">
    <w:abstractNumId w:val="7"/>
  </w:num>
  <w:num w:numId="5">
    <w:abstractNumId w:val="3"/>
  </w:num>
  <w:num w:numId="6">
    <w:abstractNumId w:val="10"/>
  </w:num>
  <w:num w:numId="7">
    <w:abstractNumId w:val="4"/>
  </w:num>
  <w:num w:numId="8">
    <w:abstractNumId w:val="0"/>
  </w:num>
  <w:num w:numId="9">
    <w:abstractNumId w:val="9"/>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A2C"/>
    <w:rsid w:val="000063BE"/>
    <w:rsid w:val="000064D5"/>
    <w:rsid w:val="00006E53"/>
    <w:rsid w:val="000566F6"/>
    <w:rsid w:val="00073C52"/>
    <w:rsid w:val="00073E4E"/>
    <w:rsid w:val="00080914"/>
    <w:rsid w:val="000A07C3"/>
    <w:rsid w:val="000A1B2C"/>
    <w:rsid w:val="000C5D81"/>
    <w:rsid w:val="000D1A0E"/>
    <w:rsid w:val="00111D38"/>
    <w:rsid w:val="00113548"/>
    <w:rsid w:val="00120A75"/>
    <w:rsid w:val="0013472F"/>
    <w:rsid w:val="001371CF"/>
    <w:rsid w:val="00137D3C"/>
    <w:rsid w:val="001533B1"/>
    <w:rsid w:val="0018441A"/>
    <w:rsid w:val="001A2D1D"/>
    <w:rsid w:val="001A2E10"/>
    <w:rsid w:val="001B1648"/>
    <w:rsid w:val="001C3FF6"/>
    <w:rsid w:val="001D0FC2"/>
    <w:rsid w:val="001D4CCD"/>
    <w:rsid w:val="001E1B29"/>
    <w:rsid w:val="001E2D51"/>
    <w:rsid w:val="001F2127"/>
    <w:rsid w:val="0020088E"/>
    <w:rsid w:val="002064CC"/>
    <w:rsid w:val="00222613"/>
    <w:rsid w:val="00222DC5"/>
    <w:rsid w:val="00244772"/>
    <w:rsid w:val="002576D4"/>
    <w:rsid w:val="00263618"/>
    <w:rsid w:val="0026465D"/>
    <w:rsid w:val="00282996"/>
    <w:rsid w:val="00286B1E"/>
    <w:rsid w:val="00294168"/>
    <w:rsid w:val="002B2B2E"/>
    <w:rsid w:val="002C08E3"/>
    <w:rsid w:val="002C7F67"/>
    <w:rsid w:val="002E6D2C"/>
    <w:rsid w:val="002F367E"/>
    <w:rsid w:val="00300E14"/>
    <w:rsid w:val="00326764"/>
    <w:rsid w:val="00327F37"/>
    <w:rsid w:val="00343CC1"/>
    <w:rsid w:val="00347164"/>
    <w:rsid w:val="00353639"/>
    <w:rsid w:val="0036611C"/>
    <w:rsid w:val="00372447"/>
    <w:rsid w:val="00376924"/>
    <w:rsid w:val="00385628"/>
    <w:rsid w:val="003C18EF"/>
    <w:rsid w:val="003C55F6"/>
    <w:rsid w:val="003D300F"/>
    <w:rsid w:val="003E0005"/>
    <w:rsid w:val="003F5B9A"/>
    <w:rsid w:val="00402623"/>
    <w:rsid w:val="00402E64"/>
    <w:rsid w:val="004079B5"/>
    <w:rsid w:val="00413EF1"/>
    <w:rsid w:val="00416690"/>
    <w:rsid w:val="0041705D"/>
    <w:rsid w:val="004217DC"/>
    <w:rsid w:val="00425253"/>
    <w:rsid w:val="00425986"/>
    <w:rsid w:val="00444FD6"/>
    <w:rsid w:val="00460DB8"/>
    <w:rsid w:val="00475BF2"/>
    <w:rsid w:val="004819A4"/>
    <w:rsid w:val="004E7F66"/>
    <w:rsid w:val="004F46FB"/>
    <w:rsid w:val="00510253"/>
    <w:rsid w:val="00513467"/>
    <w:rsid w:val="005438F6"/>
    <w:rsid w:val="00547E54"/>
    <w:rsid w:val="00553761"/>
    <w:rsid w:val="005630B7"/>
    <w:rsid w:val="005771DA"/>
    <w:rsid w:val="005808EE"/>
    <w:rsid w:val="005874A2"/>
    <w:rsid w:val="005B6657"/>
    <w:rsid w:val="005F7F0B"/>
    <w:rsid w:val="006178BF"/>
    <w:rsid w:val="006223D3"/>
    <w:rsid w:val="0063286D"/>
    <w:rsid w:val="006443D4"/>
    <w:rsid w:val="00672803"/>
    <w:rsid w:val="0067766C"/>
    <w:rsid w:val="00691BBD"/>
    <w:rsid w:val="006E3F4F"/>
    <w:rsid w:val="00701875"/>
    <w:rsid w:val="00747C6D"/>
    <w:rsid w:val="00753FFB"/>
    <w:rsid w:val="007835C8"/>
    <w:rsid w:val="007936CF"/>
    <w:rsid w:val="007956B9"/>
    <w:rsid w:val="007A766B"/>
    <w:rsid w:val="007B2287"/>
    <w:rsid w:val="007B5C7D"/>
    <w:rsid w:val="007D0A25"/>
    <w:rsid w:val="007D4056"/>
    <w:rsid w:val="007E2078"/>
    <w:rsid w:val="007E6D52"/>
    <w:rsid w:val="007F0BDA"/>
    <w:rsid w:val="00827B6F"/>
    <w:rsid w:val="008332ED"/>
    <w:rsid w:val="00853973"/>
    <w:rsid w:val="008715BC"/>
    <w:rsid w:val="00885387"/>
    <w:rsid w:val="008857AD"/>
    <w:rsid w:val="00886192"/>
    <w:rsid w:val="008A2DF4"/>
    <w:rsid w:val="008A4D16"/>
    <w:rsid w:val="008A505B"/>
    <w:rsid w:val="008A57AD"/>
    <w:rsid w:val="008A5811"/>
    <w:rsid w:val="008B2D01"/>
    <w:rsid w:val="008B51CD"/>
    <w:rsid w:val="008C0B3A"/>
    <w:rsid w:val="008D61F5"/>
    <w:rsid w:val="008F22CE"/>
    <w:rsid w:val="00901416"/>
    <w:rsid w:val="00907728"/>
    <w:rsid w:val="00926087"/>
    <w:rsid w:val="00930EAB"/>
    <w:rsid w:val="00945ACA"/>
    <w:rsid w:val="00960273"/>
    <w:rsid w:val="00966399"/>
    <w:rsid w:val="00973818"/>
    <w:rsid w:val="00981395"/>
    <w:rsid w:val="00981E8C"/>
    <w:rsid w:val="009B1023"/>
    <w:rsid w:val="009C1D51"/>
    <w:rsid w:val="009D75CD"/>
    <w:rsid w:val="009E1297"/>
    <w:rsid w:val="00A228CE"/>
    <w:rsid w:val="00A32464"/>
    <w:rsid w:val="00A568AE"/>
    <w:rsid w:val="00A6449C"/>
    <w:rsid w:val="00AD2BAB"/>
    <w:rsid w:val="00AD549D"/>
    <w:rsid w:val="00AE0365"/>
    <w:rsid w:val="00AE597C"/>
    <w:rsid w:val="00AF0B81"/>
    <w:rsid w:val="00B11A9A"/>
    <w:rsid w:val="00B16A03"/>
    <w:rsid w:val="00B2214D"/>
    <w:rsid w:val="00B27F35"/>
    <w:rsid w:val="00B51311"/>
    <w:rsid w:val="00B53A2C"/>
    <w:rsid w:val="00B61FDA"/>
    <w:rsid w:val="00B72767"/>
    <w:rsid w:val="00B74437"/>
    <w:rsid w:val="00B81CE8"/>
    <w:rsid w:val="00B92295"/>
    <w:rsid w:val="00BA0783"/>
    <w:rsid w:val="00BA6266"/>
    <w:rsid w:val="00BA73B2"/>
    <w:rsid w:val="00BD3655"/>
    <w:rsid w:val="00C00BF6"/>
    <w:rsid w:val="00C03EA1"/>
    <w:rsid w:val="00C1152A"/>
    <w:rsid w:val="00C2792B"/>
    <w:rsid w:val="00C30001"/>
    <w:rsid w:val="00C42620"/>
    <w:rsid w:val="00C83CF2"/>
    <w:rsid w:val="00CB0C08"/>
    <w:rsid w:val="00CB183A"/>
    <w:rsid w:val="00CD2667"/>
    <w:rsid w:val="00CF16C8"/>
    <w:rsid w:val="00CF2D2E"/>
    <w:rsid w:val="00CF6DDB"/>
    <w:rsid w:val="00D20BD9"/>
    <w:rsid w:val="00D240DF"/>
    <w:rsid w:val="00D25378"/>
    <w:rsid w:val="00D31353"/>
    <w:rsid w:val="00D45A08"/>
    <w:rsid w:val="00D71FAE"/>
    <w:rsid w:val="00D862DE"/>
    <w:rsid w:val="00D86CC1"/>
    <w:rsid w:val="00D87230"/>
    <w:rsid w:val="00D9560B"/>
    <w:rsid w:val="00DC32F7"/>
    <w:rsid w:val="00DF64AD"/>
    <w:rsid w:val="00DF75AC"/>
    <w:rsid w:val="00E12C81"/>
    <w:rsid w:val="00E267B1"/>
    <w:rsid w:val="00E32A03"/>
    <w:rsid w:val="00E3797C"/>
    <w:rsid w:val="00E7100A"/>
    <w:rsid w:val="00E757E4"/>
    <w:rsid w:val="00EB35EE"/>
    <w:rsid w:val="00EB54F9"/>
    <w:rsid w:val="00F0384E"/>
    <w:rsid w:val="00F33638"/>
    <w:rsid w:val="00F4334C"/>
    <w:rsid w:val="00F67DC0"/>
    <w:rsid w:val="00F726A0"/>
    <w:rsid w:val="00F72D94"/>
    <w:rsid w:val="00F80B54"/>
    <w:rsid w:val="00F93693"/>
    <w:rsid w:val="00F96BBB"/>
    <w:rsid w:val="00FA4D97"/>
    <w:rsid w:val="00FC3784"/>
    <w:rsid w:val="00FC5A34"/>
    <w:rsid w:val="00FD7E17"/>
    <w:rsid w:val="00FE5E9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D2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53A2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53A2C"/>
  </w:style>
  <w:style w:type="paragraph" w:styleId="Piedepgina">
    <w:name w:val="footer"/>
    <w:basedOn w:val="Normal"/>
    <w:link w:val="PiedepginaCar"/>
    <w:uiPriority w:val="99"/>
    <w:unhideWhenUsed/>
    <w:rsid w:val="00B53A2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53A2C"/>
  </w:style>
  <w:style w:type="character" w:customStyle="1" w:styleId="TextoindependienteCar">
    <w:name w:val="Texto independiente Car"/>
    <w:basedOn w:val="Fuentedeprrafopredeter"/>
    <w:link w:val="Textoindependiente"/>
    <w:uiPriority w:val="99"/>
    <w:semiHidden/>
    <w:rsid w:val="00907728"/>
    <w:rPr>
      <w:rFonts w:ascii="Times New Roman" w:eastAsia="Times New Roman" w:hAnsi="Times New Roman" w:cs="Times New Roman"/>
      <w:sz w:val="24"/>
      <w:szCs w:val="24"/>
      <w:lang w:eastAsia="zh-CN"/>
    </w:rPr>
  </w:style>
  <w:style w:type="paragraph" w:styleId="Textoindependiente">
    <w:name w:val="Body Text"/>
    <w:basedOn w:val="Normal"/>
    <w:link w:val="TextoindependienteCar"/>
    <w:uiPriority w:val="99"/>
    <w:semiHidden/>
    <w:unhideWhenUsed/>
    <w:rsid w:val="00907728"/>
    <w:pPr>
      <w:suppressAutoHyphens/>
      <w:spacing w:after="120" w:line="240" w:lineRule="auto"/>
    </w:pPr>
    <w:rPr>
      <w:rFonts w:ascii="Times New Roman" w:eastAsia="Times New Roman" w:hAnsi="Times New Roman" w:cs="Times New Roman"/>
      <w:sz w:val="24"/>
      <w:szCs w:val="24"/>
      <w:lang w:eastAsia="zh-CN"/>
    </w:rPr>
  </w:style>
  <w:style w:type="character" w:customStyle="1" w:styleId="SubttuloCar">
    <w:name w:val="Subtítulo Car"/>
    <w:basedOn w:val="Fuentedeprrafopredeter"/>
    <w:link w:val="Subttulo"/>
    <w:rsid w:val="00907728"/>
    <w:rPr>
      <w:rFonts w:ascii="Times New Roman" w:eastAsia="Times New Roman" w:hAnsi="Times New Roman" w:cs="Times New Roman"/>
      <w:b/>
      <w:bCs/>
      <w:sz w:val="20"/>
      <w:szCs w:val="24"/>
      <w:lang w:val="es-ES" w:eastAsia="zh-CN"/>
    </w:rPr>
  </w:style>
  <w:style w:type="paragraph" w:styleId="Subttulo">
    <w:name w:val="Subtitle"/>
    <w:basedOn w:val="Normal"/>
    <w:next w:val="Textoindependiente"/>
    <w:link w:val="SubttuloCar"/>
    <w:qFormat/>
    <w:rsid w:val="00907728"/>
    <w:pPr>
      <w:suppressAutoHyphens/>
      <w:spacing w:after="0" w:line="240" w:lineRule="auto"/>
    </w:pPr>
    <w:rPr>
      <w:rFonts w:ascii="Times New Roman" w:eastAsia="Times New Roman" w:hAnsi="Times New Roman" w:cs="Times New Roman"/>
      <w:b/>
      <w:bCs/>
      <w:sz w:val="20"/>
      <w:szCs w:val="24"/>
      <w:lang w:val="es-ES" w:eastAsia="zh-CN"/>
    </w:rPr>
  </w:style>
  <w:style w:type="paragraph" w:styleId="Sinespaciado">
    <w:name w:val="No Spacing"/>
    <w:uiPriority w:val="1"/>
    <w:qFormat/>
    <w:rsid w:val="00907728"/>
    <w:pPr>
      <w:spacing w:after="0" w:line="240" w:lineRule="auto"/>
    </w:pPr>
    <w:rPr>
      <w:rFonts w:ascii="Calibri" w:eastAsia="Times New Roman" w:hAnsi="Calibri" w:cs="Times New Roman"/>
      <w:lang w:val="es-ES" w:eastAsia="es-ES"/>
    </w:rPr>
  </w:style>
  <w:style w:type="paragraph" w:customStyle="1" w:styleId="Standard">
    <w:name w:val="Standard"/>
    <w:rsid w:val="000A07C3"/>
    <w:pPr>
      <w:widowControl w:val="0"/>
      <w:suppressAutoHyphens/>
      <w:autoSpaceDN w:val="0"/>
      <w:spacing w:after="0" w:line="240" w:lineRule="auto"/>
    </w:pPr>
    <w:rPr>
      <w:rFonts w:ascii="Liberation Serif" w:eastAsia="SimSun" w:hAnsi="Liberation Serif" w:cs="Mangal"/>
      <w:kern w:val="3"/>
      <w:sz w:val="24"/>
      <w:szCs w:val="24"/>
      <w:lang w:eastAsia="zh-CN" w:bidi="hi-IN"/>
    </w:rPr>
  </w:style>
  <w:style w:type="character" w:styleId="Hipervnculo">
    <w:name w:val="Hyperlink"/>
    <w:basedOn w:val="Fuentedeprrafopredeter"/>
    <w:uiPriority w:val="99"/>
    <w:unhideWhenUsed/>
    <w:rsid w:val="000A07C3"/>
    <w:rPr>
      <w:color w:val="0000FF"/>
      <w:u w:val="single"/>
    </w:rPr>
  </w:style>
  <w:style w:type="paragraph" w:styleId="Prrafodelista">
    <w:name w:val="List Paragraph"/>
    <w:basedOn w:val="Normal"/>
    <w:uiPriority w:val="1"/>
    <w:qFormat/>
    <w:rsid w:val="000A07C3"/>
    <w:pPr>
      <w:ind w:left="720"/>
      <w:contextualSpacing/>
    </w:pPr>
  </w:style>
  <w:style w:type="paragraph" w:styleId="NormalWeb">
    <w:name w:val="Normal (Web)"/>
    <w:basedOn w:val="Normal"/>
    <w:uiPriority w:val="99"/>
    <w:unhideWhenUsed/>
    <w:rsid w:val="000A07C3"/>
    <w:pPr>
      <w:spacing w:before="100" w:beforeAutospacing="1" w:after="119" w:line="240" w:lineRule="auto"/>
    </w:pPr>
    <w:rPr>
      <w:rFonts w:ascii="Times New Roman" w:eastAsia="Times New Roman" w:hAnsi="Times New Roman" w:cs="Times New Roman"/>
      <w:sz w:val="24"/>
      <w:szCs w:val="24"/>
      <w:lang w:val="es-ES" w:eastAsia="es-ES"/>
    </w:rPr>
  </w:style>
  <w:style w:type="paragraph" w:customStyle="1" w:styleId="Textbody">
    <w:name w:val="Text body"/>
    <w:basedOn w:val="Normal"/>
    <w:uiPriority w:val="99"/>
    <w:qFormat/>
    <w:rsid w:val="000A07C3"/>
    <w:pPr>
      <w:suppressAutoHyphens/>
      <w:autoSpaceDN w:val="0"/>
      <w:spacing w:after="0" w:line="240" w:lineRule="auto"/>
      <w:jc w:val="both"/>
    </w:pPr>
    <w:rPr>
      <w:rFonts w:ascii="Times New Roman" w:eastAsia="Times New Roman" w:hAnsi="Times New Roman" w:cs="Times New Roman"/>
      <w:kern w:val="3"/>
      <w:sz w:val="24"/>
      <w:szCs w:val="20"/>
      <w:lang w:val="es-ES" w:eastAsia="zh-CN"/>
    </w:rPr>
  </w:style>
  <w:style w:type="paragraph" w:customStyle="1" w:styleId="western">
    <w:name w:val="western"/>
    <w:basedOn w:val="Normal"/>
    <w:rsid w:val="00691BBD"/>
    <w:pPr>
      <w:spacing w:before="100" w:beforeAutospacing="1" w:after="0" w:line="240" w:lineRule="auto"/>
      <w:jc w:val="both"/>
    </w:pPr>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97381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3818"/>
    <w:rPr>
      <w:rFonts w:ascii="Tahoma" w:hAnsi="Tahoma" w:cs="Tahoma"/>
      <w:sz w:val="16"/>
      <w:szCs w:val="16"/>
    </w:rPr>
  </w:style>
  <w:style w:type="paragraph" w:customStyle="1" w:styleId="WW-Textoindependiente21">
    <w:name w:val="WW-Texto independiente 21"/>
    <w:basedOn w:val="Standard"/>
    <w:rsid w:val="0018441A"/>
    <w:pPr>
      <w:widowControl/>
      <w:jc w:val="both"/>
      <w:textAlignment w:val="baseline"/>
    </w:pPr>
    <w:rPr>
      <w:rFonts w:ascii="Arial" w:eastAsia="Times New Roman" w:hAnsi="Arial" w:cs="Arial"/>
      <w:color w:val="000000"/>
      <w:sz w:val="22"/>
      <w:szCs w:val="20"/>
      <w:lang w:val="es-E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D2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53A2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53A2C"/>
  </w:style>
  <w:style w:type="paragraph" w:styleId="Piedepgina">
    <w:name w:val="footer"/>
    <w:basedOn w:val="Normal"/>
    <w:link w:val="PiedepginaCar"/>
    <w:uiPriority w:val="99"/>
    <w:unhideWhenUsed/>
    <w:rsid w:val="00B53A2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53A2C"/>
  </w:style>
  <w:style w:type="character" w:customStyle="1" w:styleId="TextoindependienteCar">
    <w:name w:val="Texto independiente Car"/>
    <w:basedOn w:val="Fuentedeprrafopredeter"/>
    <w:link w:val="Textoindependiente"/>
    <w:uiPriority w:val="99"/>
    <w:semiHidden/>
    <w:rsid w:val="00907728"/>
    <w:rPr>
      <w:rFonts w:ascii="Times New Roman" w:eastAsia="Times New Roman" w:hAnsi="Times New Roman" w:cs="Times New Roman"/>
      <w:sz w:val="24"/>
      <w:szCs w:val="24"/>
      <w:lang w:eastAsia="zh-CN"/>
    </w:rPr>
  </w:style>
  <w:style w:type="paragraph" w:styleId="Textoindependiente">
    <w:name w:val="Body Text"/>
    <w:basedOn w:val="Normal"/>
    <w:link w:val="TextoindependienteCar"/>
    <w:uiPriority w:val="99"/>
    <w:semiHidden/>
    <w:unhideWhenUsed/>
    <w:rsid w:val="00907728"/>
    <w:pPr>
      <w:suppressAutoHyphens/>
      <w:spacing w:after="120" w:line="240" w:lineRule="auto"/>
    </w:pPr>
    <w:rPr>
      <w:rFonts w:ascii="Times New Roman" w:eastAsia="Times New Roman" w:hAnsi="Times New Roman" w:cs="Times New Roman"/>
      <w:sz w:val="24"/>
      <w:szCs w:val="24"/>
      <w:lang w:eastAsia="zh-CN"/>
    </w:rPr>
  </w:style>
  <w:style w:type="character" w:customStyle="1" w:styleId="SubttuloCar">
    <w:name w:val="Subtítulo Car"/>
    <w:basedOn w:val="Fuentedeprrafopredeter"/>
    <w:link w:val="Subttulo"/>
    <w:rsid w:val="00907728"/>
    <w:rPr>
      <w:rFonts w:ascii="Times New Roman" w:eastAsia="Times New Roman" w:hAnsi="Times New Roman" w:cs="Times New Roman"/>
      <w:b/>
      <w:bCs/>
      <w:sz w:val="20"/>
      <w:szCs w:val="24"/>
      <w:lang w:val="es-ES" w:eastAsia="zh-CN"/>
    </w:rPr>
  </w:style>
  <w:style w:type="paragraph" w:styleId="Subttulo">
    <w:name w:val="Subtitle"/>
    <w:basedOn w:val="Normal"/>
    <w:next w:val="Textoindependiente"/>
    <w:link w:val="SubttuloCar"/>
    <w:qFormat/>
    <w:rsid w:val="00907728"/>
    <w:pPr>
      <w:suppressAutoHyphens/>
      <w:spacing w:after="0" w:line="240" w:lineRule="auto"/>
    </w:pPr>
    <w:rPr>
      <w:rFonts w:ascii="Times New Roman" w:eastAsia="Times New Roman" w:hAnsi="Times New Roman" w:cs="Times New Roman"/>
      <w:b/>
      <w:bCs/>
      <w:sz w:val="20"/>
      <w:szCs w:val="24"/>
      <w:lang w:val="es-ES" w:eastAsia="zh-CN"/>
    </w:rPr>
  </w:style>
  <w:style w:type="paragraph" w:styleId="Sinespaciado">
    <w:name w:val="No Spacing"/>
    <w:uiPriority w:val="1"/>
    <w:qFormat/>
    <w:rsid w:val="00907728"/>
    <w:pPr>
      <w:spacing w:after="0" w:line="240" w:lineRule="auto"/>
    </w:pPr>
    <w:rPr>
      <w:rFonts w:ascii="Calibri" w:eastAsia="Times New Roman" w:hAnsi="Calibri" w:cs="Times New Roman"/>
      <w:lang w:val="es-ES" w:eastAsia="es-ES"/>
    </w:rPr>
  </w:style>
  <w:style w:type="paragraph" w:customStyle="1" w:styleId="Standard">
    <w:name w:val="Standard"/>
    <w:rsid w:val="000A07C3"/>
    <w:pPr>
      <w:widowControl w:val="0"/>
      <w:suppressAutoHyphens/>
      <w:autoSpaceDN w:val="0"/>
      <w:spacing w:after="0" w:line="240" w:lineRule="auto"/>
    </w:pPr>
    <w:rPr>
      <w:rFonts w:ascii="Liberation Serif" w:eastAsia="SimSun" w:hAnsi="Liberation Serif" w:cs="Mangal"/>
      <w:kern w:val="3"/>
      <w:sz w:val="24"/>
      <w:szCs w:val="24"/>
      <w:lang w:eastAsia="zh-CN" w:bidi="hi-IN"/>
    </w:rPr>
  </w:style>
  <w:style w:type="character" w:styleId="Hipervnculo">
    <w:name w:val="Hyperlink"/>
    <w:basedOn w:val="Fuentedeprrafopredeter"/>
    <w:uiPriority w:val="99"/>
    <w:unhideWhenUsed/>
    <w:rsid w:val="000A07C3"/>
    <w:rPr>
      <w:color w:val="0000FF"/>
      <w:u w:val="single"/>
    </w:rPr>
  </w:style>
  <w:style w:type="paragraph" w:styleId="Prrafodelista">
    <w:name w:val="List Paragraph"/>
    <w:basedOn w:val="Normal"/>
    <w:uiPriority w:val="1"/>
    <w:qFormat/>
    <w:rsid w:val="000A07C3"/>
    <w:pPr>
      <w:ind w:left="720"/>
      <w:contextualSpacing/>
    </w:pPr>
  </w:style>
  <w:style w:type="paragraph" w:styleId="NormalWeb">
    <w:name w:val="Normal (Web)"/>
    <w:basedOn w:val="Normal"/>
    <w:uiPriority w:val="99"/>
    <w:unhideWhenUsed/>
    <w:rsid w:val="000A07C3"/>
    <w:pPr>
      <w:spacing w:before="100" w:beforeAutospacing="1" w:after="119" w:line="240" w:lineRule="auto"/>
    </w:pPr>
    <w:rPr>
      <w:rFonts w:ascii="Times New Roman" w:eastAsia="Times New Roman" w:hAnsi="Times New Roman" w:cs="Times New Roman"/>
      <w:sz w:val="24"/>
      <w:szCs w:val="24"/>
      <w:lang w:val="es-ES" w:eastAsia="es-ES"/>
    </w:rPr>
  </w:style>
  <w:style w:type="paragraph" w:customStyle="1" w:styleId="Textbody">
    <w:name w:val="Text body"/>
    <w:basedOn w:val="Normal"/>
    <w:uiPriority w:val="99"/>
    <w:qFormat/>
    <w:rsid w:val="000A07C3"/>
    <w:pPr>
      <w:suppressAutoHyphens/>
      <w:autoSpaceDN w:val="0"/>
      <w:spacing w:after="0" w:line="240" w:lineRule="auto"/>
      <w:jc w:val="both"/>
    </w:pPr>
    <w:rPr>
      <w:rFonts w:ascii="Times New Roman" w:eastAsia="Times New Roman" w:hAnsi="Times New Roman" w:cs="Times New Roman"/>
      <w:kern w:val="3"/>
      <w:sz w:val="24"/>
      <w:szCs w:val="20"/>
      <w:lang w:val="es-ES" w:eastAsia="zh-CN"/>
    </w:rPr>
  </w:style>
  <w:style w:type="paragraph" w:customStyle="1" w:styleId="western">
    <w:name w:val="western"/>
    <w:basedOn w:val="Normal"/>
    <w:rsid w:val="00691BBD"/>
    <w:pPr>
      <w:spacing w:before="100" w:beforeAutospacing="1" w:after="0" w:line="240" w:lineRule="auto"/>
      <w:jc w:val="both"/>
    </w:pPr>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97381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3818"/>
    <w:rPr>
      <w:rFonts w:ascii="Tahoma" w:hAnsi="Tahoma" w:cs="Tahoma"/>
      <w:sz w:val="16"/>
      <w:szCs w:val="16"/>
    </w:rPr>
  </w:style>
  <w:style w:type="paragraph" w:customStyle="1" w:styleId="WW-Textoindependiente21">
    <w:name w:val="WW-Texto independiente 21"/>
    <w:basedOn w:val="Standard"/>
    <w:rsid w:val="0018441A"/>
    <w:pPr>
      <w:widowControl/>
      <w:jc w:val="both"/>
      <w:textAlignment w:val="baseline"/>
    </w:pPr>
    <w:rPr>
      <w:rFonts w:ascii="Arial" w:eastAsia="Times New Roman" w:hAnsi="Arial" w:cs="Arial"/>
      <w:color w:val="000000"/>
      <w:sz w:val="22"/>
      <w:szCs w:val="20"/>
      <w:lang w:val="es-E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7060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rita.ramos@asse.com.uy" TargetMode="External"/><Relationship Id="rId4" Type="http://schemas.microsoft.com/office/2007/relationships/stylesWithEffects" Target="stylesWithEffects.xml"/><Relationship Id="rId9" Type="http://schemas.openxmlformats.org/officeDocument/2006/relationships/hyperlink" Target="http://www.comprasestatales.gub.u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FF23A-A636-4600-9B91-07565AAC5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TotalTime>
  <Pages>6</Pages>
  <Words>1504</Words>
  <Characters>8275</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horacio.aldaba</dc:creator>
  <cp:lastModifiedBy>COMPRAS</cp:lastModifiedBy>
  <cp:revision>147</cp:revision>
  <cp:lastPrinted>2022-10-14T15:38:00Z</cp:lastPrinted>
  <dcterms:created xsi:type="dcterms:W3CDTF">2021-02-21T10:46:00Z</dcterms:created>
  <dcterms:modified xsi:type="dcterms:W3CDTF">2022-10-31T13:08:00Z</dcterms:modified>
</cp:coreProperties>
</file>