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embeddings/oleObject1.xlsx" ContentType="application/vnd.openxmlformats-officedocument.spreadsheetml.sheet"/>
  <Override PartName="/word/media/image1.emf" ContentType="image/x-emf"/>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pPr>
      <w:r>
        <w:rPr>
          <w:rFonts w:cs="Arial" w:ascii="Arial" w:hAnsi="Arial"/>
          <w:b/>
          <w:bCs/>
          <w:sz w:val="28"/>
          <w:szCs w:val="28"/>
          <w:u w:val="single"/>
        </w:rPr>
        <w:t xml:space="preserve">Forma de pago: </w:t>
      </w:r>
      <w:r>
        <w:rPr>
          <w:rFonts w:cs="Arial" w:ascii="Arial" w:hAnsi="Arial"/>
          <w:sz w:val="28"/>
          <w:szCs w:val="28"/>
        </w:rPr>
        <w:t>SIIF (90 días)</w:t>
      </w:r>
    </w:p>
    <w:p>
      <w:pPr>
        <w:pStyle w:val="Normal"/>
        <w:rPr>
          <w:rFonts w:ascii="Arial" w:hAnsi="Arial" w:cs="Arial"/>
          <w:sz w:val="28"/>
          <w:szCs w:val="28"/>
        </w:rPr>
      </w:pPr>
      <w:r>
        <w:rPr>
          <w:rFonts w:cs="Arial" w:ascii="Arial" w:hAnsi="Arial"/>
          <w:sz w:val="28"/>
          <w:szCs w:val="28"/>
        </w:rPr>
      </w:r>
    </w:p>
    <w:p>
      <w:pPr>
        <w:pStyle w:val="Normal"/>
        <w:rPr/>
      </w:pPr>
      <w:r>
        <w:rPr>
          <w:rFonts w:cs="Arial" w:ascii="Arial" w:hAnsi="Arial"/>
          <w:b/>
          <w:bCs/>
          <w:sz w:val="28"/>
          <w:szCs w:val="28"/>
          <w:u w:val="single"/>
        </w:rPr>
        <w:t>Plazo de entrega:</w:t>
      </w:r>
      <w:r>
        <w:rPr>
          <w:rFonts w:cs="Arial" w:ascii="Arial" w:hAnsi="Arial"/>
          <w:sz w:val="28"/>
          <w:szCs w:val="28"/>
        </w:rPr>
        <w:t xml:space="preserve"> </w:t>
      </w:r>
      <w:r>
        <w:rPr>
          <w:rFonts w:cs="Arial" w:ascii="Arial" w:hAnsi="Arial"/>
          <w:sz w:val="28"/>
          <w:szCs w:val="28"/>
        </w:rPr>
        <w:t>Inmediata</w:t>
      </w:r>
    </w:p>
    <w:p>
      <w:pPr>
        <w:pStyle w:val="Normal"/>
        <w:rPr>
          <w:rFonts w:ascii="Arial" w:hAnsi="Arial" w:cs="Arial"/>
          <w:sz w:val="28"/>
          <w:szCs w:val="28"/>
        </w:rPr>
      </w:pPr>
      <w:r>
        <w:rPr>
          <w:rFonts w:cs="Arial" w:ascii="Arial" w:hAnsi="Arial"/>
          <w:sz w:val="28"/>
          <w:szCs w:val="28"/>
        </w:rPr>
      </w:r>
    </w:p>
    <w:p>
      <w:pPr>
        <w:pStyle w:val="Normal"/>
        <w:rPr>
          <w:rFonts w:ascii="Arial" w:hAnsi="Arial" w:cs="Arial"/>
          <w:b/>
          <w:b/>
          <w:bCs/>
          <w:sz w:val="28"/>
          <w:szCs w:val="28"/>
          <w:u w:val="single"/>
        </w:rPr>
      </w:pPr>
      <w:r>
        <w:rPr>
          <w:rFonts w:cs="Arial" w:ascii="Arial" w:hAnsi="Arial"/>
          <w:b/>
          <w:bCs/>
          <w:sz w:val="28"/>
          <w:szCs w:val="28"/>
          <w:u w:val="single"/>
        </w:rPr>
        <w:t xml:space="preserve">Detalles de la compra: </w:t>
      </w:r>
      <w:r>
        <w:rPr>
          <w:rFonts w:cs="Arial" w:ascii="Arial" w:hAnsi="Arial"/>
          <w:b w:val="false"/>
          <w:bCs w:val="false"/>
          <w:sz w:val="28"/>
          <w:szCs w:val="28"/>
          <w:u w:val="none"/>
        </w:rPr>
        <w:t>Especificar fecha de vencimiento y plazo de entrega.</w:t>
      </w:r>
    </w:p>
    <w:p>
      <w:pPr>
        <w:pStyle w:val="Normal"/>
        <w:rPr/>
      </w:pPr>
      <w:r>
        <w:rPr/>
      </w:r>
    </w:p>
    <w:p>
      <w:pPr>
        <w:pStyle w:val="Normal"/>
        <w:numPr>
          <w:ilvl w:val="0"/>
          <w:numId w:val="0"/>
        </w:numPr>
        <w:ind w:left="720" w:right="0" w:hanging="0"/>
        <w:rPr>
          <w:rFonts w:ascii="Arial" w:hAnsi="Arial" w:eastAsia="SimSun" w:cs="Arial"/>
          <w:color w:val="auto"/>
          <w:kern w:val="2"/>
          <w:sz w:val="28"/>
          <w:szCs w:val="28"/>
          <w:lang w:val="es-UY" w:eastAsia="zh-CN" w:bidi="hi-IN"/>
        </w:rPr>
      </w:pPr>
      <w:r>
        <w:rPr>
          <w:rFonts w:eastAsia="SimSun" w:cs="Arial" w:ascii="Arial" w:hAnsi="Arial"/>
          <w:color w:val="auto"/>
          <w:kern w:val="2"/>
          <w:sz w:val="28"/>
          <w:szCs w:val="28"/>
          <w:lang w:val="es-UY" w:eastAsia="zh-CN" w:bidi="hi-IN"/>
        </w:rPr>
      </w:r>
    </w:p>
    <w:p>
      <w:pPr>
        <w:pStyle w:val="Normal"/>
        <w:numPr>
          <w:ilvl w:val="0"/>
          <w:numId w:val="0"/>
        </w:numPr>
        <w:ind w:left="720" w:right="0" w:hanging="0"/>
        <w:rPr>
          <w:rFonts w:ascii="Arial" w:hAnsi="Arial" w:eastAsia="SimSun" w:cs="Arial"/>
          <w:color w:val="auto"/>
          <w:kern w:val="2"/>
          <w:sz w:val="28"/>
          <w:szCs w:val="28"/>
          <w:lang w:val="es-UY" w:eastAsia="zh-CN" w:bidi="hi-IN"/>
        </w:rPr>
      </w:pPr>
      <w:r>
        <w:rPr>
          <w:rFonts w:eastAsia="SimSun" w:cs="Arial" w:ascii="Arial" w:hAnsi="Arial"/>
          <w:color w:val="auto"/>
          <w:kern w:val="2"/>
          <w:sz w:val="28"/>
          <w:szCs w:val="28"/>
          <w:lang w:val="es-UY" w:eastAsia="zh-CN" w:bidi="hi-IN"/>
        </w:rPr>
        <w:object>
          <v:shape id="ole_rId2" style="width:458.1pt;height:285.3pt" o:ole="">
            <v:imagedata r:id="rId3" o:title=""/>
          </v:shape>
          <o:OLEObject Type="Embed" ProgID="Excel.Sheet.12" ShapeID="ole_rId2" DrawAspect="Content" ObjectID="_1757231644" r:id="rId2"/>
        </w:object>
      </w:r>
    </w:p>
    <w:p>
      <w:pPr>
        <w:pStyle w:val="Normal"/>
        <w:numPr>
          <w:ilvl w:val="0"/>
          <w:numId w:val="0"/>
        </w:numPr>
        <w:ind w:left="720" w:hanging="0"/>
        <w:rPr>
          <w:rFonts w:ascii="Arial" w:hAnsi="Arial" w:eastAsia="SimSun" w:cs="Arial"/>
          <w:b w:val="false"/>
          <w:b w:val="false"/>
          <w:i w:val="false"/>
          <w:i w:val="false"/>
          <w:strike w:val="false"/>
          <w:dstrike w:val="false"/>
          <w:outline w:val="false"/>
          <w:shadow w:val="false"/>
          <w:color w:val="auto"/>
          <w:kern w:val="2"/>
          <w:sz w:val="28"/>
          <w:szCs w:val="28"/>
          <w:u w:val="none"/>
          <w:em w:val="none"/>
          <w:lang w:val="es-UY" w:eastAsia="zh-CN" w:bidi="hi-IN"/>
        </w:rPr>
      </w:pPr>
      <w:r>
        <w:rPr/>
      </w:r>
    </w:p>
    <w:p>
      <w:pPr>
        <w:pStyle w:val="Normal"/>
        <w:rPr>
          <w:rFonts w:ascii="Arial" w:hAnsi="Arial" w:eastAsia="SimSun" w:cs="Arial"/>
          <w:color w:val="auto"/>
          <w:kern w:val="2"/>
          <w:sz w:val="28"/>
          <w:szCs w:val="28"/>
          <w:lang w:val="es-UY" w:eastAsia="zh-CN" w:bidi="hi-IN"/>
        </w:rPr>
      </w:pPr>
      <w:r>
        <w:rPr>
          <w:rFonts w:eastAsia="SimSun" w:cs="Arial" w:ascii="Arial" w:hAnsi="Arial"/>
          <w:color w:val="auto"/>
          <w:kern w:val="2"/>
          <w:sz w:val="28"/>
          <w:szCs w:val="28"/>
          <w:lang w:val="es-UY" w:eastAsia="zh-CN" w:bidi="hi-IN"/>
        </w:rPr>
      </w:r>
    </w:p>
    <w:p>
      <w:pPr>
        <w:pStyle w:val="Normal"/>
        <w:rPr>
          <w:rFonts w:ascii="Arial" w:hAnsi="Arial" w:eastAsia="SimSun" w:cs="Arial"/>
          <w:b/>
          <w:b/>
          <w:bCs/>
          <w:color w:val="CE181E"/>
          <w:kern w:val="2"/>
          <w:sz w:val="28"/>
          <w:szCs w:val="28"/>
          <w:lang w:val="es-UY" w:eastAsia="zh-CN" w:bidi="hi-IN"/>
        </w:rPr>
      </w:pPr>
      <w:r>
        <w:rPr>
          <w:rFonts w:eastAsia="SimSun" w:cs="Arial" w:ascii="Arial" w:hAnsi="Arial"/>
          <w:b/>
          <w:bCs/>
          <w:color w:val="CE181E"/>
          <w:kern w:val="2"/>
          <w:sz w:val="28"/>
          <w:szCs w:val="28"/>
          <w:lang w:val="es-UY" w:eastAsia="zh-CN" w:bidi="hi-IN"/>
        </w:rPr>
        <w:t>ATENCIÒN!!</w:t>
      </w:r>
    </w:p>
    <w:p>
      <w:pPr>
        <w:pStyle w:val="Normal"/>
        <w:rPr>
          <w:b/>
          <w:b/>
          <w:bCs/>
          <w:color w:val="CE181E"/>
        </w:rPr>
      </w:pPr>
      <w:r>
        <w:rPr>
          <w:b/>
          <w:bCs/>
          <w:color w:val="CE181E"/>
        </w:rPr>
      </w:r>
    </w:p>
    <w:p>
      <w:pPr>
        <w:pStyle w:val="Normal"/>
        <w:jc w:val="both"/>
        <w:rPr/>
      </w:pPr>
      <w:r>
        <w:rPr>
          <w:rFonts w:eastAsia="SimSun" w:cs="Arial" w:ascii="Arial" w:hAnsi="Arial"/>
          <w:b/>
          <w:bCs/>
          <w:color w:val="000000"/>
          <w:kern w:val="2"/>
          <w:sz w:val="28"/>
          <w:szCs w:val="28"/>
          <w:lang w:val="es-UY" w:eastAsia="zh-CN" w:bidi="hi-IN"/>
        </w:rPr>
        <w:t xml:space="preserve">Se aclara que según Comunicado recibido en el día de </w:t>
      </w:r>
      <w:bookmarkStart w:id="0" w:name="OBJ_PREFIX_DWT95_com_zimbra_date"/>
      <w:bookmarkStart w:id="1" w:name="OBJ_PREFIX_DWT93_com_zimbra_date"/>
      <w:bookmarkEnd w:id="0"/>
      <w:bookmarkEnd w:id="1"/>
      <w:r>
        <w:rPr>
          <w:rFonts w:eastAsia="SimSun" w:cs="Arial" w:ascii="Arial" w:hAnsi="Arial"/>
          <w:b/>
          <w:bCs/>
          <w:color w:val="000000"/>
          <w:kern w:val="2"/>
          <w:sz w:val="28"/>
          <w:szCs w:val="28"/>
          <w:lang w:val="es-UY" w:eastAsia="zh-CN" w:bidi="hi-IN"/>
        </w:rPr>
        <w:t xml:space="preserve">ayer desde la Dirección de Recursos Materiales, donde solicitan </w:t>
      </w:r>
      <w:r>
        <w:rPr>
          <w:rStyle w:val="Muydestacado"/>
          <w:rFonts w:eastAsia="SimSun" w:cs="Arial" w:ascii="Arial" w:hAnsi="Arial"/>
          <w:b/>
          <w:bCs/>
          <w:color w:val="000000"/>
          <w:kern w:val="2"/>
          <w:sz w:val="28"/>
          <w:szCs w:val="28"/>
          <w:lang w:val="es-UY" w:eastAsia="zh-CN" w:bidi="hi-IN"/>
        </w:rPr>
        <w:t>controlar la Constancia de V</w:t>
      </w:r>
      <w:bookmarkStart w:id="2" w:name="DWT1594"/>
      <w:bookmarkEnd w:id="2"/>
      <w:r>
        <w:rPr>
          <w:rStyle w:val="Muydestacado"/>
          <w:rFonts w:eastAsia="SimSun" w:cs="Arial" w:ascii="Arial" w:hAnsi="Arial"/>
          <w:b/>
          <w:bCs/>
          <w:color w:val="000000"/>
          <w:kern w:val="2"/>
          <w:sz w:val="28"/>
          <w:szCs w:val="28"/>
          <w:lang w:val="es-UY" w:eastAsia="zh-CN" w:bidi="hi-IN"/>
        </w:rPr>
        <w:t xml:space="preserve">oto en los  </w:t>
      </w:r>
      <w:r>
        <w:rPr>
          <w:rStyle w:val="Muydestacado"/>
          <w:rFonts w:cs="Arial" w:ascii="Arial" w:hAnsi="Arial"/>
          <w:b/>
          <w:bCs/>
          <w:sz w:val="28"/>
          <w:szCs w:val="28"/>
        </w:rPr>
        <w:t xml:space="preserve">procedimientos de compras </w:t>
      </w:r>
      <w:r>
        <w:rPr>
          <w:rFonts w:cs="Arial" w:ascii="Arial" w:hAnsi="Arial"/>
          <w:b/>
          <w:bCs/>
          <w:sz w:val="28"/>
          <w:szCs w:val="28"/>
        </w:rPr>
        <w:t xml:space="preserve">de los representantes que figuran en RUPE (Referendum del </w:t>
      </w:r>
      <w:bookmarkStart w:id="3" w:name="OBJ_PREFIX_DWT96_com_zimbra_date"/>
      <w:bookmarkStart w:id="4" w:name="OBJ_PREFIX_DWT94_com_zimbra_date"/>
      <w:bookmarkStart w:id="5" w:name="OBJ_PREFIX_DWT1357_com_zimbra_date"/>
      <w:bookmarkStart w:id="6" w:name="OBJ_PREFIX_DWT1354_com_zimbra_date"/>
      <w:bookmarkEnd w:id="3"/>
      <w:bookmarkEnd w:id="4"/>
      <w:bookmarkEnd w:id="5"/>
      <w:bookmarkEnd w:id="6"/>
      <w:r>
        <w:rPr>
          <w:rFonts w:cs="Arial" w:ascii="Arial" w:hAnsi="Arial"/>
          <w:b/>
          <w:bCs/>
          <w:sz w:val="28"/>
          <w:szCs w:val="28"/>
        </w:rPr>
        <w:t xml:space="preserve">27/03/2022). </w:t>
      </w:r>
    </w:p>
    <w:p>
      <w:pPr>
        <w:pStyle w:val="Normal"/>
        <w:rPr>
          <w:rFonts w:ascii="Arial" w:hAnsi="Arial" w:cs="Arial"/>
          <w:b/>
          <w:b/>
          <w:bCs/>
          <w:sz w:val="28"/>
          <w:szCs w:val="28"/>
        </w:rPr>
      </w:pPr>
      <w:r>
        <w:rPr>
          <w:rFonts w:cs="Arial" w:ascii="Arial" w:hAnsi="Arial"/>
          <w:b/>
          <w:bCs/>
          <w:sz w:val="28"/>
          <w:szCs w:val="28"/>
        </w:rPr>
      </w:r>
    </w:p>
    <w:p>
      <w:pPr>
        <w:pStyle w:val="Normal"/>
        <w:jc w:val="both"/>
        <w:rPr/>
      </w:pPr>
      <w:r>
        <w:rPr>
          <w:rFonts w:cs="Arial" w:ascii="Arial" w:hAnsi="Arial"/>
          <w:b/>
          <w:bCs/>
          <w:sz w:val="28"/>
          <w:szCs w:val="28"/>
        </w:rPr>
        <w:t>Que en el caso de no tener actualizados estos datos en el RUPE en estado aprobado no se podrá emitir orden de compra ni adjudicación. Agradecemos que si es necesario realicen el  trámite antes de que cierre la compra.</w:t>
      </w:r>
    </w:p>
    <w:p>
      <w:pPr>
        <w:pStyle w:val="Normal"/>
        <w:jc w:val="both"/>
        <w:rPr>
          <w:b/>
          <w:b/>
          <w:bCs/>
          <w:color w:val="000000"/>
        </w:rPr>
      </w:pPr>
      <w:r>
        <w:rPr>
          <w:b/>
          <w:bCs/>
          <w:color w:val="000000"/>
        </w:rPr>
      </w:r>
    </w:p>
    <w:p>
      <w:pPr>
        <w:pStyle w:val="Normal"/>
        <w:rPr>
          <w:rFonts w:ascii="Arial" w:hAnsi="Arial" w:eastAsia="SimSun" w:cs="Arial"/>
          <w:b/>
          <w:b/>
          <w:bCs/>
          <w:color w:val="auto"/>
          <w:kern w:val="2"/>
          <w:sz w:val="28"/>
          <w:szCs w:val="28"/>
          <w:lang w:val="es-UY" w:eastAsia="zh-CN" w:bidi="hi-IN"/>
        </w:rPr>
      </w:pPr>
      <w:r>
        <w:rPr>
          <w:rFonts w:eastAsia="SimSun" w:cs="Arial" w:ascii="Arial" w:hAnsi="Arial"/>
          <w:b/>
          <w:bCs/>
          <w:color w:val="auto"/>
          <w:kern w:val="2"/>
          <w:sz w:val="28"/>
          <w:szCs w:val="28"/>
          <w:lang w:val="es-UY" w:eastAsia="zh-CN" w:bidi="hi-IN"/>
        </w:rPr>
      </w:r>
    </w:p>
    <w:p>
      <w:pPr>
        <w:pStyle w:val="Normal"/>
        <w:rPr>
          <w:rFonts w:ascii="Arial" w:hAnsi="Arial" w:eastAsia="SimSun" w:cs="Arial"/>
          <w:color w:val="auto"/>
          <w:kern w:val="2"/>
          <w:sz w:val="28"/>
          <w:szCs w:val="28"/>
          <w:lang w:val="es-UY" w:eastAsia="zh-CN" w:bidi="hi-IN"/>
        </w:rPr>
      </w:pPr>
      <w:r>
        <w:rPr>
          <w:rFonts w:eastAsia="SimSun" w:cs="Arial" w:ascii="Arial" w:hAnsi="Arial"/>
          <w:color w:val="auto"/>
          <w:kern w:val="2"/>
          <w:sz w:val="28"/>
          <w:szCs w:val="28"/>
          <w:lang w:val="es-UY" w:eastAsia="zh-CN" w:bidi="hi-IN"/>
        </w:rPr>
      </w:r>
    </w:p>
    <w:p>
      <w:pPr>
        <w:pStyle w:val="Normal"/>
        <w:rPr>
          <w:rFonts w:ascii="Arial" w:hAnsi="Arial" w:eastAsia="SimSun" w:cs="Arial"/>
          <w:color w:val="auto"/>
          <w:kern w:val="2"/>
          <w:sz w:val="28"/>
          <w:szCs w:val="28"/>
          <w:lang w:val="es-UY" w:eastAsia="zh-CN" w:bidi="hi-IN"/>
        </w:rPr>
      </w:pPr>
      <w:r>
        <w:rPr>
          <w:rFonts w:eastAsia="SimSun" w:cs="Arial" w:ascii="Arial" w:hAnsi="Arial"/>
          <w:color w:val="auto"/>
          <w:kern w:val="2"/>
          <w:sz w:val="28"/>
          <w:szCs w:val="28"/>
          <w:lang w:val="es-UY" w:eastAsia="zh-CN" w:bidi="hi-IN"/>
        </w:rPr>
      </w:r>
    </w:p>
    <w:p>
      <w:pPr>
        <w:pStyle w:val="Normal"/>
        <w:numPr>
          <w:ilvl w:val="0"/>
          <w:numId w:val="0"/>
        </w:numPr>
        <w:ind w:left="720" w:right="0" w:hanging="0"/>
        <w:rPr>
          <w:rFonts w:ascii="Arial" w:hAnsi="Arial" w:eastAsia="SimSun" w:cs="Arial"/>
          <w:color w:val="auto"/>
          <w:kern w:val="2"/>
          <w:sz w:val="28"/>
          <w:szCs w:val="28"/>
          <w:lang w:val="es-UY" w:eastAsia="zh-CN" w:bidi="hi-IN"/>
        </w:rPr>
      </w:pPr>
      <w:r>
        <w:rPr>
          <w:rFonts w:eastAsia="SimSun" w:cs="Arial" w:ascii="Arial" w:hAnsi="Arial"/>
          <w:color w:val="auto"/>
          <w:kern w:val="2"/>
          <w:sz w:val="28"/>
          <w:szCs w:val="28"/>
          <w:lang w:val="es-UY" w:eastAsia="zh-CN" w:bidi="hi-IN"/>
        </w:rPr>
      </w:r>
    </w:p>
    <w:p>
      <w:pPr>
        <w:pStyle w:val="Normal"/>
        <w:numPr>
          <w:ilvl w:val="0"/>
          <w:numId w:val="0"/>
        </w:numPr>
        <w:ind w:left="720" w:right="0" w:hanging="0"/>
        <w:rPr>
          <w:rFonts w:ascii="Arial" w:hAnsi="Arial" w:eastAsia="SimSun" w:cs="Arial"/>
          <w:b w:val="false"/>
          <w:b w:val="false"/>
          <w:bCs w:val="false"/>
          <w:i w:val="false"/>
          <w:i w:val="false"/>
          <w:iCs w:val="false"/>
          <w:color w:val="auto"/>
          <w:kern w:val="2"/>
          <w:sz w:val="28"/>
          <w:szCs w:val="28"/>
          <w:lang w:val="es-UY" w:eastAsia="zh-CN" w:bidi="hi-IN"/>
        </w:rPr>
      </w:pPr>
      <w:r>
        <w:rPr>
          <w:rFonts w:eastAsia="SimSun" w:cs="Arial" w:ascii="Arial" w:hAnsi="Arial"/>
          <w:b w:val="false"/>
          <w:bCs w:val="false"/>
          <w:i w:val="false"/>
          <w:iCs w:val="false"/>
          <w:color w:val="auto"/>
          <w:kern w:val="2"/>
          <w:sz w:val="28"/>
          <w:szCs w:val="28"/>
          <w:lang w:val="es-UY" w:eastAsia="zh-CN" w:bidi="hi-IN"/>
        </w:rPr>
      </w:r>
    </w:p>
    <w:p>
      <w:pPr>
        <w:pStyle w:val="Normal"/>
        <w:numPr>
          <w:ilvl w:val="0"/>
          <w:numId w:val="0"/>
        </w:numPr>
        <w:ind w:left="720" w:right="0" w:hanging="0"/>
        <w:rPr>
          <w:rFonts w:ascii="Arial" w:hAnsi="Arial" w:eastAsia="SimSun" w:cs="Arial"/>
          <w:b/>
          <w:b/>
          <w:bCs/>
          <w:i w:val="false"/>
          <w:i w:val="false"/>
          <w:iCs w:val="false"/>
          <w:color w:val="auto"/>
          <w:kern w:val="2"/>
          <w:sz w:val="28"/>
          <w:szCs w:val="28"/>
          <w:lang w:val="es-UY" w:eastAsia="zh-CN" w:bidi="hi-IN"/>
        </w:rPr>
      </w:pPr>
      <w:r>
        <w:rPr>
          <w:rFonts w:eastAsia="SimSun" w:cs="Arial" w:ascii="Arial" w:hAnsi="Arial"/>
          <w:b/>
          <w:bCs/>
          <w:i w:val="false"/>
          <w:iCs w:val="false"/>
          <w:color w:val="auto"/>
          <w:kern w:val="2"/>
          <w:sz w:val="28"/>
          <w:szCs w:val="28"/>
          <w:lang w:val="es-UY" w:eastAsia="zh-CN" w:bidi="hi-IN"/>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2"/>
    <w:family w:val="auto"/>
    <w:pitch w:val="default"/>
  </w:font>
  <w:font w:name="OpenSymbol">
    <w:altName w:val="Arial Unicode MS"/>
    <w:charset w:val="01"/>
    <w:family w:val="auto"/>
    <w:pitch w:val="default"/>
  </w:font>
  <w:font w:name="OpenSymbol">
    <w:altName w:val="Arial Unicode MS"/>
    <w:charset w:val="80"/>
    <w:family w:val="auto"/>
    <w:pitch w:val="default"/>
  </w:font>
  <w:font w:name="Liberation Sans">
    <w:altName w:val="Arial"/>
    <w:charset w:val="01"/>
    <w:family w:val="swiss"/>
    <w:pitch w:val="variable"/>
  </w:font>
  <w:font w:name="Arial">
    <w:charset w:val="80"/>
    <w:family w:val="swiss"/>
    <w:pitch w:val="variable"/>
  </w:font>
  <w:font w:name="Arial">
    <w:charset w:val="01"/>
    <w:family w:val="swiss"/>
    <w:pitch w:val="variable"/>
  </w:font>
  <w:font w:name="Arial">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outline w:val="false"/>
        <w:dstrike w:val="false"/>
        <w:strike w:val="false"/>
        <w:sz w:val="28"/>
        <w:shadow w:val="false"/>
        <w:kern w:val="2"/>
        <w:szCs w:val="28"/>
        <w:em w:val="none"/>
        <w:rFonts w:cs="OpenSymbol;Arial Unicode MS"/>
        <w:color w:val="000000"/>
        <w:lang w:val="es-UY" w:eastAsia="zh-CN" w:bidi="hi-IN"/>
      </w:rPr>
    </w:lvl>
    <w:lvl w:ilvl="1">
      <w:start w:val="1"/>
      <w:numFmt w:val="bullet"/>
      <w:lvlText w:val="◦"/>
      <w:lvlJc w:val="left"/>
      <w:pPr>
        <w:tabs>
          <w:tab w:val="num" w:pos="1080"/>
        </w:tabs>
        <w:ind w:left="1080" w:hanging="360"/>
      </w:pPr>
      <w:rPr>
        <w:rFonts w:ascii="OpenSymbol" w:hAnsi="OpenSymbol" w:cs="OpenSymbol" w:hint="default"/>
        <w:rFonts w:cs="OpenSymbol;Arial Unicode MS"/>
      </w:rPr>
    </w:lvl>
    <w:lvl w:ilvl="2">
      <w:start w:val="1"/>
      <w:numFmt w:val="bullet"/>
      <w:lvlText w:val="▪"/>
      <w:lvlJc w:val="left"/>
      <w:pPr>
        <w:tabs>
          <w:tab w:val="num" w:pos="1440"/>
        </w:tabs>
        <w:ind w:left="1440" w:hanging="360"/>
      </w:pPr>
      <w:rPr>
        <w:rFonts w:ascii="OpenSymbol" w:hAnsi="OpenSymbol" w:cs="OpenSymbol" w:hint="default"/>
        <w:rFonts w:cs="OpenSymbol;Arial Unicode MS"/>
      </w:rPr>
    </w:lvl>
    <w:lvl w:ilvl="3">
      <w:start w:val="1"/>
      <w:numFmt w:val="bullet"/>
      <w:lvlText w:val=""/>
      <w:lvlJc w:val="left"/>
      <w:pPr>
        <w:tabs>
          <w:tab w:val="num" w:pos="1800"/>
        </w:tabs>
        <w:ind w:left="1800" w:hanging="360"/>
      </w:pPr>
      <w:rPr>
        <w:rFonts w:ascii="Symbol" w:hAnsi="Symbol" w:cs="Symbol" w:hint="default"/>
        <w:outline w:val="false"/>
        <w:dstrike w:val="false"/>
        <w:strike w:val="false"/>
        <w:sz w:val="28"/>
        <w:shadow w:val="false"/>
        <w:kern w:val="2"/>
        <w:szCs w:val="28"/>
        <w:em w:val="none"/>
        <w:rFonts w:cs="OpenSymbol;Arial Unicode MS"/>
        <w:color w:val="000000"/>
        <w:lang w:val="es-UY" w:eastAsia="zh-CN" w:bidi="hi-IN"/>
      </w:rPr>
    </w:lvl>
    <w:lvl w:ilvl="4">
      <w:start w:val="1"/>
      <w:numFmt w:val="bullet"/>
      <w:lvlText w:val="◦"/>
      <w:lvlJc w:val="left"/>
      <w:pPr>
        <w:tabs>
          <w:tab w:val="num" w:pos="2160"/>
        </w:tabs>
        <w:ind w:left="2160" w:hanging="360"/>
      </w:pPr>
      <w:rPr>
        <w:rFonts w:ascii="OpenSymbol" w:hAnsi="OpenSymbol" w:cs="OpenSymbol" w:hint="default"/>
        <w:rFonts w:cs="OpenSymbol;Arial Unicode MS"/>
      </w:rPr>
    </w:lvl>
    <w:lvl w:ilvl="5">
      <w:start w:val="1"/>
      <w:numFmt w:val="bullet"/>
      <w:lvlText w:val="▪"/>
      <w:lvlJc w:val="left"/>
      <w:pPr>
        <w:tabs>
          <w:tab w:val="num" w:pos="2520"/>
        </w:tabs>
        <w:ind w:left="2520" w:hanging="360"/>
      </w:pPr>
      <w:rPr>
        <w:rFonts w:ascii="OpenSymbol" w:hAnsi="OpenSymbol" w:cs="OpenSymbol" w:hint="default"/>
        <w:rFonts w:cs="OpenSymbol;Arial Unicode MS"/>
      </w:rPr>
    </w:lvl>
    <w:lvl w:ilvl="6">
      <w:start w:val="1"/>
      <w:numFmt w:val="bullet"/>
      <w:lvlText w:val=""/>
      <w:lvlJc w:val="left"/>
      <w:pPr>
        <w:tabs>
          <w:tab w:val="num" w:pos="2880"/>
        </w:tabs>
        <w:ind w:left="2880" w:hanging="360"/>
      </w:pPr>
      <w:rPr>
        <w:rFonts w:ascii="Symbol" w:hAnsi="Symbol" w:cs="Symbol" w:hint="default"/>
        <w:outline w:val="false"/>
        <w:dstrike w:val="false"/>
        <w:strike w:val="false"/>
        <w:sz w:val="28"/>
        <w:shadow w:val="false"/>
        <w:kern w:val="2"/>
        <w:szCs w:val="28"/>
        <w:em w:val="none"/>
        <w:rFonts w:cs="OpenSymbol;Arial Unicode MS"/>
        <w:color w:val="000000"/>
        <w:lang w:val="es-UY" w:eastAsia="zh-CN" w:bidi="hi-IN"/>
      </w:rPr>
    </w:lvl>
    <w:lvl w:ilvl="7">
      <w:start w:val="1"/>
      <w:numFmt w:val="bullet"/>
      <w:lvlText w:val="◦"/>
      <w:lvlJc w:val="left"/>
      <w:pPr>
        <w:tabs>
          <w:tab w:val="num" w:pos="3240"/>
        </w:tabs>
        <w:ind w:left="3240" w:hanging="360"/>
      </w:pPr>
      <w:rPr>
        <w:rFonts w:ascii="OpenSymbol" w:hAnsi="OpenSymbol" w:cs="OpenSymbol" w:hint="default"/>
        <w:rFonts w:cs="OpenSymbol;Arial Unicode MS"/>
      </w:rPr>
    </w:lvl>
    <w:lvl w:ilvl="8">
      <w:start w:val="1"/>
      <w:numFmt w:val="bullet"/>
      <w:lvlText w:val="▪"/>
      <w:lvlJc w:val="left"/>
      <w:pPr>
        <w:tabs>
          <w:tab w:val="num" w:pos="3600"/>
        </w:tabs>
        <w:ind w:left="3600" w:hanging="360"/>
      </w:pPr>
      <w:rPr>
        <w:rFonts w:ascii="OpenSymbol" w:hAnsi="OpenSymbol" w:cs="OpenSymbol" w:hint="default"/>
        <w:rFonts w:cs="OpenSymbol;Arial Unicode M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defaultTabStop w:val="4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w:cs="Lohit Devanagari"/>
        <w:szCs w:val="24"/>
        <w:lang w:val="es-UY"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 w:cs="Mangal"/>
      <w:color w:val="auto"/>
      <w:kern w:val="2"/>
      <w:sz w:val="24"/>
      <w:szCs w:val="24"/>
      <w:lang w:val="es-UY" w:eastAsia="zh-CN" w:bidi="hi-IN"/>
    </w:rPr>
  </w:style>
  <w:style w:type="character" w:styleId="WW8Num1z0">
    <w:name w:val="WW8Num1z0"/>
    <w:qFormat/>
    <w:rPr>
      <w:rFonts w:ascii="Symbol" w:hAnsi="Symbol" w:eastAsia="SimSun" w:cs="OpenSymbol;Arial Unicode MS"/>
      <w:strike w:val="false"/>
      <w:dstrike w:val="false"/>
      <w:outline w:val="false"/>
      <w:shadow w:val="false"/>
      <w:color w:val="000000"/>
      <w:kern w:val="2"/>
      <w:sz w:val="28"/>
      <w:szCs w:val="28"/>
      <w:em w:val="none"/>
      <w:lang w:val="es-UY" w:eastAsia="zh-CN" w:bidi="hi-IN"/>
    </w:rPr>
  </w:style>
  <w:style w:type="character" w:styleId="WW8Num1z1">
    <w:name w:val="WW8Num1z1"/>
    <w:qFormat/>
    <w:rPr>
      <w:rFonts w:ascii="OpenSymbol;Arial Unicode MS" w:hAnsi="OpenSymbol;Arial Unicode MS" w:cs="OpenSymbol;Arial Unicode M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Vietas">
    <w:name w:val="Viñetas"/>
    <w:qFormat/>
    <w:rPr>
      <w:rFonts w:ascii="OpenSymbol;Arial Unicode MS" w:hAnsi="OpenSymbol;Arial Unicode MS" w:eastAsia="OpenSymbol;Arial Unicode MS" w:cs="OpenSymbol;Arial Unicode MS"/>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Arial" w:hAnsi="Liberation Sans;Arial" w:eastAsia="Noto Sans CJK SC" w:cs="Lohit Devanagari"/>
      <w:sz w:val="28"/>
      <w:szCs w:val="28"/>
    </w:rPr>
  </w:style>
  <w:style w:type="paragraph" w:styleId="Cuerpodetexto">
    <w:name w:val="Body Text"/>
    <w:basedOn w:val="Normal"/>
    <w:pPr>
      <w:spacing w:before="0" w:after="12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Mangal"/>
    </w:rPr>
  </w:style>
  <w:style w:type="paragraph" w:styleId="Encabezado">
    <w:name w:val="Encabezado"/>
    <w:basedOn w:val="Normal"/>
    <w:next w:val="Cuerpodetexto"/>
    <w:qFormat/>
    <w:pPr>
      <w:keepNext w:val="true"/>
      <w:spacing w:before="240" w:after="120"/>
    </w:pPr>
    <w:rPr>
      <w:rFonts w:ascii="Arial" w:hAnsi="Arial" w:eastAsia="Microsoft YaHei" w:cs="Mangal"/>
      <w:sz w:val="28"/>
      <w:szCs w:val="28"/>
    </w:rPr>
  </w:style>
  <w:style w:type="paragraph" w:styleId="Etiqueta">
    <w:name w:val="Etiqueta"/>
    <w:basedOn w:val="Normal"/>
    <w:qFormat/>
    <w:pPr>
      <w:suppressLineNumbers/>
      <w:spacing w:before="120" w:after="120"/>
    </w:pPr>
    <w:rPr>
      <w:rFonts w:cs="Mangal"/>
      <w:i/>
      <w:iCs/>
      <w:sz w:val="24"/>
      <w:szCs w:val="24"/>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package" Target="embeddings/oleObject1.xlsx"/><Relationship Id="rId3" Type="http://schemas.openxmlformats.org/officeDocument/2006/relationships/image" Target="media/image1.emf"/><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34568</TotalTime>
  <Application>LibreOffice/6.0.7.3$Linux_X86_64 LibreOffice_project/00m0$Build-3</Application>
  <Pages>1</Pages>
  <Words>102</Words>
  <Characters>515</Characters>
  <CharactersWithSpaces>613</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2017-11-08T06:30:13Z</dcterms:created>
  <dc:creator/>
  <dc:description/>
  <dc:language>es-UY</dc:language>
  <cp:lastModifiedBy/>
  <cp:lastPrinted>2021-03-10T13:23:00Z</cp:lastPrinted>
  <dcterms:modified xsi:type="dcterms:W3CDTF">2022-09-28T11:44:02Z</dcterms:modified>
  <cp:revision>29</cp:revision>
  <dc:subject/>
  <dc:title/>
</cp:coreProperties>
</file>