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4544D2">
        <w:rPr>
          <w:rFonts w:eastAsia="Arial Unicode MS" w:cs="Arial Unicode MS"/>
          <w:b/>
          <w:sz w:val="32"/>
          <w:szCs w:val="32"/>
          <w:u w:val="single"/>
        </w:rPr>
        <w:t>04670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DESTINO:</w:t>
      </w:r>
      <w:r w:rsidRPr="00E4186F">
        <w:rPr>
          <w:rFonts w:eastAsia="Arial Unicode MS" w:cs="Arial Unicode MS"/>
          <w:b/>
          <w:i/>
          <w:sz w:val="28"/>
          <w:szCs w:val="28"/>
        </w:rPr>
        <w:t xml:space="preserve"> </w:t>
      </w:r>
      <w:r w:rsidR="00A00F00">
        <w:rPr>
          <w:rFonts w:eastAsia="Arial Unicode MS" w:cs="Arial Unicode MS"/>
          <w:b/>
          <w:sz w:val="28"/>
          <w:szCs w:val="28"/>
        </w:rPr>
        <w:t>Área Hidráulica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REMITIR A:</w:t>
      </w:r>
      <w:r w:rsidRPr="00E4186F">
        <w:rPr>
          <w:rFonts w:eastAsia="Arial Unicode MS" w:cs="Arial Unicode MS"/>
          <w:b/>
          <w:sz w:val="28"/>
          <w:szCs w:val="28"/>
        </w:rPr>
        <w:t xml:space="preserve"> </w:t>
      </w:r>
      <w:r w:rsidR="00E4186F">
        <w:rPr>
          <w:rFonts w:eastAsia="Arial Unicode MS" w:cs="Arial Unicode MS"/>
          <w:b/>
          <w:sz w:val="28"/>
          <w:szCs w:val="28"/>
        </w:rPr>
        <w:t xml:space="preserve">Área </w:t>
      </w:r>
      <w:r w:rsidR="00E4186F" w:rsidRPr="00E4186F">
        <w:rPr>
          <w:rFonts w:eastAsia="Arial Unicode MS" w:cs="Arial Unicode MS"/>
          <w:b/>
          <w:sz w:val="28"/>
          <w:szCs w:val="28"/>
        </w:rPr>
        <w:t>Hidráulica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</w:t>
      </w:r>
      <w:r w:rsidRPr="00E4186F">
        <w:rPr>
          <w:rFonts w:eastAsia="Arial Unicode MS" w:cs="Arial Unicode MS"/>
          <w:b/>
          <w:sz w:val="28"/>
          <w:szCs w:val="28"/>
        </w:rPr>
        <w:t xml:space="preserve"> </w:t>
      </w:r>
      <w:r w:rsidR="00A00F00">
        <w:rPr>
          <w:rFonts w:eastAsia="Arial Unicode MS" w:cs="Arial Unicode MS"/>
          <w:b/>
          <w:sz w:val="28"/>
          <w:szCs w:val="28"/>
        </w:rPr>
        <w:t>20</w:t>
      </w:r>
      <w:r w:rsidR="00E4186F" w:rsidRPr="00E4186F">
        <w:rPr>
          <w:rFonts w:eastAsia="Arial Unicode MS" w:cs="Arial Unicode MS"/>
          <w:b/>
          <w:sz w:val="28"/>
          <w:szCs w:val="28"/>
        </w:rPr>
        <w:t>/</w:t>
      </w:r>
      <w:r w:rsidR="00A00F00">
        <w:rPr>
          <w:rFonts w:eastAsia="Arial Unicode MS" w:cs="Arial Unicode MS"/>
          <w:b/>
          <w:sz w:val="28"/>
          <w:szCs w:val="28"/>
        </w:rPr>
        <w:t>12</w:t>
      </w:r>
      <w:r w:rsidR="00E4186F" w:rsidRPr="00E4186F">
        <w:rPr>
          <w:rFonts w:eastAsia="Arial Unicode MS" w:cs="Arial Unicode MS"/>
          <w:b/>
          <w:sz w:val="28"/>
          <w:szCs w:val="28"/>
        </w:rPr>
        <w:t>/2021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A00F00" w:rsidRDefault="00F25CEC" w:rsidP="00F25CEC">
      <w:pPr>
        <w:rPr>
          <w:rFonts w:ascii="Arial" w:eastAsia="Arial Unicode MS" w:hAnsi="Arial" w:cs="Arial"/>
          <w:lang w:val="es-MX"/>
        </w:rPr>
      </w:pPr>
      <w:r w:rsidRPr="000746B6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0746B6">
        <w:rPr>
          <w:rFonts w:ascii="Arial" w:eastAsia="Arial Unicode MS" w:hAnsi="Arial" w:cs="Arial"/>
          <w:b/>
          <w:lang w:val="es-MX"/>
        </w:rPr>
        <w:t>1</w:t>
      </w:r>
      <w:r w:rsidR="000746B6" w:rsidRPr="000746B6">
        <w:rPr>
          <w:rFonts w:ascii="Arial" w:eastAsia="Arial Unicode MS" w:hAnsi="Arial" w:cs="Arial"/>
          <w:b/>
          <w:lang w:val="es-MX"/>
        </w:rPr>
        <w:t>:</w:t>
      </w:r>
      <w:r w:rsidR="00A00F00">
        <w:rPr>
          <w:rFonts w:ascii="Arial" w:eastAsia="Arial Unicode MS" w:hAnsi="Arial" w:cs="Arial"/>
          <w:lang w:val="es-MX"/>
        </w:rPr>
        <w:t xml:space="preserve"> </w:t>
      </w:r>
      <w:r w:rsidR="00A00F00">
        <w:rPr>
          <w:rFonts w:ascii="Arial" w:eastAsia="Arial Unicode MS" w:hAnsi="Arial" w:cs="Arial"/>
          <w:lang w:val="es-MX"/>
        </w:rPr>
        <w:tab/>
      </w:r>
    </w:p>
    <w:p w:rsidR="00A00F00" w:rsidRDefault="00A00F00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 w:rsidRPr="00A00F00">
        <w:rPr>
          <w:rFonts w:ascii="Arial" w:eastAsia="Arial Unicode MS" w:hAnsi="Arial" w:cs="Arial"/>
          <w:lang w:val="es-MX"/>
        </w:rPr>
        <w:t xml:space="preserve">Impresora Plotter 36 pulgadas (para hoja </w:t>
      </w:r>
      <w:r>
        <w:rPr>
          <w:rFonts w:ascii="Arial" w:eastAsia="Arial Unicode MS" w:hAnsi="Arial" w:cs="Arial"/>
          <w:lang w:val="es-MX"/>
        </w:rPr>
        <w:t xml:space="preserve">hasta </w:t>
      </w:r>
      <w:r w:rsidRPr="00A00F00">
        <w:rPr>
          <w:rFonts w:ascii="Arial" w:eastAsia="Arial Unicode MS" w:hAnsi="Arial" w:cs="Arial"/>
          <w:lang w:val="es-MX"/>
        </w:rPr>
        <w:t>A0)</w:t>
      </w:r>
    </w:p>
    <w:p w:rsidR="00A00F00" w:rsidRDefault="00A00F00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Para impresión de planos, dibujos y fotografías</w:t>
      </w:r>
    </w:p>
    <w:p w:rsidR="00A00F00" w:rsidRDefault="00A00F00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Impresión a color y blanco y negro</w:t>
      </w:r>
    </w:p>
    <w:p w:rsidR="00A00F00" w:rsidRPr="00A00F00" w:rsidRDefault="00A00F00" w:rsidP="00A00F0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A00F00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Alimentador de hojas, alimentador de rollos, alimentador automático de hojas, cortador horizontal automático</w:t>
      </w:r>
      <w:r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, </w:t>
      </w:r>
    </w:p>
    <w:p w:rsidR="00A00F00" w:rsidRPr="00A00F00" w:rsidRDefault="00A00F00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permita impresión en varios tipos de papel: papel técnico (calco), papel común de gramaje extra, papel fotográfico (satinado, brillante, mate), </w:t>
      </w:r>
      <w:r w:rsidR="004544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papel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autoadhesivo</w:t>
      </w:r>
    </w:p>
    <w:p w:rsidR="00A00F00" w:rsidRDefault="00A00F00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Memoria mínima 1GB</w:t>
      </w:r>
    </w:p>
    <w:p w:rsidR="00A00F00" w:rsidRDefault="00A00F00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Voltaje de alimentación 220V</w:t>
      </w:r>
    </w:p>
    <w:p w:rsidR="00A00F00" w:rsidRDefault="004544D2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Tipos de tinta: Cyan, Magenta, Amarillo, Negro</w:t>
      </w:r>
    </w:p>
    <w:p w:rsidR="004544D2" w:rsidRDefault="004544D2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Software de impresión para Windows</w:t>
      </w:r>
    </w:p>
    <w:p w:rsidR="004544D2" w:rsidRDefault="004544D2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Cable de alimentación</w:t>
      </w:r>
    </w:p>
    <w:p w:rsidR="004544D2" w:rsidRDefault="004544D2" w:rsidP="00A00F00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2 cartuchos de cada color incluidos</w:t>
      </w:r>
    </w:p>
    <w:p w:rsidR="00E4186F" w:rsidRPr="00E4186F" w:rsidRDefault="00E4186F" w:rsidP="00E4186F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E4186F" w:rsidRPr="00695B95" w:rsidRDefault="00F25CEC" w:rsidP="00695B95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E4186F">
      <w:pPr>
        <w:numPr>
          <w:ilvl w:val="0"/>
          <w:numId w:val="2"/>
        </w:numPr>
        <w:spacing w:after="0" w:line="360" w:lineRule="auto"/>
        <w:ind w:left="714" w:hanging="357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lastRenderedPageBreak/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006BF0">
        <w:rPr>
          <w:rFonts w:ascii="Arial" w:eastAsia="Arial Unicode MS" w:hAnsi="Arial" w:cs="Arial"/>
          <w:lang w:val="es-MX"/>
        </w:rPr>
        <w:t>2916 75 22</w:t>
      </w:r>
      <w:bookmarkStart w:id="0" w:name="_GoBack"/>
      <w:bookmarkEnd w:id="0"/>
      <w:r w:rsidR="00E4186F">
        <w:rPr>
          <w:rFonts w:ascii="Arial" w:eastAsia="Arial Unicode MS" w:hAnsi="Arial" w:cs="Arial"/>
          <w:lang w:val="es-MX"/>
        </w:rPr>
        <w:t xml:space="preserve"> interno 20112 </w:t>
      </w:r>
      <w:r w:rsidR="004544D2">
        <w:rPr>
          <w:rFonts w:ascii="Arial" w:eastAsia="Arial Unicode MS" w:hAnsi="Arial" w:cs="Arial"/>
          <w:lang w:val="es-MX"/>
        </w:rPr>
        <w:t xml:space="preserve">Sergio </w:t>
      </w:r>
      <w:proofErr w:type="spellStart"/>
      <w:r w:rsidR="004544D2">
        <w:rPr>
          <w:rFonts w:ascii="Arial" w:eastAsia="Arial Unicode MS" w:hAnsi="Arial" w:cs="Arial"/>
          <w:lang w:val="es-MX"/>
        </w:rPr>
        <w:t>Calfani</w:t>
      </w:r>
      <w:proofErr w:type="spellEnd"/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A66B9" w:rsidRPr="00BF438B" w:rsidRDefault="00F25CEC" w:rsidP="00117F56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224"/>
    <w:multiLevelType w:val="hybridMultilevel"/>
    <w:tmpl w:val="5CB272AC"/>
    <w:lvl w:ilvl="0" w:tplc="38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6EF2230"/>
    <w:multiLevelType w:val="hybridMultilevel"/>
    <w:tmpl w:val="A1746AFA"/>
    <w:lvl w:ilvl="0" w:tplc="38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CF9326E"/>
    <w:multiLevelType w:val="hybridMultilevel"/>
    <w:tmpl w:val="D868A8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06BF0"/>
    <w:rsid w:val="00043C4A"/>
    <w:rsid w:val="000746B6"/>
    <w:rsid w:val="000E4272"/>
    <w:rsid w:val="00117F56"/>
    <w:rsid w:val="0014794C"/>
    <w:rsid w:val="00170ADB"/>
    <w:rsid w:val="001C69D8"/>
    <w:rsid w:val="001D08C1"/>
    <w:rsid w:val="002D1EB6"/>
    <w:rsid w:val="00365998"/>
    <w:rsid w:val="003B51B2"/>
    <w:rsid w:val="00406488"/>
    <w:rsid w:val="004544D2"/>
    <w:rsid w:val="00456071"/>
    <w:rsid w:val="004D6644"/>
    <w:rsid w:val="004D66D7"/>
    <w:rsid w:val="004D6948"/>
    <w:rsid w:val="005C636C"/>
    <w:rsid w:val="00605E8A"/>
    <w:rsid w:val="00695B95"/>
    <w:rsid w:val="006E03C6"/>
    <w:rsid w:val="00726FB6"/>
    <w:rsid w:val="007815AD"/>
    <w:rsid w:val="00845329"/>
    <w:rsid w:val="008C501B"/>
    <w:rsid w:val="008C68DF"/>
    <w:rsid w:val="009641A7"/>
    <w:rsid w:val="0096479D"/>
    <w:rsid w:val="00990525"/>
    <w:rsid w:val="009C625C"/>
    <w:rsid w:val="00A00F00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4186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;"/>
  <w14:docId w14:val="356A90AD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035E-3988-4BDB-A227-0E489914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16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5</cp:revision>
  <cp:lastPrinted>2020-05-11T13:33:00Z</cp:lastPrinted>
  <dcterms:created xsi:type="dcterms:W3CDTF">2021-12-20T12:33:00Z</dcterms:created>
  <dcterms:modified xsi:type="dcterms:W3CDTF">2022-01-05T13:16:00Z</dcterms:modified>
</cp:coreProperties>
</file>