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2A" w:rsidRDefault="00A0757B" w:rsidP="00A0757B">
      <w:pPr>
        <w:jc w:val="both"/>
      </w:pPr>
      <w:bookmarkStart w:id="0" w:name="_GoBack"/>
      <w:bookmarkEnd w:id="0"/>
      <w:r>
        <w:t xml:space="preserve">Se solicita cotización para la adquisición de </w:t>
      </w:r>
      <w:r w:rsidR="00052CD7">
        <w:t xml:space="preserve">hasta </w:t>
      </w:r>
      <w:r w:rsidR="0057572A">
        <w:t>20.0</w:t>
      </w:r>
      <w:r w:rsidR="00052CD7">
        <w:t xml:space="preserve">00 </w:t>
      </w:r>
      <w:r w:rsidR="0057572A">
        <w:t xml:space="preserve">toallas de papel descartables de mano para baño, color blanco, </w:t>
      </w:r>
      <w:r w:rsidR="00052CD7">
        <w:t>medidas</w:t>
      </w:r>
      <w:r w:rsidR="0057572A">
        <w:t xml:space="preserve"> 20 x 22 cm, 1 solo pliego al medio, intercaladas.</w:t>
      </w:r>
    </w:p>
    <w:p w:rsidR="0057572A" w:rsidRPr="0057572A" w:rsidRDefault="0057572A" w:rsidP="0057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7572A">
        <w:rPr>
          <w:b/>
        </w:rPr>
        <w:t>Favor presentar muestra en Mercedes 1041, recepción, planta baja, en sobre cerrado a nombre del Cr. Fernando Pierri, Administración, Dirección Nacional de Industrias.</w:t>
      </w:r>
    </w:p>
    <w:p w:rsidR="00A0757B" w:rsidRDefault="0057572A" w:rsidP="00A0757B">
      <w:pPr>
        <w:jc w:val="both"/>
      </w:pPr>
      <w:r>
        <w:t xml:space="preserve"> </w:t>
      </w:r>
      <w:r w:rsidR="00A0757B">
        <w:t>La forma de pago será crédito SIIF.</w:t>
      </w:r>
    </w:p>
    <w:p w:rsidR="00A0757B" w:rsidRDefault="00A0757B" w:rsidP="00A0757B">
      <w:pPr>
        <w:jc w:val="both"/>
      </w:pPr>
      <w:r>
        <w:t xml:space="preserve">El proveedor deberá estar inscripto en RUPE (Registro </w:t>
      </w:r>
      <w:proofErr w:type="spellStart"/>
      <w:r>
        <w:t>Unico</w:t>
      </w:r>
      <w:proofErr w:type="spellEnd"/>
      <w:r>
        <w:t xml:space="preserve"> de Proveedores del Estado).</w:t>
      </w:r>
    </w:p>
    <w:p w:rsidR="00A0757B" w:rsidRDefault="00A0757B" w:rsidP="00A0757B">
      <w:pPr>
        <w:jc w:val="both"/>
      </w:pPr>
      <w:r>
        <w:t xml:space="preserve">Favor cotizar por ítems, en Pesos Uruguayos, indicando marca, origen del producto, plazo de entrega, validez de oferta, </w:t>
      </w:r>
      <w:r w:rsidR="0057572A">
        <w:t>h</w:t>
      </w:r>
      <w:r>
        <w:t>oja técnica y fotos del producto ofertado.</w:t>
      </w:r>
    </w:p>
    <w:p w:rsidR="00A0757B" w:rsidRDefault="00A0757B" w:rsidP="00A0757B">
      <w:pPr>
        <w:jc w:val="both"/>
      </w:pPr>
      <w:r>
        <w:t xml:space="preserve">Favor indicar antecedentes de suministro de similares características a otros organismos públicos y /o empresas privadas. </w:t>
      </w:r>
    </w:p>
    <w:p w:rsidR="00A0757B" w:rsidRDefault="00A0757B" w:rsidP="00A0757B">
      <w:pPr>
        <w:jc w:val="both"/>
      </w:pPr>
      <w:r>
        <w:t>Si la empresa es Pyme, para acogerse a la normativa vinculada a compras públicas deberá presentar certificado expedido por DINAPYME.</w:t>
      </w:r>
    </w:p>
    <w:p w:rsidR="00A0757B" w:rsidRDefault="00A0757B" w:rsidP="00A0757B">
      <w:pPr>
        <w:jc w:val="both"/>
      </w:pPr>
      <w:r>
        <w:t xml:space="preserve">Las ofertas se deberán cotizar únicamente por la web, </w:t>
      </w:r>
      <w:hyperlink r:id="rId7" w:history="1">
        <w:r w:rsidRPr="00F36146">
          <w:rPr>
            <w:rStyle w:val="Hipervnculo"/>
          </w:rPr>
          <w:t>www.comprasestatales.gub.uy</w:t>
        </w:r>
      </w:hyperlink>
      <w:r>
        <w:t xml:space="preserve"> , cotización en línea. </w:t>
      </w:r>
    </w:p>
    <w:sectPr w:rsidR="00A075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6" w:rsidRDefault="003A0606" w:rsidP="005154DE">
      <w:pPr>
        <w:spacing w:after="0" w:line="240" w:lineRule="auto"/>
      </w:pPr>
      <w:r>
        <w:separator/>
      </w:r>
    </w:p>
  </w:endnote>
  <w:endnote w:type="continuationSeparator" w:id="0">
    <w:p w:rsidR="003A0606" w:rsidRDefault="003A0606" w:rsidP="0051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A4" w:rsidRDefault="00424513">
    <w:pPr>
      <w:pStyle w:val="Piedepgina"/>
      <w:rPr>
        <w:noProof/>
        <w:lang w:val="es-UY" w:eastAsia="es-UY"/>
      </w:rPr>
    </w:pPr>
    <w:r>
      <w:rPr>
        <w:noProof/>
        <w:lang w:val="es-UY" w:eastAsia="es-UY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-159877</wp:posOffset>
          </wp:positionV>
          <wp:extent cx="7560000" cy="941444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1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4DE" w:rsidRDefault="005154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6" w:rsidRDefault="003A0606" w:rsidP="005154DE">
      <w:pPr>
        <w:spacing w:after="0" w:line="240" w:lineRule="auto"/>
      </w:pPr>
      <w:r>
        <w:separator/>
      </w:r>
    </w:p>
  </w:footnote>
  <w:footnote w:type="continuationSeparator" w:id="0">
    <w:p w:rsidR="003A0606" w:rsidRDefault="003A0606" w:rsidP="0051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DE" w:rsidRDefault="00673D5F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-449272</wp:posOffset>
          </wp:positionV>
          <wp:extent cx="7560000" cy="1242813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4DE" w:rsidRDefault="005154DE"/>
  <w:p w:rsidR="005154DE" w:rsidRDefault="00515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5CDF"/>
    <w:multiLevelType w:val="hybridMultilevel"/>
    <w:tmpl w:val="9DD472A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D2"/>
    <w:rsid w:val="00007D45"/>
    <w:rsid w:val="00052CD7"/>
    <w:rsid w:val="00060BD0"/>
    <w:rsid w:val="001070DF"/>
    <w:rsid w:val="00122C83"/>
    <w:rsid w:val="0014597C"/>
    <w:rsid w:val="002207DB"/>
    <w:rsid w:val="0030110B"/>
    <w:rsid w:val="00366DD2"/>
    <w:rsid w:val="003A0606"/>
    <w:rsid w:val="003F7A00"/>
    <w:rsid w:val="00401CFC"/>
    <w:rsid w:val="00424513"/>
    <w:rsid w:val="004B4E9F"/>
    <w:rsid w:val="005154DE"/>
    <w:rsid w:val="00544040"/>
    <w:rsid w:val="0057572A"/>
    <w:rsid w:val="0060160D"/>
    <w:rsid w:val="00601622"/>
    <w:rsid w:val="00611EB8"/>
    <w:rsid w:val="00632442"/>
    <w:rsid w:val="0064515B"/>
    <w:rsid w:val="00673D5F"/>
    <w:rsid w:val="006E72A8"/>
    <w:rsid w:val="0070743F"/>
    <w:rsid w:val="00786D8E"/>
    <w:rsid w:val="00810EB5"/>
    <w:rsid w:val="008B0B3B"/>
    <w:rsid w:val="008B7A9A"/>
    <w:rsid w:val="00952AB0"/>
    <w:rsid w:val="009B4DF4"/>
    <w:rsid w:val="00A02DE3"/>
    <w:rsid w:val="00A0757B"/>
    <w:rsid w:val="00A811E0"/>
    <w:rsid w:val="00B22CA4"/>
    <w:rsid w:val="00B5023A"/>
    <w:rsid w:val="00CC1038"/>
    <w:rsid w:val="00EA14AB"/>
    <w:rsid w:val="00EF5A3A"/>
    <w:rsid w:val="00F07C9C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0A4B535-467D-4D05-8DF9-D06461AA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7B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B3B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54D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154DE"/>
  </w:style>
  <w:style w:type="paragraph" w:styleId="Piedepgina">
    <w:name w:val="footer"/>
    <w:basedOn w:val="Normal"/>
    <w:link w:val="PiedepginaCar"/>
    <w:uiPriority w:val="99"/>
    <w:unhideWhenUsed/>
    <w:rsid w:val="005154D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54DE"/>
  </w:style>
  <w:style w:type="character" w:styleId="Hipervnculo">
    <w:name w:val="Hyperlink"/>
    <w:basedOn w:val="Fuentedeprrafopredeter"/>
    <w:unhideWhenUsed/>
    <w:rsid w:val="00A0757B"/>
    <w:rPr>
      <w:strike w:val="0"/>
      <w:dstrike w:val="0"/>
      <w:color w:val="0066C0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05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Malcuori</dc:creator>
  <cp:lastModifiedBy>Virginia Cuba</cp:lastModifiedBy>
  <cp:revision>2</cp:revision>
  <dcterms:created xsi:type="dcterms:W3CDTF">2021-08-04T15:20:00Z</dcterms:created>
  <dcterms:modified xsi:type="dcterms:W3CDTF">2021-08-04T15:20:00Z</dcterms:modified>
</cp:coreProperties>
</file>