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5C68" w14:textId="5BA76145" w:rsidR="00475DFE" w:rsidRDefault="00475DFE" w:rsidP="00475DFE">
      <w:pPr>
        <w:jc w:val="center"/>
        <w:rPr>
          <w:rFonts w:ascii="Garamond" w:hAnsi="Garamond" w:cs="Courier New"/>
          <w:sz w:val="72"/>
          <w:szCs w:val="72"/>
          <w:lang w:val="es-419"/>
        </w:rPr>
      </w:pPr>
      <w:r>
        <w:rPr>
          <w:rFonts w:ascii="Garamond" w:hAnsi="Garamond" w:cs="Courier New"/>
          <w:sz w:val="72"/>
          <w:szCs w:val="72"/>
          <w:lang w:val="es-419"/>
        </w:rPr>
        <w:t>LLAMADO</w:t>
      </w:r>
      <w:r w:rsidRPr="00CA567F">
        <w:rPr>
          <w:rFonts w:ascii="Garamond" w:hAnsi="Garamond" w:cs="Courier New"/>
          <w:sz w:val="72"/>
          <w:szCs w:val="72"/>
          <w:lang w:val="es-419"/>
        </w:rPr>
        <w:t xml:space="preserve"> </w:t>
      </w:r>
      <w:r w:rsidR="007940B6">
        <w:rPr>
          <w:rFonts w:ascii="Garamond" w:hAnsi="Garamond" w:cs="Courier New"/>
          <w:sz w:val="72"/>
          <w:szCs w:val="72"/>
          <w:lang w:val="es-419"/>
        </w:rPr>
        <w:t>A</w:t>
      </w:r>
      <w:r w:rsidRPr="00CA567F">
        <w:rPr>
          <w:rFonts w:ascii="Garamond" w:hAnsi="Garamond" w:cs="Courier New"/>
          <w:sz w:val="72"/>
          <w:szCs w:val="72"/>
          <w:lang w:val="es-419"/>
        </w:rPr>
        <w:t xml:space="preserve"> PRECIOS</w:t>
      </w:r>
    </w:p>
    <w:p w14:paraId="3F4B7F10" w14:textId="46EAC312" w:rsidR="007940B6" w:rsidRPr="00CA567F" w:rsidRDefault="007940B6" w:rsidP="00475DFE">
      <w:pPr>
        <w:jc w:val="center"/>
        <w:rPr>
          <w:rFonts w:ascii="Garamond" w:hAnsi="Garamond" w:cs="Courier New"/>
          <w:sz w:val="72"/>
          <w:szCs w:val="72"/>
          <w:lang w:val="es-419"/>
        </w:rPr>
      </w:pPr>
      <w:r>
        <w:rPr>
          <w:rFonts w:ascii="Garamond" w:hAnsi="Garamond" w:cs="Courier New"/>
          <w:sz w:val="72"/>
          <w:szCs w:val="72"/>
          <w:lang w:val="es-419"/>
        </w:rPr>
        <w:t>COMPRA DIRECTA</w:t>
      </w:r>
    </w:p>
    <w:p w14:paraId="6A4E5FEB" w14:textId="3AB6BEB7" w:rsidR="00475DFE" w:rsidRDefault="00475DFE" w:rsidP="00475DFE">
      <w:pPr>
        <w:jc w:val="center"/>
        <w:rPr>
          <w:rFonts w:ascii="Garamond" w:hAnsi="Garamond" w:cs="Courier New"/>
          <w:sz w:val="72"/>
          <w:szCs w:val="72"/>
          <w:lang w:val="es-419"/>
        </w:rPr>
      </w:pPr>
      <w:r w:rsidRPr="00CA567F">
        <w:rPr>
          <w:rFonts w:ascii="Garamond" w:hAnsi="Garamond" w:cs="Courier New"/>
          <w:sz w:val="72"/>
          <w:szCs w:val="72"/>
          <w:lang w:val="es-419"/>
        </w:rPr>
        <w:t xml:space="preserve">No. </w:t>
      </w:r>
      <w:r>
        <w:rPr>
          <w:rFonts w:ascii="Garamond" w:hAnsi="Garamond" w:cs="Courier New"/>
          <w:sz w:val="72"/>
          <w:szCs w:val="72"/>
          <w:lang w:val="es-419"/>
        </w:rPr>
        <w:t xml:space="preserve"> </w:t>
      </w:r>
      <w:r w:rsidR="007940B6">
        <w:rPr>
          <w:rFonts w:ascii="Garamond" w:hAnsi="Garamond" w:cs="Courier New"/>
          <w:sz w:val="72"/>
          <w:szCs w:val="72"/>
          <w:lang w:val="es-419"/>
        </w:rPr>
        <w:t>2</w:t>
      </w:r>
      <w:r w:rsidRPr="00CA567F">
        <w:rPr>
          <w:rFonts w:ascii="Garamond" w:hAnsi="Garamond" w:cs="Courier New"/>
          <w:sz w:val="72"/>
          <w:szCs w:val="72"/>
          <w:lang w:val="es-419"/>
        </w:rPr>
        <w:t>/202</w:t>
      </w:r>
      <w:r>
        <w:rPr>
          <w:rFonts w:ascii="Garamond" w:hAnsi="Garamond" w:cs="Courier New"/>
          <w:sz w:val="72"/>
          <w:szCs w:val="72"/>
          <w:lang w:val="es-419"/>
        </w:rPr>
        <w:t>1</w:t>
      </w:r>
    </w:p>
    <w:p w14:paraId="29D6B04F" w14:textId="77777777" w:rsidR="00475DFE" w:rsidRPr="00CA567F" w:rsidRDefault="00475DFE" w:rsidP="00475DFE">
      <w:pPr>
        <w:jc w:val="center"/>
        <w:rPr>
          <w:rFonts w:ascii="Garamond" w:hAnsi="Garamond" w:cs="Courier New"/>
          <w:sz w:val="72"/>
          <w:szCs w:val="72"/>
          <w:lang w:val="es-419"/>
        </w:rPr>
      </w:pPr>
      <w:r>
        <w:rPr>
          <w:rFonts w:ascii="Garamond" w:hAnsi="Garamond" w:cs="Courier New"/>
          <w:sz w:val="72"/>
          <w:szCs w:val="72"/>
          <w:lang w:val="es-419"/>
        </w:rPr>
        <w:t xml:space="preserve"> </w:t>
      </w:r>
    </w:p>
    <w:p w14:paraId="672A6659" w14:textId="77777777" w:rsidR="00475DFE" w:rsidRPr="00CA567F" w:rsidRDefault="00475DFE" w:rsidP="00475DFE">
      <w:pPr>
        <w:rPr>
          <w:rFonts w:ascii="Garamond" w:hAnsi="Garamond" w:cs="Courier New"/>
          <w:sz w:val="72"/>
          <w:szCs w:val="72"/>
          <w:lang w:val="es-419"/>
        </w:rPr>
      </w:pPr>
    </w:p>
    <w:p w14:paraId="52FD4F33" w14:textId="7062B07B" w:rsidR="00475DFE" w:rsidRPr="00CA567F" w:rsidRDefault="00475DFE" w:rsidP="00475DFE">
      <w:pPr>
        <w:jc w:val="both"/>
        <w:rPr>
          <w:rFonts w:ascii="Garamond" w:hAnsi="Garamond" w:cs="Courier New"/>
          <w:sz w:val="72"/>
          <w:szCs w:val="72"/>
          <w:lang w:val="es-419"/>
        </w:rP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sidR="00BF442E">
        <w:rPr>
          <w:rFonts w:ascii="Calibri Light" w:hAnsi="Calibri Light" w:cs="Calibri Light"/>
          <w:b/>
          <w:bCs/>
          <w:sz w:val="40"/>
          <w:szCs w:val="40"/>
          <w:u w:val="single"/>
          <w:lang w:val="es-419"/>
        </w:rPr>
        <w:t xml:space="preserve">CAPACITACION EN </w:t>
      </w:r>
      <w:r w:rsidR="000F6AE3">
        <w:rPr>
          <w:rFonts w:ascii="Calibri Light" w:hAnsi="Calibri Light" w:cs="Calibri Light"/>
          <w:b/>
          <w:bCs/>
          <w:sz w:val="40"/>
          <w:szCs w:val="40"/>
          <w:u w:val="single"/>
          <w:lang w:val="es-419"/>
        </w:rPr>
        <w:t xml:space="preserve">SERVICIOS TURISTICOS, </w:t>
      </w:r>
      <w:r w:rsidR="00BF442E">
        <w:rPr>
          <w:rFonts w:ascii="Calibri Light" w:hAnsi="Calibri Light" w:cs="Calibri Light"/>
          <w:b/>
          <w:bCs/>
          <w:sz w:val="40"/>
          <w:szCs w:val="40"/>
          <w:u w:val="single"/>
          <w:lang w:val="es-419"/>
        </w:rPr>
        <w:t>CALIDAD Y ATENCION AL CLIENTE</w:t>
      </w:r>
    </w:p>
    <w:p w14:paraId="0A37501D" w14:textId="77777777" w:rsidR="00475DFE" w:rsidRPr="00CA567F" w:rsidRDefault="00475DFE" w:rsidP="00475DFE">
      <w:pPr>
        <w:rPr>
          <w:rFonts w:ascii="Garamond" w:hAnsi="Garamond" w:cs="Courier New"/>
          <w:sz w:val="72"/>
          <w:szCs w:val="72"/>
          <w:lang w:val="es-419"/>
        </w:rPr>
      </w:pPr>
    </w:p>
    <w:p w14:paraId="0A6959E7" w14:textId="77777777" w:rsidR="00475DFE" w:rsidRDefault="00475DFE" w:rsidP="00475DFE">
      <w:pPr>
        <w:rPr>
          <w:rFonts w:ascii="Garamond" w:hAnsi="Garamond" w:cs="Courier New"/>
          <w:sz w:val="68"/>
          <w:szCs w:val="68"/>
          <w:lang w:val="es-419"/>
        </w:rPr>
      </w:pPr>
      <w:r>
        <w:rPr>
          <w:rFonts w:ascii="Garamond" w:hAnsi="Garamond" w:cs="Courier New"/>
          <w:sz w:val="68"/>
          <w:szCs w:val="68"/>
          <w:lang w:val="es-419"/>
        </w:rPr>
        <w:t xml:space="preserve"> </w:t>
      </w:r>
    </w:p>
    <w:p w14:paraId="777B417E" w14:textId="4E8C765C" w:rsidR="00A52947" w:rsidRPr="00A52947" w:rsidRDefault="00475DFE" w:rsidP="00A52947">
      <w:pPr>
        <w:jc w:val="center"/>
        <w:rPr>
          <w:rFonts w:ascii="Garamond" w:hAnsi="Garamond" w:cs="Courier New"/>
          <w:sz w:val="60"/>
          <w:szCs w:val="60"/>
          <w:lang w:val="es-419"/>
        </w:rPr>
      </w:pPr>
      <w:r w:rsidRPr="00A52947">
        <w:rPr>
          <w:rFonts w:ascii="Garamond" w:hAnsi="Garamond" w:cs="Courier New"/>
          <w:sz w:val="60"/>
          <w:szCs w:val="60"/>
          <w:lang w:val="es-419"/>
        </w:rPr>
        <w:t>APERTURA ELECTRONICA:</w:t>
      </w:r>
    </w:p>
    <w:p w14:paraId="0BA6FB60" w14:textId="04D1962F" w:rsidR="00475DFE" w:rsidRPr="00C53824" w:rsidRDefault="00A52947" w:rsidP="00A52947">
      <w:pPr>
        <w:jc w:val="center"/>
        <w:rPr>
          <w:rFonts w:ascii="Garamond" w:hAnsi="Garamond" w:cs="Courier New"/>
          <w:b/>
          <w:bCs/>
          <w:sz w:val="44"/>
          <w:szCs w:val="44"/>
          <w:lang w:val="es-419"/>
        </w:rPr>
      </w:pPr>
      <w:r>
        <w:rPr>
          <w:rFonts w:ascii="Calibri Light" w:hAnsi="Calibri Light" w:cs="Calibri Light"/>
          <w:b/>
          <w:bCs/>
          <w:sz w:val="44"/>
          <w:szCs w:val="44"/>
          <w:u w:val="single"/>
          <w:lang w:val="es-419"/>
        </w:rPr>
        <w:t xml:space="preserve">9 </w:t>
      </w:r>
      <w:proofErr w:type="gramStart"/>
      <w:r w:rsidR="00475DFE">
        <w:rPr>
          <w:rFonts w:ascii="Calibri Light" w:hAnsi="Calibri Light" w:cs="Calibri Light"/>
          <w:b/>
          <w:bCs/>
          <w:sz w:val="44"/>
          <w:szCs w:val="44"/>
          <w:u w:val="single"/>
          <w:lang w:val="es-419"/>
        </w:rPr>
        <w:t xml:space="preserve">de </w:t>
      </w:r>
      <w:r w:rsidR="00475DFE" w:rsidRPr="00570DCD">
        <w:rPr>
          <w:rFonts w:ascii="Calibri Light" w:hAnsi="Calibri Light" w:cs="Calibri Light"/>
          <w:b/>
          <w:bCs/>
          <w:sz w:val="44"/>
          <w:szCs w:val="44"/>
          <w:u w:val="single"/>
          <w:lang w:val="es-419"/>
        </w:rPr>
        <w:t xml:space="preserve"> </w:t>
      </w:r>
      <w:r>
        <w:rPr>
          <w:rFonts w:ascii="Calibri Light" w:hAnsi="Calibri Light" w:cs="Calibri Light"/>
          <w:b/>
          <w:bCs/>
          <w:sz w:val="44"/>
          <w:szCs w:val="44"/>
          <w:u w:val="single"/>
          <w:lang w:val="es-419"/>
        </w:rPr>
        <w:t>Marzo</w:t>
      </w:r>
      <w:proofErr w:type="gramEnd"/>
      <w:r>
        <w:rPr>
          <w:rFonts w:ascii="Calibri Light" w:hAnsi="Calibri Light" w:cs="Calibri Light"/>
          <w:b/>
          <w:bCs/>
          <w:sz w:val="44"/>
          <w:szCs w:val="44"/>
          <w:u w:val="single"/>
          <w:lang w:val="es-419"/>
        </w:rPr>
        <w:t xml:space="preserve"> </w:t>
      </w:r>
      <w:r w:rsidR="00475DFE" w:rsidRPr="00570DCD">
        <w:rPr>
          <w:rFonts w:ascii="Calibri Light" w:hAnsi="Calibri Light" w:cs="Calibri Light"/>
          <w:b/>
          <w:bCs/>
          <w:sz w:val="44"/>
          <w:szCs w:val="44"/>
          <w:u w:val="single"/>
          <w:lang w:val="es-419"/>
        </w:rPr>
        <w:t>2021 hora 1</w:t>
      </w:r>
      <w:r>
        <w:rPr>
          <w:rFonts w:ascii="Calibri Light" w:hAnsi="Calibri Light" w:cs="Calibri Light"/>
          <w:b/>
          <w:bCs/>
          <w:sz w:val="44"/>
          <w:szCs w:val="44"/>
          <w:u w:val="single"/>
          <w:lang w:val="es-419"/>
        </w:rPr>
        <w:t>0</w:t>
      </w:r>
    </w:p>
    <w:p w14:paraId="100C5B58" w14:textId="77777777" w:rsidR="00475DFE" w:rsidRPr="00CA567F" w:rsidRDefault="00475DFE" w:rsidP="00475DFE">
      <w:pPr>
        <w:rPr>
          <w:rFonts w:ascii="Garamond" w:hAnsi="Garamond" w:cs="Courier New"/>
          <w:sz w:val="48"/>
          <w:szCs w:val="48"/>
          <w:lang w:val="es-419"/>
        </w:rPr>
      </w:pPr>
      <w:r>
        <w:rPr>
          <w:rFonts w:ascii="Garamond" w:hAnsi="Garamond" w:cs="Courier New"/>
          <w:sz w:val="48"/>
          <w:szCs w:val="48"/>
          <w:lang w:val="es-419"/>
        </w:rPr>
        <w:t xml:space="preserve"> </w:t>
      </w:r>
    </w:p>
    <w:p w14:paraId="5DAB6C7B" w14:textId="77777777" w:rsidR="00475DFE" w:rsidRPr="00CA567F" w:rsidRDefault="00475DFE" w:rsidP="00475DFE">
      <w:pPr>
        <w:rPr>
          <w:rFonts w:ascii="Garamond" w:hAnsi="Garamond" w:cs="Courier New"/>
          <w:sz w:val="72"/>
          <w:szCs w:val="72"/>
          <w:lang w:val="es-419"/>
        </w:rPr>
      </w:pPr>
    </w:p>
    <w:p w14:paraId="02EB378F" w14:textId="77777777" w:rsidR="008821B1" w:rsidRDefault="008821B1">
      <w:pPr>
        <w:rPr>
          <w:lang w:val="es-419"/>
        </w:rPr>
      </w:pPr>
    </w:p>
    <w:p w14:paraId="6A05A809" w14:textId="7DA57D5C" w:rsidR="00475DFE" w:rsidRDefault="00475DFE">
      <w:pPr>
        <w:rPr>
          <w:lang w:val="es-419"/>
        </w:rPr>
      </w:pPr>
    </w:p>
    <w:p w14:paraId="50C73FBC" w14:textId="77777777" w:rsidR="00A52947" w:rsidRDefault="00A52947">
      <w:pPr>
        <w:rPr>
          <w:lang w:val="es-419"/>
        </w:rPr>
      </w:pPr>
    </w:p>
    <w:p w14:paraId="5A39BBE3" w14:textId="77777777" w:rsidR="00475DFE" w:rsidRPr="00475DFE" w:rsidRDefault="00475DFE">
      <w:pPr>
        <w:rPr>
          <w:lang w:val="es-419"/>
        </w:rPr>
      </w:pPr>
    </w:p>
    <w:p w14:paraId="41C8F396" w14:textId="77777777" w:rsidR="00475DFE" w:rsidRDefault="00475DFE"/>
    <w:p w14:paraId="3CE92AE2" w14:textId="77777777" w:rsidR="00952FC8" w:rsidRPr="00885651" w:rsidRDefault="00475DFE" w:rsidP="009A505E">
      <w:pPr>
        <w:spacing w:line="360" w:lineRule="auto"/>
        <w:jc w:val="center"/>
        <w:rPr>
          <w:rFonts w:ascii="Calibri Light" w:hAnsi="Calibri Light" w:cs="Calibri Light"/>
          <w:b/>
          <w:bCs/>
          <w:sz w:val="24"/>
          <w:szCs w:val="24"/>
          <w:u w:val="single"/>
        </w:rPr>
      </w:pPr>
      <w:r w:rsidRPr="00885651">
        <w:rPr>
          <w:rFonts w:ascii="Calibri Light" w:hAnsi="Calibri Light" w:cs="Calibri Light"/>
          <w:b/>
          <w:bCs/>
          <w:sz w:val="24"/>
          <w:szCs w:val="24"/>
          <w:u w:val="single"/>
        </w:rPr>
        <w:t>CONDICIONES DE LA COMPRA DIRECTA</w:t>
      </w:r>
    </w:p>
    <w:p w14:paraId="3F483B4E" w14:textId="71A838E2" w:rsidR="00684B68" w:rsidRDefault="00684B68" w:rsidP="00475DFE">
      <w:pPr>
        <w:spacing w:line="360" w:lineRule="auto"/>
        <w:jc w:val="both"/>
        <w:rPr>
          <w:rFonts w:ascii="Calibri Light" w:hAnsi="Calibri Light" w:cs="Calibri Light"/>
          <w:sz w:val="24"/>
          <w:szCs w:val="24"/>
        </w:rPr>
      </w:pPr>
      <w:r>
        <w:rPr>
          <w:rFonts w:ascii="Calibri Light" w:hAnsi="Calibri Light" w:cs="Calibri Light"/>
          <w:b/>
          <w:bCs/>
          <w:sz w:val="24"/>
          <w:szCs w:val="24"/>
        </w:rPr>
        <w:t xml:space="preserve">ANTECEDENTES: </w:t>
      </w:r>
      <w:proofErr w:type="gramStart"/>
      <w:r w:rsidR="009806B1">
        <w:rPr>
          <w:rFonts w:ascii="Calibri Light" w:hAnsi="Calibri Light" w:cs="Calibri Light"/>
          <w:sz w:val="24"/>
          <w:szCs w:val="24"/>
        </w:rPr>
        <w:t>La Intendencia Departamental de Treinta y Tres lleva adelante el Proyecto “QUE HAY?</w:t>
      </w:r>
      <w:proofErr w:type="gramEnd"/>
      <w:r w:rsidR="009806B1">
        <w:rPr>
          <w:rFonts w:ascii="Calibri Light" w:hAnsi="Calibri Light" w:cs="Calibri Light"/>
          <w:sz w:val="24"/>
          <w:szCs w:val="24"/>
        </w:rPr>
        <w:t>”</w:t>
      </w:r>
      <w:r w:rsidR="004C6DD5">
        <w:rPr>
          <w:rFonts w:ascii="Calibri Light" w:hAnsi="Calibri Light" w:cs="Calibri Light"/>
          <w:sz w:val="24"/>
          <w:szCs w:val="24"/>
        </w:rPr>
        <w:t xml:space="preserve"> Sistema de Gestión de Información de Interés Turístico de la región Este</w:t>
      </w:r>
      <w:r w:rsidR="0048608F">
        <w:rPr>
          <w:rFonts w:ascii="Calibri Light" w:hAnsi="Calibri Light" w:cs="Calibri Light"/>
          <w:sz w:val="24"/>
          <w:szCs w:val="24"/>
        </w:rPr>
        <w:t>, seleccionado en convocatoria Bienes Públicos para la Competitividad de la Agencia Nacional de Desarrollo (ANDE</w:t>
      </w:r>
      <w:proofErr w:type="gramStart"/>
      <w:r w:rsidR="0048608F">
        <w:rPr>
          <w:rFonts w:ascii="Calibri Light" w:hAnsi="Calibri Light" w:cs="Calibri Light"/>
          <w:sz w:val="24"/>
          <w:szCs w:val="24"/>
        </w:rPr>
        <w:t>).-</w:t>
      </w:r>
      <w:proofErr w:type="gramEnd"/>
      <w:r w:rsidR="0048608F">
        <w:rPr>
          <w:rFonts w:ascii="Calibri Light" w:hAnsi="Calibri Light" w:cs="Calibri Light"/>
          <w:sz w:val="24"/>
          <w:szCs w:val="24"/>
        </w:rPr>
        <w:t xml:space="preserve"> </w:t>
      </w:r>
    </w:p>
    <w:p w14:paraId="5D9B2E36" w14:textId="26D8D8B5" w:rsidR="0048608F" w:rsidRPr="00684B68" w:rsidRDefault="006D6375" w:rsidP="00475DFE">
      <w:pPr>
        <w:spacing w:line="360" w:lineRule="auto"/>
        <w:jc w:val="both"/>
        <w:rPr>
          <w:rFonts w:ascii="Calibri Light" w:hAnsi="Calibri Light" w:cs="Calibri Light"/>
          <w:sz w:val="24"/>
          <w:szCs w:val="24"/>
        </w:rPr>
      </w:pPr>
      <w:r>
        <w:rPr>
          <w:rFonts w:ascii="Calibri Light" w:hAnsi="Calibri Light" w:cs="Calibri Light"/>
          <w:sz w:val="24"/>
          <w:szCs w:val="24"/>
        </w:rPr>
        <w:t xml:space="preserve">Se propone como una de las actividades del proyecto, capacitar a operadores turísticos del departamento </w:t>
      </w:r>
      <w:r w:rsidR="002303E3">
        <w:rPr>
          <w:rFonts w:ascii="Calibri Light" w:hAnsi="Calibri Light" w:cs="Calibri Light"/>
          <w:sz w:val="24"/>
          <w:szCs w:val="24"/>
        </w:rPr>
        <w:t xml:space="preserve">en calidad y atención al cliente, contribuyendo a la profesionalización de los servicios y productos ofrecidos en el </w:t>
      </w:r>
      <w:proofErr w:type="gramStart"/>
      <w:r w:rsidR="002303E3">
        <w:rPr>
          <w:rFonts w:ascii="Calibri Light" w:hAnsi="Calibri Light" w:cs="Calibri Light"/>
          <w:sz w:val="24"/>
          <w:szCs w:val="24"/>
        </w:rPr>
        <w:t>departamento.</w:t>
      </w:r>
      <w:r w:rsidR="001F2FF3">
        <w:rPr>
          <w:rFonts w:ascii="Calibri Light" w:hAnsi="Calibri Light" w:cs="Calibri Light"/>
          <w:sz w:val="24"/>
          <w:szCs w:val="24"/>
        </w:rPr>
        <w:t>-</w:t>
      </w:r>
      <w:proofErr w:type="gramEnd"/>
      <w:r w:rsidR="001F2FF3">
        <w:rPr>
          <w:rFonts w:ascii="Calibri Light" w:hAnsi="Calibri Light" w:cs="Calibri Light"/>
          <w:sz w:val="24"/>
          <w:szCs w:val="24"/>
        </w:rPr>
        <w:t xml:space="preserve"> En este proyecto</w:t>
      </w:r>
      <w:r w:rsidR="00A33608">
        <w:rPr>
          <w:rFonts w:ascii="Calibri Light" w:hAnsi="Calibri Light" w:cs="Calibri Light"/>
          <w:sz w:val="24"/>
          <w:szCs w:val="24"/>
        </w:rPr>
        <w:t xml:space="preserve"> y para la actividad específica objeto de éste pliego</w:t>
      </w:r>
      <w:r w:rsidR="001F2FF3">
        <w:rPr>
          <w:rFonts w:ascii="Calibri Light" w:hAnsi="Calibri Light" w:cs="Calibri Light"/>
          <w:sz w:val="24"/>
          <w:szCs w:val="24"/>
        </w:rPr>
        <w:t xml:space="preserve"> se presupuestó </w:t>
      </w:r>
      <w:r w:rsidR="00A33608">
        <w:rPr>
          <w:rFonts w:ascii="Calibri Light" w:hAnsi="Calibri Light" w:cs="Calibri Light"/>
          <w:sz w:val="24"/>
          <w:szCs w:val="24"/>
        </w:rPr>
        <w:t>hasta la suma de $ 111.780 (pesos uruguayos ciento once mil setecientos ochenta)</w:t>
      </w:r>
    </w:p>
    <w:p w14:paraId="7F36A3C4" w14:textId="2A2096DC" w:rsidR="009A505E" w:rsidRPr="00885651" w:rsidRDefault="009A505E" w:rsidP="00475DFE">
      <w:pPr>
        <w:spacing w:line="360" w:lineRule="auto"/>
        <w:jc w:val="both"/>
        <w:rPr>
          <w:rFonts w:ascii="Calibri Light" w:hAnsi="Calibri Light" w:cs="Calibri Light"/>
          <w:sz w:val="24"/>
          <w:szCs w:val="24"/>
        </w:rPr>
      </w:pPr>
      <w:r w:rsidRPr="00885651">
        <w:rPr>
          <w:rFonts w:ascii="Calibri Light" w:hAnsi="Calibri Light" w:cs="Calibri Light"/>
          <w:b/>
          <w:bCs/>
          <w:sz w:val="24"/>
          <w:szCs w:val="24"/>
        </w:rPr>
        <w:t>OBJETO</w:t>
      </w:r>
      <w:r w:rsidR="00952FC8" w:rsidRPr="00885651">
        <w:rPr>
          <w:rFonts w:ascii="Calibri Light" w:hAnsi="Calibri Light" w:cs="Calibri Light"/>
          <w:b/>
          <w:bCs/>
          <w:sz w:val="24"/>
          <w:szCs w:val="24"/>
        </w:rPr>
        <w:t xml:space="preserve">: </w:t>
      </w:r>
      <w:r w:rsidRPr="00885651">
        <w:rPr>
          <w:rFonts w:ascii="Calibri Light" w:hAnsi="Calibri Light" w:cs="Calibri Light"/>
          <w:b/>
          <w:bCs/>
          <w:sz w:val="24"/>
          <w:szCs w:val="24"/>
        </w:rPr>
        <w:t xml:space="preserve"> </w:t>
      </w:r>
      <w:r w:rsidRPr="00885651">
        <w:rPr>
          <w:rFonts w:ascii="Calibri Light" w:hAnsi="Calibri Light" w:cs="Calibri Light"/>
          <w:sz w:val="24"/>
          <w:szCs w:val="24"/>
        </w:rPr>
        <w:t xml:space="preserve"> </w:t>
      </w:r>
      <w:r w:rsidR="008E5F1B" w:rsidRPr="008E5F1B">
        <w:rPr>
          <w:rFonts w:ascii="Calibri Light" w:hAnsi="Calibri Light" w:cs="Calibri Light"/>
          <w:sz w:val="24"/>
          <w:szCs w:val="24"/>
        </w:rPr>
        <w:t>Contratar entidad</w:t>
      </w:r>
      <w:r w:rsidR="00627884">
        <w:rPr>
          <w:rFonts w:ascii="Calibri Light" w:hAnsi="Calibri Light" w:cs="Calibri Light"/>
          <w:sz w:val="24"/>
          <w:szCs w:val="24"/>
        </w:rPr>
        <w:t xml:space="preserve"> / </w:t>
      </w:r>
      <w:r w:rsidR="00BF442E">
        <w:rPr>
          <w:rFonts w:ascii="Calibri Light" w:hAnsi="Calibri Light" w:cs="Calibri Light"/>
          <w:sz w:val="24"/>
          <w:szCs w:val="24"/>
        </w:rPr>
        <w:t>persona física</w:t>
      </w:r>
      <w:r w:rsidR="008E5F1B" w:rsidRPr="008E5F1B">
        <w:rPr>
          <w:rFonts w:ascii="Calibri Light" w:hAnsi="Calibri Light" w:cs="Calibri Light"/>
          <w:sz w:val="24"/>
          <w:szCs w:val="24"/>
        </w:rPr>
        <w:t xml:space="preserve"> o persona jurídica para dictar capacitación en </w:t>
      </w:r>
      <w:r w:rsidR="009E06C2">
        <w:rPr>
          <w:rFonts w:ascii="Calibri Light" w:hAnsi="Calibri Light" w:cs="Calibri Light"/>
          <w:sz w:val="24"/>
          <w:szCs w:val="24"/>
        </w:rPr>
        <w:t>servicios turísticos,</w:t>
      </w:r>
      <w:r w:rsidR="00BF442E">
        <w:rPr>
          <w:rFonts w:ascii="Calibri Light" w:hAnsi="Calibri Light" w:cs="Calibri Light"/>
          <w:sz w:val="24"/>
          <w:szCs w:val="24"/>
        </w:rPr>
        <w:t xml:space="preserve"> </w:t>
      </w:r>
      <w:r w:rsidR="00BF442E" w:rsidRPr="00187F5F">
        <w:rPr>
          <w:rFonts w:ascii="Calibri Light" w:hAnsi="Calibri Light" w:cs="Calibri Light"/>
          <w:sz w:val="24"/>
          <w:szCs w:val="24"/>
        </w:rPr>
        <w:t xml:space="preserve">calidad y atención al </w:t>
      </w:r>
      <w:proofErr w:type="gramStart"/>
      <w:r w:rsidR="00BF442E" w:rsidRPr="00187F5F">
        <w:rPr>
          <w:rFonts w:ascii="Calibri Light" w:hAnsi="Calibri Light" w:cs="Calibri Light"/>
          <w:sz w:val="24"/>
          <w:szCs w:val="24"/>
        </w:rPr>
        <w:t>cliente,  dirigida</w:t>
      </w:r>
      <w:proofErr w:type="gramEnd"/>
      <w:r w:rsidR="00BF442E" w:rsidRPr="00187F5F">
        <w:rPr>
          <w:rFonts w:ascii="Calibri Light" w:hAnsi="Calibri Light" w:cs="Calibri Light"/>
          <w:sz w:val="24"/>
          <w:szCs w:val="24"/>
        </w:rPr>
        <w:t xml:space="preserve"> a MIPYMES y emprendedores del sector turístico de Treinta y Tres, de diferentes rubros</w:t>
      </w:r>
      <w:r w:rsidR="00834AFB">
        <w:rPr>
          <w:rFonts w:ascii="Calibri Light" w:hAnsi="Calibri Light" w:cs="Calibri Light"/>
          <w:sz w:val="24"/>
          <w:szCs w:val="24"/>
        </w:rPr>
        <w:t>,</w:t>
      </w:r>
      <w:r w:rsidR="00834AFB" w:rsidRPr="00834AFB">
        <w:rPr>
          <w:rFonts w:ascii="Calibri Light" w:hAnsi="Calibri Light" w:cs="Calibri Light"/>
          <w:sz w:val="24"/>
          <w:szCs w:val="24"/>
        </w:rPr>
        <w:t xml:space="preserve"> </w:t>
      </w:r>
      <w:r w:rsidR="00834AFB" w:rsidRPr="00885651">
        <w:rPr>
          <w:rFonts w:ascii="Calibri Light" w:hAnsi="Calibri Light" w:cs="Calibri Light"/>
          <w:sz w:val="24"/>
          <w:szCs w:val="24"/>
        </w:rPr>
        <w:t>CONFORME AL ANEXO I</w:t>
      </w:r>
      <w:r w:rsidR="00834AFB">
        <w:rPr>
          <w:rFonts w:ascii="Calibri Light" w:hAnsi="Calibri Light" w:cs="Calibri Light"/>
          <w:sz w:val="24"/>
          <w:szCs w:val="24"/>
        </w:rPr>
        <w:t>,</w:t>
      </w:r>
      <w:r w:rsidR="009E06C2">
        <w:rPr>
          <w:rFonts w:ascii="Calibri Light" w:hAnsi="Calibri Light" w:cs="Calibri Light"/>
          <w:sz w:val="24"/>
          <w:szCs w:val="24"/>
        </w:rPr>
        <w:t>.-</w:t>
      </w:r>
    </w:p>
    <w:p w14:paraId="6435B341" w14:textId="770CB85A" w:rsidR="00952FC8" w:rsidRPr="00885651" w:rsidRDefault="49D18F59" w:rsidP="009A505E">
      <w:pPr>
        <w:spacing w:after="0" w:line="360" w:lineRule="auto"/>
        <w:jc w:val="both"/>
        <w:rPr>
          <w:rFonts w:ascii="Calibri Light" w:hAnsi="Calibri Light" w:cs="Calibri Light"/>
          <w:b/>
          <w:bCs/>
          <w:sz w:val="24"/>
          <w:szCs w:val="24"/>
        </w:rPr>
      </w:pPr>
      <w:r w:rsidRPr="49D18F59">
        <w:rPr>
          <w:rFonts w:ascii="Calibri Light" w:hAnsi="Calibri Light" w:cs="Calibri Light"/>
          <w:b/>
          <w:bCs/>
          <w:sz w:val="24"/>
          <w:szCs w:val="24"/>
        </w:rPr>
        <w:t xml:space="preserve">APERTURA ELECTRONICA:  </w:t>
      </w:r>
      <w:r w:rsidRPr="49D18F59">
        <w:rPr>
          <w:rFonts w:ascii="Calibri Light" w:hAnsi="Calibri Light" w:cs="Calibri Light"/>
          <w:sz w:val="24"/>
          <w:szCs w:val="24"/>
        </w:rPr>
        <w:t xml:space="preserve">  </w:t>
      </w:r>
      <w:r w:rsidR="00ED4E5C" w:rsidRPr="00512A42">
        <w:rPr>
          <w:rFonts w:ascii="Calibri Light" w:hAnsi="Calibri Light" w:cs="Calibri Light"/>
          <w:b/>
          <w:bCs/>
          <w:sz w:val="24"/>
          <w:szCs w:val="24"/>
        </w:rPr>
        <w:t>9 de Marzo</w:t>
      </w:r>
      <w:r w:rsidRPr="00512A42">
        <w:rPr>
          <w:rFonts w:ascii="Calibri Light" w:hAnsi="Calibri Light" w:cs="Calibri Light"/>
          <w:b/>
          <w:bCs/>
          <w:sz w:val="24"/>
          <w:szCs w:val="24"/>
        </w:rPr>
        <w:t xml:space="preserve"> 2021, hora 1</w:t>
      </w:r>
      <w:r w:rsidR="00AD6560">
        <w:rPr>
          <w:rFonts w:ascii="Calibri Light" w:hAnsi="Calibri Light" w:cs="Calibri Light"/>
          <w:b/>
          <w:bCs/>
          <w:sz w:val="24"/>
          <w:szCs w:val="24"/>
        </w:rPr>
        <w:t>0</w:t>
      </w:r>
      <w:r w:rsidRPr="00512A42">
        <w:rPr>
          <w:rFonts w:ascii="Calibri Light" w:hAnsi="Calibri Light" w:cs="Calibri Light"/>
          <w:b/>
          <w:bCs/>
          <w:sz w:val="24"/>
          <w:szCs w:val="24"/>
        </w:rPr>
        <w:t>.-</w:t>
      </w:r>
      <w:r w:rsidRPr="49D18F59">
        <w:rPr>
          <w:rFonts w:ascii="Calibri Light" w:hAnsi="Calibri Light" w:cs="Calibri Light"/>
          <w:b/>
          <w:bCs/>
          <w:sz w:val="24"/>
          <w:szCs w:val="24"/>
        </w:rPr>
        <w:t xml:space="preserve"> </w:t>
      </w:r>
      <w:r w:rsidR="00FB662D">
        <w:rPr>
          <w:rFonts w:ascii="Calibri Light" w:hAnsi="Calibri Light" w:cs="Calibri Light"/>
          <w:b/>
          <w:bCs/>
          <w:sz w:val="24"/>
          <w:szCs w:val="24"/>
        </w:rPr>
        <w:t xml:space="preserve">Únicamente se reciben oferta en línea por medio </w:t>
      </w:r>
      <w:r w:rsidR="005C6059">
        <w:rPr>
          <w:rFonts w:ascii="Calibri Light" w:hAnsi="Calibri Light" w:cs="Calibri Light"/>
          <w:b/>
          <w:bCs/>
          <w:sz w:val="24"/>
          <w:szCs w:val="24"/>
        </w:rPr>
        <w:t xml:space="preserve">de la plataforma de Compras </w:t>
      </w:r>
      <w:proofErr w:type="gramStart"/>
      <w:r w:rsidR="005C6059">
        <w:rPr>
          <w:rFonts w:ascii="Calibri Light" w:hAnsi="Calibri Light" w:cs="Calibri Light"/>
          <w:b/>
          <w:bCs/>
          <w:sz w:val="24"/>
          <w:szCs w:val="24"/>
        </w:rPr>
        <w:t>Estatales.-</w:t>
      </w:r>
      <w:proofErr w:type="gramEnd"/>
    </w:p>
    <w:p w14:paraId="258D973E" w14:textId="77777777" w:rsidR="008E5F1B" w:rsidRPr="008E5F1B" w:rsidRDefault="009A505E" w:rsidP="008E5F1B">
      <w:pPr>
        <w:spacing w:after="0" w:line="360" w:lineRule="auto"/>
        <w:jc w:val="both"/>
        <w:rPr>
          <w:rFonts w:ascii="Calibri Light" w:hAnsi="Calibri Light" w:cs="Calibri Light"/>
          <w:sz w:val="24"/>
          <w:szCs w:val="24"/>
        </w:rPr>
      </w:pPr>
      <w:r w:rsidRPr="00885651">
        <w:rPr>
          <w:rFonts w:ascii="Calibri Light" w:hAnsi="Calibri Light" w:cs="Calibri Light"/>
          <w:b/>
          <w:bCs/>
          <w:sz w:val="24"/>
          <w:szCs w:val="24"/>
        </w:rPr>
        <w:t xml:space="preserve">REQUISITOS DEL SERVICIO A CONTRATAR: </w:t>
      </w:r>
      <w:r w:rsidR="00952FC8" w:rsidRPr="00885651">
        <w:rPr>
          <w:rFonts w:ascii="Calibri Light" w:hAnsi="Calibri Light" w:cs="Calibri Light"/>
          <w:b/>
          <w:bCs/>
          <w:sz w:val="24"/>
          <w:szCs w:val="24"/>
        </w:rPr>
        <w:t xml:space="preserve">    </w:t>
      </w:r>
      <w:r w:rsidR="008E5F1B" w:rsidRPr="008E5F1B">
        <w:rPr>
          <w:rFonts w:ascii="Calibri Light" w:hAnsi="Calibri Light" w:cs="Calibri Light"/>
          <w:sz w:val="24"/>
          <w:szCs w:val="24"/>
        </w:rPr>
        <w:t>Capacitación teórico – práctica que permita:</w:t>
      </w:r>
    </w:p>
    <w:p w14:paraId="5B427708" w14:textId="77777777" w:rsidR="008E5F1B" w:rsidRPr="008E5F1B" w:rsidRDefault="00BF442E" w:rsidP="00BF442E">
      <w:pPr>
        <w:spacing w:after="0" w:line="360" w:lineRule="auto"/>
        <w:rPr>
          <w:rFonts w:ascii="Calibri Light" w:hAnsi="Calibri Light" w:cs="Calibri Light"/>
          <w:sz w:val="24"/>
          <w:szCs w:val="24"/>
        </w:rPr>
      </w:pPr>
      <w:r>
        <w:rPr>
          <w:rFonts w:ascii="Calibri Light" w:hAnsi="Calibri Light" w:cs="Calibri Light"/>
          <w:sz w:val="24"/>
          <w:szCs w:val="24"/>
        </w:rPr>
        <w:t xml:space="preserve"> </w:t>
      </w:r>
      <w:r>
        <w:rPr>
          <w:rFonts w:ascii="Calibri Light" w:hAnsi="Calibri Light" w:cs="Calibri Light"/>
          <w:sz w:val="24"/>
          <w:szCs w:val="24"/>
        </w:rPr>
        <w:tab/>
      </w:r>
      <w:proofErr w:type="gramStart"/>
      <w:r w:rsidR="008E5F1B" w:rsidRPr="008E5F1B">
        <w:rPr>
          <w:rFonts w:ascii="Calibri Light" w:hAnsi="Calibri Light" w:cs="Calibri Light"/>
          <w:b/>
          <w:bCs/>
          <w:sz w:val="24"/>
          <w:szCs w:val="24"/>
        </w:rPr>
        <w:t>»</w:t>
      </w:r>
      <w:r w:rsidR="008E5F1B">
        <w:rPr>
          <w:rFonts w:ascii="Calibri Light" w:hAnsi="Calibri Light" w:cs="Calibri Light"/>
          <w:sz w:val="24"/>
          <w:szCs w:val="24"/>
        </w:rPr>
        <w:t xml:space="preserve"> </w:t>
      </w:r>
      <w:r w:rsidR="0053322D">
        <w:rPr>
          <w:rFonts w:ascii="Calibri Light" w:hAnsi="Calibri Light" w:cs="Calibri Light"/>
          <w:sz w:val="24"/>
          <w:szCs w:val="24"/>
        </w:rPr>
        <w:t xml:space="preserve"> </w:t>
      </w:r>
      <w:r>
        <w:rPr>
          <w:rFonts w:ascii="Calibri Light" w:hAnsi="Calibri Light" w:cs="Calibri Light"/>
          <w:sz w:val="24"/>
          <w:szCs w:val="24"/>
        </w:rPr>
        <w:t xml:space="preserve"> </w:t>
      </w:r>
      <w:proofErr w:type="gramEnd"/>
      <w:r w:rsidRPr="00BF442E">
        <w:rPr>
          <w:rFonts w:ascii="Calibri Light" w:hAnsi="Calibri Light" w:cs="Calibri Light"/>
          <w:sz w:val="24"/>
          <w:szCs w:val="24"/>
        </w:rPr>
        <w:t>Comprender la importancia de brindar un servicio de calidad y como gestionarla de una manera sencilla.</w:t>
      </w:r>
      <w:r>
        <w:rPr>
          <w:rFonts w:ascii="Calibri Light" w:hAnsi="Calibri Light" w:cs="Calibri Light"/>
          <w:sz w:val="24"/>
          <w:szCs w:val="24"/>
        </w:rPr>
        <w:t xml:space="preserve"> </w:t>
      </w:r>
    </w:p>
    <w:p w14:paraId="35A34077" w14:textId="77777777" w:rsidR="00952FC8" w:rsidRPr="00885651" w:rsidRDefault="008E5F1B" w:rsidP="008E5F1B">
      <w:pPr>
        <w:spacing w:after="0" w:line="360" w:lineRule="auto"/>
        <w:jc w:val="both"/>
        <w:rPr>
          <w:rFonts w:ascii="Calibri Light" w:hAnsi="Calibri Light" w:cs="Calibri Light"/>
          <w:b/>
          <w:bCs/>
          <w:sz w:val="24"/>
          <w:szCs w:val="24"/>
        </w:rPr>
      </w:pPr>
      <w:r>
        <w:rPr>
          <w:rFonts w:ascii="Calibri Light" w:hAnsi="Calibri Light" w:cs="Calibri Light"/>
          <w:sz w:val="24"/>
          <w:szCs w:val="24"/>
        </w:rPr>
        <w:t xml:space="preserve"> </w:t>
      </w:r>
      <w:r>
        <w:rPr>
          <w:rFonts w:ascii="Calibri Light" w:hAnsi="Calibri Light" w:cs="Calibri Light"/>
          <w:sz w:val="24"/>
          <w:szCs w:val="24"/>
        </w:rPr>
        <w:tab/>
      </w:r>
      <w:proofErr w:type="gramStart"/>
      <w:r w:rsidRPr="008E5F1B">
        <w:rPr>
          <w:rFonts w:ascii="Calibri Light" w:hAnsi="Calibri Light" w:cs="Calibri Light"/>
          <w:b/>
          <w:bCs/>
          <w:sz w:val="24"/>
          <w:szCs w:val="24"/>
        </w:rPr>
        <w:t>»</w:t>
      </w:r>
      <w:r>
        <w:rPr>
          <w:rFonts w:ascii="Calibri Light" w:hAnsi="Calibri Light" w:cs="Calibri Light"/>
          <w:sz w:val="24"/>
          <w:szCs w:val="24"/>
        </w:rPr>
        <w:t xml:space="preserve"> </w:t>
      </w:r>
      <w:r w:rsidR="0053322D">
        <w:rPr>
          <w:rFonts w:ascii="Calibri Light" w:hAnsi="Calibri Light" w:cs="Calibri Light"/>
          <w:sz w:val="24"/>
          <w:szCs w:val="24"/>
        </w:rPr>
        <w:t xml:space="preserve"> </w:t>
      </w:r>
      <w:r w:rsidR="00BF442E">
        <w:t>Atención</w:t>
      </w:r>
      <w:proofErr w:type="gramEnd"/>
      <w:r w:rsidR="00BF442E">
        <w:t xml:space="preserve"> al cliente: aspectos claves y motivación del personal para lograrla</w:t>
      </w:r>
    </w:p>
    <w:p w14:paraId="7AFDB53B" w14:textId="77777777" w:rsidR="008E5F1B" w:rsidRPr="00BF442E" w:rsidRDefault="00952FC8" w:rsidP="008E5F1B">
      <w:pPr>
        <w:spacing w:after="0" w:line="360" w:lineRule="auto"/>
        <w:rPr>
          <w:rFonts w:ascii="Calibri Light" w:hAnsi="Calibri Light" w:cs="Calibri Light"/>
          <w:b/>
          <w:sz w:val="24"/>
          <w:szCs w:val="24"/>
        </w:rPr>
      </w:pPr>
      <w:r w:rsidRPr="00885651">
        <w:rPr>
          <w:rFonts w:ascii="Calibri Light" w:hAnsi="Calibri Light" w:cs="Calibri Light"/>
          <w:b/>
          <w:bCs/>
          <w:sz w:val="24"/>
          <w:szCs w:val="24"/>
        </w:rPr>
        <w:t>M</w:t>
      </w:r>
      <w:r w:rsidR="009A505E" w:rsidRPr="00885651">
        <w:rPr>
          <w:rFonts w:ascii="Calibri Light" w:hAnsi="Calibri Light" w:cs="Calibri Light"/>
          <w:b/>
          <w:bCs/>
          <w:sz w:val="24"/>
          <w:szCs w:val="24"/>
        </w:rPr>
        <w:t>ODALIDAD</w:t>
      </w:r>
      <w:r w:rsidRPr="00BF442E">
        <w:rPr>
          <w:rFonts w:ascii="Calibri Light" w:hAnsi="Calibri Light" w:cs="Calibri Light"/>
          <w:b/>
          <w:bCs/>
          <w:sz w:val="24"/>
          <w:szCs w:val="24"/>
        </w:rPr>
        <w:t>:</w:t>
      </w:r>
      <w:r w:rsidR="009A505E" w:rsidRPr="00BF442E">
        <w:rPr>
          <w:rFonts w:ascii="Calibri Light" w:hAnsi="Calibri Light" w:cs="Calibri Light"/>
          <w:sz w:val="24"/>
          <w:szCs w:val="24"/>
        </w:rPr>
        <w:t xml:space="preserve"> </w:t>
      </w:r>
      <w:r w:rsidR="008E5F1B" w:rsidRPr="00BF442E">
        <w:rPr>
          <w:rFonts w:ascii="Calibri Light" w:hAnsi="Calibri Light" w:cs="Calibri Light"/>
          <w:sz w:val="24"/>
          <w:szCs w:val="24"/>
        </w:rPr>
        <w:t xml:space="preserve"> </w:t>
      </w:r>
      <w:r w:rsidR="009A505E" w:rsidRPr="00BF442E">
        <w:rPr>
          <w:rFonts w:ascii="Calibri Light" w:hAnsi="Calibri Light" w:cs="Calibri Light"/>
          <w:sz w:val="24"/>
          <w:szCs w:val="24"/>
        </w:rPr>
        <w:t xml:space="preserve"> </w:t>
      </w:r>
      <w:r w:rsidRPr="00BF442E">
        <w:rPr>
          <w:rFonts w:ascii="Calibri Light" w:hAnsi="Calibri Light" w:cs="Calibri Light"/>
          <w:sz w:val="24"/>
          <w:szCs w:val="24"/>
        </w:rPr>
        <w:t xml:space="preserve"> </w:t>
      </w:r>
      <w:r w:rsidR="008E5F1B" w:rsidRPr="00BF442E">
        <w:rPr>
          <w:rFonts w:ascii="Calibri Light" w:hAnsi="Calibri Light" w:cs="Calibri Light"/>
          <w:sz w:val="24"/>
          <w:szCs w:val="24"/>
        </w:rPr>
        <w:t xml:space="preserve">Módulo teórico a través de plataforma online, módulo práctico a evaluar por situación sanitaria (online y/o instancias presenciales puntuales). </w:t>
      </w:r>
    </w:p>
    <w:p w14:paraId="720B29A3" w14:textId="77777777" w:rsidR="00952FC8" w:rsidRPr="008E5F1B" w:rsidRDefault="008E5F1B" w:rsidP="008E5F1B">
      <w:pPr>
        <w:pStyle w:val="Prrafodelista"/>
        <w:ind w:left="0"/>
        <w:jc w:val="both"/>
        <w:rPr>
          <w:rFonts w:ascii="Calibri Light" w:hAnsi="Calibri Light" w:cs="Calibri Light"/>
          <w:sz w:val="24"/>
          <w:szCs w:val="24"/>
        </w:rPr>
      </w:pPr>
      <w:r w:rsidRPr="00BF442E">
        <w:rPr>
          <w:rFonts w:ascii="Calibri Light" w:hAnsi="Calibri Light" w:cs="Calibri Light"/>
          <w:sz w:val="24"/>
          <w:szCs w:val="24"/>
        </w:rPr>
        <w:t xml:space="preserve">Carga horaria: </w:t>
      </w:r>
      <w:r w:rsidR="0053322D" w:rsidRPr="00BF442E">
        <w:rPr>
          <w:rFonts w:ascii="Calibri Light" w:hAnsi="Calibri Light" w:cs="Calibri Light"/>
          <w:sz w:val="24"/>
          <w:szCs w:val="24"/>
        </w:rPr>
        <w:t>50 - 60</w:t>
      </w:r>
      <w:r w:rsidRPr="00BF442E">
        <w:rPr>
          <w:rFonts w:ascii="Calibri Light" w:hAnsi="Calibri Light" w:cs="Calibri Light"/>
          <w:sz w:val="24"/>
          <w:szCs w:val="24"/>
        </w:rPr>
        <w:t xml:space="preserve"> horas. Máximo 2</w:t>
      </w:r>
      <w:r w:rsidR="00BF442E">
        <w:rPr>
          <w:rFonts w:ascii="Calibri Light" w:hAnsi="Calibri Light" w:cs="Calibri Light"/>
          <w:sz w:val="24"/>
          <w:szCs w:val="24"/>
        </w:rPr>
        <w:t>0</w:t>
      </w:r>
      <w:r w:rsidRPr="00BF442E">
        <w:rPr>
          <w:rFonts w:ascii="Calibri Light" w:hAnsi="Calibri Light" w:cs="Calibri Light"/>
          <w:sz w:val="24"/>
          <w:szCs w:val="24"/>
        </w:rPr>
        <w:t xml:space="preserve"> persona</w:t>
      </w:r>
      <w:r w:rsidR="0053322D" w:rsidRPr="00BF442E">
        <w:rPr>
          <w:rFonts w:ascii="Calibri Light" w:hAnsi="Calibri Light" w:cs="Calibri Light"/>
          <w:sz w:val="24"/>
          <w:szCs w:val="24"/>
        </w:rPr>
        <w:t>s</w:t>
      </w:r>
      <w:r w:rsidRPr="00BF442E">
        <w:rPr>
          <w:rFonts w:ascii="Calibri Light" w:hAnsi="Calibri Light" w:cs="Calibri Light"/>
          <w:sz w:val="24"/>
          <w:szCs w:val="24"/>
        </w:rPr>
        <w:t>.</w:t>
      </w:r>
      <w:r>
        <w:rPr>
          <w:rFonts w:ascii="Calibri Light" w:hAnsi="Calibri Light" w:cs="Calibri Light"/>
          <w:sz w:val="24"/>
          <w:szCs w:val="24"/>
        </w:rPr>
        <w:t xml:space="preserve"> </w:t>
      </w:r>
    </w:p>
    <w:p w14:paraId="6AAFF6A7" w14:textId="0A16DFE6" w:rsidR="000C4DBD" w:rsidRPr="00885651" w:rsidRDefault="009A505E" w:rsidP="00475DFE">
      <w:pPr>
        <w:spacing w:after="0" w:line="360" w:lineRule="auto"/>
        <w:jc w:val="both"/>
        <w:rPr>
          <w:rFonts w:ascii="Calibri Light" w:hAnsi="Calibri Light" w:cs="Calibri Light"/>
          <w:sz w:val="24"/>
          <w:szCs w:val="24"/>
        </w:rPr>
      </w:pPr>
      <w:r w:rsidRPr="00885651">
        <w:rPr>
          <w:rFonts w:ascii="Calibri Light" w:hAnsi="Calibri Light" w:cs="Calibri Light"/>
          <w:b/>
          <w:bCs/>
          <w:sz w:val="24"/>
          <w:szCs w:val="24"/>
        </w:rPr>
        <w:t>REQUISITOS DE LA EMP</w:t>
      </w:r>
      <w:r w:rsidR="00A9625E">
        <w:rPr>
          <w:rFonts w:ascii="Calibri Light" w:hAnsi="Calibri Light" w:cs="Calibri Light"/>
          <w:b/>
          <w:bCs/>
          <w:sz w:val="24"/>
          <w:szCs w:val="24"/>
        </w:rPr>
        <w:t>R</w:t>
      </w:r>
      <w:r w:rsidRPr="00885651">
        <w:rPr>
          <w:rFonts w:ascii="Calibri Light" w:hAnsi="Calibri Light" w:cs="Calibri Light"/>
          <w:b/>
          <w:bCs/>
          <w:sz w:val="24"/>
          <w:szCs w:val="24"/>
        </w:rPr>
        <w:t>ESA OFERENTE</w:t>
      </w:r>
      <w:r w:rsidR="00952FC8" w:rsidRPr="00885651">
        <w:rPr>
          <w:rFonts w:ascii="Calibri Light" w:hAnsi="Calibri Light" w:cs="Calibri Light"/>
          <w:b/>
          <w:bCs/>
          <w:sz w:val="24"/>
          <w:szCs w:val="24"/>
        </w:rPr>
        <w:t>:</w:t>
      </w:r>
      <w:r w:rsidR="00952FC8" w:rsidRPr="00885651">
        <w:rPr>
          <w:rFonts w:ascii="Calibri Light" w:hAnsi="Calibri Light" w:cs="Calibri Light"/>
          <w:sz w:val="24"/>
          <w:szCs w:val="24"/>
        </w:rPr>
        <w:t xml:space="preserve"> La empresa oferente y que brindará el servicio de capacitación deberá cumplir con los siguientes requerimientos: </w:t>
      </w:r>
    </w:p>
    <w:p w14:paraId="47879DF6" w14:textId="77777777" w:rsidR="00952FC8" w:rsidRPr="00885651" w:rsidRDefault="00E21107" w:rsidP="00475DFE">
      <w:pPr>
        <w:spacing w:after="0" w:line="360" w:lineRule="auto"/>
        <w:jc w:val="both"/>
        <w:rPr>
          <w:rFonts w:ascii="Calibri Light" w:hAnsi="Calibri Light" w:cs="Calibri Light"/>
          <w:sz w:val="24"/>
          <w:szCs w:val="24"/>
        </w:rPr>
      </w:pPr>
      <w:r w:rsidRPr="00885651">
        <w:rPr>
          <w:rFonts w:ascii="Calibri Light" w:hAnsi="Calibri Light" w:cs="Calibri Light"/>
          <w:sz w:val="24"/>
          <w:szCs w:val="24"/>
        </w:rPr>
        <w:lastRenderedPageBreak/>
        <w:t xml:space="preserve"> </w:t>
      </w:r>
      <w:r w:rsidRPr="00885651">
        <w:rPr>
          <w:rFonts w:ascii="Calibri Light" w:hAnsi="Calibri Light" w:cs="Calibri Light"/>
          <w:sz w:val="24"/>
          <w:szCs w:val="24"/>
        </w:rPr>
        <w:tab/>
      </w:r>
      <w:proofErr w:type="gramStart"/>
      <w:r w:rsidRPr="00885651">
        <w:rPr>
          <w:rFonts w:ascii="Calibri Light" w:hAnsi="Calibri Light" w:cs="Calibri Light"/>
          <w:b/>
          <w:bCs/>
          <w:sz w:val="24"/>
          <w:szCs w:val="24"/>
        </w:rPr>
        <w:t>»</w:t>
      </w:r>
      <w:r w:rsidRPr="00885651">
        <w:rPr>
          <w:rFonts w:ascii="Calibri Light" w:hAnsi="Calibri Light" w:cs="Calibri Light"/>
          <w:sz w:val="24"/>
          <w:szCs w:val="24"/>
        </w:rPr>
        <w:t xml:space="preserve">  </w:t>
      </w:r>
      <w:r w:rsidR="008E5F1B" w:rsidRPr="005A4BE8">
        <w:rPr>
          <w:rFonts w:ascii="Calibri Light" w:hAnsi="Calibri Light" w:cs="Calibri Light"/>
          <w:sz w:val="24"/>
          <w:szCs w:val="24"/>
        </w:rPr>
        <w:t>Experiencia</w:t>
      </w:r>
      <w:proofErr w:type="gramEnd"/>
      <w:r w:rsidR="008E5F1B" w:rsidRPr="005A4BE8">
        <w:rPr>
          <w:rFonts w:ascii="Calibri Light" w:hAnsi="Calibri Light" w:cs="Calibri Light"/>
          <w:sz w:val="24"/>
          <w:szCs w:val="24"/>
        </w:rPr>
        <w:t xml:space="preserve"> de trabajo y/o formación con MIPYMES del sector turístico</w:t>
      </w:r>
      <w:r w:rsidR="00952FC8" w:rsidRPr="005A4BE8">
        <w:rPr>
          <w:rFonts w:ascii="Calibri Light" w:hAnsi="Calibri Light" w:cs="Calibri Light"/>
          <w:sz w:val="24"/>
          <w:szCs w:val="24"/>
        </w:rPr>
        <w:t xml:space="preserve"> .</w:t>
      </w:r>
      <w:r w:rsidR="00952FC8" w:rsidRPr="00885651">
        <w:rPr>
          <w:rFonts w:ascii="Calibri Light" w:hAnsi="Calibri Light" w:cs="Calibri Light"/>
          <w:sz w:val="24"/>
          <w:szCs w:val="24"/>
        </w:rPr>
        <w:t xml:space="preserve"> </w:t>
      </w:r>
      <w:r w:rsidR="009A505E" w:rsidRPr="00885651">
        <w:rPr>
          <w:rFonts w:ascii="Calibri Light" w:hAnsi="Calibri Light" w:cs="Calibri Light"/>
          <w:sz w:val="24"/>
          <w:szCs w:val="24"/>
        </w:rPr>
        <w:t xml:space="preserve">        </w:t>
      </w:r>
      <w:r w:rsidR="00952FC8" w:rsidRPr="00885651">
        <w:rPr>
          <w:rFonts w:ascii="Calibri Light" w:hAnsi="Calibri Light" w:cs="Calibri Light"/>
          <w:sz w:val="24"/>
          <w:szCs w:val="24"/>
        </w:rPr>
        <w:t>Incluir documentación comprobante</w:t>
      </w:r>
      <w:r w:rsidR="008E5F1B">
        <w:rPr>
          <w:rFonts w:ascii="Calibri Light" w:hAnsi="Calibri Light" w:cs="Calibri Light"/>
          <w:sz w:val="24"/>
          <w:szCs w:val="24"/>
        </w:rPr>
        <w:t>.</w:t>
      </w:r>
    </w:p>
    <w:p w14:paraId="0219B35E" w14:textId="77777777" w:rsidR="009A505E" w:rsidRPr="00775B96" w:rsidRDefault="00E21107" w:rsidP="00475DFE">
      <w:pPr>
        <w:spacing w:after="0" w:line="360" w:lineRule="auto"/>
        <w:jc w:val="both"/>
        <w:rPr>
          <w:rFonts w:ascii="Calibri Light" w:hAnsi="Calibri Light" w:cs="Calibri Light"/>
          <w:b/>
          <w:bCs/>
          <w:sz w:val="24"/>
          <w:szCs w:val="24"/>
        </w:rPr>
      </w:pPr>
      <w:r w:rsidRPr="00885651">
        <w:rPr>
          <w:rFonts w:ascii="Calibri Light" w:hAnsi="Calibri Light" w:cs="Calibri Light"/>
          <w:sz w:val="24"/>
          <w:szCs w:val="24"/>
        </w:rPr>
        <w:t xml:space="preserve"> </w:t>
      </w:r>
      <w:r w:rsidRPr="00885651">
        <w:rPr>
          <w:rFonts w:ascii="Calibri Light" w:hAnsi="Calibri Light" w:cs="Calibri Light"/>
          <w:sz w:val="24"/>
          <w:szCs w:val="24"/>
        </w:rPr>
        <w:tab/>
      </w:r>
      <w:r w:rsidRPr="00885651">
        <w:rPr>
          <w:rFonts w:ascii="Calibri Light" w:hAnsi="Calibri Light" w:cs="Calibri Light"/>
          <w:b/>
          <w:bCs/>
          <w:sz w:val="24"/>
          <w:szCs w:val="24"/>
        </w:rPr>
        <w:t>»</w:t>
      </w:r>
      <w:r w:rsidRPr="00885651">
        <w:rPr>
          <w:rFonts w:ascii="Calibri Light" w:hAnsi="Calibri Light" w:cs="Calibri Light"/>
          <w:sz w:val="24"/>
          <w:szCs w:val="24"/>
        </w:rPr>
        <w:t xml:space="preserve"> </w:t>
      </w:r>
      <w:r w:rsidR="00475DFE" w:rsidRPr="00885651">
        <w:rPr>
          <w:rFonts w:ascii="Calibri Light" w:hAnsi="Calibri Light" w:cs="Calibri Light"/>
          <w:sz w:val="24"/>
          <w:szCs w:val="24"/>
          <w:lang w:val="es-419"/>
        </w:rPr>
        <w:t xml:space="preserve">Declaración Jurada del oferente, de no estar comprendido en alguna de las disposiciones previstas en el Art 46 del TOCAF, “Anexo II”. </w:t>
      </w:r>
      <w:r w:rsidR="00475DFE" w:rsidRPr="00775B96">
        <w:rPr>
          <w:rFonts w:ascii="Calibri Light" w:hAnsi="Calibri Light" w:cs="Calibri Light"/>
          <w:b/>
          <w:bCs/>
          <w:sz w:val="24"/>
          <w:szCs w:val="24"/>
          <w:lang w:val="es-419"/>
        </w:rPr>
        <w:t xml:space="preserve">La falta de presentación de la misma será causal de rechazo de la </w:t>
      </w:r>
      <w:proofErr w:type="gramStart"/>
      <w:r w:rsidR="00475DFE" w:rsidRPr="00775B96">
        <w:rPr>
          <w:rFonts w:ascii="Calibri Light" w:hAnsi="Calibri Light" w:cs="Calibri Light"/>
          <w:b/>
          <w:bCs/>
          <w:sz w:val="24"/>
          <w:szCs w:val="24"/>
          <w:lang w:val="es-419"/>
        </w:rPr>
        <w:t>oferta.-</w:t>
      </w:r>
      <w:proofErr w:type="gramEnd"/>
    </w:p>
    <w:p w14:paraId="253E3728" w14:textId="77777777" w:rsidR="00952FC8" w:rsidRPr="00885651" w:rsidRDefault="00952FC8" w:rsidP="009A505E">
      <w:pPr>
        <w:spacing w:after="0" w:line="360" w:lineRule="auto"/>
        <w:jc w:val="both"/>
        <w:rPr>
          <w:rFonts w:ascii="Calibri Light" w:hAnsi="Calibri Light" w:cs="Calibri Light"/>
          <w:sz w:val="24"/>
          <w:szCs w:val="24"/>
        </w:rPr>
      </w:pPr>
      <w:r w:rsidRPr="00885651">
        <w:rPr>
          <w:rFonts w:ascii="Calibri Light" w:hAnsi="Calibri Light" w:cs="Calibri Light"/>
          <w:b/>
          <w:bCs/>
          <w:sz w:val="24"/>
          <w:szCs w:val="24"/>
        </w:rPr>
        <w:t>L</w:t>
      </w:r>
      <w:r w:rsidR="009A505E" w:rsidRPr="00885651">
        <w:rPr>
          <w:rFonts w:ascii="Calibri Light" w:hAnsi="Calibri Light" w:cs="Calibri Light"/>
          <w:b/>
          <w:bCs/>
          <w:sz w:val="24"/>
          <w:szCs w:val="24"/>
        </w:rPr>
        <w:t>A OFERTA</w:t>
      </w:r>
      <w:r w:rsidRPr="00885651">
        <w:rPr>
          <w:rFonts w:ascii="Calibri Light" w:hAnsi="Calibri Light" w:cs="Calibri Light"/>
          <w:b/>
          <w:bCs/>
          <w:sz w:val="24"/>
          <w:szCs w:val="24"/>
        </w:rPr>
        <w:t>:</w:t>
      </w:r>
      <w:r w:rsidRPr="00885651">
        <w:rPr>
          <w:rFonts w:ascii="Calibri Light" w:hAnsi="Calibri Light" w:cs="Calibri Light"/>
          <w:sz w:val="24"/>
          <w:szCs w:val="24"/>
        </w:rPr>
        <w:t xml:space="preserve"> deberá incluir los </w:t>
      </w:r>
      <w:proofErr w:type="gramStart"/>
      <w:r w:rsidRPr="00885651">
        <w:rPr>
          <w:rFonts w:ascii="Calibri Light" w:hAnsi="Calibri Light" w:cs="Calibri Light"/>
          <w:sz w:val="24"/>
          <w:szCs w:val="24"/>
        </w:rPr>
        <w:t>siguiente elementos</w:t>
      </w:r>
      <w:proofErr w:type="gramEnd"/>
      <w:r w:rsidRPr="00885651">
        <w:rPr>
          <w:rFonts w:ascii="Calibri Light" w:hAnsi="Calibri Light" w:cs="Calibri Light"/>
          <w:sz w:val="24"/>
          <w:szCs w:val="24"/>
        </w:rPr>
        <w:t xml:space="preserve">: </w:t>
      </w:r>
    </w:p>
    <w:p w14:paraId="77F5E991" w14:textId="77777777" w:rsidR="00952FC8" w:rsidRPr="00885651" w:rsidRDefault="00E21107" w:rsidP="009A505E">
      <w:pPr>
        <w:spacing w:after="0" w:line="360" w:lineRule="auto"/>
        <w:jc w:val="both"/>
        <w:rPr>
          <w:rFonts w:ascii="Calibri Light" w:hAnsi="Calibri Light" w:cs="Calibri Light"/>
          <w:sz w:val="24"/>
          <w:szCs w:val="24"/>
        </w:rPr>
      </w:pPr>
      <w:r w:rsidRPr="00885651">
        <w:rPr>
          <w:rFonts w:ascii="Calibri Light" w:hAnsi="Calibri Light" w:cs="Calibri Light"/>
          <w:sz w:val="24"/>
          <w:szCs w:val="24"/>
        </w:rPr>
        <w:t xml:space="preserve"> </w:t>
      </w:r>
      <w:r w:rsidRPr="00885651">
        <w:rPr>
          <w:rFonts w:ascii="Calibri Light" w:hAnsi="Calibri Light" w:cs="Calibri Light"/>
          <w:sz w:val="24"/>
          <w:szCs w:val="24"/>
        </w:rPr>
        <w:tab/>
      </w:r>
      <w:r w:rsidRPr="00885651">
        <w:rPr>
          <w:rFonts w:ascii="Calibri Light" w:hAnsi="Calibri Light" w:cs="Calibri Light"/>
          <w:b/>
          <w:bCs/>
          <w:sz w:val="24"/>
          <w:szCs w:val="24"/>
        </w:rPr>
        <w:t xml:space="preserve">» </w:t>
      </w:r>
      <w:r w:rsidR="00952FC8" w:rsidRPr="00885651">
        <w:rPr>
          <w:rFonts w:ascii="Calibri Light" w:hAnsi="Calibri Light" w:cs="Calibri Light"/>
          <w:sz w:val="24"/>
          <w:szCs w:val="24"/>
        </w:rPr>
        <w:t xml:space="preserve">Costo de servicio por hora y total, </w:t>
      </w:r>
      <w:proofErr w:type="spellStart"/>
      <w:r w:rsidR="00952FC8" w:rsidRPr="00885651">
        <w:rPr>
          <w:rFonts w:ascii="Calibri Light" w:hAnsi="Calibri Light" w:cs="Calibri Light"/>
          <w:sz w:val="24"/>
          <w:szCs w:val="24"/>
        </w:rPr>
        <w:t>mas</w:t>
      </w:r>
      <w:proofErr w:type="spellEnd"/>
      <w:r w:rsidR="00952FC8" w:rsidRPr="00885651">
        <w:rPr>
          <w:rFonts w:ascii="Calibri Light" w:hAnsi="Calibri Light" w:cs="Calibri Light"/>
          <w:sz w:val="24"/>
          <w:szCs w:val="24"/>
        </w:rPr>
        <w:t xml:space="preserve"> impuestos</w:t>
      </w:r>
    </w:p>
    <w:p w14:paraId="2A17C22F" w14:textId="77777777" w:rsidR="00952FC8" w:rsidRPr="00885651" w:rsidRDefault="00E21107" w:rsidP="009A505E">
      <w:pPr>
        <w:spacing w:after="0" w:line="360" w:lineRule="auto"/>
        <w:jc w:val="both"/>
        <w:rPr>
          <w:rFonts w:ascii="Calibri Light" w:hAnsi="Calibri Light" w:cs="Calibri Light"/>
          <w:sz w:val="24"/>
          <w:szCs w:val="24"/>
        </w:rPr>
      </w:pPr>
      <w:r w:rsidRPr="00885651">
        <w:rPr>
          <w:rFonts w:ascii="Calibri Light" w:hAnsi="Calibri Light" w:cs="Calibri Light"/>
          <w:sz w:val="24"/>
          <w:szCs w:val="24"/>
        </w:rPr>
        <w:t xml:space="preserve"> </w:t>
      </w:r>
      <w:r w:rsidRPr="00885651">
        <w:rPr>
          <w:rFonts w:ascii="Calibri Light" w:hAnsi="Calibri Light" w:cs="Calibri Light"/>
          <w:sz w:val="24"/>
          <w:szCs w:val="24"/>
        </w:rPr>
        <w:tab/>
      </w:r>
      <w:r w:rsidRPr="00885651">
        <w:rPr>
          <w:rFonts w:ascii="Calibri Light" w:hAnsi="Calibri Light" w:cs="Calibri Light"/>
          <w:b/>
          <w:bCs/>
          <w:sz w:val="24"/>
          <w:szCs w:val="24"/>
        </w:rPr>
        <w:t>»</w:t>
      </w:r>
      <w:r w:rsidRPr="00885651">
        <w:rPr>
          <w:rFonts w:ascii="Calibri Light" w:hAnsi="Calibri Light" w:cs="Calibri Light"/>
          <w:sz w:val="24"/>
          <w:szCs w:val="24"/>
        </w:rPr>
        <w:t xml:space="preserve"> </w:t>
      </w:r>
      <w:r w:rsidR="00952FC8" w:rsidRPr="00885651">
        <w:rPr>
          <w:rFonts w:ascii="Calibri Light" w:hAnsi="Calibri Light" w:cs="Calibri Light"/>
          <w:sz w:val="24"/>
          <w:szCs w:val="24"/>
        </w:rPr>
        <w:t xml:space="preserve">Los precios deberán expresarse en pesos uruguayos y deberán incluir impuestos. </w:t>
      </w:r>
    </w:p>
    <w:p w14:paraId="1D0E49C6" w14:textId="77777777" w:rsidR="00952FC8" w:rsidRPr="00885651" w:rsidRDefault="00E21107" w:rsidP="009A505E">
      <w:pPr>
        <w:spacing w:after="0" w:line="360" w:lineRule="auto"/>
        <w:jc w:val="both"/>
        <w:rPr>
          <w:rFonts w:ascii="Calibri Light" w:hAnsi="Calibri Light" w:cs="Calibri Light"/>
          <w:sz w:val="24"/>
          <w:szCs w:val="24"/>
        </w:rPr>
      </w:pPr>
      <w:r w:rsidRPr="00885651">
        <w:rPr>
          <w:rFonts w:ascii="Calibri Light" w:hAnsi="Calibri Light" w:cs="Calibri Light"/>
          <w:sz w:val="24"/>
          <w:szCs w:val="24"/>
        </w:rPr>
        <w:t xml:space="preserve"> </w:t>
      </w:r>
      <w:r w:rsidRPr="00885651">
        <w:rPr>
          <w:rFonts w:ascii="Calibri Light" w:hAnsi="Calibri Light" w:cs="Calibri Light"/>
          <w:sz w:val="24"/>
          <w:szCs w:val="24"/>
        </w:rPr>
        <w:tab/>
      </w:r>
      <w:r w:rsidRPr="00885651">
        <w:rPr>
          <w:rFonts w:ascii="Calibri Light" w:hAnsi="Calibri Light" w:cs="Calibri Light"/>
          <w:b/>
          <w:bCs/>
          <w:sz w:val="24"/>
          <w:szCs w:val="24"/>
        </w:rPr>
        <w:t xml:space="preserve">» </w:t>
      </w:r>
      <w:r w:rsidR="00952FC8" w:rsidRPr="00885651">
        <w:rPr>
          <w:rFonts w:ascii="Calibri Light" w:hAnsi="Calibri Light" w:cs="Calibri Light"/>
          <w:sz w:val="24"/>
          <w:szCs w:val="24"/>
        </w:rPr>
        <w:t xml:space="preserve">El mantenimiento de precio y oferta deberá ser de al menos 90 días. </w:t>
      </w:r>
    </w:p>
    <w:p w14:paraId="2FE72B66" w14:textId="77777777" w:rsidR="00952FC8" w:rsidRPr="00885651" w:rsidRDefault="00E21107" w:rsidP="009A505E">
      <w:pPr>
        <w:spacing w:after="0" w:line="360" w:lineRule="auto"/>
        <w:jc w:val="both"/>
        <w:rPr>
          <w:rFonts w:ascii="Calibri Light" w:hAnsi="Calibri Light" w:cs="Calibri Light"/>
          <w:sz w:val="24"/>
          <w:szCs w:val="24"/>
        </w:rPr>
      </w:pPr>
      <w:r w:rsidRPr="00885651">
        <w:rPr>
          <w:rFonts w:ascii="Calibri Light" w:hAnsi="Calibri Light" w:cs="Calibri Light"/>
          <w:sz w:val="24"/>
          <w:szCs w:val="24"/>
        </w:rPr>
        <w:t xml:space="preserve"> </w:t>
      </w:r>
      <w:r w:rsidRPr="00885651">
        <w:rPr>
          <w:rFonts w:ascii="Calibri Light" w:hAnsi="Calibri Light" w:cs="Calibri Light"/>
          <w:sz w:val="24"/>
          <w:szCs w:val="24"/>
        </w:rPr>
        <w:tab/>
      </w:r>
      <w:r w:rsidRPr="00885651">
        <w:rPr>
          <w:rFonts w:ascii="Calibri Light" w:hAnsi="Calibri Light" w:cs="Calibri Light"/>
          <w:b/>
          <w:bCs/>
          <w:sz w:val="24"/>
          <w:szCs w:val="24"/>
        </w:rPr>
        <w:t>»</w:t>
      </w:r>
      <w:r w:rsidRPr="00885651">
        <w:rPr>
          <w:rFonts w:ascii="Calibri Light" w:hAnsi="Calibri Light" w:cs="Calibri Light"/>
          <w:sz w:val="24"/>
          <w:szCs w:val="24"/>
        </w:rPr>
        <w:t xml:space="preserve"> </w:t>
      </w:r>
      <w:r w:rsidR="00952FC8" w:rsidRPr="00885651">
        <w:rPr>
          <w:rFonts w:ascii="Calibri Light" w:hAnsi="Calibri Light" w:cs="Calibri Light"/>
          <w:sz w:val="24"/>
          <w:szCs w:val="24"/>
        </w:rPr>
        <w:t xml:space="preserve">La facturación será a mes vencido y la factura correspondiente deberá enviarse dentro de los primeros 5 días del mes siguiente al que se factura.  </w:t>
      </w:r>
    </w:p>
    <w:p w14:paraId="318B4189" w14:textId="4A8C85DD" w:rsidR="00475DFE" w:rsidRDefault="00475DFE" w:rsidP="009A505E">
      <w:pPr>
        <w:spacing w:after="0" w:line="360" w:lineRule="auto"/>
        <w:jc w:val="both"/>
        <w:rPr>
          <w:rFonts w:ascii="Calibri Light" w:hAnsi="Calibri Light" w:cs="Calibri Light"/>
          <w:sz w:val="24"/>
          <w:szCs w:val="24"/>
          <w:lang w:val="es-419"/>
        </w:rPr>
      </w:pPr>
      <w:r w:rsidRPr="00885651">
        <w:rPr>
          <w:rFonts w:ascii="Calibri Light" w:hAnsi="Calibri Light" w:cs="Calibri Light"/>
          <w:b/>
          <w:bCs/>
          <w:sz w:val="24"/>
          <w:szCs w:val="24"/>
        </w:rPr>
        <w:t>COMUNICACIONES:</w:t>
      </w:r>
      <w:r w:rsidRPr="00885651">
        <w:rPr>
          <w:rFonts w:ascii="Calibri Light" w:hAnsi="Calibri Light" w:cs="Calibri Light"/>
          <w:sz w:val="24"/>
          <w:szCs w:val="24"/>
        </w:rPr>
        <w:t xml:space="preserve"> </w:t>
      </w:r>
      <w:r w:rsidRPr="00885651">
        <w:rPr>
          <w:rFonts w:ascii="Calibri Light" w:hAnsi="Calibri Light" w:cs="Calibri Light"/>
          <w:sz w:val="24"/>
          <w:szCs w:val="24"/>
          <w:lang w:val="es-419"/>
        </w:rPr>
        <w:t xml:space="preserve"> deberán dirigirse a la dirección de la Intendencia Departamental de Treinta y Tres, sita en calle Manuel Lavalleja 1130 o por correo electrónico a </w:t>
      </w:r>
      <w:hyperlink r:id="rId7" w:history="1">
        <w:r w:rsidR="0053322D" w:rsidRPr="00BB6C4E">
          <w:rPr>
            <w:rStyle w:val="Hipervnculo"/>
            <w:rFonts w:ascii="Calibri Light" w:hAnsi="Calibri Light" w:cs="Calibri Light"/>
            <w:sz w:val="24"/>
            <w:szCs w:val="24"/>
            <w:lang w:val="es-419"/>
          </w:rPr>
          <w:t>licitaciones@treintaytres.gub.uy</w:t>
        </w:r>
      </w:hyperlink>
      <w:r w:rsidRPr="00885651">
        <w:rPr>
          <w:rFonts w:ascii="Calibri Light" w:hAnsi="Calibri Light" w:cs="Calibri Light"/>
          <w:sz w:val="24"/>
          <w:szCs w:val="24"/>
          <w:lang w:val="es-419"/>
        </w:rPr>
        <w:t xml:space="preserve">  </w:t>
      </w:r>
    </w:p>
    <w:p w14:paraId="0BF85B56" w14:textId="4681EF65" w:rsidR="00F529A1" w:rsidRPr="00F529A1" w:rsidRDefault="00F529A1" w:rsidP="009A505E">
      <w:pPr>
        <w:spacing w:after="0" w:line="360" w:lineRule="auto"/>
        <w:jc w:val="both"/>
        <w:rPr>
          <w:rFonts w:ascii="Calibri Light" w:hAnsi="Calibri Light" w:cs="Calibri Light"/>
          <w:b/>
          <w:bCs/>
          <w:sz w:val="24"/>
          <w:szCs w:val="24"/>
          <w:lang w:val="es-419"/>
        </w:rPr>
      </w:pPr>
      <w:r w:rsidRPr="00F529A1">
        <w:rPr>
          <w:rFonts w:ascii="Calibri Light" w:hAnsi="Calibri Light" w:cs="Calibri Light"/>
          <w:b/>
          <w:bCs/>
          <w:sz w:val="24"/>
          <w:szCs w:val="24"/>
          <w:lang w:val="es-419"/>
        </w:rPr>
        <w:t>EVALUACION Y ADJUDICACION:</w:t>
      </w:r>
    </w:p>
    <w:p w14:paraId="4C8D9373" w14:textId="77777777" w:rsidR="00945D47" w:rsidRDefault="00945D47" w:rsidP="009A505E">
      <w:pPr>
        <w:spacing w:after="0" w:line="360" w:lineRule="auto"/>
        <w:jc w:val="both"/>
        <w:rPr>
          <w:rFonts w:ascii="Calibri Light" w:hAnsi="Calibri Light" w:cs="Calibri Light"/>
          <w:sz w:val="24"/>
          <w:szCs w:val="24"/>
        </w:rPr>
      </w:pPr>
      <w:r w:rsidRPr="00945D47">
        <w:rPr>
          <w:rFonts w:ascii="Calibri Light" w:hAnsi="Calibri Light" w:cs="Calibri Light"/>
          <w:sz w:val="24"/>
          <w:szCs w:val="24"/>
        </w:rPr>
        <w:t xml:space="preserve">Para las ofertas que superen el juicio de admisibilidad y que cumplan con las especificaciones requeridas, se procederá a realizar su evaluación económica y técnica, </w:t>
      </w:r>
      <w:proofErr w:type="gramStart"/>
      <w:r w:rsidRPr="00945D47">
        <w:rPr>
          <w:rFonts w:ascii="Calibri Light" w:hAnsi="Calibri Light" w:cs="Calibri Light"/>
          <w:sz w:val="24"/>
          <w:szCs w:val="24"/>
        </w:rPr>
        <w:t>de acuerdo al</w:t>
      </w:r>
      <w:proofErr w:type="gramEnd"/>
      <w:r w:rsidRPr="00945D47">
        <w:rPr>
          <w:rFonts w:ascii="Calibri Light" w:hAnsi="Calibri Light" w:cs="Calibri Light"/>
          <w:sz w:val="24"/>
          <w:szCs w:val="24"/>
        </w:rPr>
        <w:t xml:space="preserve"> siguiente</w:t>
      </w:r>
      <w:r>
        <w:rPr>
          <w:rFonts w:ascii="Calibri Light" w:hAnsi="Calibri Light" w:cs="Calibri Light"/>
          <w:sz w:val="24"/>
          <w:szCs w:val="24"/>
        </w:rPr>
        <w:t xml:space="preserve"> criterio:</w:t>
      </w:r>
    </w:p>
    <w:p w14:paraId="7561E540" w14:textId="26C314B9" w:rsidR="00AA7D96" w:rsidRDefault="00945D47" w:rsidP="009A505E">
      <w:pPr>
        <w:spacing w:after="0" w:line="360" w:lineRule="auto"/>
        <w:jc w:val="both"/>
        <w:rPr>
          <w:rFonts w:ascii="Calibri Light" w:hAnsi="Calibri Light" w:cs="Calibri Light"/>
          <w:sz w:val="24"/>
          <w:szCs w:val="24"/>
        </w:rPr>
      </w:pPr>
      <w:r w:rsidRPr="00B97C7E">
        <w:rPr>
          <w:rFonts w:ascii="Calibri Light" w:hAnsi="Calibri Light" w:cs="Calibri Light"/>
          <w:b/>
          <w:bCs/>
          <w:sz w:val="24"/>
          <w:szCs w:val="24"/>
        </w:rPr>
        <w:t xml:space="preserve">Evaluación Técnica </w:t>
      </w:r>
      <w:r w:rsidR="00AA7D96" w:rsidRPr="00B97C7E">
        <w:rPr>
          <w:rFonts w:ascii="Calibri Light" w:hAnsi="Calibri Light" w:cs="Calibri Light"/>
          <w:b/>
          <w:bCs/>
          <w:sz w:val="24"/>
          <w:szCs w:val="24"/>
        </w:rPr>
        <w:t>60 puntos</w:t>
      </w:r>
      <w:r w:rsidR="00B97C7E">
        <w:rPr>
          <w:rFonts w:ascii="Calibri Light" w:hAnsi="Calibri Light" w:cs="Calibri Light"/>
          <w:sz w:val="24"/>
          <w:szCs w:val="24"/>
        </w:rPr>
        <w:t xml:space="preserve"> </w:t>
      </w:r>
      <w:r w:rsidR="00B97C7E" w:rsidRPr="00B97C7E">
        <w:rPr>
          <w:rFonts w:ascii="Calibri Light" w:hAnsi="Calibri Light" w:cs="Calibri Light"/>
          <w:sz w:val="24"/>
          <w:szCs w:val="24"/>
        </w:rPr>
        <w:t xml:space="preserve">El requisito excluyente de esta evaluación será el cumplimiento de lo solicitado </w:t>
      </w:r>
      <w:r w:rsidR="00B97C7E">
        <w:rPr>
          <w:rFonts w:ascii="Calibri Light" w:hAnsi="Calibri Light" w:cs="Calibri Light"/>
          <w:sz w:val="24"/>
          <w:szCs w:val="24"/>
        </w:rPr>
        <w:t>en Anexo I</w:t>
      </w:r>
      <w:r w:rsidR="00B97C7E" w:rsidRPr="00B97C7E">
        <w:rPr>
          <w:rFonts w:ascii="Calibri Light" w:hAnsi="Calibri Light" w:cs="Calibri Light"/>
          <w:sz w:val="24"/>
          <w:szCs w:val="24"/>
        </w:rPr>
        <w:t>. "Especificaciones técnicas</w:t>
      </w:r>
      <w:proofErr w:type="gramStart"/>
      <w:r w:rsidR="00B97C7E" w:rsidRPr="00B97C7E">
        <w:rPr>
          <w:rFonts w:ascii="Calibri Light" w:hAnsi="Calibri Light" w:cs="Calibri Light"/>
          <w:sz w:val="24"/>
          <w:szCs w:val="24"/>
        </w:rPr>
        <w:t>"</w:t>
      </w:r>
      <w:r w:rsidR="00B97C7E">
        <w:rPr>
          <w:rFonts w:ascii="Calibri Light" w:hAnsi="Calibri Light" w:cs="Calibri Light"/>
          <w:sz w:val="24"/>
          <w:szCs w:val="24"/>
        </w:rPr>
        <w:t>.-</w:t>
      </w:r>
      <w:proofErr w:type="gramEnd"/>
      <w:r w:rsidR="00B97C7E">
        <w:rPr>
          <w:rFonts w:ascii="Calibri Light" w:hAnsi="Calibri Light" w:cs="Calibri Light"/>
          <w:sz w:val="24"/>
          <w:szCs w:val="24"/>
        </w:rPr>
        <w:t xml:space="preserve">  </w:t>
      </w:r>
    </w:p>
    <w:p w14:paraId="4635301C" w14:textId="79426090" w:rsidR="004528DB" w:rsidRDefault="004528DB" w:rsidP="009A505E">
      <w:pPr>
        <w:spacing w:after="0" w:line="360" w:lineRule="auto"/>
        <w:jc w:val="both"/>
        <w:rPr>
          <w:rFonts w:ascii="Calibri Light" w:hAnsi="Calibri Light" w:cs="Calibri Light"/>
          <w:sz w:val="24"/>
          <w:szCs w:val="24"/>
        </w:rPr>
      </w:pPr>
      <w:r w:rsidRPr="004528DB">
        <w:rPr>
          <w:rFonts w:ascii="Calibri Light" w:hAnsi="Calibri Light" w:cs="Calibri Light"/>
          <w:sz w:val="24"/>
          <w:szCs w:val="24"/>
        </w:rPr>
        <w:t>La puntuación de la propuesta técnica tendrá un máximo de 60 (sesenta) puntos y los mismos se dividirán de la siguiente forma</w:t>
      </w:r>
      <w:r>
        <w:rPr>
          <w:rFonts w:ascii="Calibri Light" w:hAnsi="Calibri Light" w:cs="Calibri Light"/>
          <w:sz w:val="24"/>
          <w:szCs w:val="24"/>
        </w:rPr>
        <w:t>:</w:t>
      </w:r>
      <w:r w:rsidR="00E158D9">
        <w:rPr>
          <w:rFonts w:ascii="Calibri Light" w:hAnsi="Calibri Light" w:cs="Calibri Light"/>
          <w:sz w:val="24"/>
          <w:szCs w:val="24"/>
        </w:rPr>
        <w:t xml:space="preserve"> </w:t>
      </w:r>
    </w:p>
    <w:p w14:paraId="3DB086D8" w14:textId="0F0EB466" w:rsidR="004528DB" w:rsidRDefault="00A16B6B" w:rsidP="00BF68B3">
      <w:pPr>
        <w:pStyle w:val="Prrafodelista"/>
        <w:numPr>
          <w:ilvl w:val="0"/>
          <w:numId w:val="8"/>
        </w:numPr>
        <w:spacing w:after="0" w:line="360" w:lineRule="auto"/>
        <w:jc w:val="both"/>
        <w:rPr>
          <w:rFonts w:ascii="Calibri Light" w:hAnsi="Calibri Light" w:cs="Calibri Light"/>
          <w:sz w:val="24"/>
          <w:szCs w:val="24"/>
        </w:rPr>
      </w:pPr>
      <w:r w:rsidRPr="00BF68B3">
        <w:rPr>
          <w:rFonts w:ascii="Calibri Light" w:hAnsi="Calibri Light" w:cs="Calibri Light"/>
          <w:sz w:val="24"/>
          <w:szCs w:val="24"/>
        </w:rPr>
        <w:t>Experiencia laboral de los docentes 30pts.</w:t>
      </w:r>
      <w:r w:rsidR="00E158D9" w:rsidRPr="00BF68B3">
        <w:rPr>
          <w:rFonts w:ascii="Calibri Light" w:hAnsi="Calibri Light" w:cs="Calibri Light"/>
          <w:sz w:val="24"/>
          <w:szCs w:val="24"/>
        </w:rPr>
        <w:t xml:space="preserve"> </w:t>
      </w:r>
      <w:r w:rsidR="00416A11" w:rsidRPr="00BF68B3">
        <w:rPr>
          <w:rFonts w:ascii="Calibri Light" w:hAnsi="Calibri Light" w:cs="Calibri Light"/>
          <w:sz w:val="24"/>
          <w:szCs w:val="24"/>
        </w:rPr>
        <w:t>(Por cada proyecto acreditado se otorgarán 5 puntos</w:t>
      </w:r>
      <w:proofErr w:type="gramStart"/>
      <w:r w:rsidR="00416A11" w:rsidRPr="00BF68B3">
        <w:rPr>
          <w:rFonts w:ascii="Calibri Light" w:hAnsi="Calibri Light" w:cs="Calibri Light"/>
          <w:sz w:val="24"/>
          <w:szCs w:val="24"/>
        </w:rPr>
        <w:t>).-</w:t>
      </w:r>
      <w:proofErr w:type="gramEnd"/>
    </w:p>
    <w:p w14:paraId="47A9BB0F" w14:textId="5778679A" w:rsidR="00E158D9" w:rsidRPr="00BF68B3" w:rsidRDefault="00A16B6B" w:rsidP="00BF68B3">
      <w:pPr>
        <w:pStyle w:val="Prrafodelista"/>
        <w:numPr>
          <w:ilvl w:val="0"/>
          <w:numId w:val="8"/>
        </w:numPr>
        <w:spacing w:after="0" w:line="360" w:lineRule="auto"/>
        <w:jc w:val="both"/>
        <w:rPr>
          <w:rFonts w:ascii="Calibri Light" w:hAnsi="Calibri Light" w:cs="Calibri Light"/>
          <w:sz w:val="24"/>
          <w:szCs w:val="24"/>
        </w:rPr>
      </w:pPr>
      <w:r w:rsidRPr="00BF68B3">
        <w:rPr>
          <w:rFonts w:ascii="Calibri Light" w:hAnsi="Calibri Light" w:cs="Calibri Light"/>
          <w:sz w:val="24"/>
          <w:szCs w:val="24"/>
        </w:rPr>
        <w:t xml:space="preserve">Experiencia académica de los docentes 30pts. </w:t>
      </w:r>
      <w:r w:rsidR="003F356A" w:rsidRPr="00BF68B3">
        <w:rPr>
          <w:rFonts w:ascii="Calibri Light" w:hAnsi="Calibri Light" w:cs="Calibri Light"/>
          <w:sz w:val="24"/>
          <w:szCs w:val="24"/>
        </w:rPr>
        <w:t>(5 puntos por cada curso dictado y acreditado)</w:t>
      </w:r>
    </w:p>
    <w:p w14:paraId="463C295B" w14:textId="1484634A" w:rsidR="004528DB" w:rsidRDefault="00A16B6B" w:rsidP="009A505E">
      <w:pPr>
        <w:spacing w:after="0" w:line="360" w:lineRule="auto"/>
        <w:jc w:val="both"/>
        <w:rPr>
          <w:rFonts w:ascii="Calibri Light" w:hAnsi="Calibri Light" w:cs="Calibri Light"/>
          <w:sz w:val="24"/>
          <w:szCs w:val="24"/>
        </w:rPr>
      </w:pPr>
      <w:proofErr w:type="gramStart"/>
      <w:r w:rsidRPr="00A16B6B">
        <w:rPr>
          <w:rFonts w:ascii="Calibri Light" w:hAnsi="Calibri Light" w:cs="Calibri Light"/>
          <w:sz w:val="24"/>
          <w:szCs w:val="24"/>
        </w:rPr>
        <w:t>Total</w:t>
      </w:r>
      <w:proofErr w:type="gramEnd"/>
      <w:r w:rsidRPr="00A16B6B">
        <w:rPr>
          <w:rFonts w:ascii="Calibri Light" w:hAnsi="Calibri Light" w:cs="Calibri Light"/>
          <w:sz w:val="24"/>
          <w:szCs w:val="24"/>
        </w:rPr>
        <w:t xml:space="preserve"> 60pts.</w:t>
      </w:r>
      <w:r w:rsidR="004528DB">
        <w:rPr>
          <w:rFonts w:ascii="Calibri Light" w:hAnsi="Calibri Light" w:cs="Calibri Light"/>
          <w:sz w:val="24"/>
          <w:szCs w:val="24"/>
        </w:rPr>
        <w:t xml:space="preserve"> </w:t>
      </w:r>
      <w:r w:rsidR="00E158D9">
        <w:rPr>
          <w:rFonts w:ascii="Calibri Light" w:hAnsi="Calibri Light" w:cs="Calibri Light"/>
          <w:sz w:val="24"/>
          <w:szCs w:val="24"/>
        </w:rPr>
        <w:t xml:space="preserve"> </w:t>
      </w:r>
    </w:p>
    <w:p w14:paraId="5ED5093D" w14:textId="5195A3AB" w:rsidR="00AA7D96" w:rsidRPr="00B97C7E" w:rsidRDefault="00AA7D96" w:rsidP="009A505E">
      <w:pPr>
        <w:spacing w:after="0" w:line="360" w:lineRule="auto"/>
        <w:jc w:val="both"/>
        <w:rPr>
          <w:rFonts w:ascii="Calibri Light" w:hAnsi="Calibri Light" w:cs="Calibri Light"/>
          <w:b/>
          <w:bCs/>
          <w:sz w:val="24"/>
          <w:szCs w:val="24"/>
        </w:rPr>
      </w:pPr>
      <w:r w:rsidRPr="00B97C7E">
        <w:rPr>
          <w:rFonts w:ascii="Calibri Light" w:hAnsi="Calibri Light" w:cs="Calibri Light"/>
          <w:b/>
          <w:bCs/>
          <w:sz w:val="24"/>
          <w:szCs w:val="24"/>
        </w:rPr>
        <w:t xml:space="preserve">Evaluación </w:t>
      </w:r>
      <w:r w:rsidR="00945D47" w:rsidRPr="00B97C7E">
        <w:rPr>
          <w:rFonts w:ascii="Calibri Light" w:hAnsi="Calibri Light" w:cs="Calibri Light"/>
          <w:b/>
          <w:bCs/>
          <w:sz w:val="24"/>
          <w:szCs w:val="24"/>
        </w:rPr>
        <w:t xml:space="preserve">Económica 40 </w:t>
      </w:r>
      <w:r w:rsidRPr="00B97C7E">
        <w:rPr>
          <w:rFonts w:ascii="Calibri Light" w:hAnsi="Calibri Light" w:cs="Calibri Light"/>
          <w:b/>
          <w:bCs/>
          <w:sz w:val="24"/>
          <w:szCs w:val="24"/>
        </w:rPr>
        <w:t>puntos</w:t>
      </w:r>
      <w:r w:rsidR="00B97C7E">
        <w:rPr>
          <w:rFonts w:ascii="Calibri Light" w:hAnsi="Calibri Light" w:cs="Calibri Light"/>
          <w:b/>
          <w:bCs/>
          <w:sz w:val="24"/>
          <w:szCs w:val="24"/>
        </w:rPr>
        <w:t xml:space="preserve"> </w:t>
      </w:r>
    </w:p>
    <w:p w14:paraId="3344BB41" w14:textId="0796DD22" w:rsidR="00BF68B3" w:rsidRDefault="00D52113" w:rsidP="009A505E">
      <w:pPr>
        <w:spacing w:after="0" w:line="360" w:lineRule="auto"/>
        <w:jc w:val="both"/>
        <w:rPr>
          <w:rFonts w:ascii="Calibri Light" w:hAnsi="Calibri Light" w:cs="Calibri Light"/>
          <w:sz w:val="24"/>
          <w:szCs w:val="24"/>
        </w:rPr>
      </w:pPr>
      <w:r w:rsidRPr="00D52113">
        <w:rPr>
          <w:rFonts w:ascii="Calibri Light" w:hAnsi="Calibri Light" w:cs="Calibri Light"/>
          <w:sz w:val="24"/>
          <w:szCs w:val="24"/>
        </w:rPr>
        <w:lastRenderedPageBreak/>
        <w:t>Puntaje Económico = 40 x Pb / Pi, donde Pb es el precio más bajo entre las ofertas que califican y Pi el precio de la propuesta en consideración.</w:t>
      </w:r>
    </w:p>
    <w:p w14:paraId="01C9D1EF" w14:textId="57C09480" w:rsidR="00F529A1" w:rsidRPr="00885651" w:rsidRDefault="00945D47" w:rsidP="009A505E">
      <w:pPr>
        <w:spacing w:after="0" w:line="360" w:lineRule="auto"/>
        <w:jc w:val="both"/>
        <w:rPr>
          <w:rFonts w:ascii="Calibri Light" w:hAnsi="Calibri Light" w:cs="Calibri Light"/>
          <w:sz w:val="24"/>
          <w:szCs w:val="24"/>
          <w:lang w:val="es-419"/>
        </w:rPr>
      </w:pPr>
      <w:r w:rsidRPr="00D52113">
        <w:rPr>
          <w:rFonts w:ascii="Calibri Light" w:hAnsi="Calibri Light" w:cs="Calibri Light"/>
          <w:b/>
          <w:bCs/>
          <w:sz w:val="24"/>
          <w:szCs w:val="24"/>
        </w:rPr>
        <w:t>TOTAL 100</w:t>
      </w:r>
      <w:r w:rsidRPr="00945D47">
        <w:rPr>
          <w:rFonts w:ascii="Calibri Light" w:hAnsi="Calibri Light" w:cs="Calibri Light"/>
          <w:sz w:val="24"/>
          <w:szCs w:val="24"/>
        </w:rPr>
        <w:t xml:space="preserve"> </w:t>
      </w:r>
      <w:r w:rsidR="00AA7D96">
        <w:rPr>
          <w:rFonts w:ascii="Calibri Light" w:hAnsi="Calibri Light" w:cs="Calibri Light"/>
          <w:sz w:val="24"/>
          <w:szCs w:val="24"/>
        </w:rPr>
        <w:t xml:space="preserve"> </w:t>
      </w:r>
      <w:r w:rsidRPr="00945D47">
        <w:rPr>
          <w:rFonts w:ascii="Calibri Light" w:hAnsi="Calibri Light" w:cs="Calibri Light"/>
          <w:sz w:val="24"/>
          <w:szCs w:val="24"/>
        </w:rPr>
        <w:t xml:space="preserve"> La propuesta seleccionada será la que obtenga el mayor puntaje total y cumpla sustancialmente con lo requerido. </w:t>
      </w:r>
      <w:r w:rsidR="00AA7D96">
        <w:rPr>
          <w:rFonts w:ascii="Calibri Light" w:hAnsi="Calibri Light" w:cs="Calibri Light"/>
          <w:sz w:val="24"/>
          <w:szCs w:val="24"/>
        </w:rPr>
        <w:t xml:space="preserve"> </w:t>
      </w:r>
    </w:p>
    <w:p w14:paraId="010EFB4D" w14:textId="120DD808" w:rsidR="00294333" w:rsidRDefault="00952FC8" w:rsidP="009A505E">
      <w:pPr>
        <w:spacing w:after="0" w:line="360" w:lineRule="auto"/>
        <w:jc w:val="both"/>
        <w:rPr>
          <w:rFonts w:ascii="Calibri Light" w:hAnsi="Calibri Light" w:cs="Calibri Light"/>
          <w:sz w:val="24"/>
          <w:szCs w:val="24"/>
        </w:rPr>
      </w:pPr>
      <w:r w:rsidRPr="00885651">
        <w:rPr>
          <w:rFonts w:ascii="Calibri Light" w:hAnsi="Calibri Light" w:cs="Calibri Light"/>
          <w:b/>
          <w:bCs/>
          <w:sz w:val="24"/>
          <w:szCs w:val="24"/>
        </w:rPr>
        <w:t>E</w:t>
      </w:r>
      <w:r w:rsidR="009A505E" w:rsidRPr="00885651">
        <w:rPr>
          <w:rFonts w:ascii="Calibri Light" w:hAnsi="Calibri Light" w:cs="Calibri Light"/>
          <w:b/>
          <w:bCs/>
          <w:sz w:val="24"/>
          <w:szCs w:val="24"/>
        </w:rPr>
        <w:t>XENCION DE RESPONSABILIDAD E INTERPRETACION:</w:t>
      </w:r>
      <w:r w:rsidR="009A505E" w:rsidRPr="00885651">
        <w:rPr>
          <w:rFonts w:ascii="Calibri Light" w:hAnsi="Calibri Light" w:cs="Calibri Light"/>
          <w:sz w:val="24"/>
          <w:szCs w:val="24"/>
        </w:rPr>
        <w:t xml:space="preserve"> </w:t>
      </w:r>
      <w:r w:rsidRPr="00885651">
        <w:rPr>
          <w:rFonts w:ascii="Calibri Light" w:hAnsi="Calibri Light" w:cs="Calibri Light"/>
          <w:sz w:val="24"/>
          <w:szCs w:val="24"/>
        </w:rPr>
        <w:t>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ésta.</w:t>
      </w:r>
    </w:p>
    <w:p w14:paraId="382570BD" w14:textId="1AD9D39D" w:rsidR="00D52113" w:rsidRPr="00885651" w:rsidRDefault="00684B68" w:rsidP="009A505E">
      <w:pPr>
        <w:spacing w:after="0" w:line="360" w:lineRule="auto"/>
        <w:jc w:val="both"/>
        <w:rPr>
          <w:rFonts w:ascii="Calibri Light" w:hAnsi="Calibri Light" w:cs="Calibri Light"/>
          <w:sz w:val="24"/>
          <w:szCs w:val="24"/>
        </w:rPr>
      </w:pPr>
      <w:r>
        <w:rPr>
          <w:rFonts w:ascii="Calibri Light" w:hAnsi="Calibri Light" w:cs="Calibri Light"/>
          <w:sz w:val="24"/>
          <w:szCs w:val="24"/>
        </w:rPr>
        <w:t xml:space="preserve"> </w:t>
      </w:r>
    </w:p>
    <w:p w14:paraId="72A3D3EC" w14:textId="77777777" w:rsidR="000C4DBD" w:rsidRPr="00885651" w:rsidRDefault="000C4DBD" w:rsidP="009A505E">
      <w:pPr>
        <w:spacing w:after="0" w:line="360" w:lineRule="auto"/>
        <w:jc w:val="both"/>
        <w:rPr>
          <w:rFonts w:ascii="Calibri Light" w:hAnsi="Calibri Light" w:cs="Calibri Light"/>
          <w:sz w:val="24"/>
          <w:szCs w:val="24"/>
        </w:rPr>
      </w:pPr>
    </w:p>
    <w:p w14:paraId="0D0B940D" w14:textId="464EBE30" w:rsidR="000C4DBD" w:rsidRDefault="000C4DBD" w:rsidP="009A505E">
      <w:pPr>
        <w:spacing w:after="0" w:line="360" w:lineRule="auto"/>
        <w:jc w:val="both"/>
        <w:rPr>
          <w:rFonts w:ascii="Calibri Light" w:hAnsi="Calibri Light" w:cs="Calibri Light"/>
          <w:sz w:val="24"/>
          <w:szCs w:val="24"/>
        </w:rPr>
      </w:pPr>
    </w:p>
    <w:p w14:paraId="55E310E7" w14:textId="030C431E" w:rsidR="00AB1E73" w:rsidRDefault="00AB1E73" w:rsidP="009A505E">
      <w:pPr>
        <w:spacing w:after="0" w:line="360" w:lineRule="auto"/>
        <w:jc w:val="both"/>
        <w:rPr>
          <w:rFonts w:ascii="Calibri Light" w:hAnsi="Calibri Light" w:cs="Calibri Light"/>
          <w:sz w:val="24"/>
          <w:szCs w:val="24"/>
        </w:rPr>
      </w:pPr>
    </w:p>
    <w:p w14:paraId="0877772C" w14:textId="6A2378F9" w:rsidR="00AB1E73" w:rsidRDefault="00AB1E73" w:rsidP="009A505E">
      <w:pPr>
        <w:spacing w:after="0" w:line="360" w:lineRule="auto"/>
        <w:jc w:val="both"/>
        <w:rPr>
          <w:rFonts w:ascii="Calibri Light" w:hAnsi="Calibri Light" w:cs="Calibri Light"/>
          <w:sz w:val="24"/>
          <w:szCs w:val="24"/>
        </w:rPr>
      </w:pPr>
    </w:p>
    <w:p w14:paraId="6DE4DCCF" w14:textId="7FF7E57C" w:rsidR="00AB1E73" w:rsidRDefault="00AB1E73" w:rsidP="009A505E">
      <w:pPr>
        <w:spacing w:after="0" w:line="360" w:lineRule="auto"/>
        <w:jc w:val="both"/>
        <w:rPr>
          <w:rFonts w:ascii="Calibri Light" w:hAnsi="Calibri Light" w:cs="Calibri Light"/>
          <w:sz w:val="24"/>
          <w:szCs w:val="24"/>
        </w:rPr>
      </w:pPr>
    </w:p>
    <w:p w14:paraId="642BC2A7" w14:textId="7DD75D33" w:rsidR="00AB1E73" w:rsidRDefault="00AB1E73" w:rsidP="009A505E">
      <w:pPr>
        <w:spacing w:after="0" w:line="360" w:lineRule="auto"/>
        <w:jc w:val="both"/>
        <w:rPr>
          <w:rFonts w:ascii="Calibri Light" w:hAnsi="Calibri Light" w:cs="Calibri Light"/>
          <w:sz w:val="24"/>
          <w:szCs w:val="24"/>
        </w:rPr>
      </w:pPr>
    </w:p>
    <w:p w14:paraId="4A1F7A3E" w14:textId="34A17B29" w:rsidR="00AB1E73" w:rsidRDefault="00AB1E73" w:rsidP="009A505E">
      <w:pPr>
        <w:spacing w:after="0" w:line="360" w:lineRule="auto"/>
        <w:jc w:val="both"/>
        <w:rPr>
          <w:rFonts w:ascii="Calibri Light" w:hAnsi="Calibri Light" w:cs="Calibri Light"/>
          <w:sz w:val="24"/>
          <w:szCs w:val="24"/>
        </w:rPr>
      </w:pPr>
    </w:p>
    <w:p w14:paraId="31FE972E" w14:textId="0EFA9DE6" w:rsidR="00AB1E73" w:rsidRDefault="00AB1E73" w:rsidP="009A505E">
      <w:pPr>
        <w:spacing w:after="0" w:line="360" w:lineRule="auto"/>
        <w:jc w:val="both"/>
        <w:rPr>
          <w:rFonts w:ascii="Calibri Light" w:hAnsi="Calibri Light" w:cs="Calibri Light"/>
          <w:sz w:val="24"/>
          <w:szCs w:val="24"/>
        </w:rPr>
      </w:pPr>
    </w:p>
    <w:p w14:paraId="3F884065" w14:textId="691B333D" w:rsidR="00AB1E73" w:rsidRDefault="00AB1E73" w:rsidP="009A505E">
      <w:pPr>
        <w:spacing w:after="0" w:line="360" w:lineRule="auto"/>
        <w:jc w:val="both"/>
        <w:rPr>
          <w:rFonts w:ascii="Calibri Light" w:hAnsi="Calibri Light" w:cs="Calibri Light"/>
          <w:sz w:val="24"/>
          <w:szCs w:val="24"/>
        </w:rPr>
      </w:pPr>
    </w:p>
    <w:p w14:paraId="53898F1D" w14:textId="5F443136" w:rsidR="00AB1E73" w:rsidRDefault="00AB1E73" w:rsidP="009A505E">
      <w:pPr>
        <w:spacing w:after="0" w:line="360" w:lineRule="auto"/>
        <w:jc w:val="both"/>
        <w:rPr>
          <w:rFonts w:ascii="Calibri Light" w:hAnsi="Calibri Light" w:cs="Calibri Light"/>
          <w:sz w:val="24"/>
          <w:szCs w:val="24"/>
        </w:rPr>
      </w:pPr>
    </w:p>
    <w:p w14:paraId="5620D11D" w14:textId="44031FF9" w:rsidR="00AB1E73" w:rsidRDefault="00AB1E73" w:rsidP="009A505E">
      <w:pPr>
        <w:spacing w:after="0" w:line="360" w:lineRule="auto"/>
        <w:jc w:val="both"/>
        <w:rPr>
          <w:rFonts w:ascii="Calibri Light" w:hAnsi="Calibri Light" w:cs="Calibri Light"/>
          <w:sz w:val="24"/>
          <w:szCs w:val="24"/>
        </w:rPr>
      </w:pPr>
    </w:p>
    <w:p w14:paraId="46EE7683" w14:textId="45455E60" w:rsidR="00AB1E73" w:rsidRDefault="00AB1E73" w:rsidP="009A505E">
      <w:pPr>
        <w:spacing w:after="0" w:line="360" w:lineRule="auto"/>
        <w:jc w:val="both"/>
        <w:rPr>
          <w:rFonts w:ascii="Calibri Light" w:hAnsi="Calibri Light" w:cs="Calibri Light"/>
          <w:sz w:val="24"/>
          <w:szCs w:val="24"/>
        </w:rPr>
      </w:pPr>
    </w:p>
    <w:p w14:paraId="11425A1A" w14:textId="39874707" w:rsidR="00AB1E73" w:rsidRDefault="00AB1E73" w:rsidP="009A505E">
      <w:pPr>
        <w:spacing w:after="0" w:line="360" w:lineRule="auto"/>
        <w:jc w:val="both"/>
        <w:rPr>
          <w:rFonts w:ascii="Calibri Light" w:hAnsi="Calibri Light" w:cs="Calibri Light"/>
          <w:sz w:val="24"/>
          <w:szCs w:val="24"/>
        </w:rPr>
      </w:pPr>
    </w:p>
    <w:p w14:paraId="15BC9822" w14:textId="7F2519DA" w:rsidR="00AB1E73" w:rsidRDefault="00AB1E73" w:rsidP="009A505E">
      <w:pPr>
        <w:spacing w:after="0" w:line="360" w:lineRule="auto"/>
        <w:jc w:val="both"/>
        <w:rPr>
          <w:rFonts w:ascii="Calibri Light" w:hAnsi="Calibri Light" w:cs="Calibri Light"/>
          <w:sz w:val="24"/>
          <w:szCs w:val="24"/>
        </w:rPr>
      </w:pPr>
    </w:p>
    <w:p w14:paraId="4D5DC7AA" w14:textId="21C1AE2F" w:rsidR="00AB1E73" w:rsidRDefault="00AB1E73" w:rsidP="009A505E">
      <w:pPr>
        <w:spacing w:after="0" w:line="360" w:lineRule="auto"/>
        <w:jc w:val="both"/>
        <w:rPr>
          <w:rFonts w:ascii="Calibri Light" w:hAnsi="Calibri Light" w:cs="Calibri Light"/>
          <w:sz w:val="24"/>
          <w:szCs w:val="24"/>
        </w:rPr>
      </w:pPr>
    </w:p>
    <w:p w14:paraId="1E440A5B" w14:textId="334E1143" w:rsidR="00AB1E73" w:rsidRDefault="00AB1E73" w:rsidP="009A505E">
      <w:pPr>
        <w:spacing w:after="0" w:line="360" w:lineRule="auto"/>
        <w:jc w:val="both"/>
        <w:rPr>
          <w:rFonts w:ascii="Calibri Light" w:hAnsi="Calibri Light" w:cs="Calibri Light"/>
          <w:sz w:val="24"/>
          <w:szCs w:val="24"/>
        </w:rPr>
      </w:pPr>
    </w:p>
    <w:p w14:paraId="54F906C3" w14:textId="7085555B" w:rsidR="00AB1E73" w:rsidRDefault="00AB1E73" w:rsidP="009A505E">
      <w:pPr>
        <w:spacing w:after="0" w:line="360" w:lineRule="auto"/>
        <w:jc w:val="both"/>
        <w:rPr>
          <w:rFonts w:ascii="Calibri Light" w:hAnsi="Calibri Light" w:cs="Calibri Light"/>
          <w:sz w:val="24"/>
          <w:szCs w:val="24"/>
        </w:rPr>
      </w:pPr>
    </w:p>
    <w:p w14:paraId="46288130" w14:textId="1AF0F577" w:rsidR="00AB1E73" w:rsidRDefault="00AB1E73" w:rsidP="009A505E">
      <w:pPr>
        <w:spacing w:after="0" w:line="360" w:lineRule="auto"/>
        <w:jc w:val="both"/>
        <w:rPr>
          <w:rFonts w:ascii="Calibri Light" w:hAnsi="Calibri Light" w:cs="Calibri Light"/>
          <w:sz w:val="24"/>
          <w:szCs w:val="24"/>
        </w:rPr>
      </w:pPr>
    </w:p>
    <w:p w14:paraId="2905A6B5" w14:textId="58D92460" w:rsidR="00AB1E73" w:rsidRDefault="00AB1E73" w:rsidP="009A505E">
      <w:pPr>
        <w:spacing w:after="0" w:line="360" w:lineRule="auto"/>
        <w:jc w:val="both"/>
        <w:rPr>
          <w:rFonts w:ascii="Calibri Light" w:hAnsi="Calibri Light" w:cs="Calibri Light"/>
          <w:sz w:val="24"/>
          <w:szCs w:val="24"/>
        </w:rPr>
      </w:pPr>
    </w:p>
    <w:p w14:paraId="1D5560AD" w14:textId="77777777" w:rsidR="00AB1E73" w:rsidRPr="00885651" w:rsidRDefault="00AB1E73" w:rsidP="009A505E">
      <w:pPr>
        <w:spacing w:after="0" w:line="360" w:lineRule="auto"/>
        <w:jc w:val="both"/>
        <w:rPr>
          <w:rFonts w:ascii="Calibri Light" w:hAnsi="Calibri Light" w:cs="Calibri Light"/>
          <w:sz w:val="24"/>
          <w:szCs w:val="24"/>
        </w:rPr>
      </w:pPr>
    </w:p>
    <w:p w14:paraId="0E27B00A" w14:textId="77777777" w:rsidR="000C4DBD" w:rsidRPr="00885651" w:rsidRDefault="000C4DBD" w:rsidP="009A505E">
      <w:pPr>
        <w:spacing w:after="0" w:line="360" w:lineRule="auto"/>
        <w:jc w:val="both"/>
        <w:rPr>
          <w:rFonts w:ascii="Calibri Light" w:hAnsi="Calibri Light" w:cs="Calibri Light"/>
          <w:sz w:val="24"/>
          <w:szCs w:val="24"/>
        </w:rPr>
      </w:pPr>
    </w:p>
    <w:p w14:paraId="77CC3D1A" w14:textId="77777777" w:rsidR="00834AFB" w:rsidRDefault="000C4DBD" w:rsidP="008F647C">
      <w:pPr>
        <w:rPr>
          <w:rFonts w:ascii="Calibri Light" w:hAnsi="Calibri Light" w:cs="Calibri Light"/>
          <w:b/>
          <w:bCs/>
          <w:sz w:val="24"/>
          <w:szCs w:val="24"/>
          <w:u w:val="single"/>
        </w:rPr>
      </w:pPr>
      <w:bookmarkStart w:id="0" w:name="_Hlk58322533"/>
      <w:r w:rsidRPr="00885651">
        <w:rPr>
          <w:rFonts w:ascii="Calibri Light" w:hAnsi="Calibri Light" w:cs="Calibri Light"/>
          <w:b/>
          <w:bCs/>
          <w:sz w:val="24"/>
          <w:szCs w:val="24"/>
          <w:u w:val="single"/>
        </w:rPr>
        <w:t>Anexo I</w:t>
      </w:r>
      <w:r w:rsidR="008F647C">
        <w:rPr>
          <w:rFonts w:ascii="Calibri Light" w:hAnsi="Calibri Light" w:cs="Calibri Light"/>
          <w:b/>
          <w:bCs/>
          <w:sz w:val="24"/>
          <w:szCs w:val="24"/>
          <w:u w:val="single"/>
        </w:rPr>
        <w:t xml:space="preserve"> </w:t>
      </w:r>
    </w:p>
    <w:p w14:paraId="4587D712" w14:textId="715105E1" w:rsidR="00475DFE" w:rsidRPr="00885651" w:rsidRDefault="00834AFB" w:rsidP="008F647C">
      <w:pPr>
        <w:rPr>
          <w:rFonts w:ascii="Calibri Light" w:hAnsi="Calibri Light" w:cs="Calibri Light"/>
          <w:b/>
          <w:bCs/>
          <w:sz w:val="24"/>
          <w:szCs w:val="24"/>
          <w:lang w:val="es-UY"/>
        </w:rPr>
      </w:pPr>
      <w:r>
        <w:rPr>
          <w:rFonts w:ascii="Calibri Light" w:hAnsi="Calibri Light" w:cs="Calibri Light"/>
          <w:b/>
          <w:bCs/>
          <w:sz w:val="24"/>
          <w:szCs w:val="24"/>
          <w:u w:val="single"/>
        </w:rPr>
        <w:t>ESPECIFICACIONES TECNICAS</w:t>
      </w:r>
    </w:p>
    <w:tbl>
      <w:tblPr>
        <w:tblW w:w="0" w:type="auto"/>
        <w:tblInd w:w="-10" w:type="dxa"/>
        <w:tblCellMar>
          <w:left w:w="0" w:type="dxa"/>
          <w:right w:w="0" w:type="dxa"/>
        </w:tblCellMar>
        <w:tblLook w:val="04A0" w:firstRow="1" w:lastRow="0" w:firstColumn="1" w:lastColumn="0" w:noHBand="0" w:noVBand="1"/>
      </w:tblPr>
      <w:tblGrid>
        <w:gridCol w:w="2273"/>
        <w:gridCol w:w="6221"/>
      </w:tblGrid>
      <w:tr w:rsidR="008F647C" w:rsidRPr="008F647C" w14:paraId="56AF3250" w14:textId="77777777" w:rsidTr="00687E30">
        <w:trPr>
          <w:trHeight w:hRule="exact" w:val="567"/>
        </w:trPr>
        <w:tc>
          <w:tcPr>
            <w:tcW w:w="2298"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hideMark/>
          </w:tcPr>
          <w:p w14:paraId="67D95E88" w14:textId="77777777" w:rsidR="008F647C" w:rsidRPr="008F647C" w:rsidRDefault="008F647C" w:rsidP="008F647C">
            <w:pPr>
              <w:spacing w:after="200" w:line="276" w:lineRule="auto"/>
              <w:rPr>
                <w:b/>
                <w:bCs/>
                <w:lang w:val="es-MX"/>
              </w:rPr>
            </w:pPr>
            <w:r w:rsidRPr="008F647C">
              <w:rPr>
                <w:b/>
                <w:bCs/>
                <w:lang w:val="es-MX"/>
              </w:rPr>
              <w:t>Nombre</w:t>
            </w:r>
          </w:p>
        </w:tc>
        <w:tc>
          <w:tcPr>
            <w:tcW w:w="63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0BC88C0" w14:textId="77777777" w:rsidR="008F647C" w:rsidRPr="008F647C" w:rsidRDefault="008F647C" w:rsidP="008F647C">
            <w:pPr>
              <w:spacing w:after="200" w:line="276" w:lineRule="auto"/>
              <w:rPr>
                <w:b/>
                <w:sz w:val="28"/>
                <w:szCs w:val="28"/>
              </w:rPr>
            </w:pPr>
            <w:r w:rsidRPr="008F647C">
              <w:rPr>
                <w:b/>
                <w:sz w:val="28"/>
                <w:szCs w:val="28"/>
              </w:rPr>
              <w:t>Servicios turísticos, Calidad, Atención al cliente</w:t>
            </w:r>
          </w:p>
          <w:p w14:paraId="60061E4C" w14:textId="77777777" w:rsidR="008F647C" w:rsidRPr="008F647C" w:rsidRDefault="008F647C" w:rsidP="008F647C">
            <w:pPr>
              <w:spacing w:after="200" w:line="276" w:lineRule="auto"/>
              <w:rPr>
                <w:sz w:val="28"/>
                <w:szCs w:val="28"/>
                <w:lang w:val="es-MX"/>
              </w:rPr>
            </w:pPr>
          </w:p>
        </w:tc>
      </w:tr>
      <w:tr w:rsidR="008F647C" w:rsidRPr="008F647C" w14:paraId="4C982905" w14:textId="77777777" w:rsidTr="00687E30">
        <w:trPr>
          <w:trHeight w:hRule="exact" w:val="567"/>
        </w:trPr>
        <w:tc>
          <w:tcPr>
            <w:tcW w:w="2298"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hideMark/>
          </w:tcPr>
          <w:p w14:paraId="47F79F18" w14:textId="77777777" w:rsidR="008F647C" w:rsidRPr="008F647C" w:rsidRDefault="008F647C" w:rsidP="008F647C">
            <w:pPr>
              <w:spacing w:after="200" w:line="276" w:lineRule="auto"/>
              <w:rPr>
                <w:b/>
                <w:bCs/>
                <w:lang w:val="es-MX"/>
              </w:rPr>
            </w:pPr>
            <w:r w:rsidRPr="008F647C">
              <w:rPr>
                <w:b/>
                <w:bCs/>
                <w:lang w:val="es-MX"/>
              </w:rPr>
              <w:t>Carga horaria</w:t>
            </w:r>
          </w:p>
        </w:tc>
        <w:tc>
          <w:tcPr>
            <w:tcW w:w="635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2D73D19" w14:textId="77777777" w:rsidR="008F647C" w:rsidRPr="008F647C" w:rsidRDefault="008F647C" w:rsidP="008F647C">
            <w:pPr>
              <w:spacing w:after="200" w:line="276" w:lineRule="auto"/>
              <w:rPr>
                <w:lang w:val="es-MX"/>
              </w:rPr>
            </w:pPr>
            <w:r w:rsidRPr="008F647C">
              <w:rPr>
                <w:lang w:val="es-MX"/>
              </w:rPr>
              <w:t>Sugerida 50-60 horas</w:t>
            </w:r>
          </w:p>
        </w:tc>
      </w:tr>
      <w:tr w:rsidR="008F647C" w:rsidRPr="008F647C" w14:paraId="42D71283" w14:textId="77777777" w:rsidTr="00687E30">
        <w:trPr>
          <w:trHeight w:hRule="exact" w:val="567"/>
        </w:trPr>
        <w:tc>
          <w:tcPr>
            <w:tcW w:w="2298"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hideMark/>
          </w:tcPr>
          <w:p w14:paraId="1B17E8A0" w14:textId="77777777" w:rsidR="008F647C" w:rsidRPr="008F647C" w:rsidRDefault="008F647C" w:rsidP="008F647C">
            <w:pPr>
              <w:spacing w:after="200" w:line="276" w:lineRule="auto"/>
              <w:rPr>
                <w:b/>
                <w:bCs/>
                <w:lang w:val="es-MX"/>
              </w:rPr>
            </w:pPr>
            <w:r w:rsidRPr="008F647C">
              <w:rPr>
                <w:b/>
                <w:bCs/>
                <w:lang w:val="es-MX"/>
              </w:rPr>
              <w:t>Docentes responsables</w:t>
            </w:r>
          </w:p>
        </w:tc>
        <w:tc>
          <w:tcPr>
            <w:tcW w:w="635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34A23B7" w14:textId="77777777" w:rsidR="008F647C" w:rsidRPr="008F647C" w:rsidRDefault="008F647C" w:rsidP="008F647C">
            <w:pPr>
              <w:spacing w:after="200" w:line="276" w:lineRule="auto"/>
              <w:rPr>
                <w:lang w:val="es-MX"/>
              </w:rPr>
            </w:pPr>
            <w:r w:rsidRPr="008F647C">
              <w:rPr>
                <w:lang w:val="es-MX"/>
              </w:rPr>
              <w:t>A contratar</w:t>
            </w:r>
          </w:p>
        </w:tc>
      </w:tr>
    </w:tbl>
    <w:p w14:paraId="44EAFD9C" w14:textId="77777777" w:rsidR="008F647C" w:rsidRPr="008F647C" w:rsidRDefault="008F647C" w:rsidP="008F647C">
      <w:pPr>
        <w:spacing w:after="200" w:line="276" w:lineRule="auto"/>
        <w:rPr>
          <w:lang w:val="es-UY"/>
        </w:rPr>
      </w:pPr>
    </w:p>
    <w:p w14:paraId="1C62EA11" w14:textId="77777777" w:rsidR="008F647C" w:rsidRPr="008F647C" w:rsidRDefault="008F647C" w:rsidP="008F647C">
      <w:pPr>
        <w:pBdr>
          <w:bottom w:val="single" w:sz="12" w:space="1" w:color="auto"/>
        </w:pBdr>
        <w:spacing w:after="200" w:line="276" w:lineRule="auto"/>
        <w:rPr>
          <w:rFonts w:eastAsia="Times New Roman"/>
          <w:b/>
          <w:lang w:val="es-UY" w:eastAsia="es-AR"/>
        </w:rPr>
      </w:pPr>
      <w:r w:rsidRPr="008F647C">
        <w:rPr>
          <w:rFonts w:eastAsia="Times New Roman"/>
          <w:b/>
          <w:lang w:val="es-UY" w:eastAsia="es-AR"/>
        </w:rPr>
        <w:t>FUNDAMENTACIÓN</w:t>
      </w:r>
    </w:p>
    <w:p w14:paraId="2B9F6B8F" w14:textId="77777777" w:rsidR="008F647C" w:rsidRPr="008F647C" w:rsidRDefault="008F647C" w:rsidP="008F647C">
      <w:pPr>
        <w:spacing w:after="200" w:line="276" w:lineRule="auto"/>
        <w:jc w:val="both"/>
        <w:rPr>
          <w:rFonts w:eastAsia="Times New Roman"/>
          <w:lang w:val="es-UY" w:eastAsia="es-AR"/>
        </w:rPr>
      </w:pPr>
      <w:r w:rsidRPr="008F647C">
        <w:rPr>
          <w:rFonts w:eastAsia="Times New Roman"/>
          <w:lang w:val="es-UY" w:eastAsia="es-AR"/>
        </w:rPr>
        <w:t xml:space="preserve">Los productos turísticos tienen la particularidad que se producen y consumen en el mismo momento. Por ello no hay segunda oportunidad para bridar servicios de excelencia. La calidad en los productos es fundamental, tanto en la planificación como en la gestión de </w:t>
      </w:r>
      <w:proofErr w:type="gramStart"/>
      <w:r w:rsidRPr="008F647C">
        <w:rPr>
          <w:rFonts w:eastAsia="Times New Roman"/>
          <w:lang w:val="es-UY" w:eastAsia="es-AR"/>
        </w:rPr>
        <w:t>la misma</w:t>
      </w:r>
      <w:proofErr w:type="gramEnd"/>
      <w:r w:rsidRPr="008F647C">
        <w:rPr>
          <w:rFonts w:eastAsia="Times New Roman"/>
          <w:lang w:val="es-UY" w:eastAsia="es-AR"/>
        </w:rPr>
        <w:t>. Servicios adaptados a cada nicho de mercado redundaran en propuestas de valor turístico de excelente calidad para los turistas. Empresarios comprometidos con el buen servicio generan experiencias memorables, e impulsan destinos turísticos exitosos.</w:t>
      </w:r>
    </w:p>
    <w:p w14:paraId="63793F41" w14:textId="77777777" w:rsidR="008F647C" w:rsidRPr="008F647C" w:rsidRDefault="005E346D" w:rsidP="008F647C">
      <w:pPr>
        <w:pBdr>
          <w:bottom w:val="single" w:sz="12" w:space="1" w:color="auto"/>
        </w:pBdr>
        <w:spacing w:after="200" w:line="276" w:lineRule="auto"/>
        <w:rPr>
          <w:rFonts w:eastAsia="Times New Roman"/>
          <w:b/>
          <w:lang w:val="es-UY" w:eastAsia="es-AR"/>
        </w:rPr>
      </w:pPr>
      <w:r>
        <w:rPr>
          <w:noProof/>
        </w:rPr>
        <mc:AlternateContent>
          <mc:Choice Requires="wps">
            <w:drawing>
              <wp:anchor distT="4294967295" distB="4294967295" distL="114300" distR="114300" simplePos="0" relativeHeight="251657728" behindDoc="0" locked="0" layoutInCell="1" allowOverlap="1" wp14:anchorId="5C7E4BE9" wp14:editId="07777777">
                <wp:simplePos x="0" y="0"/>
                <wp:positionH relativeFrom="column">
                  <wp:posOffset>-3810</wp:posOffset>
                </wp:positionH>
                <wp:positionV relativeFrom="paragraph">
                  <wp:posOffset>208279</wp:posOffset>
                </wp:positionV>
                <wp:extent cx="5391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F955258">
              <v:line id="Straight Connector 3"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windowText" strokeweight="1.5pt" from="-.3pt,16.4pt" to="424.2pt,16.4pt" w14:anchorId="2AA8E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">
                <o:lock v:ext="edit" shapetype="f"/>
              </v:line>
            </w:pict>
          </mc:Fallback>
        </mc:AlternateContent>
      </w:r>
      <w:r w:rsidR="008F647C" w:rsidRPr="008F647C">
        <w:rPr>
          <w:rFonts w:eastAsia="Times New Roman"/>
          <w:b/>
          <w:lang w:val="es-UY" w:eastAsia="es-AR"/>
        </w:rPr>
        <w:t>OBJETIVOS</w:t>
      </w:r>
    </w:p>
    <w:p w14:paraId="4BB6933A" w14:textId="77777777" w:rsidR="008F647C" w:rsidRPr="008F647C" w:rsidRDefault="008F647C" w:rsidP="008F647C">
      <w:pPr>
        <w:pBdr>
          <w:bottom w:val="single" w:sz="12" w:space="1" w:color="auto"/>
        </w:pBdr>
        <w:spacing w:after="200" w:line="276" w:lineRule="auto"/>
        <w:rPr>
          <w:rFonts w:eastAsia="Times New Roman"/>
          <w:lang w:val="es-UY" w:eastAsia="es-AR"/>
        </w:rPr>
      </w:pPr>
      <w:r w:rsidRPr="008F647C">
        <w:rPr>
          <w:rFonts w:eastAsia="Times New Roman"/>
          <w:lang w:val="es-UY" w:eastAsia="es-AR"/>
        </w:rPr>
        <w:t xml:space="preserve">Al egresar del curso el empresario deberá comprender que significa la calidad de servicios en su empresa, y como gestionarla de una manera sencilla adaptada a MiPymes. </w:t>
      </w:r>
      <w:proofErr w:type="spellStart"/>
      <w:r w:rsidRPr="008F647C">
        <w:rPr>
          <w:rFonts w:eastAsia="Times New Roman"/>
          <w:lang w:val="es-UY" w:eastAsia="es-AR"/>
        </w:rPr>
        <w:t>Cual</w:t>
      </w:r>
      <w:proofErr w:type="spellEnd"/>
      <w:r w:rsidRPr="008F647C">
        <w:rPr>
          <w:rFonts w:eastAsia="Times New Roman"/>
          <w:lang w:val="es-UY" w:eastAsia="es-AR"/>
        </w:rPr>
        <w:t xml:space="preserve"> es el valor de la calidad y como liderar un proceso de cambios positivos en la empresa. Motivando a sus colaboradores a comprometerse son los servicios turísticos, la atención a sus clientes y la sostenibilidad. </w:t>
      </w:r>
    </w:p>
    <w:p w14:paraId="359CA54D" w14:textId="77777777" w:rsidR="008F647C" w:rsidRPr="008F647C" w:rsidRDefault="008F647C" w:rsidP="008F647C">
      <w:pPr>
        <w:pBdr>
          <w:bottom w:val="single" w:sz="12" w:space="1" w:color="auto"/>
        </w:pBdr>
        <w:spacing w:after="200" w:line="276" w:lineRule="auto"/>
        <w:rPr>
          <w:rFonts w:eastAsia="Times New Roman"/>
          <w:b/>
          <w:lang w:val="es-UY" w:eastAsia="es-AR"/>
        </w:rPr>
      </w:pPr>
      <w:r w:rsidRPr="008F647C">
        <w:rPr>
          <w:rFonts w:eastAsia="Times New Roman"/>
          <w:b/>
          <w:lang w:val="es-UY" w:eastAsia="es-AR"/>
        </w:rPr>
        <w:t>CONTENIDOS</w:t>
      </w:r>
    </w:p>
    <w:p w14:paraId="2C7FB160" w14:textId="77777777" w:rsidR="008F647C" w:rsidRPr="008F647C" w:rsidRDefault="008F647C" w:rsidP="008F647C">
      <w:pPr>
        <w:numPr>
          <w:ilvl w:val="0"/>
          <w:numId w:val="3"/>
        </w:numPr>
        <w:spacing w:after="0" w:line="276" w:lineRule="auto"/>
        <w:contextualSpacing/>
        <w:rPr>
          <w:rFonts w:eastAsia="Times New Roman"/>
          <w:lang w:val="es-UY" w:eastAsia="es-AR"/>
        </w:rPr>
      </w:pPr>
      <w:r w:rsidRPr="008F647C">
        <w:rPr>
          <w:rFonts w:eastAsia="Times New Roman"/>
          <w:lang w:val="es-UY" w:eastAsia="es-AR"/>
        </w:rPr>
        <w:t>Calidad</w:t>
      </w:r>
    </w:p>
    <w:p w14:paraId="50AA5DFA"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Aspectos básicos. Definiciones conceptuales.</w:t>
      </w:r>
    </w:p>
    <w:p w14:paraId="622DE7FB"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Principios básicos de la calidad.</w:t>
      </w:r>
    </w:p>
    <w:p w14:paraId="57AABCB7"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Enfoque de satisfacción del cliente</w:t>
      </w:r>
    </w:p>
    <w:p w14:paraId="20B32383"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Diferencias entre calidad y lujo</w:t>
      </w:r>
    </w:p>
    <w:p w14:paraId="486FF0F5"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La calidad en los servicios y el turismo</w:t>
      </w:r>
    </w:p>
    <w:p w14:paraId="11ACFB3D"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Características de un servicio</w:t>
      </w:r>
    </w:p>
    <w:p w14:paraId="5FBBED08"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Calidad enfocada a turismo</w:t>
      </w:r>
    </w:p>
    <w:p w14:paraId="75004CAA"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La gestión de la calidad</w:t>
      </w:r>
    </w:p>
    <w:p w14:paraId="44636553"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 xml:space="preserve"> Sistemas de gestión</w:t>
      </w:r>
    </w:p>
    <w:p w14:paraId="24418A73"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 xml:space="preserve"> Herramientas prácticas </w:t>
      </w:r>
    </w:p>
    <w:p w14:paraId="527DFB47"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Buenas prácticas</w:t>
      </w:r>
    </w:p>
    <w:p w14:paraId="0DCB4B9A" w14:textId="77777777" w:rsidR="008F647C" w:rsidRPr="008F647C" w:rsidRDefault="008F647C" w:rsidP="008F647C">
      <w:pPr>
        <w:numPr>
          <w:ilvl w:val="0"/>
          <w:numId w:val="3"/>
        </w:numPr>
        <w:spacing w:after="0" w:line="276" w:lineRule="auto"/>
        <w:contextualSpacing/>
        <w:rPr>
          <w:rFonts w:eastAsia="Times New Roman"/>
          <w:lang w:val="es-UY" w:eastAsia="es-AR"/>
        </w:rPr>
      </w:pPr>
      <w:r w:rsidRPr="008F647C">
        <w:rPr>
          <w:rFonts w:eastAsia="Times New Roman"/>
          <w:lang w:val="es-UY" w:eastAsia="es-AR"/>
        </w:rPr>
        <w:lastRenderedPageBreak/>
        <w:t>Los servicios turísticos</w:t>
      </w:r>
    </w:p>
    <w:p w14:paraId="145F8533"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Definiciones</w:t>
      </w:r>
    </w:p>
    <w:p w14:paraId="23BFC811"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Cadena de valor turístico</w:t>
      </w:r>
    </w:p>
    <w:p w14:paraId="5CD7DA0C"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 xml:space="preserve">Tipos de servicio. </w:t>
      </w:r>
      <w:proofErr w:type="gramStart"/>
      <w:r w:rsidRPr="008F647C">
        <w:rPr>
          <w:rFonts w:eastAsia="Times New Roman"/>
          <w:lang w:val="es-UY" w:eastAsia="es-AR"/>
        </w:rPr>
        <w:t>( incluyendo</w:t>
      </w:r>
      <w:proofErr w:type="gramEnd"/>
      <w:r w:rsidRPr="008F647C">
        <w:rPr>
          <w:rFonts w:eastAsia="Times New Roman"/>
          <w:lang w:val="es-UY" w:eastAsia="es-AR"/>
        </w:rPr>
        <w:t xml:space="preserve"> en cada uno línea de base para la prestación)</w:t>
      </w:r>
    </w:p>
    <w:p w14:paraId="02158629"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Alojamiento</w:t>
      </w:r>
    </w:p>
    <w:p w14:paraId="32BFDB0E"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Restauración</w:t>
      </w:r>
    </w:p>
    <w:p w14:paraId="021FC720"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Transporte</w:t>
      </w:r>
    </w:p>
    <w:p w14:paraId="7581F839"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Recreación</w:t>
      </w:r>
    </w:p>
    <w:p w14:paraId="18D70B0F"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Guiado</w:t>
      </w:r>
    </w:p>
    <w:p w14:paraId="1DE20E79" w14:textId="77777777" w:rsidR="008F647C" w:rsidRPr="008F647C" w:rsidRDefault="008F647C" w:rsidP="008F647C">
      <w:pPr>
        <w:numPr>
          <w:ilvl w:val="2"/>
          <w:numId w:val="3"/>
        </w:numPr>
        <w:spacing w:after="0" w:line="276" w:lineRule="auto"/>
        <w:contextualSpacing/>
        <w:rPr>
          <w:rFonts w:eastAsia="Times New Roman"/>
          <w:lang w:val="es-UY" w:eastAsia="es-AR"/>
        </w:rPr>
      </w:pPr>
      <w:r w:rsidRPr="008F647C">
        <w:rPr>
          <w:rFonts w:eastAsia="Times New Roman"/>
          <w:lang w:val="es-UY" w:eastAsia="es-AR"/>
        </w:rPr>
        <w:t xml:space="preserve">Otros servicios conexos (atracciones, comercio, </w:t>
      </w:r>
      <w:proofErr w:type="spellStart"/>
      <w:r w:rsidRPr="008F647C">
        <w:rPr>
          <w:rFonts w:eastAsia="Times New Roman"/>
          <w:lang w:val="es-UY" w:eastAsia="es-AR"/>
        </w:rPr>
        <w:t>OPCs</w:t>
      </w:r>
      <w:proofErr w:type="spellEnd"/>
      <w:r w:rsidRPr="008F647C">
        <w:rPr>
          <w:rFonts w:eastAsia="Times New Roman"/>
          <w:lang w:val="es-UY" w:eastAsia="es-AR"/>
        </w:rPr>
        <w:t>, información, intermediación)</w:t>
      </w:r>
    </w:p>
    <w:p w14:paraId="55531D7F"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El enfoque del producto traducido al servicio.</w:t>
      </w:r>
    </w:p>
    <w:p w14:paraId="04CFCB05"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La tecnología aplicada a la prestación de los distintos servicios. Como implementarlas en mi empresa.</w:t>
      </w:r>
    </w:p>
    <w:p w14:paraId="6A82341A" w14:textId="77777777" w:rsidR="008F647C" w:rsidRPr="008F647C" w:rsidRDefault="008F647C" w:rsidP="008F647C">
      <w:pPr>
        <w:numPr>
          <w:ilvl w:val="0"/>
          <w:numId w:val="3"/>
        </w:numPr>
        <w:spacing w:after="0" w:line="276" w:lineRule="auto"/>
        <w:contextualSpacing/>
        <w:rPr>
          <w:rFonts w:eastAsia="Times New Roman"/>
          <w:lang w:val="es-UY" w:eastAsia="es-AR"/>
        </w:rPr>
      </w:pPr>
      <w:r w:rsidRPr="008F647C">
        <w:rPr>
          <w:rFonts w:eastAsia="Times New Roman"/>
          <w:lang w:val="es-UY" w:eastAsia="es-AR"/>
        </w:rPr>
        <w:t>Fidelización de clientes</w:t>
      </w:r>
    </w:p>
    <w:p w14:paraId="7D3CEF01"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 xml:space="preserve">Quien es mi cliente. </w:t>
      </w:r>
      <w:proofErr w:type="spellStart"/>
      <w:r w:rsidRPr="008F647C">
        <w:rPr>
          <w:rFonts w:eastAsia="Times New Roman"/>
          <w:lang w:val="es-UY" w:eastAsia="es-AR"/>
        </w:rPr>
        <w:t>Buyer</w:t>
      </w:r>
      <w:proofErr w:type="spellEnd"/>
      <w:r w:rsidRPr="008F647C">
        <w:rPr>
          <w:rFonts w:eastAsia="Times New Roman"/>
          <w:lang w:val="es-UY" w:eastAsia="es-AR"/>
        </w:rPr>
        <w:t xml:space="preserve"> persona</w:t>
      </w:r>
    </w:p>
    <w:p w14:paraId="7846CAAD"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Necesidades</w:t>
      </w:r>
    </w:p>
    <w:p w14:paraId="309F1455" w14:textId="77777777" w:rsidR="008F647C" w:rsidRPr="008F647C" w:rsidRDefault="008F647C" w:rsidP="008F647C">
      <w:pPr>
        <w:numPr>
          <w:ilvl w:val="1"/>
          <w:numId w:val="3"/>
        </w:numPr>
        <w:spacing w:after="0" w:line="276" w:lineRule="auto"/>
        <w:contextualSpacing/>
        <w:rPr>
          <w:rFonts w:eastAsia="Times New Roman"/>
          <w:lang w:val="es-UY" w:eastAsia="es-AR"/>
        </w:rPr>
      </w:pPr>
      <w:r w:rsidRPr="008F647C">
        <w:rPr>
          <w:rFonts w:eastAsia="Times New Roman"/>
          <w:lang w:val="es-UY" w:eastAsia="es-AR"/>
        </w:rPr>
        <w:t>La experiencia del cliente</w:t>
      </w:r>
    </w:p>
    <w:p w14:paraId="1AA9F22D" w14:textId="77777777" w:rsidR="008F647C" w:rsidRPr="008F647C" w:rsidRDefault="008F647C" w:rsidP="008F647C">
      <w:pPr>
        <w:numPr>
          <w:ilvl w:val="1"/>
          <w:numId w:val="3"/>
        </w:numPr>
        <w:spacing w:after="0" w:line="276" w:lineRule="auto"/>
        <w:contextualSpacing/>
        <w:rPr>
          <w:rFonts w:eastAsia="Times New Roman"/>
          <w:lang w:val="es-UY" w:eastAsia="es-AR"/>
        </w:rPr>
      </w:pPr>
      <w:proofErr w:type="spellStart"/>
      <w:r w:rsidRPr="008F647C">
        <w:rPr>
          <w:rFonts w:eastAsia="Times New Roman"/>
          <w:lang w:val="es-UY" w:eastAsia="es-AR"/>
        </w:rPr>
        <w:t>Buyer</w:t>
      </w:r>
      <w:proofErr w:type="spellEnd"/>
      <w:r w:rsidRPr="008F647C">
        <w:rPr>
          <w:rFonts w:eastAsia="Times New Roman"/>
          <w:lang w:val="es-UY" w:eastAsia="es-AR"/>
        </w:rPr>
        <w:t xml:space="preserve"> </w:t>
      </w:r>
      <w:proofErr w:type="spellStart"/>
      <w:r w:rsidRPr="008F647C">
        <w:rPr>
          <w:rFonts w:eastAsia="Times New Roman"/>
          <w:lang w:val="es-UY" w:eastAsia="es-AR"/>
        </w:rPr>
        <w:t>experience</w:t>
      </w:r>
      <w:proofErr w:type="spellEnd"/>
      <w:r w:rsidRPr="008F647C">
        <w:rPr>
          <w:rFonts w:eastAsia="Times New Roman"/>
          <w:lang w:val="es-UY" w:eastAsia="es-AR"/>
        </w:rPr>
        <w:t xml:space="preserve"> </w:t>
      </w:r>
      <w:proofErr w:type="spellStart"/>
      <w:r w:rsidRPr="008F647C">
        <w:rPr>
          <w:rFonts w:eastAsia="Times New Roman"/>
          <w:lang w:val="es-UY" w:eastAsia="es-AR"/>
        </w:rPr>
        <w:t>map</w:t>
      </w:r>
      <w:proofErr w:type="spellEnd"/>
    </w:p>
    <w:p w14:paraId="4B94D5A5" w14:textId="77777777" w:rsidR="008F647C" w:rsidRPr="008F647C" w:rsidRDefault="008F647C" w:rsidP="008F647C">
      <w:pPr>
        <w:spacing w:after="0" w:line="276" w:lineRule="auto"/>
        <w:ind w:left="792"/>
        <w:contextualSpacing/>
        <w:rPr>
          <w:rFonts w:eastAsia="Times New Roman"/>
          <w:lang w:val="es-UY" w:eastAsia="es-AR"/>
        </w:rPr>
      </w:pPr>
    </w:p>
    <w:p w14:paraId="3DEEC669" w14:textId="77777777" w:rsidR="008F647C" w:rsidRPr="008F647C" w:rsidRDefault="008F647C" w:rsidP="008F647C">
      <w:pPr>
        <w:spacing w:after="0" w:line="276" w:lineRule="auto"/>
        <w:rPr>
          <w:rFonts w:eastAsia="Times New Roman"/>
          <w:lang w:val="es-UY" w:eastAsia="es-AR"/>
        </w:rPr>
      </w:pPr>
    </w:p>
    <w:p w14:paraId="392FDD71" w14:textId="77777777" w:rsidR="008F647C" w:rsidRPr="008F647C" w:rsidRDefault="008F647C" w:rsidP="008F647C">
      <w:pPr>
        <w:pBdr>
          <w:bottom w:val="single" w:sz="12" w:space="1" w:color="auto"/>
        </w:pBdr>
        <w:spacing w:after="200" w:line="276" w:lineRule="auto"/>
        <w:rPr>
          <w:rFonts w:eastAsia="Times New Roman"/>
          <w:lang w:val="es-UY" w:eastAsia="es-AR"/>
        </w:rPr>
      </w:pPr>
      <w:r w:rsidRPr="008F647C">
        <w:rPr>
          <w:rFonts w:eastAsia="Times New Roman"/>
          <w:b/>
          <w:lang w:val="es-UY" w:eastAsia="es-AR"/>
        </w:rPr>
        <w:t>METODOLOGÍA</w:t>
      </w:r>
    </w:p>
    <w:p w14:paraId="3656B9AB" w14:textId="77777777" w:rsidR="008F647C" w:rsidRPr="008F647C" w:rsidRDefault="008F647C" w:rsidP="008F647C">
      <w:pPr>
        <w:spacing w:after="0" w:line="276" w:lineRule="auto"/>
        <w:rPr>
          <w:rFonts w:eastAsia="Times New Roman"/>
          <w:b/>
          <w:lang w:val="es-UY" w:eastAsia="es-AR"/>
        </w:rPr>
      </w:pPr>
    </w:p>
    <w:p w14:paraId="411D5966" w14:textId="77777777" w:rsidR="008F647C" w:rsidRPr="008F647C" w:rsidRDefault="008F647C" w:rsidP="008F647C">
      <w:pPr>
        <w:spacing w:after="200" w:line="276" w:lineRule="auto"/>
        <w:rPr>
          <w:rFonts w:eastAsia="Times New Roman"/>
          <w:lang w:val="es-UY" w:eastAsia="es-AR"/>
        </w:rPr>
      </w:pPr>
      <w:r w:rsidRPr="008F647C">
        <w:rPr>
          <w:rFonts w:eastAsia="Times New Roman"/>
          <w:lang w:val="es-UY" w:eastAsia="es-AR"/>
        </w:rPr>
        <w:t>El curso se desarrolla de modo teórico-práctico con un acompañamiento del docente para la práctica en forma individual. A modo de ejemplo:</w:t>
      </w:r>
    </w:p>
    <w:p w14:paraId="3BCE8084" w14:textId="77777777" w:rsidR="008F647C" w:rsidRPr="008F647C" w:rsidRDefault="008F647C" w:rsidP="008F647C">
      <w:pPr>
        <w:numPr>
          <w:ilvl w:val="0"/>
          <w:numId w:val="4"/>
        </w:numPr>
        <w:spacing w:after="200" w:line="276" w:lineRule="auto"/>
        <w:contextualSpacing/>
        <w:rPr>
          <w:rFonts w:eastAsia="Times New Roman"/>
          <w:lang w:val="es-UY" w:eastAsia="es-AR"/>
        </w:rPr>
      </w:pPr>
      <w:r w:rsidRPr="008F647C">
        <w:rPr>
          <w:rFonts w:eastAsia="Times New Roman"/>
          <w:lang w:val="es-UY" w:eastAsia="es-AR"/>
        </w:rPr>
        <w:t xml:space="preserve">Teórico (en conjunto a todo el grupo, máximo 20 </w:t>
      </w:r>
      <w:proofErr w:type="gramStart"/>
      <w:r w:rsidRPr="008F647C">
        <w:rPr>
          <w:rFonts w:eastAsia="Times New Roman"/>
          <w:lang w:val="es-UY" w:eastAsia="es-AR"/>
        </w:rPr>
        <w:t xml:space="preserve">emprendedores)   </w:t>
      </w:r>
      <w:proofErr w:type="gramEnd"/>
      <w:r w:rsidRPr="008F647C">
        <w:rPr>
          <w:rFonts w:eastAsia="Times New Roman"/>
          <w:lang w:val="es-UY" w:eastAsia="es-AR"/>
        </w:rPr>
        <w:t>40 horas</w:t>
      </w:r>
    </w:p>
    <w:p w14:paraId="63F39CBE" w14:textId="77777777" w:rsidR="008F647C" w:rsidRPr="008F647C" w:rsidRDefault="008F647C" w:rsidP="008F647C">
      <w:pPr>
        <w:numPr>
          <w:ilvl w:val="0"/>
          <w:numId w:val="4"/>
        </w:numPr>
        <w:spacing w:after="200" w:line="276" w:lineRule="auto"/>
        <w:contextualSpacing/>
        <w:rPr>
          <w:rFonts w:eastAsia="Times New Roman"/>
          <w:lang w:val="es-UY" w:eastAsia="es-AR"/>
        </w:rPr>
      </w:pPr>
      <w:r w:rsidRPr="008F647C">
        <w:rPr>
          <w:rFonts w:eastAsia="Times New Roman"/>
          <w:lang w:val="es-UY" w:eastAsia="es-AR"/>
        </w:rPr>
        <w:t>Práctico (individual para cada empresa, o segmentado en pequeños grupos) 20 horas</w:t>
      </w:r>
    </w:p>
    <w:p w14:paraId="466C959B" w14:textId="77777777" w:rsidR="008F647C" w:rsidRPr="008F647C" w:rsidRDefault="008F647C" w:rsidP="008F647C">
      <w:pPr>
        <w:spacing w:after="200" w:line="276" w:lineRule="auto"/>
        <w:rPr>
          <w:rFonts w:eastAsia="Times New Roman"/>
          <w:lang w:val="es-UY" w:eastAsia="es-AR"/>
        </w:rPr>
      </w:pPr>
      <w:r w:rsidRPr="008F647C">
        <w:rPr>
          <w:rFonts w:eastAsia="Times New Roman"/>
          <w:lang w:val="es-UY" w:eastAsia="es-AR"/>
        </w:rPr>
        <w:t>A través de una plataforma a distancia (</w:t>
      </w:r>
      <w:proofErr w:type="gramStart"/>
      <w:r w:rsidRPr="008F647C">
        <w:rPr>
          <w:rFonts w:eastAsia="Times New Roman"/>
          <w:lang w:val="es-UY" w:eastAsia="es-AR"/>
        </w:rPr>
        <w:t>zoom</w:t>
      </w:r>
      <w:proofErr w:type="gramEnd"/>
      <w:r w:rsidRPr="008F647C">
        <w:rPr>
          <w:rFonts w:eastAsia="Times New Roman"/>
          <w:lang w:val="es-UY" w:eastAsia="es-AR"/>
        </w:rPr>
        <w:t xml:space="preserve">, Microsoft </w:t>
      </w:r>
      <w:proofErr w:type="spellStart"/>
      <w:r w:rsidRPr="008F647C">
        <w:rPr>
          <w:rFonts w:eastAsia="Times New Roman"/>
          <w:lang w:val="es-UY" w:eastAsia="es-AR"/>
        </w:rPr>
        <w:t>Teams</w:t>
      </w:r>
      <w:proofErr w:type="spellEnd"/>
      <w:r w:rsidRPr="008F647C">
        <w:rPr>
          <w:rFonts w:eastAsia="Times New Roman"/>
          <w:lang w:val="es-UY" w:eastAsia="es-AR"/>
        </w:rPr>
        <w:t xml:space="preserve">, </w:t>
      </w:r>
      <w:proofErr w:type="spellStart"/>
      <w:r w:rsidRPr="008F647C">
        <w:rPr>
          <w:rFonts w:eastAsia="Times New Roman"/>
          <w:lang w:val="es-UY" w:eastAsia="es-AR"/>
        </w:rPr>
        <w:t>Meet</w:t>
      </w:r>
      <w:proofErr w:type="spellEnd"/>
      <w:r w:rsidRPr="008F647C">
        <w:rPr>
          <w:rFonts w:eastAsia="Times New Roman"/>
          <w:lang w:val="es-UY" w:eastAsia="es-AR"/>
        </w:rPr>
        <w:t xml:space="preserve">) se puede seguir el desarrollo del contenido teórico, complementando con videos y lecturas que harán más atractivo el curso. El material multimedia busca acercar la práctica profesional aun en estas instancias no presenciales.  </w:t>
      </w:r>
    </w:p>
    <w:p w14:paraId="400CBF6A" w14:textId="77777777" w:rsidR="008F647C" w:rsidRPr="008F647C" w:rsidRDefault="008F647C" w:rsidP="008F647C">
      <w:pPr>
        <w:spacing w:after="200" w:line="276" w:lineRule="auto"/>
        <w:rPr>
          <w:rFonts w:eastAsia="Times New Roman"/>
          <w:lang w:val="es-UY" w:eastAsia="es-AR"/>
        </w:rPr>
      </w:pPr>
      <w:r w:rsidRPr="008F647C">
        <w:rPr>
          <w:rFonts w:eastAsia="Times New Roman"/>
          <w:lang w:val="es-UY" w:eastAsia="es-AR"/>
        </w:rPr>
        <w:t>Son altamente recomendables las visitas a establecimientos como casos de éxito. Y propiciar el aprendizaje entre pares.</w:t>
      </w:r>
    </w:p>
    <w:p w14:paraId="53993564" w14:textId="77777777" w:rsidR="008F647C" w:rsidRPr="008F647C" w:rsidRDefault="008F647C" w:rsidP="008F647C">
      <w:pPr>
        <w:spacing w:after="200" w:line="276" w:lineRule="auto"/>
        <w:rPr>
          <w:rFonts w:eastAsia="Times New Roman"/>
          <w:lang w:val="es-UY" w:eastAsia="es-AR"/>
        </w:rPr>
      </w:pPr>
      <w:r w:rsidRPr="008F647C">
        <w:rPr>
          <w:rFonts w:eastAsia="Times New Roman"/>
          <w:lang w:val="es-UY" w:eastAsia="es-AR"/>
        </w:rPr>
        <w:t>En las instancias prácticas se busca dar seguimiento a la implementación de los conocimientos adquiridos en la empresa de cada participante.  Así como implementar buenas prácticas de calidad en la prestación del servicio turístico.</w:t>
      </w:r>
    </w:p>
    <w:p w14:paraId="0DF940EA" w14:textId="77777777" w:rsidR="008F647C" w:rsidRPr="008F647C" w:rsidRDefault="008F647C" w:rsidP="008F647C">
      <w:pPr>
        <w:pBdr>
          <w:bottom w:val="single" w:sz="12" w:space="1" w:color="auto"/>
        </w:pBdr>
        <w:spacing w:after="200" w:line="276" w:lineRule="auto"/>
        <w:rPr>
          <w:rFonts w:eastAsia="Times New Roman"/>
          <w:lang w:val="es-UY" w:eastAsia="es-AR"/>
        </w:rPr>
      </w:pPr>
      <w:r w:rsidRPr="008F647C">
        <w:rPr>
          <w:rFonts w:eastAsia="Times New Roman"/>
          <w:b/>
          <w:lang w:val="es-UY" w:eastAsia="es-AR"/>
        </w:rPr>
        <w:t>EVALUACIÓN</w:t>
      </w:r>
    </w:p>
    <w:p w14:paraId="5B1B9909" w14:textId="77777777" w:rsidR="008F647C" w:rsidRPr="008F647C" w:rsidRDefault="008F647C" w:rsidP="008F647C">
      <w:pPr>
        <w:spacing w:after="200" w:line="276" w:lineRule="auto"/>
        <w:rPr>
          <w:rFonts w:eastAsia="Times New Roman"/>
          <w:lang w:val="es-UY" w:eastAsia="es-AR"/>
        </w:rPr>
      </w:pPr>
      <w:r w:rsidRPr="008F647C">
        <w:rPr>
          <w:rFonts w:eastAsia="Times New Roman"/>
          <w:lang w:val="es-UY" w:eastAsia="es-AR"/>
        </w:rPr>
        <w:lastRenderedPageBreak/>
        <w:t>Cada semana se plantean distintas evaluaciones a fin de valorar los progresos del alumno. Dichas evaluaciones tienen como objetivo impulsar el aprendizaje, plantear retos, estimular la investigación y el análisis de los temas, además de mantener el contacto con el curso y el docente. A través de la retroalimentación oportuna de cada trabajo entregado, se orientará el avance del curso y se propondrán estrategias de superación de las limitaciones si las hubiere.</w:t>
      </w:r>
    </w:p>
    <w:p w14:paraId="45FB0818" w14:textId="77777777" w:rsidR="008F647C" w:rsidRPr="008F647C" w:rsidRDefault="008F647C" w:rsidP="008F647C">
      <w:pPr>
        <w:spacing w:after="0" w:line="276" w:lineRule="auto"/>
        <w:ind w:left="360" w:hanging="360"/>
        <w:rPr>
          <w:rFonts w:eastAsia="Times New Roman"/>
          <w:lang w:val="es-UY" w:eastAsia="es-AR"/>
        </w:rPr>
      </w:pPr>
    </w:p>
    <w:p w14:paraId="049F31CB" w14:textId="77777777" w:rsidR="00475DFE" w:rsidRPr="008F647C" w:rsidRDefault="00475DFE" w:rsidP="00475DFE">
      <w:pPr>
        <w:rPr>
          <w:rFonts w:ascii="Calibri Light" w:hAnsi="Calibri Light" w:cs="Calibri Light"/>
          <w:b/>
          <w:bCs/>
          <w:sz w:val="24"/>
          <w:szCs w:val="24"/>
          <w:lang w:val="es-UY"/>
        </w:rPr>
      </w:pPr>
    </w:p>
    <w:p w14:paraId="53128261" w14:textId="6F6A929A" w:rsidR="00475DFE" w:rsidRDefault="00475DFE" w:rsidP="00475DFE">
      <w:pPr>
        <w:rPr>
          <w:rFonts w:ascii="Calibri Light" w:hAnsi="Calibri Light" w:cs="Calibri Light"/>
          <w:b/>
          <w:bCs/>
          <w:sz w:val="24"/>
          <w:szCs w:val="24"/>
        </w:rPr>
      </w:pPr>
    </w:p>
    <w:p w14:paraId="66872244" w14:textId="693A8283" w:rsidR="00AB1E73" w:rsidRDefault="00AB1E73" w:rsidP="00475DFE">
      <w:pPr>
        <w:rPr>
          <w:rFonts w:ascii="Calibri Light" w:hAnsi="Calibri Light" w:cs="Calibri Light"/>
          <w:b/>
          <w:bCs/>
          <w:sz w:val="24"/>
          <w:szCs w:val="24"/>
        </w:rPr>
      </w:pPr>
    </w:p>
    <w:p w14:paraId="04ADC671" w14:textId="19A29147" w:rsidR="00AB1E73" w:rsidRDefault="00AB1E73" w:rsidP="00475DFE">
      <w:pPr>
        <w:rPr>
          <w:rFonts w:ascii="Calibri Light" w:hAnsi="Calibri Light" w:cs="Calibri Light"/>
          <w:b/>
          <w:bCs/>
          <w:sz w:val="24"/>
          <w:szCs w:val="24"/>
        </w:rPr>
      </w:pPr>
    </w:p>
    <w:p w14:paraId="0CAC1B6D" w14:textId="41A4D4C7" w:rsidR="00AB1E73" w:rsidRDefault="00AB1E73" w:rsidP="00475DFE">
      <w:pPr>
        <w:rPr>
          <w:rFonts w:ascii="Calibri Light" w:hAnsi="Calibri Light" w:cs="Calibri Light"/>
          <w:b/>
          <w:bCs/>
          <w:sz w:val="24"/>
          <w:szCs w:val="24"/>
        </w:rPr>
      </w:pPr>
    </w:p>
    <w:p w14:paraId="6B83A843" w14:textId="34DB079B" w:rsidR="00AB1E73" w:rsidRDefault="00AB1E73" w:rsidP="00475DFE">
      <w:pPr>
        <w:rPr>
          <w:rFonts w:ascii="Calibri Light" w:hAnsi="Calibri Light" w:cs="Calibri Light"/>
          <w:b/>
          <w:bCs/>
          <w:sz w:val="24"/>
          <w:szCs w:val="24"/>
        </w:rPr>
      </w:pPr>
    </w:p>
    <w:p w14:paraId="51BF8320" w14:textId="3B1636D8" w:rsidR="00AB1E73" w:rsidRDefault="00AB1E73" w:rsidP="00475DFE">
      <w:pPr>
        <w:rPr>
          <w:rFonts w:ascii="Calibri Light" w:hAnsi="Calibri Light" w:cs="Calibri Light"/>
          <w:b/>
          <w:bCs/>
          <w:sz w:val="24"/>
          <w:szCs w:val="24"/>
        </w:rPr>
      </w:pPr>
    </w:p>
    <w:p w14:paraId="5E42DC9A" w14:textId="4615DB82" w:rsidR="00AB1E73" w:rsidRDefault="00AB1E73" w:rsidP="00475DFE">
      <w:pPr>
        <w:rPr>
          <w:rFonts w:ascii="Calibri Light" w:hAnsi="Calibri Light" w:cs="Calibri Light"/>
          <w:b/>
          <w:bCs/>
          <w:sz w:val="24"/>
          <w:szCs w:val="24"/>
        </w:rPr>
      </w:pPr>
    </w:p>
    <w:p w14:paraId="4F92E2B7" w14:textId="5110742D" w:rsidR="00AB1E73" w:rsidRDefault="00AB1E73" w:rsidP="00475DFE">
      <w:pPr>
        <w:rPr>
          <w:rFonts w:ascii="Calibri Light" w:hAnsi="Calibri Light" w:cs="Calibri Light"/>
          <w:b/>
          <w:bCs/>
          <w:sz w:val="24"/>
          <w:szCs w:val="24"/>
        </w:rPr>
      </w:pPr>
    </w:p>
    <w:p w14:paraId="7F45B930" w14:textId="30DE5449" w:rsidR="00AB1E73" w:rsidRDefault="00AB1E73" w:rsidP="00475DFE">
      <w:pPr>
        <w:rPr>
          <w:rFonts w:ascii="Calibri Light" w:hAnsi="Calibri Light" w:cs="Calibri Light"/>
          <w:b/>
          <w:bCs/>
          <w:sz w:val="24"/>
          <w:szCs w:val="24"/>
        </w:rPr>
      </w:pPr>
    </w:p>
    <w:p w14:paraId="5C543315" w14:textId="2538A02C" w:rsidR="00AB1E73" w:rsidRDefault="00AB1E73" w:rsidP="00475DFE">
      <w:pPr>
        <w:rPr>
          <w:rFonts w:ascii="Calibri Light" w:hAnsi="Calibri Light" w:cs="Calibri Light"/>
          <w:b/>
          <w:bCs/>
          <w:sz w:val="24"/>
          <w:szCs w:val="24"/>
        </w:rPr>
      </w:pPr>
    </w:p>
    <w:p w14:paraId="08656EE9" w14:textId="365C9997" w:rsidR="00AB1E73" w:rsidRDefault="00AB1E73" w:rsidP="00475DFE">
      <w:pPr>
        <w:rPr>
          <w:rFonts w:ascii="Calibri Light" w:hAnsi="Calibri Light" w:cs="Calibri Light"/>
          <w:b/>
          <w:bCs/>
          <w:sz w:val="24"/>
          <w:szCs w:val="24"/>
        </w:rPr>
      </w:pPr>
    </w:p>
    <w:p w14:paraId="197D117F" w14:textId="6E14EE3B" w:rsidR="00AB1E73" w:rsidRDefault="00AB1E73" w:rsidP="00475DFE">
      <w:pPr>
        <w:rPr>
          <w:rFonts w:ascii="Calibri Light" w:hAnsi="Calibri Light" w:cs="Calibri Light"/>
          <w:b/>
          <w:bCs/>
          <w:sz w:val="24"/>
          <w:szCs w:val="24"/>
        </w:rPr>
      </w:pPr>
    </w:p>
    <w:p w14:paraId="34043702" w14:textId="20BF1F05" w:rsidR="00AB1E73" w:rsidRDefault="00AB1E73" w:rsidP="00475DFE">
      <w:pPr>
        <w:rPr>
          <w:rFonts w:ascii="Calibri Light" w:hAnsi="Calibri Light" w:cs="Calibri Light"/>
          <w:b/>
          <w:bCs/>
          <w:sz w:val="24"/>
          <w:szCs w:val="24"/>
        </w:rPr>
      </w:pPr>
    </w:p>
    <w:p w14:paraId="5F15CDBE" w14:textId="6282E470" w:rsidR="00AB1E73" w:rsidRDefault="00AB1E73" w:rsidP="00475DFE">
      <w:pPr>
        <w:rPr>
          <w:rFonts w:ascii="Calibri Light" w:hAnsi="Calibri Light" w:cs="Calibri Light"/>
          <w:b/>
          <w:bCs/>
          <w:sz w:val="24"/>
          <w:szCs w:val="24"/>
        </w:rPr>
      </w:pPr>
    </w:p>
    <w:p w14:paraId="5282848A" w14:textId="74237287" w:rsidR="00AB1E73" w:rsidRDefault="00AB1E73" w:rsidP="00475DFE">
      <w:pPr>
        <w:rPr>
          <w:rFonts w:ascii="Calibri Light" w:hAnsi="Calibri Light" w:cs="Calibri Light"/>
          <w:b/>
          <w:bCs/>
          <w:sz w:val="24"/>
          <w:szCs w:val="24"/>
        </w:rPr>
      </w:pPr>
    </w:p>
    <w:p w14:paraId="0EEDA16D" w14:textId="4D569A27" w:rsidR="00AB1E73" w:rsidRDefault="00AB1E73" w:rsidP="00475DFE">
      <w:pPr>
        <w:rPr>
          <w:rFonts w:ascii="Calibri Light" w:hAnsi="Calibri Light" w:cs="Calibri Light"/>
          <w:b/>
          <w:bCs/>
          <w:sz w:val="24"/>
          <w:szCs w:val="24"/>
        </w:rPr>
      </w:pPr>
    </w:p>
    <w:p w14:paraId="0E64B5EB" w14:textId="48A3B37D" w:rsidR="00AB1E73" w:rsidRDefault="00AB1E73" w:rsidP="00475DFE">
      <w:pPr>
        <w:rPr>
          <w:rFonts w:ascii="Calibri Light" w:hAnsi="Calibri Light" w:cs="Calibri Light"/>
          <w:b/>
          <w:bCs/>
          <w:sz w:val="24"/>
          <w:szCs w:val="24"/>
        </w:rPr>
      </w:pPr>
    </w:p>
    <w:p w14:paraId="4B29A850" w14:textId="182AE01A" w:rsidR="00AB1E73" w:rsidRDefault="00AB1E73" w:rsidP="00475DFE">
      <w:pPr>
        <w:rPr>
          <w:rFonts w:ascii="Calibri Light" w:hAnsi="Calibri Light" w:cs="Calibri Light"/>
          <w:b/>
          <w:bCs/>
          <w:sz w:val="24"/>
          <w:szCs w:val="24"/>
        </w:rPr>
      </w:pPr>
    </w:p>
    <w:p w14:paraId="3FE41385" w14:textId="2BCDB97F" w:rsidR="00AB1E73" w:rsidRDefault="00AB1E73" w:rsidP="00475DFE">
      <w:pPr>
        <w:rPr>
          <w:rFonts w:ascii="Calibri Light" w:hAnsi="Calibri Light" w:cs="Calibri Light"/>
          <w:b/>
          <w:bCs/>
          <w:sz w:val="24"/>
          <w:szCs w:val="24"/>
        </w:rPr>
      </w:pPr>
    </w:p>
    <w:p w14:paraId="0E52115C" w14:textId="7D70B030" w:rsidR="00AB1E73" w:rsidRDefault="00AB1E73" w:rsidP="00475DFE">
      <w:pPr>
        <w:rPr>
          <w:rFonts w:ascii="Calibri Light" w:hAnsi="Calibri Light" w:cs="Calibri Light"/>
          <w:b/>
          <w:bCs/>
          <w:sz w:val="24"/>
          <w:szCs w:val="24"/>
        </w:rPr>
      </w:pPr>
    </w:p>
    <w:p w14:paraId="6724235C" w14:textId="706D7F6C" w:rsidR="00AB1E73" w:rsidRDefault="00AB1E73" w:rsidP="00475DFE">
      <w:pPr>
        <w:rPr>
          <w:rFonts w:ascii="Calibri Light" w:hAnsi="Calibri Light" w:cs="Calibri Light"/>
          <w:b/>
          <w:bCs/>
          <w:sz w:val="24"/>
          <w:szCs w:val="24"/>
        </w:rPr>
      </w:pPr>
    </w:p>
    <w:p w14:paraId="33BE4DDE" w14:textId="26BE0C66" w:rsidR="00AB1E73" w:rsidRDefault="00AB1E73" w:rsidP="00475DFE">
      <w:pPr>
        <w:rPr>
          <w:rFonts w:ascii="Calibri Light" w:hAnsi="Calibri Light" w:cs="Calibri Light"/>
          <w:b/>
          <w:bCs/>
          <w:sz w:val="24"/>
          <w:szCs w:val="24"/>
        </w:rPr>
      </w:pPr>
    </w:p>
    <w:p w14:paraId="63EE7B38" w14:textId="4EFA0F33" w:rsidR="00AB1E73" w:rsidRDefault="00AB1E73" w:rsidP="00475DFE">
      <w:pPr>
        <w:rPr>
          <w:rFonts w:ascii="Calibri Light" w:hAnsi="Calibri Light" w:cs="Calibri Light"/>
          <w:b/>
          <w:bCs/>
          <w:sz w:val="24"/>
          <w:szCs w:val="24"/>
        </w:rPr>
      </w:pPr>
    </w:p>
    <w:p w14:paraId="6A25FB08" w14:textId="4E1C4423" w:rsidR="00AB1E73" w:rsidRDefault="00AB1E73" w:rsidP="00475DFE">
      <w:pPr>
        <w:rPr>
          <w:rFonts w:ascii="Calibri Light" w:hAnsi="Calibri Light" w:cs="Calibri Light"/>
          <w:b/>
          <w:bCs/>
          <w:sz w:val="24"/>
          <w:szCs w:val="24"/>
        </w:rPr>
      </w:pPr>
    </w:p>
    <w:p w14:paraId="2D6ED193" w14:textId="77777777" w:rsidR="00AB1E73" w:rsidRPr="00885651" w:rsidRDefault="00AB1E73" w:rsidP="00475DFE">
      <w:pPr>
        <w:rPr>
          <w:rFonts w:ascii="Calibri Light" w:hAnsi="Calibri Light" w:cs="Calibri Light"/>
          <w:b/>
          <w:bCs/>
          <w:sz w:val="24"/>
          <w:szCs w:val="24"/>
        </w:rPr>
      </w:pPr>
    </w:p>
    <w:p w14:paraId="46F2D197" w14:textId="77777777" w:rsidR="00475DFE" w:rsidRPr="00885651" w:rsidRDefault="00475DFE" w:rsidP="00475DFE">
      <w:pPr>
        <w:rPr>
          <w:rFonts w:ascii="Calibri Light" w:hAnsi="Calibri Light" w:cs="Calibri Light"/>
          <w:b/>
          <w:bCs/>
          <w:sz w:val="24"/>
          <w:szCs w:val="24"/>
        </w:rPr>
      </w:pPr>
      <w:r w:rsidRPr="00885651">
        <w:rPr>
          <w:rFonts w:ascii="Calibri Light" w:hAnsi="Calibri Light" w:cs="Calibri Light"/>
          <w:b/>
          <w:bCs/>
          <w:sz w:val="24"/>
          <w:szCs w:val="24"/>
        </w:rPr>
        <w:t>A</w:t>
      </w:r>
      <w:r w:rsidR="000C4DBD" w:rsidRPr="00885651">
        <w:rPr>
          <w:rFonts w:ascii="Calibri Light" w:hAnsi="Calibri Light" w:cs="Calibri Light"/>
          <w:b/>
          <w:bCs/>
          <w:sz w:val="24"/>
          <w:szCs w:val="24"/>
        </w:rPr>
        <w:t>nexo</w:t>
      </w:r>
      <w:r w:rsidRPr="00885651">
        <w:rPr>
          <w:rFonts w:ascii="Calibri Light" w:hAnsi="Calibri Light" w:cs="Calibri Light"/>
          <w:b/>
          <w:bCs/>
          <w:sz w:val="24"/>
          <w:szCs w:val="24"/>
        </w:rPr>
        <w:t xml:space="preserve"> II</w:t>
      </w:r>
    </w:p>
    <w:bookmarkEnd w:id="0"/>
    <w:p w14:paraId="1CEC4D52" w14:textId="77777777" w:rsidR="00475DFE" w:rsidRPr="00885651" w:rsidRDefault="00475DFE" w:rsidP="00475DFE">
      <w:pPr>
        <w:rPr>
          <w:rFonts w:ascii="Calibri Light" w:hAnsi="Calibri Light" w:cs="Calibri Light"/>
          <w:b/>
          <w:bCs/>
          <w:sz w:val="24"/>
          <w:szCs w:val="24"/>
        </w:rPr>
      </w:pPr>
      <w:r w:rsidRPr="00885651">
        <w:rPr>
          <w:rFonts w:ascii="Calibri Light" w:hAnsi="Calibri Light" w:cs="Calibri Light"/>
          <w:b/>
          <w:bCs/>
          <w:sz w:val="24"/>
          <w:szCs w:val="24"/>
        </w:rPr>
        <w:t>DECLARACIÓN JURADA</w:t>
      </w:r>
    </w:p>
    <w:p w14:paraId="2AC63089" w14:textId="77777777" w:rsidR="00475DFE" w:rsidRPr="00885651" w:rsidRDefault="00475DFE" w:rsidP="00475DFE">
      <w:pPr>
        <w:rPr>
          <w:rFonts w:ascii="Calibri Light" w:hAnsi="Calibri Light" w:cs="Calibri Light"/>
          <w:sz w:val="24"/>
          <w:szCs w:val="24"/>
        </w:rPr>
      </w:pPr>
      <w:r w:rsidRPr="00885651">
        <w:rPr>
          <w:rFonts w:ascii="Calibri Light" w:hAnsi="Calibri Light" w:cs="Calibri Light"/>
          <w:sz w:val="24"/>
          <w:szCs w:val="24"/>
        </w:rPr>
        <w:t>ART. 46 TOCAF</w:t>
      </w:r>
    </w:p>
    <w:p w14:paraId="56822819" w14:textId="77777777" w:rsidR="00475DFE" w:rsidRPr="00885651" w:rsidRDefault="00475DFE" w:rsidP="00475DFE">
      <w:pPr>
        <w:rPr>
          <w:rFonts w:ascii="Calibri Light" w:hAnsi="Calibri Light" w:cs="Calibri Light"/>
          <w:sz w:val="24"/>
          <w:szCs w:val="24"/>
        </w:rPr>
      </w:pPr>
      <w:r w:rsidRPr="00885651">
        <w:rPr>
          <w:rFonts w:ascii="Calibri Light" w:hAnsi="Calibri Light" w:cs="Calibri Light"/>
          <w:sz w:val="24"/>
          <w:szCs w:val="24"/>
        </w:rPr>
        <w:t xml:space="preserve">En relación con la Licitación Abreviada </w:t>
      </w:r>
      <w:proofErr w:type="spellStart"/>
      <w:r w:rsidRPr="00885651">
        <w:rPr>
          <w:rFonts w:ascii="Calibri Light" w:hAnsi="Calibri Light" w:cs="Calibri Light"/>
          <w:sz w:val="24"/>
          <w:szCs w:val="24"/>
        </w:rPr>
        <w:t>Nº</w:t>
      </w:r>
      <w:proofErr w:type="spellEnd"/>
      <w:r w:rsidRPr="00885651">
        <w:rPr>
          <w:rFonts w:ascii="Calibri Light" w:hAnsi="Calibri Light" w:cs="Calibri Light"/>
          <w:sz w:val="24"/>
          <w:szCs w:val="24"/>
        </w:rPr>
        <w:t>_______,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62486C05" w14:textId="77777777" w:rsidR="00475DFE" w:rsidRPr="00885651" w:rsidRDefault="00475DFE" w:rsidP="00475DFE">
      <w:pPr>
        <w:rPr>
          <w:rFonts w:ascii="Calibri Light" w:hAnsi="Calibri Light" w:cs="Calibri Light"/>
          <w:sz w:val="24"/>
          <w:szCs w:val="24"/>
        </w:rPr>
      </w:pPr>
    </w:p>
    <w:p w14:paraId="2B86AD77" w14:textId="77777777" w:rsidR="00475DFE" w:rsidRPr="00885651" w:rsidRDefault="00475DFE" w:rsidP="00475DFE">
      <w:pPr>
        <w:rPr>
          <w:rFonts w:ascii="Calibri Light" w:hAnsi="Calibri Light" w:cs="Calibri Light"/>
          <w:sz w:val="24"/>
          <w:szCs w:val="24"/>
        </w:rPr>
      </w:pPr>
      <w:r w:rsidRPr="00885651">
        <w:rPr>
          <w:rFonts w:ascii="Calibri Light" w:hAnsi="Calibri Light" w:cs="Calibri Light"/>
          <w:sz w:val="24"/>
          <w:szCs w:val="24"/>
        </w:rPr>
        <w:t>Fecha:</w:t>
      </w:r>
    </w:p>
    <w:p w14:paraId="52C4CE18" w14:textId="77777777" w:rsidR="00475DFE" w:rsidRPr="00885651" w:rsidRDefault="00475DFE" w:rsidP="00475DFE">
      <w:pPr>
        <w:rPr>
          <w:rFonts w:ascii="Calibri Light" w:hAnsi="Calibri Light" w:cs="Calibri Light"/>
          <w:sz w:val="24"/>
          <w:szCs w:val="24"/>
        </w:rPr>
      </w:pPr>
      <w:r w:rsidRPr="00885651">
        <w:rPr>
          <w:rFonts w:ascii="Calibri Light" w:hAnsi="Calibri Light" w:cs="Calibri Light"/>
          <w:sz w:val="24"/>
          <w:szCs w:val="24"/>
        </w:rPr>
        <w:t>Firma:</w:t>
      </w:r>
    </w:p>
    <w:p w14:paraId="781AFEA6" w14:textId="77777777" w:rsidR="00475DFE" w:rsidRPr="00885651" w:rsidRDefault="00475DFE" w:rsidP="00475DFE">
      <w:pPr>
        <w:rPr>
          <w:rFonts w:ascii="Calibri Light" w:hAnsi="Calibri Light" w:cs="Calibri Light"/>
          <w:sz w:val="24"/>
          <w:szCs w:val="24"/>
        </w:rPr>
      </w:pPr>
      <w:r w:rsidRPr="00885651">
        <w:rPr>
          <w:rFonts w:ascii="Calibri Light" w:hAnsi="Calibri Light" w:cs="Calibri Light"/>
          <w:sz w:val="24"/>
          <w:szCs w:val="24"/>
        </w:rPr>
        <w:t>Aclaración:</w:t>
      </w:r>
    </w:p>
    <w:p w14:paraId="4101652C" w14:textId="5E3A8FA0" w:rsidR="00475DFE" w:rsidRDefault="00475DFE" w:rsidP="00475DFE">
      <w:pPr>
        <w:rPr>
          <w:rFonts w:ascii="Calibri Light" w:hAnsi="Calibri Light" w:cs="Calibri Light"/>
          <w:sz w:val="24"/>
          <w:szCs w:val="24"/>
        </w:rPr>
      </w:pPr>
    </w:p>
    <w:p w14:paraId="07A4D25B" w14:textId="5926AFBE" w:rsidR="00A20B19" w:rsidRPr="00A20B19" w:rsidRDefault="00A20B19" w:rsidP="00A20B19">
      <w:pPr>
        <w:rPr>
          <w:rFonts w:ascii="Calibri Light" w:hAnsi="Calibri Light" w:cs="Calibri Light"/>
          <w:sz w:val="24"/>
          <w:szCs w:val="24"/>
        </w:rPr>
      </w:pPr>
    </w:p>
    <w:p w14:paraId="3C30FF30" w14:textId="706FC4CE" w:rsidR="00A20B19" w:rsidRDefault="00A20B19" w:rsidP="00A20B19">
      <w:pPr>
        <w:rPr>
          <w:rFonts w:ascii="Calibri Light" w:hAnsi="Calibri Light" w:cs="Calibri Light"/>
          <w:sz w:val="24"/>
          <w:szCs w:val="24"/>
        </w:rPr>
      </w:pPr>
    </w:p>
    <w:p w14:paraId="0ADE136B" w14:textId="049B97A9" w:rsidR="00A20B19" w:rsidRDefault="00A20B19" w:rsidP="00A20B19">
      <w:pPr>
        <w:rPr>
          <w:rFonts w:ascii="Calibri Light" w:hAnsi="Calibri Light" w:cs="Calibri Light"/>
          <w:sz w:val="24"/>
          <w:szCs w:val="24"/>
        </w:rPr>
      </w:pPr>
    </w:p>
    <w:p w14:paraId="6015F32D" w14:textId="451EFBCF" w:rsidR="00A20B19" w:rsidRDefault="00A20B19" w:rsidP="00A20B19">
      <w:pPr>
        <w:rPr>
          <w:rFonts w:ascii="Calibri Light" w:hAnsi="Calibri Light" w:cs="Calibri Light"/>
          <w:sz w:val="24"/>
          <w:szCs w:val="24"/>
        </w:rPr>
      </w:pPr>
    </w:p>
    <w:p w14:paraId="50AF14B5" w14:textId="67BA3BCB" w:rsidR="00A20B19" w:rsidRDefault="00A20B19" w:rsidP="00A20B19">
      <w:pPr>
        <w:rPr>
          <w:rFonts w:ascii="Calibri Light" w:hAnsi="Calibri Light" w:cs="Calibri Light"/>
          <w:sz w:val="24"/>
          <w:szCs w:val="24"/>
        </w:rPr>
      </w:pPr>
    </w:p>
    <w:p w14:paraId="6E94C4FE" w14:textId="5C5633D7" w:rsidR="00A20B19" w:rsidRDefault="00A20B19" w:rsidP="00A20B19">
      <w:pPr>
        <w:rPr>
          <w:rFonts w:ascii="Calibri Light" w:hAnsi="Calibri Light" w:cs="Calibri Light"/>
          <w:sz w:val="24"/>
          <w:szCs w:val="24"/>
        </w:rPr>
      </w:pPr>
    </w:p>
    <w:p w14:paraId="720FAAC6" w14:textId="5E176ECE" w:rsidR="00A20B19" w:rsidRDefault="00A20B19" w:rsidP="00A20B19">
      <w:pPr>
        <w:rPr>
          <w:rFonts w:ascii="Calibri Light" w:hAnsi="Calibri Light" w:cs="Calibri Light"/>
          <w:sz w:val="24"/>
          <w:szCs w:val="24"/>
        </w:rPr>
      </w:pPr>
    </w:p>
    <w:p w14:paraId="4402BEDC" w14:textId="3860D896" w:rsidR="00A20B19" w:rsidRDefault="00A20B19" w:rsidP="00A20B19">
      <w:pPr>
        <w:rPr>
          <w:rFonts w:ascii="Calibri Light" w:hAnsi="Calibri Light" w:cs="Calibri Light"/>
          <w:sz w:val="24"/>
          <w:szCs w:val="24"/>
        </w:rPr>
      </w:pPr>
    </w:p>
    <w:p w14:paraId="7661C416" w14:textId="1FAC78C7" w:rsidR="00A20B19" w:rsidRDefault="00A20B19" w:rsidP="00A20B19">
      <w:pPr>
        <w:rPr>
          <w:rFonts w:ascii="Calibri Light" w:hAnsi="Calibri Light" w:cs="Calibri Light"/>
          <w:sz w:val="24"/>
          <w:szCs w:val="24"/>
        </w:rPr>
      </w:pPr>
    </w:p>
    <w:p w14:paraId="36A23CA4" w14:textId="08FD2AF6" w:rsidR="00A20B19" w:rsidRDefault="00A20B19" w:rsidP="00A20B19">
      <w:pPr>
        <w:rPr>
          <w:rFonts w:ascii="Calibri Light" w:hAnsi="Calibri Light" w:cs="Calibri Light"/>
          <w:sz w:val="24"/>
          <w:szCs w:val="24"/>
        </w:rPr>
      </w:pPr>
    </w:p>
    <w:p w14:paraId="7365C880" w14:textId="22C9CBFD" w:rsidR="00A20B19" w:rsidRDefault="00A20B19" w:rsidP="00A20B19">
      <w:pPr>
        <w:rPr>
          <w:rFonts w:ascii="Calibri Light" w:hAnsi="Calibri Light" w:cs="Calibri Light"/>
          <w:sz w:val="24"/>
          <w:szCs w:val="24"/>
        </w:rPr>
      </w:pPr>
    </w:p>
    <w:p w14:paraId="32A37B8F" w14:textId="44C7DDD6" w:rsidR="00A20B19" w:rsidRDefault="00A20B19" w:rsidP="00A20B19">
      <w:pPr>
        <w:rPr>
          <w:rFonts w:ascii="Calibri Light" w:hAnsi="Calibri Light" w:cs="Calibri Light"/>
          <w:sz w:val="24"/>
          <w:szCs w:val="24"/>
        </w:rPr>
      </w:pPr>
    </w:p>
    <w:p w14:paraId="4296401F" w14:textId="77777777" w:rsidR="00A20B19" w:rsidRDefault="00A20B19" w:rsidP="00A20B19">
      <w:pPr>
        <w:rPr>
          <w:rFonts w:ascii="Calibri Light" w:hAnsi="Calibri Light" w:cs="Calibri Light"/>
          <w:sz w:val="24"/>
          <w:szCs w:val="24"/>
        </w:rPr>
      </w:pPr>
    </w:p>
    <w:p w14:paraId="370E7951" w14:textId="7B36DBAB" w:rsidR="00A20B19" w:rsidRPr="00A20B19" w:rsidRDefault="00A20B19" w:rsidP="00A20B19">
      <w:pPr>
        <w:rPr>
          <w:rFonts w:ascii="Calibri Light" w:hAnsi="Calibri Light" w:cs="Calibri Light"/>
          <w:b/>
          <w:bCs/>
          <w:sz w:val="24"/>
          <w:szCs w:val="24"/>
        </w:rPr>
      </w:pPr>
      <w:r w:rsidRPr="00A20B19">
        <w:rPr>
          <w:rFonts w:ascii="Calibri Light" w:hAnsi="Calibri Light" w:cs="Calibri Light"/>
          <w:b/>
          <w:bCs/>
          <w:sz w:val="24"/>
          <w:szCs w:val="24"/>
        </w:rPr>
        <w:t>Anexo II</w:t>
      </w:r>
      <w:r>
        <w:rPr>
          <w:rFonts w:ascii="Calibri Light" w:hAnsi="Calibri Light" w:cs="Calibri Light"/>
          <w:b/>
          <w:bCs/>
          <w:sz w:val="24"/>
          <w:szCs w:val="24"/>
        </w:rPr>
        <w:t>I</w:t>
      </w:r>
    </w:p>
    <w:p w14:paraId="57A7A0AE" w14:textId="7BF8B07B"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u w:val="single"/>
          <w:lang w:val="es-MX"/>
        </w:rPr>
        <w:t>FORMULARIO DE IDENTIFICACION DEL OFERENTE</w:t>
      </w:r>
    </w:p>
    <w:p w14:paraId="3245E718" w14:textId="732D61BF"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u w:val="single"/>
          <w:lang w:val="es-MX"/>
        </w:rPr>
        <w:t xml:space="preserve">Licitación Abreviada </w:t>
      </w:r>
      <w:proofErr w:type="spellStart"/>
      <w:r w:rsidRPr="00A20B19">
        <w:rPr>
          <w:rFonts w:ascii="Calibri Light" w:hAnsi="Calibri Light" w:cs="Calibri Light"/>
          <w:b/>
          <w:bCs/>
          <w:sz w:val="24"/>
          <w:szCs w:val="24"/>
          <w:u w:val="single"/>
          <w:lang w:val="es-MX"/>
        </w:rPr>
        <w:t>N°</w:t>
      </w:r>
      <w:proofErr w:type="spellEnd"/>
      <w:r w:rsidRPr="00A20B19">
        <w:rPr>
          <w:rFonts w:ascii="Calibri Light" w:hAnsi="Calibri Light" w:cs="Calibri Light"/>
          <w:b/>
          <w:bCs/>
          <w:sz w:val="24"/>
          <w:szCs w:val="24"/>
          <w:u w:val="single"/>
          <w:lang w:val="es-MX"/>
        </w:rPr>
        <w:t xml:space="preserve"> ___________</w:t>
      </w:r>
    </w:p>
    <w:p w14:paraId="4EB725A5" w14:textId="1F9DE975"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Razón Social de la Empresa ----------------------------------------------------</w:t>
      </w:r>
    </w:p>
    <w:p w14:paraId="2DB9FC0F" w14:textId="14DA3FB6"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Nombre Comercial de la Empresa ---------------------------------------------</w:t>
      </w:r>
    </w:p>
    <w:p w14:paraId="649C993D" w14:textId="162B04F0"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R.U.T ----------------------------------------------------------------------------------</w:t>
      </w:r>
    </w:p>
    <w:p w14:paraId="7A6A845D" w14:textId="7E3DC099"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Domicilio a los efectos de la presente Licitación --------------------------</w:t>
      </w:r>
    </w:p>
    <w:p w14:paraId="31404A96" w14:textId="28225EE4"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w:t>
      </w:r>
    </w:p>
    <w:p w14:paraId="0B1EE81A" w14:textId="11EEDA1B"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 xml:space="preserve">Calle --------------------------------------------- </w:t>
      </w:r>
      <w:proofErr w:type="spellStart"/>
      <w:r w:rsidRPr="00A20B19">
        <w:rPr>
          <w:rFonts w:ascii="Calibri Light" w:hAnsi="Calibri Light" w:cs="Calibri Light"/>
          <w:b/>
          <w:bCs/>
          <w:sz w:val="24"/>
          <w:szCs w:val="24"/>
          <w:lang w:val="es-MX"/>
        </w:rPr>
        <w:t>N°</w:t>
      </w:r>
      <w:proofErr w:type="spellEnd"/>
      <w:r w:rsidRPr="00A20B19">
        <w:rPr>
          <w:rFonts w:ascii="Calibri Light" w:hAnsi="Calibri Light" w:cs="Calibri Light"/>
          <w:b/>
          <w:bCs/>
          <w:sz w:val="24"/>
          <w:szCs w:val="24"/>
          <w:lang w:val="es-MX"/>
        </w:rPr>
        <w:t xml:space="preserve"> ---------------------------------</w:t>
      </w:r>
    </w:p>
    <w:p w14:paraId="0A92F813" w14:textId="4AE7E9BC"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Localidad -----------------------------------------------------------------------------</w:t>
      </w:r>
    </w:p>
    <w:p w14:paraId="161702A1" w14:textId="2B5BBEE4"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Código Postal ----------------------------------------------------------------------</w:t>
      </w:r>
    </w:p>
    <w:p w14:paraId="402FFCC2" w14:textId="252F38C7"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País -----------------------------------------------------------------------------------</w:t>
      </w:r>
    </w:p>
    <w:p w14:paraId="089332EC" w14:textId="0B54B27E"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Correo electrónico ----------------------------------------------------------------</w:t>
      </w:r>
    </w:p>
    <w:p w14:paraId="5287C40F" w14:textId="312841C4"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Teléfono --------------------------------------Fax----------------------------------</w:t>
      </w:r>
    </w:p>
    <w:p w14:paraId="3D794439" w14:textId="77777777"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Declaro estar en condiciones legales de contratar con el estado.</w:t>
      </w:r>
    </w:p>
    <w:p w14:paraId="703B1133" w14:textId="77777777" w:rsidR="00A20B19" w:rsidRPr="00A20B19" w:rsidRDefault="00A20B19" w:rsidP="00A20B19">
      <w:pPr>
        <w:rPr>
          <w:rFonts w:ascii="Calibri Light" w:hAnsi="Calibri Light" w:cs="Calibri Light"/>
          <w:b/>
          <w:bCs/>
          <w:sz w:val="24"/>
          <w:szCs w:val="24"/>
          <w:lang w:val="es-MX"/>
        </w:rPr>
      </w:pPr>
    </w:p>
    <w:p w14:paraId="250FD135" w14:textId="77777777" w:rsidR="00A20B19" w:rsidRPr="00A20B19" w:rsidRDefault="00A20B19" w:rsidP="00A20B19">
      <w:pPr>
        <w:rPr>
          <w:rFonts w:ascii="Calibri Light" w:hAnsi="Calibri Light" w:cs="Calibri Light"/>
          <w:b/>
          <w:bCs/>
          <w:sz w:val="24"/>
          <w:szCs w:val="24"/>
          <w:lang w:val="es-MX"/>
        </w:rPr>
      </w:pPr>
    </w:p>
    <w:p w14:paraId="6AD9A582" w14:textId="77777777" w:rsidR="00A20B19" w:rsidRPr="00A20B19" w:rsidRDefault="00A20B19" w:rsidP="00A20B19">
      <w:pPr>
        <w:rPr>
          <w:rFonts w:ascii="Calibri Light" w:hAnsi="Calibri Light" w:cs="Calibri Light"/>
          <w:b/>
          <w:bCs/>
          <w:sz w:val="24"/>
          <w:szCs w:val="24"/>
          <w:lang w:val="es-MX"/>
        </w:rPr>
      </w:pPr>
      <w:r w:rsidRPr="00A20B19">
        <w:rPr>
          <w:rFonts w:ascii="Calibri Light" w:hAnsi="Calibri Light" w:cs="Calibri Light"/>
          <w:b/>
          <w:bCs/>
          <w:sz w:val="24"/>
          <w:szCs w:val="24"/>
          <w:lang w:val="es-MX"/>
        </w:rPr>
        <w:t>Firma/s --------------------------------------------------------------------------------</w:t>
      </w:r>
    </w:p>
    <w:p w14:paraId="3AAF6277" w14:textId="77777777" w:rsidR="00A20B19" w:rsidRPr="00A20B19" w:rsidRDefault="00A20B19" w:rsidP="00A20B19">
      <w:pPr>
        <w:rPr>
          <w:rFonts w:ascii="Calibri Light" w:hAnsi="Calibri Light" w:cs="Calibri Light"/>
          <w:b/>
          <w:bCs/>
          <w:sz w:val="24"/>
          <w:szCs w:val="24"/>
          <w:lang w:val="es-MX"/>
        </w:rPr>
      </w:pPr>
    </w:p>
    <w:p w14:paraId="75613AFB" w14:textId="77777777" w:rsidR="00A20B19" w:rsidRPr="00A20B19" w:rsidRDefault="00A20B19" w:rsidP="00A20B19">
      <w:pPr>
        <w:rPr>
          <w:rFonts w:ascii="Calibri Light" w:hAnsi="Calibri Light" w:cs="Calibri Light"/>
          <w:b/>
          <w:bCs/>
          <w:sz w:val="24"/>
          <w:szCs w:val="24"/>
        </w:rPr>
      </w:pPr>
      <w:r w:rsidRPr="00A20B19">
        <w:rPr>
          <w:rFonts w:ascii="Calibri Light" w:hAnsi="Calibri Light" w:cs="Calibri Light"/>
          <w:b/>
          <w:bCs/>
          <w:sz w:val="24"/>
          <w:szCs w:val="24"/>
          <w:lang w:val="es-MX"/>
        </w:rPr>
        <w:t>Aclaración de Firmas -----------------------------------</w:t>
      </w:r>
    </w:p>
    <w:p w14:paraId="2E20A187" w14:textId="77777777" w:rsidR="00A20B19" w:rsidRPr="00A20B19" w:rsidRDefault="00A20B19" w:rsidP="00A20B19">
      <w:pPr>
        <w:rPr>
          <w:rFonts w:ascii="Calibri Light" w:hAnsi="Calibri Light" w:cs="Calibri Light"/>
          <w:b/>
          <w:bCs/>
          <w:sz w:val="24"/>
          <w:szCs w:val="24"/>
        </w:rPr>
      </w:pPr>
    </w:p>
    <w:p w14:paraId="1BC7FF71" w14:textId="77777777" w:rsidR="00A20B19" w:rsidRPr="00A20B19" w:rsidRDefault="00A20B19" w:rsidP="00A20B19">
      <w:pPr>
        <w:rPr>
          <w:rFonts w:ascii="Calibri Light" w:hAnsi="Calibri Light" w:cs="Calibri Light"/>
          <w:sz w:val="24"/>
          <w:szCs w:val="24"/>
        </w:rPr>
      </w:pPr>
    </w:p>
    <w:sectPr w:rsidR="00A20B19" w:rsidRPr="00A20B19" w:rsidSect="0024661D">
      <w:headerReference w:type="default" r:id="rId8"/>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5C97F" w14:textId="77777777" w:rsidR="0040373E" w:rsidRDefault="0040373E" w:rsidP="008F5A82">
      <w:pPr>
        <w:spacing w:after="0" w:line="240" w:lineRule="auto"/>
      </w:pPr>
      <w:r>
        <w:separator/>
      </w:r>
    </w:p>
  </w:endnote>
  <w:endnote w:type="continuationSeparator" w:id="0">
    <w:p w14:paraId="43B1F47F" w14:textId="77777777" w:rsidR="0040373E" w:rsidRDefault="0040373E"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3F19" w14:textId="77777777" w:rsidR="0040373E" w:rsidRDefault="0040373E" w:rsidP="008F5A82">
      <w:pPr>
        <w:spacing w:after="0" w:line="240" w:lineRule="auto"/>
      </w:pPr>
      <w:r>
        <w:separator/>
      </w:r>
    </w:p>
  </w:footnote>
  <w:footnote w:type="continuationSeparator" w:id="0">
    <w:p w14:paraId="0D8CAE97" w14:textId="77777777" w:rsidR="0040373E" w:rsidRDefault="0040373E"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8F5A82" w:rsidRDefault="0024661D" w:rsidP="0067742A">
    <w:pPr>
      <w:pStyle w:val="Encabezado"/>
      <w:ind w:left="-1701"/>
      <w:rPr>
        <w:noProof/>
      </w:rPr>
    </w:pPr>
    <w:r>
      <w:br/>
    </w:r>
    <w:r>
      <w:rPr>
        <w:noProof/>
      </w:rPr>
      <w:drawing>
        <wp:inline distT="0" distB="0" distL="0" distR="0" wp14:anchorId="3BEA8A4F" wp14:editId="49D18F59">
          <wp:extent cx="7543800" cy="1224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43800" cy="1224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157"/>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103CBB"/>
    <w:multiLevelType w:val="hybridMultilevel"/>
    <w:tmpl w:val="EC121A0C"/>
    <w:lvl w:ilvl="0" w:tplc="E4F4E7FA">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290600F8"/>
    <w:multiLevelType w:val="hybridMultilevel"/>
    <w:tmpl w:val="A6C8F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E94A09"/>
    <w:multiLevelType w:val="hybridMultilevel"/>
    <w:tmpl w:val="5D6A12C4"/>
    <w:lvl w:ilvl="0" w:tplc="1FB4925C">
      <w:numFmt w:val="bullet"/>
      <w:lvlText w:val=""/>
      <w:lvlJc w:val="left"/>
      <w:pPr>
        <w:ind w:left="1065" w:hanging="360"/>
      </w:pPr>
      <w:rPr>
        <w:rFonts w:ascii="Symbol" w:eastAsia="Calibri" w:hAnsi="Symbol" w:cs="Calibri Light" w:hint="default"/>
      </w:rPr>
    </w:lvl>
    <w:lvl w:ilvl="1" w:tplc="580A0003" w:tentative="1">
      <w:start w:val="1"/>
      <w:numFmt w:val="bullet"/>
      <w:lvlText w:val="o"/>
      <w:lvlJc w:val="left"/>
      <w:pPr>
        <w:ind w:left="1785" w:hanging="360"/>
      </w:pPr>
      <w:rPr>
        <w:rFonts w:ascii="Courier New" w:hAnsi="Courier New" w:cs="Courier New" w:hint="default"/>
      </w:rPr>
    </w:lvl>
    <w:lvl w:ilvl="2" w:tplc="580A0005" w:tentative="1">
      <w:start w:val="1"/>
      <w:numFmt w:val="bullet"/>
      <w:lvlText w:val=""/>
      <w:lvlJc w:val="left"/>
      <w:pPr>
        <w:ind w:left="2505" w:hanging="360"/>
      </w:pPr>
      <w:rPr>
        <w:rFonts w:ascii="Wingdings" w:hAnsi="Wingdings" w:hint="default"/>
      </w:rPr>
    </w:lvl>
    <w:lvl w:ilvl="3" w:tplc="580A0001" w:tentative="1">
      <w:start w:val="1"/>
      <w:numFmt w:val="bullet"/>
      <w:lvlText w:val=""/>
      <w:lvlJc w:val="left"/>
      <w:pPr>
        <w:ind w:left="3225" w:hanging="360"/>
      </w:pPr>
      <w:rPr>
        <w:rFonts w:ascii="Symbol" w:hAnsi="Symbol" w:hint="default"/>
      </w:rPr>
    </w:lvl>
    <w:lvl w:ilvl="4" w:tplc="580A0003" w:tentative="1">
      <w:start w:val="1"/>
      <w:numFmt w:val="bullet"/>
      <w:lvlText w:val="o"/>
      <w:lvlJc w:val="left"/>
      <w:pPr>
        <w:ind w:left="3945" w:hanging="360"/>
      </w:pPr>
      <w:rPr>
        <w:rFonts w:ascii="Courier New" w:hAnsi="Courier New" w:cs="Courier New" w:hint="default"/>
      </w:rPr>
    </w:lvl>
    <w:lvl w:ilvl="5" w:tplc="580A0005" w:tentative="1">
      <w:start w:val="1"/>
      <w:numFmt w:val="bullet"/>
      <w:lvlText w:val=""/>
      <w:lvlJc w:val="left"/>
      <w:pPr>
        <w:ind w:left="4665" w:hanging="360"/>
      </w:pPr>
      <w:rPr>
        <w:rFonts w:ascii="Wingdings" w:hAnsi="Wingdings" w:hint="default"/>
      </w:rPr>
    </w:lvl>
    <w:lvl w:ilvl="6" w:tplc="580A0001" w:tentative="1">
      <w:start w:val="1"/>
      <w:numFmt w:val="bullet"/>
      <w:lvlText w:val=""/>
      <w:lvlJc w:val="left"/>
      <w:pPr>
        <w:ind w:left="5385" w:hanging="360"/>
      </w:pPr>
      <w:rPr>
        <w:rFonts w:ascii="Symbol" w:hAnsi="Symbol" w:hint="default"/>
      </w:rPr>
    </w:lvl>
    <w:lvl w:ilvl="7" w:tplc="580A0003" w:tentative="1">
      <w:start w:val="1"/>
      <w:numFmt w:val="bullet"/>
      <w:lvlText w:val="o"/>
      <w:lvlJc w:val="left"/>
      <w:pPr>
        <w:ind w:left="6105" w:hanging="360"/>
      </w:pPr>
      <w:rPr>
        <w:rFonts w:ascii="Courier New" w:hAnsi="Courier New" w:cs="Courier New" w:hint="default"/>
      </w:rPr>
    </w:lvl>
    <w:lvl w:ilvl="8" w:tplc="580A0005" w:tentative="1">
      <w:start w:val="1"/>
      <w:numFmt w:val="bullet"/>
      <w:lvlText w:val=""/>
      <w:lvlJc w:val="left"/>
      <w:pPr>
        <w:ind w:left="6825" w:hanging="360"/>
      </w:pPr>
      <w:rPr>
        <w:rFonts w:ascii="Wingdings" w:hAnsi="Wingdings" w:hint="default"/>
      </w:rPr>
    </w:lvl>
  </w:abstractNum>
  <w:abstractNum w:abstractNumId="4" w15:restartNumberingAfterBreak="0">
    <w:nsid w:val="3F4C1879"/>
    <w:multiLevelType w:val="hybridMultilevel"/>
    <w:tmpl w:val="1404606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4C4418E4"/>
    <w:multiLevelType w:val="hybridMultilevel"/>
    <w:tmpl w:val="E16EEC5E"/>
    <w:lvl w:ilvl="0" w:tplc="9A74EB8C">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2303C62"/>
    <w:multiLevelType w:val="hybridMultilevel"/>
    <w:tmpl w:val="B126A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A42F91"/>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92A39"/>
    <w:rsid w:val="000B2CEA"/>
    <w:rsid w:val="000B579D"/>
    <w:rsid w:val="000B668F"/>
    <w:rsid w:val="000C4DBD"/>
    <w:rsid w:val="000C556A"/>
    <w:rsid w:val="000F6AE3"/>
    <w:rsid w:val="00177EA2"/>
    <w:rsid w:val="00187F5F"/>
    <w:rsid w:val="001B6F46"/>
    <w:rsid w:val="001F2FF3"/>
    <w:rsid w:val="00202B37"/>
    <w:rsid w:val="0022255C"/>
    <w:rsid w:val="002244DE"/>
    <w:rsid w:val="002303E3"/>
    <w:rsid w:val="0024661D"/>
    <w:rsid w:val="00294333"/>
    <w:rsid w:val="002E3631"/>
    <w:rsid w:val="003255A5"/>
    <w:rsid w:val="00341D33"/>
    <w:rsid w:val="003A6B16"/>
    <w:rsid w:val="003B5BB0"/>
    <w:rsid w:val="003C78A2"/>
    <w:rsid w:val="003F356A"/>
    <w:rsid w:val="003F6952"/>
    <w:rsid w:val="0040373E"/>
    <w:rsid w:val="00416A11"/>
    <w:rsid w:val="004528DB"/>
    <w:rsid w:val="00467D8E"/>
    <w:rsid w:val="00475DFE"/>
    <w:rsid w:val="00483DD6"/>
    <w:rsid w:val="0048608F"/>
    <w:rsid w:val="004C6DD5"/>
    <w:rsid w:val="00512A42"/>
    <w:rsid w:val="0053322D"/>
    <w:rsid w:val="005A1615"/>
    <w:rsid w:val="005A4BE8"/>
    <w:rsid w:val="005B7C86"/>
    <w:rsid w:val="005C6059"/>
    <w:rsid w:val="005E346D"/>
    <w:rsid w:val="00627884"/>
    <w:rsid w:val="0066761D"/>
    <w:rsid w:val="0067742A"/>
    <w:rsid w:val="00684B68"/>
    <w:rsid w:val="00687E30"/>
    <w:rsid w:val="006D6375"/>
    <w:rsid w:val="00756536"/>
    <w:rsid w:val="00775B96"/>
    <w:rsid w:val="007940B6"/>
    <w:rsid w:val="007F4E5D"/>
    <w:rsid w:val="00834AFB"/>
    <w:rsid w:val="008821B1"/>
    <w:rsid w:val="00885651"/>
    <w:rsid w:val="008E5F1B"/>
    <w:rsid w:val="008E7E4A"/>
    <w:rsid w:val="008F5A82"/>
    <w:rsid w:val="008F647C"/>
    <w:rsid w:val="00945D47"/>
    <w:rsid w:val="00952FC8"/>
    <w:rsid w:val="009806B1"/>
    <w:rsid w:val="009871EC"/>
    <w:rsid w:val="00990FC2"/>
    <w:rsid w:val="009A505E"/>
    <w:rsid w:val="009C0EE7"/>
    <w:rsid w:val="009D03BA"/>
    <w:rsid w:val="009D1F84"/>
    <w:rsid w:val="009E06C2"/>
    <w:rsid w:val="00A16B6B"/>
    <w:rsid w:val="00A20B19"/>
    <w:rsid w:val="00A33608"/>
    <w:rsid w:val="00A52947"/>
    <w:rsid w:val="00A607C4"/>
    <w:rsid w:val="00A9625E"/>
    <w:rsid w:val="00AA7D96"/>
    <w:rsid w:val="00AB1E73"/>
    <w:rsid w:val="00AC1197"/>
    <w:rsid w:val="00AD5773"/>
    <w:rsid w:val="00AD6560"/>
    <w:rsid w:val="00B073C5"/>
    <w:rsid w:val="00B67A6A"/>
    <w:rsid w:val="00B95B73"/>
    <w:rsid w:val="00B97C7E"/>
    <w:rsid w:val="00BF442E"/>
    <w:rsid w:val="00BF68B3"/>
    <w:rsid w:val="00C428D5"/>
    <w:rsid w:val="00C932D7"/>
    <w:rsid w:val="00D447BC"/>
    <w:rsid w:val="00D52113"/>
    <w:rsid w:val="00DB7B02"/>
    <w:rsid w:val="00E158D9"/>
    <w:rsid w:val="00E21107"/>
    <w:rsid w:val="00E727F3"/>
    <w:rsid w:val="00EA2E17"/>
    <w:rsid w:val="00ED4E5C"/>
    <w:rsid w:val="00EE7DC5"/>
    <w:rsid w:val="00F529A1"/>
    <w:rsid w:val="00F91BFA"/>
    <w:rsid w:val="00FB662D"/>
    <w:rsid w:val="00FF6619"/>
    <w:rsid w:val="49D18F5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B9EA2"/>
  <w15:chartTrackingRefBased/>
  <w15:docId w15:val="{619F7346-F304-46BC-9B81-13918572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character" w:styleId="Hipervnculo">
    <w:name w:val="Hyperlink"/>
    <w:uiPriority w:val="99"/>
    <w:unhideWhenUsed/>
    <w:rsid w:val="00475DFE"/>
    <w:rPr>
      <w:color w:val="0563C1"/>
      <w:u w:val="single"/>
    </w:rPr>
  </w:style>
  <w:style w:type="character" w:styleId="Mencinsinresolver">
    <w:name w:val="Unresolved Mention"/>
    <w:uiPriority w:val="99"/>
    <w:semiHidden/>
    <w:unhideWhenUsed/>
    <w:rsid w:val="00475DFE"/>
    <w:rPr>
      <w:color w:val="605E5C"/>
      <w:shd w:val="clear" w:color="auto" w:fill="E1DFDD"/>
    </w:rPr>
  </w:style>
  <w:style w:type="paragraph" w:styleId="Prrafodelista">
    <w:name w:val="List Paragraph"/>
    <w:basedOn w:val="Normal"/>
    <w:uiPriority w:val="34"/>
    <w:qFormat/>
    <w:rsid w:val="008E5F1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669959">
      <w:bodyDiv w:val="1"/>
      <w:marLeft w:val="0"/>
      <w:marRight w:val="0"/>
      <w:marTop w:val="0"/>
      <w:marBottom w:val="0"/>
      <w:divBdr>
        <w:top w:val="none" w:sz="0" w:space="0" w:color="auto"/>
        <w:left w:val="none" w:sz="0" w:space="0" w:color="auto"/>
        <w:bottom w:val="none" w:sz="0" w:space="0" w:color="auto"/>
        <w:right w:val="none" w:sz="0" w:space="0" w:color="auto"/>
      </w:divBdr>
      <w:divsChild>
        <w:div w:id="520433562">
          <w:marLeft w:val="0"/>
          <w:marRight w:val="0"/>
          <w:marTop w:val="0"/>
          <w:marBottom w:val="0"/>
          <w:divBdr>
            <w:top w:val="none" w:sz="0" w:space="0" w:color="auto"/>
            <w:left w:val="none" w:sz="0" w:space="0" w:color="auto"/>
            <w:bottom w:val="none" w:sz="0" w:space="0" w:color="auto"/>
            <w:right w:val="none" w:sz="0" w:space="0" w:color="auto"/>
          </w:divBdr>
        </w:div>
        <w:div w:id="1334727516">
          <w:marLeft w:val="0"/>
          <w:marRight w:val="0"/>
          <w:marTop w:val="1155"/>
          <w:marBottom w:val="0"/>
          <w:divBdr>
            <w:top w:val="single" w:sz="6" w:space="15" w:color="EAEAE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1507</Words>
  <Characters>8289</Characters>
  <Application>Microsoft Office Word</Application>
  <DocSecurity>0</DocSecurity>
  <Lines>69</Lines>
  <Paragraphs>19</Paragraphs>
  <ScaleCrop>false</ScaleCrop>
  <Company>BlueDeep 2010</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49</cp:revision>
  <cp:lastPrinted>2021-01-25T17:31:00Z</cp:lastPrinted>
  <dcterms:created xsi:type="dcterms:W3CDTF">2021-02-02T11:58:00Z</dcterms:created>
  <dcterms:modified xsi:type="dcterms:W3CDTF">2021-03-04T17:36:00Z</dcterms:modified>
</cp:coreProperties>
</file>