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pStyle w:val="Normal"/>
        <w:spacing w:lineRule="auto" w:line="276"/>
        <w:jc w:val="right"/>
        <w:rPr>
          <w:rFonts w:ascii="Times New Roman" w:hAnsi="Times New Roman" w:cs="Times New Roman"/>
          <w:sz w:val="18"/>
          <w:szCs w:val="18"/>
        </w:rPr>
      </w:pPr>
      <w:r>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2"/>
                    <a:stretch>
                      <a:fillRect/>
                    </a:stretch>
                  </pic:blipFill>
                  <pic:spPr bwMode="auto">
                    <a:xfrm>
                      <a:off x="0" y="0"/>
                      <a:ext cx="1532255" cy="627380"/>
                    </a:xfrm>
                    <a:prstGeom prst="rect">
                      <a:avLst/>
                    </a:prstGeom>
                  </pic:spPr>
                </pic:pic>
              </a:graphicData>
            </a:graphic>
          </wp:inline>
        </w:drawing>
        <w:drawing>
          <wp:anchor behindDoc="0" distT="0" distB="0" distL="0" distR="0" simplePos="0" locked="0" layoutInCell="1" allowOverlap="1" relativeHeight="2">
            <wp:simplePos x="0" y="0"/>
            <wp:positionH relativeFrom="column">
              <wp:posOffset>2310765</wp:posOffset>
            </wp:positionH>
            <wp:positionV relativeFrom="paragraph">
              <wp:posOffset>-102870</wp:posOffset>
            </wp:positionV>
            <wp:extent cx="971550" cy="1181100"/>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rcRect l="-285" t="-235" r="-285" b="-235"/>
                    <a:stretch>
                      <a:fillRect/>
                    </a:stretch>
                  </pic:blipFill>
                  <pic:spPr bwMode="auto">
                    <a:xfrm>
                      <a:off x="0" y="0"/>
                      <a:ext cx="971550" cy="1181100"/>
                    </a:xfrm>
                    <a:prstGeom prst="rect">
                      <a:avLst/>
                    </a:prstGeom>
                  </pic:spPr>
                </pic:pic>
              </a:graphicData>
            </a:graphic>
          </wp:anchor>
        </w:drawing>
      </w:r>
    </w:p>
    <w:p>
      <w:pPr>
        <w:pStyle w:val="Normal"/>
        <w:spacing w:lineRule="auto" w:line="276"/>
        <w:ind w:left="2124" w:hanging="0"/>
        <w:rPr/>
      </w:pPr>
      <w:r>
        <w:rPr/>
      </w:r>
    </w:p>
    <w:p>
      <w:pPr>
        <w:pStyle w:val="Normal"/>
        <w:spacing w:lineRule="auto" w:line="276"/>
        <w:ind w:left="2124" w:hanging="0"/>
        <w:rPr>
          <w:rFonts w:ascii="Times New Roman" w:hAnsi="Times New Roman" w:cs="Times New Roman"/>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República Oriental del Uruguay</w:t>
      </w:r>
    </w:p>
    <w:p>
      <w:pPr>
        <w:pStyle w:val="Normal"/>
        <w:spacing w:lineRule="auto" w:line="276"/>
        <w:ind w:left="2832" w:hanging="0"/>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Armada Nacional</w:t>
      </w:r>
    </w:p>
    <w:p>
      <w:pPr>
        <w:pStyle w:val="Normal"/>
        <w:spacing w:lineRule="auto" w:line="276"/>
        <w:jc w:val="center"/>
        <w:rPr>
          <w:rFonts w:ascii="Times New Roman" w:hAnsi="Times New Roman" w:cs="Times New Roman"/>
          <w:i/>
          <w:i/>
          <w:sz w:val="36"/>
          <w:szCs w:val="18"/>
          <w:lang w:eastAsia="es-UY"/>
        </w:rPr>
      </w:pPr>
      <w:r>
        <w:rPr>
          <w:rFonts w:cs="Times New Roman" w:ascii="Times New Roman" w:hAnsi="Times New Roman"/>
          <w:i/>
          <w:sz w:val="36"/>
          <w:szCs w:val="18"/>
          <w:lang w:eastAsia="es-UY"/>
        </w:rPr>
      </w:r>
    </w:p>
    <w:p>
      <w:pPr>
        <w:pStyle w:val="Normal"/>
        <w:spacing w:lineRule="auto" w:line="276"/>
        <w:rPr>
          <w:rFonts w:ascii="Times New Roman" w:hAnsi="Times New Roman" w:cs="Times New Roman"/>
        </w:rPr>
      </w:pPr>
      <w:r>
        <w:rPr>
          <w:rFonts w:cs="Times New Roman" w:ascii="Times New Roman" w:hAnsi="Times New Roman"/>
          <w:b/>
          <w:bCs/>
        </w:rPr>
        <w:t>1.</w:t>
      </w:r>
      <w:r>
        <w:rPr>
          <w:rFonts w:cs="Times New Roman" w:ascii="Times New Roman" w:hAnsi="Times New Roman"/>
        </w:rPr>
        <w:t xml:space="preserve"> OBJETO DE LA CONTRATACIÓN. </w:t>
      </w:r>
    </w:p>
    <w:tbl>
      <w:tblPr>
        <w:tblW w:w="9645" w:type="dxa"/>
        <w:jc w:val="left"/>
        <w:tblInd w:w="-29"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tblPr>
      <w:tblGrid>
        <w:gridCol w:w="675"/>
        <w:gridCol w:w="899"/>
        <w:gridCol w:w="2410"/>
        <w:gridCol w:w="3501"/>
        <w:gridCol w:w="2160"/>
      </w:tblGrid>
      <w:tr>
        <w:trPr>
          <w:trHeight w:val="592" w:hRule="atLeast"/>
        </w:trPr>
        <w:tc>
          <w:tcPr>
            <w:tcW w:w="675"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color="auto" w:fill="auto" w:val="clear"/>
            <w:tcMar>
              <w:left w:w="-15" w:type="dxa"/>
            </w:tcMar>
            <w:vAlign w:val="center"/>
          </w:tcPr>
          <w:p>
            <w:pPr>
              <w:pStyle w:val="Normal"/>
              <w:spacing w:lineRule="auto" w:line="240" w:before="0" w:after="0"/>
              <w:jc w:val="center"/>
              <w:rPr>
                <w:rFonts w:ascii="Times New Roman" w:hAnsi="Times New Roman" w:eastAsia="Times New Roman" w:cs="Times New Roman"/>
                <w:b/>
                <w:b/>
                <w:lang w:eastAsia="es-ES"/>
              </w:rPr>
            </w:pPr>
            <w:r>
              <w:rPr>
                <w:rFonts w:eastAsia="Times New Roman" w:cs="Times New Roman" w:ascii="Times New Roman" w:hAnsi="Times New Roman"/>
                <w:b/>
                <w:lang w:eastAsia="es-ES"/>
              </w:rPr>
              <w:t>ITEM</w:t>
            </w:r>
          </w:p>
        </w:tc>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SICE</w:t>
            </w:r>
          </w:p>
        </w:tc>
        <w:tc>
          <w:tcPr>
            <w:tcW w:w="2410" w:type="dxa"/>
            <w:tcBorders>
              <w:top w:val="single" w:sz="12" w:space="0" w:color="000001"/>
              <w:left w:val="single" w:sz="4" w:space="0" w:color="00000A"/>
              <w:bottom w:val="single" w:sz="12" w:space="0" w:color="000001"/>
              <w:right w:val="single" w:sz="4" w:space="0" w:color="00000A"/>
              <w:insideH w:val="single" w:sz="12" w:space="0" w:color="000001"/>
              <w:insideV w:val="single" w:sz="4" w:space="0" w:color="00000A"/>
            </w:tcBorders>
            <w:shd w:color="auto" w:fill="auto" w:val="clear"/>
            <w:tcMar>
              <w:left w:w="10" w:type="dxa"/>
            </w:tcMar>
            <w:vAlign w:val="center"/>
          </w:tcPr>
          <w:p>
            <w:pPr>
              <w:pStyle w:val="Normal"/>
              <w:spacing w:lineRule="auto" w:line="240" w:before="0" w:after="0"/>
              <w:jc w:val="center"/>
              <w:rPr/>
            </w:pPr>
            <w:r>
              <w:rPr>
                <w:rFonts w:cs="Times New Roman" w:ascii="Times New Roman" w:hAnsi="Times New Roman"/>
                <w:b/>
                <w:bCs/>
              </w:rPr>
              <w:t>ARTÍCULO</w:t>
            </w:r>
          </w:p>
        </w:tc>
        <w:tc>
          <w:tcPr>
            <w:tcW w:w="3501" w:type="dxa"/>
            <w:tcBorders>
              <w:top w:val="single" w:sz="12" w:space="0" w:color="000001"/>
              <w:left w:val="single" w:sz="4" w:space="0" w:color="00000A"/>
              <w:bottom w:val="single" w:sz="12" w:space="0" w:color="000001"/>
              <w:right w:val="single" w:sz="6" w:space="0" w:color="000001"/>
              <w:insideH w:val="single" w:sz="12" w:space="0" w:color="000001"/>
              <w:insideV w:val="single" w:sz="6" w:space="0" w:color="000001"/>
            </w:tcBorders>
            <w:shd w:color="auto" w:fill="auto" w:val="clear"/>
            <w:tcMar>
              <w:left w:w="-5" w:type="dxa"/>
            </w:tcMar>
            <w:vAlign w:val="center"/>
          </w:tcPr>
          <w:p>
            <w:pPr>
              <w:pStyle w:val="Normal"/>
              <w:spacing w:lineRule="auto" w:line="240" w:before="0" w:after="0"/>
              <w:jc w:val="center"/>
              <w:rPr/>
            </w:pPr>
            <w:r>
              <w:rPr>
                <w:rFonts w:cs="Times New Roman" w:ascii="Times New Roman" w:hAnsi="Times New Roman"/>
                <w:b/>
                <w:bCs/>
              </w:rPr>
              <w:t>DESCRIPCIÓN</w:t>
            </w:r>
          </w:p>
        </w:tc>
        <w:tc>
          <w:tcPr>
            <w:tcW w:w="2160" w:type="dxa"/>
            <w:tcBorders>
              <w:top w:val="single" w:sz="12" w:space="0" w:color="000001"/>
              <w:left w:val="single" w:sz="4" w:space="0" w:color="00000A"/>
              <w:bottom w:val="single" w:sz="12" w:space="0" w:color="000001"/>
              <w:right w:val="single" w:sz="6" w:space="0" w:color="000001"/>
              <w:insideH w:val="single" w:sz="12" w:space="0" w:color="000001"/>
              <w:insideV w:val="single" w:sz="6" w:space="0" w:color="000001"/>
            </w:tcBorders>
            <w:shd w:color="auto" w:fill="auto" w:val="clear"/>
            <w:tcMar>
              <w:left w:w="10" w:type="dxa"/>
            </w:tcMar>
            <w:vAlign w:val="center"/>
          </w:tcPr>
          <w:p>
            <w:pPr>
              <w:pStyle w:val="Normal"/>
              <w:spacing w:lineRule="auto" w:line="240" w:before="0" w:after="0"/>
              <w:jc w:val="center"/>
              <w:rPr>
                <w:rFonts w:ascii="Times New Roman" w:hAnsi="Times New Roman" w:eastAsia="Times New Roman" w:cs="Times New Roman"/>
                <w:b/>
                <w:b/>
                <w:lang w:eastAsia="es-ES"/>
              </w:rPr>
            </w:pPr>
            <w:r>
              <w:rPr>
                <w:rFonts w:eastAsia="Times New Roman" w:cs="Times New Roman" w:ascii="Times New Roman" w:hAnsi="Times New Roman"/>
                <w:b/>
                <w:lang w:eastAsia="es-ES"/>
              </w:rPr>
              <w:t>CANTIDAD</w:t>
            </w:r>
          </w:p>
        </w:tc>
      </w:tr>
      <w:tr>
        <w:trPr>
          <w:trHeight w:val="567" w:hRule="atLeast"/>
        </w:trPr>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es-ES"/>
              </w:rPr>
            </w:pPr>
            <w:r>
              <w:rPr>
                <w:rFonts w:eastAsia="Times New Roman" w:cs="Times New Roman" w:ascii="Times New Roman" w:hAnsi="Times New Roman"/>
                <w:lang w:eastAsia="es-ES"/>
              </w:rPr>
              <w:t>1</w:t>
            </w:r>
          </w:p>
        </w:tc>
        <w:tc>
          <w:tcPr>
            <w:tcW w:w="899" w:type="dxa"/>
            <w:tcBorders>
              <w:top w:val="single" w:sz="12" w:space="0" w:color="000001"/>
              <w:left w:val="single" w:sz="4" w:space="0" w:color="00000A"/>
              <w:bottom w:val="single" w:sz="12" w:space="0" w:color="000001"/>
              <w:right w:val="single" w:sz="4" w:space="0" w:color="00000A"/>
              <w:insideH w:val="single" w:sz="12" w:space="0" w:color="000001"/>
              <w:insideV w:val="single" w:sz="4" w:space="0" w:color="00000A"/>
            </w:tcBorders>
            <w:shd w:color="auto" w:fill="auto" w:val="clear"/>
            <w:tcMar>
              <w:left w:w="-5" w:type="dxa"/>
            </w:tcM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t>67370</w:t>
            </w:r>
          </w:p>
        </w:tc>
        <w:tc>
          <w:tcPr>
            <w:tcW w:w="2410" w:type="dxa"/>
            <w:tcBorders>
              <w:top w:val="single" w:sz="12" w:space="0" w:color="000001"/>
              <w:left w:val="single" w:sz="4" w:space="0" w:color="00000A"/>
              <w:bottom w:val="single" w:sz="12" w:space="0" w:color="000001"/>
              <w:right w:val="single" w:sz="4" w:space="0" w:color="00000A"/>
              <w:insideH w:val="single" w:sz="12" w:space="0" w:color="000001"/>
              <w:insideV w:val="single" w:sz="4" w:space="0" w:color="00000A"/>
            </w:tcBorders>
            <w:shd w:color="auto" w:fill="auto" w:val="clear"/>
            <w:tcMar>
              <w:left w:w="10" w:type="dxa"/>
            </w:tcMar>
            <w:vAlign w:val="center"/>
          </w:tcPr>
          <w:p>
            <w:pPr>
              <w:pStyle w:val="Normal"/>
              <w:spacing w:before="0" w:after="160"/>
              <w:jc w:val="center"/>
              <w:rPr>
                <w:rFonts w:ascii="Times New Roman" w:hAnsi="Times New Roman" w:cs="Times New Roman"/>
              </w:rPr>
            </w:pPr>
            <w:r>
              <w:rPr>
                <w:rFonts w:cs="Times New Roman" w:ascii="Times New Roman" w:hAnsi="Times New Roman"/>
              </w:rPr>
              <w:t>Reparación de Alojamiento de Árbol de Levas de Motor Principal.</w:t>
            </w:r>
          </w:p>
        </w:tc>
        <w:tc>
          <w:tcPr>
            <w:tcW w:w="3501" w:type="dxa"/>
            <w:tcBorders>
              <w:top w:val="single" w:sz="12" w:space="0" w:color="000001"/>
              <w:left w:val="single" w:sz="4" w:space="0" w:color="00000A"/>
              <w:bottom w:val="single" w:sz="12" w:space="0" w:color="000001"/>
              <w:right w:val="single" w:sz="6" w:space="0" w:color="000001"/>
              <w:insideH w:val="single" w:sz="12" w:space="0" w:color="000001"/>
              <w:insideV w:val="single" w:sz="6" w:space="0" w:color="000001"/>
            </w:tcBorders>
            <w:shd w:color="auto" w:fill="auto" w:val="clear"/>
            <w:tcMar>
              <w:left w:w="-5" w:type="dxa"/>
            </w:tcMar>
            <w:vAlign w:val="center"/>
          </w:tcPr>
          <w:p>
            <w:pPr>
              <w:pStyle w:val="ListParagraph"/>
              <w:numPr>
                <w:ilvl w:val="0"/>
                <w:numId w:val="3"/>
              </w:numPr>
              <w:rPr/>
            </w:pPr>
            <w:r>
              <w:rPr>
                <w:rFonts w:cs="Times New Roman" w:ascii="Times New Roman" w:hAnsi="Times New Roman"/>
              </w:rPr>
              <w:t xml:space="preserve">Preparar el block del Motor Principal modelo TB 12RS18/22-21 AE de potencia 713KW y RPM max. 1250 </w:t>
            </w:r>
            <w:r>
              <w:rPr>
                <w:rFonts w:cs="Times New Roman" w:ascii="Times New Roman" w:hAnsi="Times New Roman"/>
              </w:rPr>
              <w:t>para realizar el trabajo en sala de maquinas ( girar el block a la posición de trabajo)</w:t>
            </w:r>
          </w:p>
          <w:p>
            <w:pPr>
              <w:pStyle w:val="ListParagraph"/>
              <w:numPr>
                <w:ilvl w:val="0"/>
                <w:numId w:val="3"/>
              </w:numPr>
              <w:rPr/>
            </w:pPr>
            <w:r>
              <w:rPr>
                <w:rFonts w:cs="Times New Roman" w:ascii="Times New Roman" w:hAnsi="Times New Roman"/>
              </w:rPr>
              <w:t xml:space="preserve">Colocación de Barra alesadora para </w:t>
            </w:r>
            <w:r>
              <w:rPr>
                <w:rFonts w:cs="Times New Roman" w:ascii="Times New Roman" w:hAnsi="Times New Roman"/>
              </w:rPr>
              <w:t>r</w:t>
            </w:r>
            <w:r>
              <w:rPr>
                <w:rFonts w:cs="Times New Roman" w:ascii="Times New Roman" w:hAnsi="Times New Roman"/>
              </w:rPr>
              <w:t>e</w:t>
            </w:r>
            <w:r>
              <w:rPr>
                <w:rFonts w:cs="Times New Roman" w:ascii="Times New Roman" w:hAnsi="Times New Roman"/>
              </w:rPr>
              <w:t>c</w:t>
            </w:r>
            <w:r>
              <w:rPr>
                <w:rFonts w:cs="Times New Roman" w:ascii="Times New Roman" w:hAnsi="Times New Roman"/>
              </w:rPr>
              <w:t>tificado de alojamiento.</w:t>
            </w:r>
          </w:p>
          <w:p>
            <w:pPr>
              <w:pStyle w:val="ListParagraph"/>
              <w:numPr>
                <w:ilvl w:val="0"/>
                <w:numId w:val="3"/>
              </w:numPr>
              <w:rPr>
                <w:rFonts w:ascii="Times New Roman" w:hAnsi="Times New Roman" w:cs="Times New Roman"/>
              </w:rPr>
            </w:pPr>
            <w:r>
              <w:rPr>
                <w:rFonts w:cs="Times New Roman" w:ascii="Times New Roman" w:hAnsi="Times New Roman"/>
              </w:rPr>
              <w:t>Colocar avance de barra alesadora.</w:t>
            </w:r>
          </w:p>
          <w:p>
            <w:pPr>
              <w:pStyle w:val="ListParagraph"/>
              <w:numPr>
                <w:ilvl w:val="0"/>
                <w:numId w:val="3"/>
              </w:numPr>
              <w:rPr>
                <w:rFonts w:ascii="Times New Roman" w:hAnsi="Times New Roman" w:cs="Times New Roman"/>
              </w:rPr>
            </w:pPr>
            <w:r>
              <w:rPr>
                <w:rFonts w:cs="Times New Roman" w:ascii="Times New Roman" w:hAnsi="Times New Roman"/>
              </w:rPr>
              <w:t>Realizar centrado de barra alesadora en el alojamiento de las bancadas para rectificado a medida.</w:t>
            </w:r>
          </w:p>
          <w:p>
            <w:pPr>
              <w:pStyle w:val="ListParagraph"/>
              <w:numPr>
                <w:ilvl w:val="0"/>
                <w:numId w:val="3"/>
              </w:numPr>
              <w:rPr>
                <w:rFonts w:ascii="Times New Roman" w:hAnsi="Times New Roman" w:cs="Times New Roman"/>
              </w:rPr>
            </w:pPr>
            <w:r>
              <w:rPr>
                <w:rFonts w:cs="Times New Roman" w:ascii="Times New Roman" w:hAnsi="Times New Roman"/>
              </w:rPr>
              <w:t>Hacer el ajuste según la medida de las cajas del árbol de levas.</w:t>
            </w:r>
          </w:p>
          <w:p>
            <w:pPr>
              <w:pStyle w:val="ListParagraph"/>
              <w:numPr>
                <w:ilvl w:val="0"/>
                <w:numId w:val="3"/>
              </w:numPr>
              <w:rPr>
                <w:rFonts w:ascii="Times New Roman" w:hAnsi="Times New Roman" w:cs="Times New Roman"/>
              </w:rPr>
            </w:pPr>
            <w:r>
              <w:rPr>
                <w:rFonts w:cs="Times New Roman" w:ascii="Times New Roman" w:hAnsi="Times New Roman"/>
              </w:rPr>
              <w:t>Colocar herramientas y accesorios.</w:t>
            </w:r>
          </w:p>
          <w:p>
            <w:pPr>
              <w:pStyle w:val="ListParagraph"/>
              <w:numPr>
                <w:ilvl w:val="0"/>
                <w:numId w:val="3"/>
              </w:numPr>
              <w:rPr>
                <w:rFonts w:ascii="Times New Roman" w:hAnsi="Times New Roman" w:cs="Times New Roman"/>
              </w:rPr>
            </w:pPr>
            <w:r>
              <w:rPr>
                <w:rFonts w:cs="Times New Roman" w:ascii="Times New Roman" w:hAnsi="Times New Roman"/>
              </w:rPr>
              <w:t>Desbastar alojamiento de árbol de levas primera etapa.</w:t>
            </w:r>
          </w:p>
          <w:p>
            <w:pPr>
              <w:pStyle w:val="ListParagraph"/>
              <w:numPr>
                <w:ilvl w:val="0"/>
                <w:numId w:val="3"/>
              </w:numPr>
              <w:rPr>
                <w:rFonts w:ascii="Times New Roman" w:hAnsi="Times New Roman" w:cs="Times New Roman"/>
              </w:rPr>
            </w:pPr>
            <w:r>
              <w:rPr>
                <w:rFonts w:cs="Times New Roman" w:ascii="Times New Roman" w:hAnsi="Times New Roman"/>
              </w:rPr>
              <w:t>Desbastar alojamiento de árbol de levas segunda etapa.</w:t>
            </w:r>
          </w:p>
          <w:p>
            <w:pPr>
              <w:pStyle w:val="ListParagraph"/>
              <w:numPr>
                <w:ilvl w:val="0"/>
                <w:numId w:val="3"/>
              </w:numPr>
              <w:rPr>
                <w:rFonts w:ascii="Times New Roman" w:hAnsi="Times New Roman" w:cs="Times New Roman"/>
              </w:rPr>
            </w:pPr>
            <w:r>
              <w:rPr>
                <w:rFonts w:cs="Times New Roman" w:ascii="Times New Roman" w:hAnsi="Times New Roman"/>
              </w:rPr>
              <w:t>Desbastar alojamiento de árbol de levas etapa final.</w:t>
            </w:r>
          </w:p>
          <w:p>
            <w:pPr>
              <w:pStyle w:val="ListParagraph"/>
              <w:numPr>
                <w:ilvl w:val="0"/>
                <w:numId w:val="3"/>
              </w:numPr>
              <w:rPr>
                <w:rFonts w:ascii="Times New Roman" w:hAnsi="Times New Roman" w:cs="Times New Roman"/>
              </w:rPr>
            </w:pPr>
            <w:r>
              <w:rPr>
                <w:rFonts w:cs="Times New Roman" w:ascii="Times New Roman" w:hAnsi="Times New Roman"/>
              </w:rPr>
              <w:t>Colocar bujes del árbol de levas en bancadas mecanizadas.</w:t>
            </w:r>
          </w:p>
          <w:p>
            <w:pPr>
              <w:pStyle w:val="ListParagraph"/>
              <w:numPr>
                <w:ilvl w:val="0"/>
                <w:numId w:val="3"/>
              </w:numPr>
              <w:rPr>
                <w:rFonts w:ascii="Times New Roman" w:hAnsi="Times New Roman" w:cs="Times New Roman"/>
              </w:rPr>
            </w:pPr>
            <w:r>
              <w:rPr>
                <w:rFonts w:cs="Times New Roman" w:ascii="Times New Roman" w:hAnsi="Times New Roman"/>
              </w:rPr>
              <w:t>Ajustar alojamientos de bancada del árbol de leva.</w:t>
            </w:r>
          </w:p>
          <w:p>
            <w:pPr>
              <w:pStyle w:val="ListParagraph"/>
              <w:numPr>
                <w:ilvl w:val="0"/>
                <w:numId w:val="3"/>
              </w:numPr>
              <w:spacing w:before="0" w:after="160"/>
              <w:contextualSpacing/>
              <w:rPr>
                <w:rFonts w:ascii="Times New Roman" w:hAnsi="Times New Roman" w:cs="Times New Roman"/>
              </w:rPr>
            </w:pPr>
            <w:r>
              <w:rPr>
                <w:rFonts w:cs="Times New Roman" w:ascii="Times New Roman" w:hAnsi="Times New Roman"/>
              </w:rPr>
              <w:t>Controlar huelgos de dilatación del árbol de levas.</w:t>
            </w:r>
          </w:p>
        </w:tc>
        <w:tc>
          <w:tcPr>
            <w:tcW w:w="2160" w:type="dxa"/>
            <w:tcBorders>
              <w:top w:val="single" w:sz="12" w:space="0" w:color="000001"/>
              <w:left w:val="single" w:sz="4" w:space="0" w:color="00000A"/>
              <w:bottom w:val="single" w:sz="12" w:space="0" w:color="000001"/>
              <w:right w:val="single" w:sz="6" w:space="0" w:color="000001"/>
              <w:insideH w:val="single" w:sz="12" w:space="0" w:color="000001"/>
              <w:insideV w:val="single" w:sz="6" w:space="0" w:color="000001"/>
            </w:tcBorders>
            <w:shd w:color="auto" w:fill="auto" w:val="clear"/>
            <w:tcMar>
              <w:left w:w="10"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bl>
    <w:p>
      <w:pPr>
        <w:pStyle w:val="ListParagraph"/>
        <w:spacing w:lineRule="auto" w:line="276"/>
        <w:ind w:left="0" w:hanging="0"/>
        <w:jc w:val="both"/>
        <w:rPr>
          <w:rFonts w:ascii="Times New Roman" w:hAnsi="Times New Roman" w:cs="Times New Roman"/>
          <w:b/>
          <w:b/>
        </w:rPr>
      </w:pPr>
      <w:r>
        <w:rPr>
          <w:rFonts w:cs="Times New Roman" w:ascii="Times New Roman" w:hAnsi="Times New Roman"/>
          <w:b/>
        </w:rPr>
      </w:r>
    </w:p>
    <w:p>
      <w:pPr>
        <w:pStyle w:val="ListParagraph"/>
        <w:numPr>
          <w:ilvl w:val="0"/>
          <w:numId w:val="0"/>
        </w:numPr>
        <w:spacing w:lineRule="auto" w:line="276"/>
        <w:ind w:left="720" w:hanging="0"/>
        <w:jc w:val="both"/>
        <w:rPr>
          <w:rFonts w:ascii="Times New Roman" w:hAnsi="Times New Roman" w:cs="Times New Roman"/>
          <w:b/>
          <w:b/>
          <w:highlight w:val="yellow"/>
          <w:u w:val="single"/>
        </w:rPr>
      </w:pPr>
      <w:r>
        <w:rPr/>
      </w:r>
    </w:p>
    <w:p>
      <w:pPr>
        <w:pStyle w:val="ListParagraph"/>
        <w:numPr>
          <w:ilvl w:val="0"/>
          <w:numId w:val="0"/>
        </w:numPr>
        <w:spacing w:lineRule="auto" w:line="276"/>
        <w:ind w:left="720" w:hanging="0"/>
        <w:jc w:val="both"/>
        <w:rPr>
          <w:rFonts w:ascii="Times New Roman" w:hAnsi="Times New Roman" w:cs="Times New Roman"/>
          <w:b/>
          <w:b/>
          <w:highlight w:val="yellow"/>
          <w:u w:val="single"/>
        </w:rPr>
      </w:pPr>
      <w:r>
        <w:rPr/>
      </w:r>
    </w:p>
    <w:p>
      <w:pPr>
        <w:pStyle w:val="ListParagraph"/>
        <w:numPr>
          <w:ilvl w:val="0"/>
          <w:numId w:val="2"/>
        </w:numPr>
        <w:spacing w:lineRule="auto" w:line="276"/>
        <w:ind w:left="340" w:hanging="340"/>
        <w:jc w:val="both"/>
        <w:rPr/>
      </w:pPr>
      <w:r>
        <w:rPr>
          <w:rFonts w:cs="Times New Roman" w:ascii="Times New Roman" w:hAnsi="Times New Roman"/>
          <w:b/>
          <w:highlight w:val="yellow"/>
          <w:u w:val="single"/>
        </w:rPr>
        <w:t>NOTA:</w:t>
      </w:r>
      <w:r>
        <w:rPr>
          <w:rFonts w:cs="Times New Roman" w:ascii="Times New Roman" w:hAnsi="Times New Roman"/>
          <w:b/>
          <w:highlight w:val="yellow"/>
        </w:rPr>
        <w:t xml:space="preserve"> </w:t>
      </w:r>
    </w:p>
    <w:p>
      <w:pPr>
        <w:pStyle w:val="ListParagraph"/>
        <w:numPr>
          <w:ilvl w:val="0"/>
          <w:numId w:val="4"/>
        </w:numPr>
        <w:spacing w:lineRule="auto" w:line="276"/>
        <w:jc w:val="both"/>
        <w:rPr/>
      </w:pPr>
      <w:r>
        <w:rPr>
          <w:rFonts w:cs="Times New Roman" w:ascii="Times New Roman" w:hAnsi="Times New Roman"/>
          <w:b/>
          <w:highlight w:val="yellow"/>
        </w:rPr>
        <w:t xml:space="preserve"> </w:t>
      </w:r>
      <w:r>
        <w:rPr>
          <w:rFonts w:cs="Times New Roman" w:ascii="Times New Roman" w:hAnsi="Times New Roman"/>
          <w:b/>
          <w:sz w:val="20"/>
          <w:szCs w:val="20"/>
          <w:highlight w:val="yellow"/>
        </w:rPr>
        <w:t xml:space="preserve">Se deberá coordinar visita </w:t>
      </w:r>
      <w:r>
        <w:rPr>
          <w:rFonts w:cs="Times New Roman" w:ascii="Times New Roman" w:hAnsi="Times New Roman"/>
          <w:b/>
          <w:sz w:val="20"/>
          <w:szCs w:val="20"/>
          <w:highlight w:val="yellow"/>
        </w:rPr>
        <w:t>abordo para dimensionar la complejidad del trabajo a realizar.</w:t>
      </w:r>
    </w:p>
    <w:p>
      <w:pPr>
        <w:pStyle w:val="ListParagraph"/>
        <w:numPr>
          <w:ilvl w:val="0"/>
          <w:numId w:val="4"/>
        </w:numPr>
        <w:spacing w:lineRule="auto" w:line="276"/>
        <w:jc w:val="both"/>
        <w:rPr/>
      </w:pPr>
      <w:r>
        <w:rPr>
          <w:rFonts w:cs="Times New Roman" w:ascii="Times New Roman" w:hAnsi="Times New Roman"/>
          <w:b/>
          <w:sz w:val="20"/>
          <w:szCs w:val="20"/>
          <w:highlight w:val="yellow"/>
        </w:rPr>
        <w:t xml:space="preserve">Deberá </w:t>
      </w:r>
      <w:r>
        <w:rPr>
          <w:rFonts w:cs="Times New Roman" w:ascii="Times New Roman" w:hAnsi="Times New Roman"/>
          <w:b/>
          <w:color w:val="000000"/>
          <w:sz w:val="20"/>
          <w:szCs w:val="20"/>
          <w:highlight w:val="yellow"/>
        </w:rPr>
        <w:t xml:space="preserve"> verificar espacios de trabajo y manipulación del </w:t>
      </w:r>
      <w:r>
        <w:rPr>
          <w:rFonts w:cs="Times New Roman" w:ascii="Times New Roman" w:hAnsi="Times New Roman"/>
          <w:b/>
          <w:color w:val="000000"/>
          <w:sz w:val="20"/>
          <w:szCs w:val="20"/>
          <w:highlight w:val="yellow"/>
        </w:rPr>
        <w:t xml:space="preserve">Block del </w:t>
      </w:r>
      <w:r>
        <w:rPr>
          <w:rFonts w:cs="Times New Roman" w:ascii="Times New Roman" w:hAnsi="Times New Roman"/>
          <w:b/>
          <w:color w:val="000000"/>
          <w:sz w:val="20"/>
          <w:szCs w:val="20"/>
          <w:highlight w:val="yellow"/>
        </w:rPr>
        <w:t xml:space="preserve"> motor en la </w:t>
      </w:r>
      <w:r>
        <w:rPr>
          <w:rFonts w:cs="Times New Roman" w:ascii="Times New Roman" w:hAnsi="Times New Roman"/>
          <w:b/>
          <w:color w:val="000000"/>
          <w:sz w:val="20"/>
          <w:szCs w:val="20"/>
          <w:highlight w:val="yellow"/>
        </w:rPr>
        <w:t>S</w:t>
      </w:r>
      <w:r>
        <w:rPr>
          <w:rFonts w:cs="Times New Roman" w:ascii="Times New Roman" w:hAnsi="Times New Roman"/>
          <w:b/>
          <w:color w:val="000000"/>
          <w:sz w:val="20"/>
          <w:szCs w:val="20"/>
          <w:highlight w:val="yellow"/>
        </w:rPr>
        <w:t xml:space="preserve">ala de </w:t>
      </w:r>
      <w:r>
        <w:rPr>
          <w:rFonts w:cs="Times New Roman" w:ascii="Times New Roman" w:hAnsi="Times New Roman"/>
          <w:b/>
          <w:color w:val="000000"/>
          <w:sz w:val="20"/>
          <w:szCs w:val="20"/>
          <w:highlight w:val="yellow"/>
        </w:rPr>
        <w:t>M</w:t>
      </w:r>
      <w:r>
        <w:rPr>
          <w:rFonts w:cs="Times New Roman" w:ascii="Times New Roman" w:hAnsi="Times New Roman"/>
          <w:b/>
          <w:color w:val="000000"/>
          <w:sz w:val="20"/>
          <w:szCs w:val="20"/>
          <w:highlight w:val="yellow"/>
        </w:rPr>
        <w:t xml:space="preserve">aquinas </w:t>
      </w:r>
    </w:p>
    <w:p>
      <w:pPr>
        <w:pStyle w:val="ListParagraph"/>
        <w:numPr>
          <w:ilvl w:val="0"/>
          <w:numId w:val="4"/>
        </w:numPr>
        <w:spacing w:lineRule="auto" w:line="276"/>
        <w:jc w:val="both"/>
        <w:rPr>
          <w:sz w:val="20"/>
          <w:szCs w:val="20"/>
        </w:rPr>
      </w:pPr>
      <w:r>
        <w:rPr>
          <w:rFonts w:cs="Times New Roman" w:ascii="Times New Roman" w:hAnsi="Times New Roman"/>
          <w:b/>
          <w:color w:val="000000"/>
          <w:sz w:val="20"/>
          <w:szCs w:val="20"/>
          <w:highlight w:val="yellow"/>
        </w:rPr>
        <w:t>La empresa deberá presentarse con el 100% de las herramientas y accesorios necesarios para realizar la tarea solicitada.</w:t>
      </w:r>
    </w:p>
    <w:p>
      <w:pPr>
        <w:pStyle w:val="ListParagraph"/>
        <w:numPr>
          <w:ilvl w:val="0"/>
          <w:numId w:val="4"/>
        </w:numPr>
        <w:spacing w:lineRule="auto" w:line="276"/>
        <w:jc w:val="both"/>
        <w:rPr>
          <w:sz w:val="20"/>
          <w:szCs w:val="20"/>
        </w:rPr>
      </w:pPr>
      <w:r>
        <w:rPr>
          <w:rFonts w:cs="Times New Roman" w:ascii="Times New Roman" w:hAnsi="Times New Roman"/>
          <w:b/>
          <w:color w:val="000000"/>
          <w:sz w:val="20"/>
          <w:szCs w:val="20"/>
          <w:highlight w:val="yellow"/>
        </w:rPr>
        <w:t>Se deberá realizar con la entrega del trabajo;  un informe técnico de la tarea realizada debiendo entregar una tabla de huelgos por diferencia de diámetro en cada bancada de alojamiento de árbol de levas.</w:t>
      </w:r>
    </w:p>
    <w:p>
      <w:pPr>
        <w:pStyle w:val="Normal"/>
        <w:spacing w:lineRule="auto" w:line="276"/>
        <w:jc w:val="both"/>
        <w:rPr/>
      </w:pPr>
      <w:r>
        <w:rPr>
          <w:rFonts w:cs="Times New Roman" w:ascii="Times New Roman" w:hAnsi="Times New Roman"/>
          <w:b/>
          <w:bCs/>
        </w:rPr>
        <w:t>2.</w:t>
      </w:r>
      <w:r>
        <w:rPr>
          <w:rFonts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uppressAutoHyphens w:val="true"/>
        <w:spacing w:lineRule="auto" w:line="276" w:before="0" w:after="0"/>
        <w:jc w:val="both"/>
        <w:rPr/>
      </w:pPr>
      <w:r>
        <w:rPr>
          <w:rFonts w:cs="Times New Roman" w:ascii="Times New Roman" w:hAnsi="Times New Roman"/>
          <w:b/>
          <w:bCs/>
        </w:rPr>
        <w:t>3.</w:t>
      </w:r>
      <w:r>
        <w:rPr>
          <w:rFonts w:cs="Times New Roman" w:ascii="Times New Roman" w:hAnsi="Times New Roman"/>
        </w:rPr>
        <w:t xml:space="preserve"> Las propuestas deberán ser ingresadas directamente por el proveedor, </w:t>
      </w:r>
      <w:r>
        <w:rPr>
          <w:rFonts w:eastAsia="Times New Roman" w:cs="Times New Roman" w:ascii="Times New Roman" w:hAnsi="Times New Roman"/>
        </w:rPr>
        <w:t xml:space="preserve">mediante el ingreso de las mismas en el sitio web de Compras Estatales </w:t>
      </w:r>
      <w:hyperlink r:id="rId4">
        <w:r>
          <w:rPr>
            <w:rStyle w:val="EnlacedeInternet"/>
            <w:rFonts w:eastAsia="Times New Roman" w:cs="Times New Roman" w:ascii="Times New Roman" w:hAnsi="Times New Roman"/>
            <w:lang w:val="es-ES" w:eastAsia="hi-IN" w:bidi="hi-IN"/>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rFonts w:ascii="Times New Roman" w:hAnsi="Times New Roman" w:cs="Times New Roman"/>
        </w:rPr>
      </w:pPr>
      <w:r>
        <w:rPr>
          <w:rFonts w:cs="Times New Roman" w:ascii="Times New Roman" w:hAnsi="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Normal"/>
        <w:spacing w:lineRule="auto" w:line="276"/>
        <w:jc w:val="both"/>
        <w:rPr/>
      </w:pPr>
      <w:r>
        <w:rPr>
          <w:rFonts w:cs="Times New Roman" w:ascii="Times New Roman" w:hAnsi="Times New Roman"/>
        </w:rPr>
        <w:t xml:space="preserve">Tanto la oferta en la web como los archivos que se ajunten a esta </w:t>
      </w:r>
      <w:r>
        <w:rPr>
          <w:rFonts w:cs="Times New Roman" w:ascii="Times New Roman" w:hAnsi="Times New Roman"/>
          <w:b/>
          <w:u w:val="single"/>
        </w:rPr>
        <w:t xml:space="preserve">deberán </w:t>
      </w:r>
      <w:r>
        <w:rPr>
          <w:rFonts w:cs="Times New Roman" w:ascii="Times New Roman" w:hAnsi="Times New Roman"/>
        </w:rPr>
        <w:t>ser visibles tanto para la Administración como para los demás oferentes a fin de garantizar la transparencia en el procedimiento.</w:t>
      </w:r>
    </w:p>
    <w:p>
      <w:pPr>
        <w:pStyle w:val="Normal"/>
        <w:spacing w:lineRule="auto" w:line="276"/>
        <w:jc w:val="both"/>
        <w:rPr/>
      </w:pPr>
      <w:r>
        <w:rPr>
          <w:rFonts w:cs="Times New Roman" w:ascii="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Normal"/>
        <w:spacing w:lineRule="auto" w:line="276"/>
        <w:jc w:val="both"/>
        <w:rPr>
          <w:rFonts w:ascii="Times New Roman" w:hAnsi="Times New Roman" w:cs="Times New Roman"/>
        </w:rPr>
      </w:pPr>
      <w:r>
        <w:rPr>
          <w:rFonts w:cs="Times New Roman" w:ascii="Times New Roman" w:hAnsi="Times New Roman"/>
          <w:b/>
          <w:highlight w:val="white"/>
        </w:rPr>
        <w:t>En caso de que se constaten discrepancias entre lo ofertado en línea y el archivo adjunto a la oferta, se tomara como valido lo ofertado en línea</w:t>
      </w:r>
      <w:r>
        <w:rPr>
          <w:rFonts w:cs="Times New Roman" w:ascii="Times New Roman" w:hAnsi="Times New Roman"/>
          <w:highlight w:val="white"/>
        </w:rPr>
        <w:t>.</w:t>
      </w:r>
    </w:p>
    <w:p>
      <w:pPr>
        <w:pStyle w:val="Normal"/>
        <w:tabs>
          <w:tab w:val="left" w:pos="142" w:leader="none"/>
        </w:tabs>
        <w:spacing w:lineRule="auto" w:line="276"/>
        <w:jc w:val="both"/>
        <w:rPr>
          <w:rFonts w:ascii="Times New Roman" w:hAnsi="Times New Roman" w:cs="Times New Roman"/>
        </w:rPr>
      </w:pPr>
      <w:r>
        <w:rPr>
          <w:rFonts w:cs="Times New Roman" w:ascii="Times New Roman" w:hAnsi="Times New Roman"/>
          <w:b/>
          <w:bCs/>
          <w:highlight w:val="white"/>
        </w:rPr>
        <w:t>4.</w:t>
      </w:r>
      <w:r>
        <w:rPr>
          <w:rFonts w:cs="Times New Roman" w:ascii="Times New Roman" w:hAnsi="Times New Roman"/>
          <w:highlight w:val="white"/>
        </w:rPr>
        <w:t xml:space="preserve"> No se tomarán en cuenta las propuestas no </w:t>
      </w:r>
      <w:r>
        <w:rPr>
          <w:rFonts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pPr>
      <w:r>
        <w:rPr>
          <w:rFonts w:cs="Times New Roman" w:ascii="Times New Roman" w:hAnsi="Times New Roman"/>
          <w:b/>
          <w:bCs/>
        </w:rPr>
        <w:t>5.</w:t>
      </w:r>
      <w:r>
        <w:rPr>
          <w:rFonts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cs="Times New Roman"/>
        </w:rPr>
      </w:pPr>
      <w:r>
        <w:rPr>
          <w:rFonts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cs="Times New Roman"/>
        </w:rPr>
      </w:pPr>
      <w:r>
        <w:rPr>
          <w:rFonts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 </w:t>
      </w:r>
    </w:p>
    <w:p>
      <w:pPr>
        <w:pStyle w:val="Normal"/>
        <w:spacing w:lineRule="auto" w:line="276"/>
        <w:jc w:val="both"/>
        <w:rPr/>
      </w:pPr>
      <w:r>
        <w:rPr>
          <w:rFonts w:cs="Times New Roman" w:ascii="Times New Roman" w:hAnsi="Times New Roman"/>
          <w:b/>
          <w:bCs/>
        </w:rPr>
        <w:t>6.</w:t>
      </w:r>
      <w:r>
        <w:rPr>
          <w:rFonts w:cs="Times New Roman" w:ascii="Times New Roman" w:hAnsi="Times New Roman"/>
        </w:rPr>
        <w:t xml:space="preserve"> 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Para ello debe tenerse en cuenta que “Precio Unitario s/ Imp.”, debe guardar relación con “Unidad” de la cantidad del pedido.</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pPr>
      <w:r>
        <w:rPr>
          <w:rFonts w:cs="Times New Roman" w:ascii="Times New Roman" w:hAnsi="Times New Roman"/>
          <w:b/>
          <w:bCs/>
        </w:rPr>
        <w:t xml:space="preserve">7. </w:t>
      </w:r>
      <w:r>
        <w:rPr>
          <w:rFonts w:cs="Times New Roman" w:ascii="Times New Roman" w:hAnsi="Times New Roman"/>
        </w:rPr>
        <w:t xml:space="preserve">Abierto el acto de apertura no podrá introducirse modificación alguna en las propuestas. </w:t>
      </w:r>
    </w:p>
    <w:p>
      <w:pPr>
        <w:pStyle w:val="Normal"/>
        <w:spacing w:lineRule="auto" w:line="276"/>
        <w:jc w:val="both"/>
        <w:rPr/>
      </w:pPr>
      <w:r>
        <w:rPr>
          <w:rFonts w:cs="Times New Roman" w:ascii="Times New Roman" w:hAnsi="Times New Roman"/>
          <w:b/>
          <w:bCs/>
        </w:rPr>
        <w:t>8.</w:t>
      </w:r>
      <w:r>
        <w:rPr>
          <w:rFonts w:cs="Times New Roman" w:ascii="Times New Roman" w:hAnsi="Times New Roman"/>
        </w:rPr>
        <w:t xml:space="preserve"> Las consultas sobre especificaciones técnicas se harán al </w:t>
      </w:r>
      <w:bookmarkStart w:id="0" w:name="__DdeLink__797_1849706504"/>
      <w:r>
        <w:rPr>
          <w:rFonts w:cs="Times New Roman" w:ascii="Times New Roman" w:hAnsi="Times New Roman"/>
          <w:b/>
          <w:color w:val="000000"/>
          <w:highlight w:val="white"/>
        </w:rPr>
        <w:t>Señor</w:t>
      </w:r>
      <w:bookmarkEnd w:id="0"/>
      <w:r>
        <w:rPr>
          <w:rFonts w:cs="Times New Roman" w:ascii="Times New Roman" w:hAnsi="Times New Roman"/>
          <w:b/>
          <w:color w:val="000000"/>
        </w:rPr>
        <w:t xml:space="preserve"> Capitán de Corbeta Fernando SARET al número de celular 09.387.844/091.016.221</w:t>
      </w:r>
    </w:p>
    <w:p>
      <w:pPr>
        <w:pStyle w:val="Normal"/>
        <w:spacing w:lineRule="auto" w:line="276"/>
        <w:jc w:val="both"/>
        <w:rPr/>
      </w:pPr>
      <w:r>
        <w:rPr>
          <w:rFonts w:eastAsia="Times New Roman" w:cs="Times New Roman" w:ascii="Times New Roman" w:hAnsi="Times New Roman"/>
          <w:b/>
          <w:bCs/>
          <w:color w:val="000000"/>
        </w:rPr>
        <w:t>9.</w:t>
      </w:r>
      <w:r>
        <w:rPr>
          <w:rFonts w:eastAsia="Times New Roman" w:cs="Times New Roman" w:ascii="Times New Roman" w:hAnsi="Times New Roman"/>
          <w:color w:val="000000"/>
        </w:rPr>
        <w:t xml:space="preserve"> Especificaciones relativas a la forma o al pago</w:t>
      </w:r>
      <w:r>
        <w:rPr>
          <w:rFonts w:cs="Times New Roman" w:ascii="Times New Roman" w:hAnsi="Times New Roman"/>
        </w:rPr>
        <w:t xml:space="preserve"> se harán a la Unid</w:t>
      </w:r>
      <w:r>
        <w:rPr>
          <w:rFonts w:cs="Times New Roman" w:ascii="Times New Roman" w:hAnsi="Times New Roman"/>
          <w:color w:val="000000"/>
          <w:highlight w:val="white"/>
        </w:rPr>
        <w:t xml:space="preserve">ad </w:t>
      </w:r>
      <w:r>
        <w:rPr>
          <w:rFonts w:cs="Times New Roman" w:ascii="Times New Roman" w:hAnsi="Times New Roman"/>
          <w:b/>
          <w:bCs/>
          <w:color w:val="000000"/>
          <w:highlight w:val="white"/>
        </w:rPr>
        <w:t>EMFLO-N4 al teléfono 2915. 55. 00 int. 203</w:t>
      </w:r>
      <w:r>
        <w:rPr>
          <w:rFonts w:cs="Times New Roman" w:ascii="Times New Roman" w:hAnsi="Times New Roman"/>
          <w:b/>
          <w:color w:val="000000"/>
          <w:highlight w:val="white"/>
        </w:rPr>
        <w:t>.</w:t>
      </w:r>
    </w:p>
    <w:p>
      <w:pPr>
        <w:pStyle w:val="Normal"/>
        <w:spacing w:lineRule="auto" w:line="276"/>
        <w:jc w:val="both"/>
        <w:rPr/>
      </w:pPr>
      <w:r>
        <w:rPr>
          <w:rFonts w:cs="Times New Roman" w:ascii="Times New Roman" w:hAnsi="Times New Roman"/>
          <w:b/>
          <w:bCs/>
        </w:rPr>
        <w:t>10.</w:t>
      </w:r>
      <w:r>
        <w:rPr>
          <w:rFonts w:cs="Times New Roman" w:ascii="Times New Roman" w:hAnsi="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Normal"/>
        <w:spacing w:lineRule="auto" w:line="276"/>
        <w:jc w:val="both"/>
        <w:rPr>
          <w:rFonts w:ascii="Times New Roman" w:hAnsi="Times New Roman" w:cs="Times New Roman"/>
        </w:rPr>
      </w:pPr>
      <w:r>
        <w:rPr>
          <w:rFonts w:cs="Times New Roman" w:ascii="Times New Roman" w:hAnsi="Times New Roman"/>
        </w:rPr>
        <w:t xml:space="preserve">Toda la información referente a la representación deberá surgir del RUPE. </w:t>
      </w:r>
    </w:p>
    <w:p>
      <w:pPr>
        <w:pStyle w:val="Normal"/>
        <w:spacing w:lineRule="auto" w:line="276"/>
        <w:jc w:val="both"/>
        <w:rPr/>
      </w:pPr>
      <w:r>
        <w:rPr>
          <w:rFonts w:cs="Times New Roman" w:ascii="Times New Roman" w:hAnsi="Times New Roman"/>
          <w:b/>
          <w:bCs/>
        </w:rPr>
        <w:t xml:space="preserve">11. </w:t>
      </w:r>
      <w:r>
        <w:rPr>
          <w:rFonts w:cs="Times New Roman" w:ascii="Times New Roman" w:hAnsi="Times New Roman"/>
        </w:rPr>
        <w:t xml:space="preserve">Se podrá cotizar bajo la modalidad </w:t>
      </w:r>
      <w:r>
        <w:rPr>
          <w:rFonts w:cs="Times New Roman" w:ascii="Times New Roman" w:hAnsi="Times New Roman"/>
          <w:b/>
          <w:bCs/>
          <w:color w:val="000000"/>
        </w:rPr>
        <w:t>precio plaza (pesos uruguayos iva básico o dólar pizarra vendedor)/CIF Montevideo/otra.</w:t>
      </w:r>
    </w:p>
    <w:p>
      <w:pPr>
        <w:pStyle w:val="Normal"/>
        <w:spacing w:lineRule="auto" w:line="276"/>
        <w:jc w:val="both"/>
        <w:rPr/>
      </w:pPr>
      <w:r>
        <w:rPr>
          <w:rFonts w:cs="Times New Roman" w:ascii="Times New Roman" w:hAnsi="Times New Roman"/>
          <w:b/>
          <w:bCs/>
        </w:rPr>
        <w:t>- SÓLO MERCADERÍA PARA BUQUES/AERONAVES:</w:t>
      </w:r>
    </w:p>
    <w:p>
      <w:pPr>
        <w:pStyle w:val="Normal"/>
        <w:spacing w:lineRule="auto" w:line="276"/>
        <w:jc w:val="both"/>
        <w:rPr/>
      </w:pPr>
      <w:r>
        <w:rPr>
          <w:rFonts w:cs="Times New Roman" w:ascii="Times New Roman" w:hAnsi="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pacing w:lineRule="auto" w:line="276"/>
        <w:jc w:val="both"/>
        <w:rPr/>
      </w:pPr>
      <w:r>
        <w:rPr>
          <w:rFonts w:cs="Times New Roman" w:ascii="Times New Roman" w:hAnsi="Times New Roman"/>
          <w:b/>
          <w:bCs/>
        </w:rPr>
        <w:t>12.</w:t>
      </w:r>
      <w:r>
        <w:rPr>
          <w:rFonts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cs="Times New Roman" w:ascii="Times New Roman" w:hAnsi="Times New Roman"/>
          <w:b/>
          <w:bCs/>
        </w:rPr>
        <w:t>13.</w:t>
      </w:r>
      <w:r>
        <w:rPr>
          <w:rFonts w:cs="Times New Roman" w:ascii="Times New Roman" w:hAnsi="Times New Roman"/>
        </w:rPr>
        <w:t xml:space="preserve"> El plazo de mantenimiento de oferta no podrá ser inferior a </w:t>
      </w:r>
      <w:r>
        <w:rPr>
          <w:rFonts w:cs="Times New Roman" w:ascii="Times New Roman" w:hAnsi="Times New Roman"/>
          <w:b/>
        </w:rPr>
        <w:t>30</w:t>
      </w:r>
      <w:r>
        <w:rPr>
          <w:rFonts w:cs="Times New Roman" w:ascii="Times New Roman" w:hAnsi="Times New Roman"/>
          <w:b/>
          <w:color w:val="000000"/>
          <w:highlight w:val="white"/>
        </w:rPr>
        <w:t>días</w:t>
      </w:r>
      <w:r>
        <w:rPr>
          <w:rFonts w:cs="Times New Roman" w:ascii="Times New Roman" w:hAnsi="Times New Roman"/>
        </w:rPr>
        <w:t xml:space="preserve"> corridos a contar a partir del día siguiente a la apertura de ofertas. </w:t>
      </w:r>
    </w:p>
    <w:p>
      <w:pPr>
        <w:pStyle w:val="Normal"/>
        <w:spacing w:lineRule="auto" w:line="276"/>
        <w:jc w:val="both"/>
        <w:rPr>
          <w:rFonts w:ascii="Times New Roman" w:hAnsi="Times New Roman" w:cs="Times New Roman"/>
        </w:rPr>
      </w:pPr>
      <w:r>
        <w:rPr>
          <w:rFonts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cs="Times New Roman"/>
        </w:rPr>
      </w:pPr>
      <w:r>
        <w:rPr>
          <w:rFonts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cs="Times New Roman" w:ascii="Times New Roman" w:hAnsi="Times New Roman"/>
          <w:b/>
          <w:bCs/>
        </w:rPr>
        <w:t xml:space="preserve">14. </w:t>
      </w:r>
      <w:r>
        <w:rPr>
          <w:rFonts w:cs="Times New Roman" w:ascii="Times New Roman" w:hAnsi="Times New Roman"/>
        </w:rPr>
        <w:t>La forma de pago será mediant</w:t>
      </w:r>
      <w:r>
        <w:rPr>
          <w:rFonts w:cs="Times New Roman" w:ascii="Times New Roman" w:hAnsi="Times New Roman"/>
          <w:highlight w:val="white"/>
        </w:rPr>
        <w:t xml:space="preserve">e </w:t>
      </w:r>
      <w:r>
        <w:rPr>
          <w:rFonts w:cs="Times New Roman" w:ascii="Times New Roman" w:hAnsi="Times New Roman"/>
          <w:b/>
          <w:bCs/>
          <w:highlight w:val="white"/>
        </w:rPr>
        <w:t>CRÉDITO</w:t>
      </w:r>
      <w:r>
        <w:rPr>
          <w:rFonts w:cs="Times New Roman" w:ascii="Times New Roman" w:hAnsi="Times New Roman"/>
          <w:b/>
          <w:bCs/>
          <w:color w:val="000000"/>
          <w:highlight w:val="white"/>
        </w:rPr>
        <w:t xml:space="preserve"> SIIF</w:t>
      </w:r>
      <w:r>
        <w:rPr>
          <w:rFonts w:cs="Times New Roman" w:ascii="Times New Roman" w:hAnsi="Times New Roman"/>
          <w:b/>
          <w:bCs/>
          <w:color w:val="000000"/>
        </w:rPr>
        <w:t>/ APERTURA DE CARTA DE CRÉDITO</w:t>
      </w:r>
      <w:r>
        <w:rPr>
          <w:b/>
          <w:bCs/>
        </w:rPr>
        <w:t>.</w:t>
      </w:r>
    </w:p>
    <w:p>
      <w:pPr>
        <w:pStyle w:val="Normal"/>
        <w:spacing w:lineRule="auto" w:line="276"/>
        <w:jc w:val="both"/>
        <w:rPr/>
      </w:pPr>
      <w:r>
        <w:rPr>
          <w:rFonts w:cs="Times New Roman" w:ascii="Times New Roman" w:hAnsi="Times New Roman"/>
          <w:b/>
          <w:bCs/>
        </w:rPr>
        <w:t>15</w:t>
      </w:r>
      <w:r>
        <w:rPr>
          <w:rFonts w:cs="Times New Roman" w:ascii="Times New Roman" w:hAnsi="Times New Roman"/>
        </w:rPr>
        <w:t xml:space="preserve">. La garantía mínima de los ítems será de </w:t>
      </w:r>
      <w:r>
        <w:rPr>
          <w:rFonts w:cs="Times New Roman" w:ascii="Times New Roman" w:hAnsi="Times New Roman"/>
          <w:b/>
        </w:rPr>
        <w:t>600 horas 6 a meses luego de su puesta en funcionamiento en el Motor Diesel Principal (para el caso de mantenimiento)</w:t>
      </w:r>
      <w:r>
        <w:rPr>
          <w:rFonts w:cs="Times New Roman" w:ascii="Times New Roman" w:hAnsi="Times New Roman"/>
          <w:b/>
          <w:bCs/>
        </w:rPr>
        <w:t>.</w:t>
      </w:r>
    </w:p>
    <w:p>
      <w:pPr>
        <w:pStyle w:val="Normal"/>
        <w:spacing w:lineRule="auto" w:line="276"/>
        <w:jc w:val="both"/>
        <w:rPr/>
      </w:pPr>
      <w:r>
        <w:rPr>
          <w:rFonts w:cs="Times New Roman" w:ascii="Times New Roman" w:hAnsi="Times New Roman"/>
          <w:b/>
          <w:bCs/>
        </w:rPr>
        <w:t xml:space="preserve">16. </w:t>
      </w:r>
      <w:r>
        <w:rPr>
          <w:rFonts w:cs="Times New Roman" w:ascii="Times New Roman" w:hAnsi="Times New Roman"/>
        </w:rPr>
        <w:t xml:space="preserve">Los oferentes deberán </w:t>
      </w:r>
      <w:r>
        <w:rPr>
          <w:rFonts w:cs="Times New Roman" w:ascii="Times New Roman" w:hAnsi="Times New Roman"/>
          <w:b/>
        </w:rPr>
        <w:t>visitar las instalaciones del Buque ROU 22 “OYARVIDE” a efectos de visualizar las especificaciones del equipo (medidas, números de insumos, etc.) previa a la presentación de ofertas, coordinando la misma con el Contacto técnico (Señor Capitán  de Corbeta Fernando SARET al número 099.387.844/091.016.221</w:t>
      </w:r>
      <w:r>
        <w:rPr>
          <w:rFonts w:cs="Times New Roman" w:ascii="Times New Roman" w:hAnsi="Times New Roman"/>
          <w:b/>
          <w:color w:val="000000" w:themeColor="text1"/>
        </w:rPr>
        <w:t>).</w:t>
      </w:r>
    </w:p>
    <w:p>
      <w:pPr>
        <w:pStyle w:val="Normal"/>
        <w:spacing w:lineRule="auto" w:line="276"/>
        <w:jc w:val="both"/>
        <w:rPr/>
      </w:pPr>
      <w:r>
        <w:rPr>
          <w:rFonts w:cs="Times New Roman" w:ascii="Times New Roman" w:hAnsi="Times New Roman"/>
          <w:b/>
        </w:rPr>
        <w:t xml:space="preserve">Dicho Buque sita en Rambla 25 de Agosto S/N; Área Naval del Puerto de Montevideo. Se otorgará un “CERTIFICADO DE VISITA A BORDO” </w:t>
      </w:r>
      <w:r>
        <w:rPr>
          <w:rFonts w:cs="Times New Roman" w:ascii="Times New Roman" w:hAnsi="Times New Roman"/>
          <w:b/>
          <w:color w:val="000000" w:themeColor="text1"/>
        </w:rPr>
        <w:t>.</w:t>
      </w:r>
    </w:p>
    <w:p>
      <w:pPr>
        <w:pStyle w:val="Normal"/>
        <w:spacing w:lineRule="auto" w:line="276"/>
        <w:jc w:val="both"/>
        <w:rPr/>
      </w:pPr>
      <w:r>
        <w:rPr>
          <w:rFonts w:cs="Times New Roman" w:ascii="Times New Roman" w:hAnsi="Times New Roman"/>
          <w:b/>
          <w:bCs/>
        </w:rPr>
        <w:t>17.</w:t>
      </w:r>
      <w:r>
        <w:rPr>
          <w:rFonts w:cs="Times New Roman" w:ascii="Times New Roman" w:hAnsi="Times New Roman"/>
        </w:rPr>
        <w:t xml:space="preserve"> El plazo de </w:t>
      </w:r>
      <w:r>
        <w:rPr>
          <w:rFonts w:cs="Times New Roman" w:ascii="Times New Roman" w:hAnsi="Times New Roman"/>
          <w:b/>
        </w:rPr>
        <w:t>entrega será de 10 días</w:t>
      </w:r>
      <w:r>
        <w:rPr>
          <w:rFonts w:cs="Times New Roman" w:ascii="Times New Roman" w:hAnsi="Times New Roman"/>
        </w:rPr>
        <w:t xml:space="preserve">, desde el día siguiente hábil en que se hizo efectiva la entrega de la </w:t>
      </w:r>
      <w:r>
        <w:rPr>
          <w:rFonts w:cs="Times New Roman" w:ascii="Times New Roman" w:hAnsi="Times New Roman"/>
          <w:b/>
        </w:rPr>
        <w:t>Constancia de Afectación de Crédito (Orden de Compra) / Apertura de la Carta de Crédito</w:t>
      </w:r>
      <w:r>
        <w:rPr>
          <w:rFonts w:cs="Times New Roman" w:ascii="Times New Roman" w:hAnsi="Times New Roman"/>
        </w:rPr>
        <w:t>.</w:t>
      </w:r>
    </w:p>
    <w:p>
      <w:pPr>
        <w:pStyle w:val="Normal"/>
        <w:spacing w:lineRule="auto" w:line="276"/>
        <w:jc w:val="both"/>
        <w:rPr/>
      </w:pPr>
      <w:r>
        <w:rPr>
          <w:rFonts w:cs="Times New Roman" w:ascii="Times New Roman" w:hAnsi="Times New Roman"/>
          <w:b/>
          <w:bCs/>
        </w:rPr>
        <w:t>18.</w:t>
      </w:r>
      <w:r>
        <w:rPr>
          <w:rFonts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cs="Times New Roman" w:ascii="Times New Roman" w:hAnsi="Times New Roman"/>
          <w:b/>
          <w:bCs/>
        </w:rPr>
        <w:t>19.</w:t>
      </w:r>
      <w:r>
        <w:rPr>
          <w:rFonts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276"/>
        <w:jc w:val="both"/>
        <w:rPr/>
      </w:pPr>
      <w:r>
        <w:rPr>
          <w:rFonts w:cs="Times New Roman" w:ascii="Times New Roman" w:hAnsi="Times New Roman"/>
          <w:b/>
          <w:bCs/>
        </w:rPr>
        <w:t xml:space="preserve">20.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cs="Times New Roman" w:ascii="Times New Roman" w:hAnsi="Times New Roman"/>
          <w:b/>
          <w:bCs/>
        </w:rPr>
        <w:t>21.</w:t>
      </w:r>
      <w:r>
        <w:rPr>
          <w:rFonts w:cs="Times New Roman" w:ascii="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cs="Times New Roman" w:ascii="Times New Roman" w:hAnsi="Times New Roman"/>
          <w:b/>
          <w:bCs/>
        </w:rPr>
        <w:t>22.</w:t>
      </w:r>
      <w:r>
        <w:rPr>
          <w:rFonts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111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libri Light">
    <w:charset w:val="00"/>
    <w:family w:val="roman"/>
    <w:pitch w:val="variable"/>
  </w:font>
  <w:font w:name="Symbol">
    <w:charset w:val="00"/>
    <w:family w:val="roman"/>
    <w:pitch w:val="variable"/>
  </w:font>
  <w:font w:name="Noto Sans Symbols">
    <w:altName w:val="Times New Rom"/>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rPr>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1440"/>
        </w:tabs>
        <w:ind w:left="1440" w:hanging="360"/>
      </w:pPr>
      <w:rPr>
        <w:rFonts w:ascii="Symbol" w:hAnsi="Symbol" w:cs="Symbol" w:hint="default"/>
        <w:sz w:val="20"/>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7ec"/>
    <w:pPr>
      <w:widowControl/>
      <w:bidi w:val="0"/>
      <w:spacing w:lineRule="auto" w:line="259" w:before="0" w:after="160"/>
      <w:jc w:val="left"/>
    </w:pPr>
    <w:rPr>
      <w:rFonts w:ascii="Calibri" w:hAnsi="Calibri" w:eastAsia="Calibri" w:cs=""/>
      <w:color w:val="00000A"/>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f62865"/>
    <w:rPr>
      <w:color w:val="0000FF"/>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Ttulo2Car" w:customStyle="1">
    <w:name w:val="Título 2 Car"/>
    <w:basedOn w:val="DefaultParagraphFont"/>
    <w:link w:val="Ttulo21"/>
    <w:uiPriority w:val="9"/>
    <w:qFormat/>
    <w:rsid w:val="00f62865"/>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8" w:customStyle="1">
    <w:name w:val="ListLabel 8"/>
    <w:qFormat/>
    <w:rsid w:val="00364c65"/>
    <w:rPr>
      <w:rFonts w:ascii="Times New Roman" w:hAnsi="Times New Roman"/>
      <w:b/>
    </w:rPr>
  </w:style>
  <w:style w:type="character" w:styleId="ListLabel9" w:customStyle="1">
    <w:name w:val="ListLabel 9"/>
    <w:qFormat/>
    <w:rsid w:val="00364c65"/>
    <w:rPr>
      <w:rFonts w:cs="Courier New"/>
    </w:rPr>
  </w:style>
  <w:style w:type="character" w:styleId="ListLabel10" w:customStyle="1">
    <w:name w:val="ListLabel 10"/>
    <w:qFormat/>
    <w:rsid w:val="00364c65"/>
    <w:rPr>
      <w:rFonts w:cs="Courier New"/>
    </w:rPr>
  </w:style>
  <w:style w:type="character" w:styleId="ListLabel11" w:customStyle="1">
    <w:name w:val="ListLabel 11"/>
    <w:qFormat/>
    <w:rsid w:val="00364c65"/>
    <w:rPr>
      <w:rFonts w:cs="Courier New"/>
    </w:rPr>
  </w:style>
  <w:style w:type="character" w:styleId="ListLabel12" w:customStyle="1">
    <w:name w:val="ListLabel 12"/>
    <w:qFormat/>
    <w:rsid w:val="00364c65"/>
    <w:rPr>
      <w:rFonts w:cs="Courier New"/>
    </w:rPr>
  </w:style>
  <w:style w:type="character" w:styleId="ListLabel13" w:customStyle="1">
    <w:name w:val="ListLabel 13"/>
    <w:qFormat/>
    <w:rsid w:val="00364c65"/>
    <w:rPr>
      <w:rFonts w:cs="Courier New"/>
    </w:rPr>
  </w:style>
  <w:style w:type="character" w:styleId="ListLabel14" w:customStyle="1">
    <w:name w:val="ListLabel 14"/>
    <w:qFormat/>
    <w:rsid w:val="00364c65"/>
    <w:rPr>
      <w:rFonts w:cs="Courier New"/>
    </w:rPr>
  </w:style>
  <w:style w:type="character" w:styleId="ListLabel15" w:customStyle="1">
    <w:name w:val="ListLabel 15"/>
    <w:qFormat/>
    <w:rsid w:val="0003502d"/>
    <w:rPr>
      <w:rFonts w:ascii="Times New Roman" w:hAnsi="Times New Roman"/>
      <w:b/>
    </w:rPr>
  </w:style>
  <w:style w:type="character" w:styleId="ListLabel16" w:customStyle="1">
    <w:name w:val="ListLabel 16"/>
    <w:qFormat/>
    <w:rsid w:val="0003502d"/>
    <w:rPr>
      <w:rFonts w:cs="Symbol"/>
    </w:rPr>
  </w:style>
  <w:style w:type="character" w:styleId="ListLabel17" w:customStyle="1">
    <w:name w:val="ListLabel 17"/>
    <w:qFormat/>
    <w:rsid w:val="0003502d"/>
    <w:rPr>
      <w:rFonts w:cs="Courier New"/>
    </w:rPr>
  </w:style>
  <w:style w:type="character" w:styleId="ListLabel18" w:customStyle="1">
    <w:name w:val="ListLabel 18"/>
    <w:qFormat/>
    <w:rsid w:val="0003502d"/>
    <w:rPr>
      <w:rFonts w:cs="Wingdings"/>
    </w:rPr>
  </w:style>
  <w:style w:type="character" w:styleId="ListLabel19" w:customStyle="1">
    <w:name w:val="ListLabel 19"/>
    <w:qFormat/>
    <w:rsid w:val="0003502d"/>
    <w:rPr>
      <w:rFonts w:cs="Symbol"/>
    </w:rPr>
  </w:style>
  <w:style w:type="character" w:styleId="ListLabel20" w:customStyle="1">
    <w:name w:val="ListLabel 20"/>
    <w:qFormat/>
    <w:rsid w:val="0003502d"/>
    <w:rPr>
      <w:rFonts w:cs="Courier New"/>
    </w:rPr>
  </w:style>
  <w:style w:type="character" w:styleId="ListLabel21" w:customStyle="1">
    <w:name w:val="ListLabel 21"/>
    <w:qFormat/>
    <w:rsid w:val="0003502d"/>
    <w:rPr>
      <w:rFonts w:cs="Wingdings"/>
    </w:rPr>
  </w:style>
  <w:style w:type="character" w:styleId="ListLabel22" w:customStyle="1">
    <w:name w:val="ListLabel 22"/>
    <w:qFormat/>
    <w:rsid w:val="0003502d"/>
    <w:rPr>
      <w:rFonts w:cs="Symbol"/>
    </w:rPr>
  </w:style>
  <w:style w:type="character" w:styleId="ListLabel23" w:customStyle="1">
    <w:name w:val="ListLabel 23"/>
    <w:qFormat/>
    <w:rsid w:val="0003502d"/>
    <w:rPr>
      <w:rFonts w:cs="Courier New"/>
    </w:rPr>
  </w:style>
  <w:style w:type="character" w:styleId="ListLabel24" w:customStyle="1">
    <w:name w:val="ListLabel 24"/>
    <w:qFormat/>
    <w:rsid w:val="0003502d"/>
    <w:rPr>
      <w:rFonts w:cs="Wingdings"/>
    </w:rPr>
  </w:style>
  <w:style w:type="character" w:styleId="ListLabel25" w:customStyle="1">
    <w:name w:val="ListLabel 25"/>
    <w:qFormat/>
    <w:rsid w:val="0003502d"/>
    <w:rPr>
      <w:rFonts w:cs="Courier New"/>
    </w:rPr>
  </w:style>
  <w:style w:type="character" w:styleId="ListLabel26" w:customStyle="1">
    <w:name w:val="ListLabel 26"/>
    <w:qFormat/>
    <w:rsid w:val="0003502d"/>
    <w:rPr>
      <w:rFonts w:cs="Courier New"/>
    </w:rPr>
  </w:style>
  <w:style w:type="character" w:styleId="ListLabel27" w:customStyle="1">
    <w:name w:val="ListLabel 27"/>
    <w:qFormat/>
    <w:rsid w:val="0003502d"/>
    <w:rPr>
      <w:rFonts w:cs="Courier New"/>
    </w:rPr>
  </w:style>
  <w:style w:type="character" w:styleId="ListLabel28" w:customStyle="1">
    <w:name w:val="ListLabel 28"/>
    <w:qFormat/>
    <w:rsid w:val="0003502d"/>
    <w:rPr>
      <w:rFonts w:cs="Courier New"/>
    </w:rPr>
  </w:style>
  <w:style w:type="character" w:styleId="ListLabel29" w:customStyle="1">
    <w:name w:val="ListLabel 29"/>
    <w:qFormat/>
    <w:rsid w:val="0003502d"/>
    <w:rPr>
      <w:rFonts w:cs="Courier New"/>
    </w:rPr>
  </w:style>
  <w:style w:type="character" w:styleId="ListLabel30" w:customStyle="1">
    <w:name w:val="ListLabel 30"/>
    <w:qFormat/>
    <w:rsid w:val="0003502d"/>
    <w:rPr>
      <w:rFonts w:cs="Courier New"/>
    </w:rPr>
  </w:style>
  <w:style w:type="character" w:styleId="ListLabel31" w:customStyle="1">
    <w:name w:val="ListLabel 31"/>
    <w:qFormat/>
    <w:rsid w:val="0003502d"/>
    <w:rPr>
      <w:rFonts w:cs="Courier New"/>
    </w:rPr>
  </w:style>
  <w:style w:type="character" w:styleId="ListLabel32" w:customStyle="1">
    <w:name w:val="ListLabel 32"/>
    <w:qFormat/>
    <w:rsid w:val="0003502d"/>
    <w:rPr>
      <w:rFonts w:cs="Courier New"/>
    </w:rPr>
  </w:style>
  <w:style w:type="character" w:styleId="ListLabel33" w:customStyle="1">
    <w:name w:val="ListLabel 33"/>
    <w:qFormat/>
    <w:rsid w:val="0003502d"/>
    <w:rPr>
      <w:rFonts w:cs="Courier New"/>
    </w:rPr>
  </w:style>
  <w:style w:type="character" w:styleId="ListLabel34" w:customStyle="1">
    <w:name w:val="ListLabel 34"/>
    <w:qFormat/>
    <w:rsid w:val="00040d9f"/>
    <w:rPr>
      <w:rFonts w:ascii="Times New Roman" w:hAnsi="Times New Roman"/>
      <w:b/>
    </w:rPr>
  </w:style>
  <w:style w:type="character" w:styleId="ListLabel35" w:customStyle="1">
    <w:name w:val="ListLabel 35"/>
    <w:qFormat/>
    <w:rsid w:val="00040d9f"/>
    <w:rPr>
      <w:rFonts w:ascii="Times New Roman" w:hAnsi="Times New Roman" w:cs="Symbol"/>
    </w:rPr>
  </w:style>
  <w:style w:type="character" w:styleId="ListLabel36" w:customStyle="1">
    <w:name w:val="ListLabel 36"/>
    <w:qFormat/>
    <w:rsid w:val="00040d9f"/>
    <w:rPr>
      <w:rFonts w:cs="Courier New"/>
    </w:rPr>
  </w:style>
  <w:style w:type="character" w:styleId="ListLabel37" w:customStyle="1">
    <w:name w:val="ListLabel 37"/>
    <w:qFormat/>
    <w:rsid w:val="00040d9f"/>
    <w:rPr>
      <w:rFonts w:cs="Wingdings"/>
    </w:rPr>
  </w:style>
  <w:style w:type="character" w:styleId="ListLabel38" w:customStyle="1">
    <w:name w:val="ListLabel 38"/>
    <w:qFormat/>
    <w:rsid w:val="00040d9f"/>
    <w:rPr>
      <w:rFonts w:cs="Symbol"/>
    </w:rPr>
  </w:style>
  <w:style w:type="character" w:styleId="ListLabel39" w:customStyle="1">
    <w:name w:val="ListLabel 39"/>
    <w:qFormat/>
    <w:rsid w:val="00040d9f"/>
    <w:rPr>
      <w:rFonts w:cs="Courier New"/>
    </w:rPr>
  </w:style>
  <w:style w:type="character" w:styleId="ListLabel40" w:customStyle="1">
    <w:name w:val="ListLabel 40"/>
    <w:qFormat/>
    <w:rsid w:val="00040d9f"/>
    <w:rPr>
      <w:rFonts w:cs="Wingdings"/>
    </w:rPr>
  </w:style>
  <w:style w:type="character" w:styleId="ListLabel41" w:customStyle="1">
    <w:name w:val="ListLabel 41"/>
    <w:qFormat/>
    <w:rsid w:val="00040d9f"/>
    <w:rPr>
      <w:rFonts w:cs="Symbol"/>
    </w:rPr>
  </w:style>
  <w:style w:type="character" w:styleId="ListLabel42" w:customStyle="1">
    <w:name w:val="ListLabel 42"/>
    <w:qFormat/>
    <w:rsid w:val="00040d9f"/>
    <w:rPr>
      <w:rFonts w:cs="Courier New"/>
    </w:rPr>
  </w:style>
  <w:style w:type="character" w:styleId="ListLabel43" w:customStyle="1">
    <w:name w:val="ListLabel 43"/>
    <w:qFormat/>
    <w:rsid w:val="00040d9f"/>
    <w:rPr>
      <w:rFonts w:cs="Wingdings"/>
    </w:rPr>
  </w:style>
  <w:style w:type="character" w:styleId="ListLabel44" w:customStyle="1">
    <w:name w:val="ListLabel 44"/>
    <w:qFormat/>
    <w:rsid w:val="00040d9f"/>
    <w:rPr>
      <w:rFonts w:cs="Symbol"/>
    </w:rPr>
  </w:style>
  <w:style w:type="character" w:styleId="ListLabel45" w:customStyle="1">
    <w:name w:val="ListLabel 45"/>
    <w:qFormat/>
    <w:rsid w:val="00040d9f"/>
    <w:rPr>
      <w:rFonts w:cs="Courier New"/>
    </w:rPr>
  </w:style>
  <w:style w:type="character" w:styleId="ListLabel46" w:customStyle="1">
    <w:name w:val="ListLabel 46"/>
    <w:qFormat/>
    <w:rsid w:val="00040d9f"/>
    <w:rPr>
      <w:rFonts w:cs="Wingdings"/>
    </w:rPr>
  </w:style>
  <w:style w:type="character" w:styleId="ListLabel47" w:customStyle="1">
    <w:name w:val="ListLabel 47"/>
    <w:qFormat/>
    <w:rsid w:val="00040d9f"/>
    <w:rPr>
      <w:rFonts w:cs="Symbol"/>
    </w:rPr>
  </w:style>
  <w:style w:type="character" w:styleId="ListLabel48" w:customStyle="1">
    <w:name w:val="ListLabel 48"/>
    <w:qFormat/>
    <w:rsid w:val="00040d9f"/>
    <w:rPr>
      <w:rFonts w:cs="Courier New"/>
    </w:rPr>
  </w:style>
  <w:style w:type="character" w:styleId="ListLabel49" w:customStyle="1">
    <w:name w:val="ListLabel 49"/>
    <w:qFormat/>
    <w:rsid w:val="00040d9f"/>
    <w:rPr>
      <w:rFonts w:cs="Wingdings"/>
    </w:rPr>
  </w:style>
  <w:style w:type="character" w:styleId="ListLabel50" w:customStyle="1">
    <w:name w:val="ListLabel 50"/>
    <w:qFormat/>
    <w:rsid w:val="00040d9f"/>
    <w:rPr>
      <w:rFonts w:cs="Symbol"/>
    </w:rPr>
  </w:style>
  <w:style w:type="character" w:styleId="ListLabel51" w:customStyle="1">
    <w:name w:val="ListLabel 51"/>
    <w:qFormat/>
    <w:rsid w:val="00040d9f"/>
    <w:rPr>
      <w:rFonts w:cs="Courier New"/>
    </w:rPr>
  </w:style>
  <w:style w:type="character" w:styleId="ListLabel52" w:customStyle="1">
    <w:name w:val="ListLabel 52"/>
    <w:qFormat/>
    <w:rsid w:val="00040d9f"/>
    <w:rPr>
      <w:rFonts w:cs="Wingdings"/>
    </w:rPr>
  </w:style>
  <w:style w:type="character" w:styleId="ListLabel53" w:customStyle="1">
    <w:name w:val="ListLabel 53"/>
    <w:qFormat/>
    <w:rsid w:val="00fa67be"/>
    <w:rPr>
      <w:rFonts w:ascii="Times New Roman" w:hAnsi="Times New Roman"/>
      <w:b/>
    </w:rPr>
  </w:style>
  <w:style w:type="character" w:styleId="ListLabel54" w:customStyle="1">
    <w:name w:val="ListLabel 54"/>
    <w:qFormat/>
    <w:rsid w:val="00fa67be"/>
    <w:rPr>
      <w:rFonts w:cs="Symbol"/>
    </w:rPr>
  </w:style>
  <w:style w:type="character" w:styleId="ListLabel55" w:customStyle="1">
    <w:name w:val="ListLabel 55"/>
    <w:qFormat/>
    <w:rsid w:val="00fa67be"/>
    <w:rPr>
      <w:rFonts w:cs="Courier New"/>
    </w:rPr>
  </w:style>
  <w:style w:type="character" w:styleId="ListLabel56" w:customStyle="1">
    <w:name w:val="ListLabel 56"/>
    <w:qFormat/>
    <w:rsid w:val="00fa67be"/>
    <w:rPr>
      <w:rFonts w:cs="Wingdings"/>
    </w:rPr>
  </w:style>
  <w:style w:type="character" w:styleId="ListLabel57" w:customStyle="1">
    <w:name w:val="ListLabel 57"/>
    <w:qFormat/>
    <w:rsid w:val="00fa67be"/>
    <w:rPr>
      <w:rFonts w:cs="Symbol"/>
    </w:rPr>
  </w:style>
  <w:style w:type="character" w:styleId="ListLabel58" w:customStyle="1">
    <w:name w:val="ListLabel 58"/>
    <w:qFormat/>
    <w:rsid w:val="00fa67be"/>
    <w:rPr>
      <w:rFonts w:cs="Courier New"/>
    </w:rPr>
  </w:style>
  <w:style w:type="character" w:styleId="ListLabel59" w:customStyle="1">
    <w:name w:val="ListLabel 59"/>
    <w:qFormat/>
    <w:rsid w:val="00fa67be"/>
    <w:rPr>
      <w:rFonts w:cs="Wingdings"/>
    </w:rPr>
  </w:style>
  <w:style w:type="character" w:styleId="ListLabel60" w:customStyle="1">
    <w:name w:val="ListLabel 60"/>
    <w:qFormat/>
    <w:rsid w:val="00fa67be"/>
    <w:rPr>
      <w:rFonts w:cs="Symbol"/>
    </w:rPr>
  </w:style>
  <w:style w:type="character" w:styleId="ListLabel61" w:customStyle="1">
    <w:name w:val="ListLabel 61"/>
    <w:qFormat/>
    <w:rsid w:val="00fa67be"/>
    <w:rPr>
      <w:rFonts w:cs="Courier New"/>
    </w:rPr>
  </w:style>
  <w:style w:type="character" w:styleId="ListLabel62" w:customStyle="1">
    <w:name w:val="ListLabel 62"/>
    <w:qFormat/>
    <w:rsid w:val="00fa67be"/>
    <w:rPr>
      <w:rFonts w:cs="Wingdings"/>
    </w:rPr>
  </w:style>
  <w:style w:type="character" w:styleId="ListLabel63" w:customStyle="1">
    <w:name w:val="ListLabel 63"/>
    <w:qFormat/>
    <w:rsid w:val="00fa67be"/>
    <w:rPr>
      <w:rFonts w:eastAsia="Times New Roman" w:cs="Times New Roman"/>
      <w:lang w:val="es-ES"/>
    </w:rPr>
  </w:style>
  <w:style w:type="character" w:styleId="ListLabel64" w:customStyle="1">
    <w:name w:val="ListLabel 64"/>
    <w:qFormat/>
    <w:rsid w:val="00fa67be"/>
    <w:rPr>
      <w:rFonts w:cs="Courier New"/>
    </w:rPr>
  </w:style>
  <w:style w:type="character" w:styleId="ListLabel65" w:customStyle="1">
    <w:name w:val="ListLabel 65"/>
    <w:qFormat/>
    <w:rsid w:val="00fa67be"/>
    <w:rPr>
      <w:rFonts w:cs="Courier New"/>
    </w:rPr>
  </w:style>
  <w:style w:type="character" w:styleId="ListLabel66" w:customStyle="1">
    <w:name w:val="ListLabel 66"/>
    <w:qFormat/>
    <w:rsid w:val="00fa67be"/>
    <w:rPr>
      <w:rFonts w:cs="Courier New"/>
    </w:rPr>
  </w:style>
  <w:style w:type="character" w:styleId="ListLabel67" w:customStyle="1">
    <w:name w:val="ListLabel 67"/>
    <w:qFormat/>
    <w:rsid w:val="00fa67be"/>
    <w:rPr>
      <w:rFonts w:cs="Courier New"/>
    </w:rPr>
  </w:style>
  <w:style w:type="character" w:styleId="ListLabel68" w:customStyle="1">
    <w:name w:val="ListLabel 68"/>
    <w:qFormat/>
    <w:rsid w:val="00fa67be"/>
    <w:rPr>
      <w:rFonts w:cs="Courier New"/>
    </w:rPr>
  </w:style>
  <w:style w:type="character" w:styleId="ListLabel69" w:customStyle="1">
    <w:name w:val="ListLabel 69"/>
    <w:qFormat/>
    <w:rsid w:val="00fa67be"/>
    <w:rPr>
      <w:rFonts w:cs="Courier New"/>
    </w:rPr>
  </w:style>
  <w:style w:type="character" w:styleId="ListLabel70" w:customStyle="1">
    <w:name w:val="ListLabel 70"/>
    <w:qFormat/>
    <w:rsid w:val="00fa67be"/>
    <w:rPr>
      <w:rFonts w:cs="Symbol"/>
    </w:rPr>
  </w:style>
  <w:style w:type="character" w:styleId="WW8Num3z0" w:customStyle="1">
    <w:name w:val="WW8Num3z0"/>
    <w:qFormat/>
    <w:rsid w:val="00fa67be"/>
    <w:rPr>
      <w:rFonts w:ascii="Symbol" w:hAnsi="Symbol" w:cs="Symbol"/>
    </w:rPr>
  </w:style>
  <w:style w:type="character" w:styleId="ListLabel71" w:customStyle="1">
    <w:name w:val="ListLabel 71"/>
    <w:qFormat/>
    <w:rsid w:val="003404e0"/>
    <w:rPr>
      <w:rFonts w:ascii="Times New Roman" w:hAnsi="Times New Roman"/>
      <w:b/>
    </w:rPr>
  </w:style>
  <w:style w:type="character" w:styleId="ListLabel72" w:customStyle="1">
    <w:name w:val="ListLabel 72"/>
    <w:qFormat/>
    <w:rsid w:val="003404e0"/>
    <w:rPr>
      <w:rFonts w:cs="Symbol"/>
    </w:rPr>
  </w:style>
  <w:style w:type="character" w:styleId="ListLabel73" w:customStyle="1">
    <w:name w:val="ListLabel 73"/>
    <w:qFormat/>
    <w:rsid w:val="003404e0"/>
    <w:rPr>
      <w:rFonts w:cs="Courier New"/>
    </w:rPr>
  </w:style>
  <w:style w:type="character" w:styleId="ListLabel74" w:customStyle="1">
    <w:name w:val="ListLabel 74"/>
    <w:qFormat/>
    <w:rsid w:val="003404e0"/>
    <w:rPr>
      <w:rFonts w:cs="Wingdings"/>
    </w:rPr>
  </w:style>
  <w:style w:type="character" w:styleId="ListLabel75" w:customStyle="1">
    <w:name w:val="ListLabel 75"/>
    <w:qFormat/>
    <w:rsid w:val="003404e0"/>
    <w:rPr>
      <w:rFonts w:cs="Symbol"/>
    </w:rPr>
  </w:style>
  <w:style w:type="character" w:styleId="ListLabel76" w:customStyle="1">
    <w:name w:val="ListLabel 76"/>
    <w:qFormat/>
    <w:rsid w:val="003404e0"/>
    <w:rPr>
      <w:rFonts w:cs="Courier New"/>
    </w:rPr>
  </w:style>
  <w:style w:type="character" w:styleId="ListLabel77" w:customStyle="1">
    <w:name w:val="ListLabel 77"/>
    <w:qFormat/>
    <w:rsid w:val="003404e0"/>
    <w:rPr>
      <w:rFonts w:cs="Wingdings"/>
    </w:rPr>
  </w:style>
  <w:style w:type="character" w:styleId="ListLabel78" w:customStyle="1">
    <w:name w:val="ListLabel 78"/>
    <w:qFormat/>
    <w:rsid w:val="003404e0"/>
    <w:rPr>
      <w:rFonts w:cs="Symbol"/>
    </w:rPr>
  </w:style>
  <w:style w:type="character" w:styleId="ListLabel79" w:customStyle="1">
    <w:name w:val="ListLabel 79"/>
    <w:qFormat/>
    <w:rsid w:val="003404e0"/>
    <w:rPr>
      <w:rFonts w:cs="Courier New"/>
    </w:rPr>
  </w:style>
  <w:style w:type="character" w:styleId="ListLabel80" w:customStyle="1">
    <w:name w:val="ListLabel 80"/>
    <w:qFormat/>
    <w:rsid w:val="003404e0"/>
    <w:rPr>
      <w:rFonts w:cs="Wingdings"/>
    </w:rPr>
  </w:style>
  <w:style w:type="character" w:styleId="ListLabel81" w:customStyle="1">
    <w:name w:val="ListLabel 81"/>
    <w:qFormat/>
    <w:rsid w:val="003404e0"/>
    <w:rPr>
      <w:rFonts w:cs="Symbol"/>
    </w:rPr>
  </w:style>
  <w:style w:type="character" w:styleId="ListLabel82" w:customStyle="1">
    <w:name w:val="ListLabel 82"/>
    <w:qFormat/>
    <w:rsid w:val="003404e0"/>
    <w:rPr>
      <w:rFonts w:cs="Symbol"/>
    </w:rPr>
  </w:style>
  <w:style w:type="character" w:styleId="ListLabel83" w:customStyle="1">
    <w:name w:val="ListLabel 83"/>
    <w:qFormat/>
    <w:rsid w:val="003404e0"/>
    <w:rPr>
      <w:rFonts w:cs="Courier New"/>
    </w:rPr>
  </w:style>
  <w:style w:type="character" w:styleId="ListLabel84" w:customStyle="1">
    <w:name w:val="ListLabel 84"/>
    <w:qFormat/>
    <w:rsid w:val="003404e0"/>
    <w:rPr>
      <w:rFonts w:cs="Wingdings"/>
    </w:rPr>
  </w:style>
  <w:style w:type="character" w:styleId="ListLabel85" w:customStyle="1">
    <w:name w:val="ListLabel 85"/>
    <w:qFormat/>
    <w:rsid w:val="003404e0"/>
    <w:rPr>
      <w:rFonts w:cs="Symbol"/>
    </w:rPr>
  </w:style>
  <w:style w:type="character" w:styleId="ListLabel86" w:customStyle="1">
    <w:name w:val="ListLabel 86"/>
    <w:qFormat/>
    <w:rsid w:val="003404e0"/>
    <w:rPr>
      <w:rFonts w:cs="Courier New"/>
    </w:rPr>
  </w:style>
  <w:style w:type="character" w:styleId="ListLabel87" w:customStyle="1">
    <w:name w:val="ListLabel 87"/>
    <w:qFormat/>
    <w:rsid w:val="003404e0"/>
    <w:rPr>
      <w:rFonts w:cs="Wingdings"/>
    </w:rPr>
  </w:style>
  <w:style w:type="character" w:styleId="ListLabel88" w:customStyle="1">
    <w:name w:val="ListLabel 88"/>
    <w:qFormat/>
    <w:rsid w:val="003404e0"/>
    <w:rPr>
      <w:rFonts w:cs="Symbol"/>
    </w:rPr>
  </w:style>
  <w:style w:type="character" w:styleId="ListLabel89" w:customStyle="1">
    <w:name w:val="ListLabel 89"/>
    <w:qFormat/>
    <w:rsid w:val="003404e0"/>
    <w:rPr>
      <w:rFonts w:cs="Courier New"/>
    </w:rPr>
  </w:style>
  <w:style w:type="character" w:styleId="ListLabel90" w:customStyle="1">
    <w:name w:val="ListLabel 90"/>
    <w:qFormat/>
    <w:rsid w:val="003404e0"/>
    <w:rPr>
      <w:rFonts w:cs="Wingdings"/>
    </w:rPr>
  </w:style>
  <w:style w:type="character" w:styleId="ListLabel91" w:customStyle="1">
    <w:name w:val="ListLabel 91"/>
    <w:qFormat/>
    <w:rsid w:val="003404e0"/>
    <w:rPr>
      <w:rFonts w:cs="Courier New"/>
    </w:rPr>
  </w:style>
  <w:style w:type="character" w:styleId="ListLabel92" w:customStyle="1">
    <w:name w:val="ListLabel 92"/>
    <w:qFormat/>
    <w:rsid w:val="003404e0"/>
    <w:rPr>
      <w:rFonts w:cs="Courier New"/>
    </w:rPr>
  </w:style>
  <w:style w:type="character" w:styleId="ListLabel93" w:customStyle="1">
    <w:name w:val="ListLabel 93"/>
    <w:qFormat/>
    <w:rsid w:val="003404e0"/>
    <w:rPr>
      <w:rFonts w:cs="Courier New"/>
    </w:rPr>
  </w:style>
  <w:style w:type="character" w:styleId="ListLabel94" w:customStyle="1">
    <w:name w:val="ListLabel 94"/>
    <w:qFormat/>
    <w:rsid w:val="003404e0"/>
    <w:rPr>
      <w:rFonts w:cs="Courier New"/>
    </w:rPr>
  </w:style>
  <w:style w:type="character" w:styleId="ListLabel95" w:customStyle="1">
    <w:name w:val="ListLabel 95"/>
    <w:qFormat/>
    <w:rsid w:val="003404e0"/>
    <w:rPr>
      <w:rFonts w:cs="Courier New"/>
    </w:rPr>
  </w:style>
  <w:style w:type="character" w:styleId="ListLabel96" w:customStyle="1">
    <w:name w:val="ListLabel 96"/>
    <w:qFormat/>
    <w:rsid w:val="003404e0"/>
    <w:rPr>
      <w:rFonts w:cs="Courier New"/>
    </w:rPr>
  </w:style>
  <w:style w:type="character" w:styleId="ListLabel97" w:customStyle="1">
    <w:name w:val="ListLabel 97"/>
    <w:qFormat/>
    <w:rsid w:val="003404e0"/>
    <w:rPr>
      <w:rFonts w:cs="Courier New"/>
    </w:rPr>
  </w:style>
  <w:style w:type="character" w:styleId="ListLabel98" w:customStyle="1">
    <w:name w:val="ListLabel 98"/>
    <w:qFormat/>
    <w:rsid w:val="003404e0"/>
    <w:rPr>
      <w:rFonts w:cs="Courier New"/>
    </w:rPr>
  </w:style>
  <w:style w:type="character" w:styleId="ListLabel99" w:customStyle="1">
    <w:name w:val="ListLabel 99"/>
    <w:qFormat/>
    <w:rsid w:val="003404e0"/>
    <w:rPr>
      <w:rFonts w:cs="Courier New"/>
    </w:rPr>
  </w:style>
  <w:style w:type="character" w:styleId="ListLabel100" w:customStyle="1">
    <w:name w:val="ListLabel 100"/>
    <w:qFormat/>
    <w:rsid w:val="003404e0"/>
    <w:rPr>
      <w:rFonts w:cs="Courier New"/>
    </w:rPr>
  </w:style>
  <w:style w:type="character" w:styleId="ListLabel101" w:customStyle="1">
    <w:name w:val="ListLabel 101"/>
    <w:qFormat/>
    <w:rsid w:val="003404e0"/>
    <w:rPr>
      <w:rFonts w:cs="Courier New"/>
    </w:rPr>
  </w:style>
  <w:style w:type="character" w:styleId="ListLabel102" w:customStyle="1">
    <w:name w:val="ListLabel 102"/>
    <w:qFormat/>
    <w:rsid w:val="003404e0"/>
    <w:rPr>
      <w:rFonts w:cs="Courier New"/>
    </w:rPr>
  </w:style>
  <w:style w:type="character" w:styleId="ListLabel103" w:customStyle="1">
    <w:name w:val="ListLabel 103"/>
    <w:qFormat/>
    <w:rsid w:val="003404e0"/>
    <w:rPr>
      <w:rFonts w:cs="Courier New"/>
    </w:rPr>
  </w:style>
  <w:style w:type="character" w:styleId="ListLabel104" w:customStyle="1">
    <w:name w:val="ListLabel 104"/>
    <w:qFormat/>
    <w:rsid w:val="003404e0"/>
    <w:rPr>
      <w:rFonts w:cs="Courier New"/>
    </w:rPr>
  </w:style>
  <w:style w:type="character" w:styleId="ListLabel105" w:customStyle="1">
    <w:name w:val="ListLabel 105"/>
    <w:qFormat/>
    <w:rsid w:val="003404e0"/>
    <w:rPr>
      <w:rFonts w:cs="Courier New"/>
    </w:rPr>
  </w:style>
  <w:style w:type="character" w:styleId="ListLabel106" w:customStyle="1">
    <w:name w:val="ListLabel 106"/>
    <w:qFormat/>
    <w:rsid w:val="003404e0"/>
    <w:rPr>
      <w:rFonts w:ascii="Times New Roman" w:hAnsi="Times New Roman"/>
      <w:b/>
    </w:rPr>
  </w:style>
  <w:style w:type="character" w:styleId="ListLabel107" w:customStyle="1">
    <w:name w:val="ListLabel 107"/>
    <w:qFormat/>
    <w:rsid w:val="003404e0"/>
    <w:rPr>
      <w:rFonts w:cs="Symbol"/>
    </w:rPr>
  </w:style>
  <w:style w:type="character" w:styleId="ListLabel108" w:customStyle="1">
    <w:name w:val="ListLabel 108"/>
    <w:qFormat/>
    <w:rsid w:val="003404e0"/>
    <w:rPr>
      <w:rFonts w:cs="Courier New"/>
    </w:rPr>
  </w:style>
  <w:style w:type="character" w:styleId="ListLabel109" w:customStyle="1">
    <w:name w:val="ListLabel 109"/>
    <w:qFormat/>
    <w:rsid w:val="003404e0"/>
    <w:rPr>
      <w:rFonts w:cs="Wingdings"/>
    </w:rPr>
  </w:style>
  <w:style w:type="character" w:styleId="ListLabel110" w:customStyle="1">
    <w:name w:val="ListLabel 110"/>
    <w:qFormat/>
    <w:rsid w:val="003404e0"/>
    <w:rPr>
      <w:rFonts w:cs="Symbol"/>
    </w:rPr>
  </w:style>
  <w:style w:type="character" w:styleId="ListLabel111" w:customStyle="1">
    <w:name w:val="ListLabel 111"/>
    <w:qFormat/>
    <w:rsid w:val="003404e0"/>
    <w:rPr>
      <w:rFonts w:cs="Courier New"/>
    </w:rPr>
  </w:style>
  <w:style w:type="character" w:styleId="ListLabel112" w:customStyle="1">
    <w:name w:val="ListLabel 112"/>
    <w:qFormat/>
    <w:rsid w:val="003404e0"/>
    <w:rPr>
      <w:rFonts w:cs="Wingdings"/>
    </w:rPr>
  </w:style>
  <w:style w:type="character" w:styleId="ListLabel113" w:customStyle="1">
    <w:name w:val="ListLabel 113"/>
    <w:qFormat/>
    <w:rsid w:val="003404e0"/>
    <w:rPr>
      <w:rFonts w:cs="Symbol"/>
    </w:rPr>
  </w:style>
  <w:style w:type="character" w:styleId="ListLabel114" w:customStyle="1">
    <w:name w:val="ListLabel 114"/>
    <w:qFormat/>
    <w:rsid w:val="003404e0"/>
    <w:rPr>
      <w:rFonts w:cs="Courier New"/>
    </w:rPr>
  </w:style>
  <w:style w:type="character" w:styleId="ListLabel115" w:customStyle="1">
    <w:name w:val="ListLabel 115"/>
    <w:qFormat/>
    <w:rsid w:val="003404e0"/>
    <w:rPr>
      <w:rFonts w:cs="Wingdings"/>
    </w:rPr>
  </w:style>
  <w:style w:type="character" w:styleId="ListLabel116" w:customStyle="1">
    <w:name w:val="ListLabel 116"/>
    <w:qFormat/>
    <w:rsid w:val="003404e0"/>
    <w:rPr>
      <w:rFonts w:cs="Symbol"/>
    </w:rPr>
  </w:style>
  <w:style w:type="character" w:styleId="ListLabel117" w:customStyle="1">
    <w:name w:val="ListLabel 117"/>
    <w:qFormat/>
    <w:rsid w:val="003404e0"/>
    <w:rPr>
      <w:rFonts w:cs="Courier New"/>
    </w:rPr>
  </w:style>
  <w:style w:type="character" w:styleId="ListLabel118" w:customStyle="1">
    <w:name w:val="ListLabel 118"/>
    <w:qFormat/>
    <w:rsid w:val="003404e0"/>
    <w:rPr>
      <w:rFonts w:cs="Wingdings"/>
    </w:rPr>
  </w:style>
  <w:style w:type="character" w:styleId="ListLabel119" w:customStyle="1">
    <w:name w:val="ListLabel 119"/>
    <w:qFormat/>
    <w:rsid w:val="003404e0"/>
    <w:rPr>
      <w:rFonts w:cs="Symbol"/>
    </w:rPr>
  </w:style>
  <w:style w:type="character" w:styleId="ListLabel120" w:customStyle="1">
    <w:name w:val="ListLabel 120"/>
    <w:qFormat/>
    <w:rsid w:val="003404e0"/>
    <w:rPr>
      <w:rFonts w:cs="Courier New"/>
    </w:rPr>
  </w:style>
  <w:style w:type="character" w:styleId="ListLabel121" w:customStyle="1">
    <w:name w:val="ListLabel 121"/>
    <w:qFormat/>
    <w:rsid w:val="003404e0"/>
    <w:rPr>
      <w:rFonts w:cs="Wingdings"/>
    </w:rPr>
  </w:style>
  <w:style w:type="character" w:styleId="ListLabel122" w:customStyle="1">
    <w:name w:val="ListLabel 122"/>
    <w:qFormat/>
    <w:rsid w:val="003404e0"/>
    <w:rPr>
      <w:rFonts w:cs="Symbol"/>
    </w:rPr>
  </w:style>
  <w:style w:type="character" w:styleId="ListLabel123" w:customStyle="1">
    <w:name w:val="ListLabel 123"/>
    <w:qFormat/>
    <w:rsid w:val="003404e0"/>
    <w:rPr>
      <w:rFonts w:cs="Courier New"/>
    </w:rPr>
  </w:style>
  <w:style w:type="character" w:styleId="ListLabel124" w:customStyle="1">
    <w:name w:val="ListLabel 124"/>
    <w:qFormat/>
    <w:rsid w:val="003404e0"/>
    <w:rPr>
      <w:rFonts w:cs="Wingdings"/>
    </w:rPr>
  </w:style>
  <w:style w:type="character" w:styleId="ListLabel125" w:customStyle="1">
    <w:name w:val="ListLabel 125"/>
    <w:qFormat/>
    <w:rsid w:val="003404e0"/>
    <w:rPr>
      <w:rFonts w:ascii="Times New Roman" w:hAnsi="Times New Roman" w:cs="Symbol"/>
      <w:sz w:val="22"/>
    </w:rPr>
  </w:style>
  <w:style w:type="character" w:styleId="ListLabel126" w:customStyle="1">
    <w:name w:val="ListLabel 126"/>
    <w:qFormat/>
    <w:rsid w:val="003404e0"/>
    <w:rPr>
      <w:rFonts w:cs="Courier New"/>
    </w:rPr>
  </w:style>
  <w:style w:type="character" w:styleId="ListLabel127" w:customStyle="1">
    <w:name w:val="ListLabel 127"/>
    <w:qFormat/>
    <w:rsid w:val="003404e0"/>
    <w:rPr>
      <w:rFonts w:cs="Wingdings"/>
    </w:rPr>
  </w:style>
  <w:style w:type="character" w:styleId="ListLabel128" w:customStyle="1">
    <w:name w:val="ListLabel 128"/>
    <w:qFormat/>
    <w:rsid w:val="003404e0"/>
    <w:rPr>
      <w:rFonts w:cs="Symbol"/>
    </w:rPr>
  </w:style>
  <w:style w:type="character" w:styleId="ListLabel129" w:customStyle="1">
    <w:name w:val="ListLabel 129"/>
    <w:qFormat/>
    <w:rsid w:val="003404e0"/>
    <w:rPr>
      <w:rFonts w:cs="Courier New"/>
    </w:rPr>
  </w:style>
  <w:style w:type="character" w:styleId="ListLabel130" w:customStyle="1">
    <w:name w:val="ListLabel 130"/>
    <w:qFormat/>
    <w:rsid w:val="003404e0"/>
    <w:rPr>
      <w:rFonts w:cs="Wingdings"/>
    </w:rPr>
  </w:style>
  <w:style w:type="character" w:styleId="ListLabel131" w:customStyle="1">
    <w:name w:val="ListLabel 131"/>
    <w:qFormat/>
    <w:rsid w:val="003404e0"/>
    <w:rPr>
      <w:rFonts w:cs="Symbol"/>
    </w:rPr>
  </w:style>
  <w:style w:type="character" w:styleId="ListLabel132" w:customStyle="1">
    <w:name w:val="ListLabel 132"/>
    <w:qFormat/>
    <w:rsid w:val="003404e0"/>
    <w:rPr>
      <w:rFonts w:cs="Courier New"/>
    </w:rPr>
  </w:style>
  <w:style w:type="character" w:styleId="ListLabel133" w:customStyle="1">
    <w:name w:val="ListLabel 133"/>
    <w:qFormat/>
    <w:rsid w:val="003404e0"/>
    <w:rPr>
      <w:rFonts w:cs="Wingdings"/>
    </w:rPr>
  </w:style>
  <w:style w:type="character" w:styleId="WW8Num1z0" w:customStyle="1">
    <w:name w:val="WW8Num1z0"/>
    <w:qFormat/>
    <w:rsid w:val="003404e0"/>
    <w:rPr>
      <w:rFonts w:ascii="Noto Sans Symbols;Times New Rom" w:hAnsi="Noto Sans Symbols;Times New Rom" w:cs="Noto Sans Symbols;Times New Rom"/>
      <w:position w:val="0"/>
      <w:sz w:val="22"/>
      <w:sz w:val="22"/>
      <w:vertAlign w:val="baseline"/>
    </w:rPr>
  </w:style>
  <w:style w:type="character" w:styleId="WW8Num1z1" w:customStyle="1">
    <w:name w:val="WW8Num1z1"/>
    <w:qFormat/>
    <w:rsid w:val="003404e0"/>
    <w:rPr>
      <w:rFonts w:ascii="Courier New" w:hAnsi="Courier New" w:cs="Courier New"/>
      <w:position w:val="0"/>
      <w:sz w:val="24"/>
      <w:sz w:val="24"/>
      <w:vertAlign w:val="baseline"/>
    </w:rPr>
  </w:style>
  <w:style w:type="character" w:styleId="WW8Num1z2" w:customStyle="1">
    <w:name w:val="WW8Num1z2"/>
    <w:qFormat/>
    <w:rsid w:val="003404e0"/>
    <w:rPr>
      <w:rFonts w:ascii="Noto Sans Symbols;Times New Rom" w:hAnsi="Noto Sans Symbols;Times New Rom" w:cs="Noto Sans Symbols;Times New Rom"/>
      <w:position w:val="0"/>
      <w:sz w:val="24"/>
      <w:sz w:val="24"/>
      <w:vertAlign w:val="baseline"/>
    </w:rPr>
  </w:style>
  <w:style w:type="character" w:styleId="WW8Num2z0" w:customStyle="1">
    <w:name w:val="WW8Num2z0"/>
    <w:qFormat/>
    <w:rsid w:val="003404e0"/>
    <w:rPr>
      <w:rFonts w:ascii="Noto Sans Symbols;Times New Rom" w:hAnsi="Noto Sans Symbols;Times New Rom" w:cs="Noto Sans Symbols;Times New Rom"/>
      <w:position w:val="0"/>
      <w:sz w:val="22"/>
      <w:sz w:val="22"/>
      <w:vertAlign w:val="baseline"/>
    </w:rPr>
  </w:style>
  <w:style w:type="character" w:styleId="WW8Num2z1" w:customStyle="1">
    <w:name w:val="WW8Num2z1"/>
    <w:qFormat/>
    <w:rsid w:val="003404e0"/>
    <w:rPr>
      <w:rFonts w:ascii="Courier New" w:hAnsi="Courier New" w:cs="Courier New"/>
      <w:position w:val="0"/>
      <w:sz w:val="24"/>
      <w:sz w:val="24"/>
      <w:vertAlign w:val="baseline"/>
    </w:rPr>
  </w:style>
  <w:style w:type="character" w:styleId="WW8Num2z2" w:customStyle="1">
    <w:name w:val="WW8Num2z2"/>
    <w:qFormat/>
    <w:rsid w:val="003404e0"/>
    <w:rPr>
      <w:rFonts w:ascii="Noto Sans Symbols;Times New Rom" w:hAnsi="Noto Sans Symbols;Times New Rom" w:cs="Noto Sans Symbols;Times New Rom"/>
      <w:position w:val="0"/>
      <w:sz w:val="24"/>
      <w:sz w:val="24"/>
      <w:vertAlign w:val="baseline"/>
    </w:rPr>
  </w:style>
  <w:style w:type="character" w:styleId="ListLabel134">
    <w:name w:val="ListLabel 134"/>
    <w:qFormat/>
    <w:rPr>
      <w:rFonts w:ascii="Times New Roman" w:hAnsi="Times New Roman"/>
      <w:b/>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Noto Sans Symbols;Times New Rom"/>
      <w:position w:val="0"/>
      <w:sz w:val="22"/>
      <w:sz w:val="22"/>
      <w:vertAlign w:val="baseline"/>
    </w:rPr>
  </w:style>
  <w:style w:type="character" w:styleId="ListLabel154">
    <w:name w:val="ListLabel 154"/>
    <w:qFormat/>
    <w:rPr>
      <w:rFonts w:cs="Courier New"/>
      <w:position w:val="0"/>
      <w:sz w:val="24"/>
      <w:sz w:val="24"/>
      <w:vertAlign w:val="baseline"/>
    </w:rPr>
  </w:style>
  <w:style w:type="character" w:styleId="ListLabel155">
    <w:name w:val="ListLabel 155"/>
    <w:qFormat/>
    <w:rPr>
      <w:rFonts w:cs="Noto Sans Symbols;Times New Rom"/>
      <w:position w:val="0"/>
      <w:sz w:val="24"/>
      <w:sz w:val="24"/>
      <w:vertAlign w:val="baseline"/>
    </w:rPr>
  </w:style>
  <w:style w:type="character" w:styleId="ListLabel156">
    <w:name w:val="ListLabel 156"/>
    <w:qFormat/>
    <w:rPr>
      <w:rFonts w:cs="Noto Sans Symbols;Times New Rom"/>
      <w:position w:val="0"/>
      <w:sz w:val="24"/>
      <w:sz w:val="24"/>
      <w:vertAlign w:val="baseline"/>
    </w:rPr>
  </w:style>
  <w:style w:type="character" w:styleId="ListLabel157">
    <w:name w:val="ListLabel 157"/>
    <w:qFormat/>
    <w:rPr>
      <w:rFonts w:cs="Courier New"/>
      <w:position w:val="0"/>
      <w:sz w:val="24"/>
      <w:sz w:val="24"/>
      <w:vertAlign w:val="baseline"/>
    </w:rPr>
  </w:style>
  <w:style w:type="character" w:styleId="ListLabel158">
    <w:name w:val="ListLabel 158"/>
    <w:qFormat/>
    <w:rPr>
      <w:rFonts w:cs="Noto Sans Symbols;Times New Rom"/>
      <w:position w:val="0"/>
      <w:sz w:val="24"/>
      <w:sz w:val="24"/>
      <w:vertAlign w:val="baseline"/>
    </w:rPr>
  </w:style>
  <w:style w:type="character" w:styleId="ListLabel159">
    <w:name w:val="ListLabel 159"/>
    <w:qFormat/>
    <w:rPr>
      <w:rFonts w:cs="Noto Sans Symbols;Times New Rom"/>
      <w:position w:val="0"/>
      <w:sz w:val="24"/>
      <w:sz w:val="24"/>
      <w:vertAlign w:val="baseline"/>
    </w:rPr>
  </w:style>
  <w:style w:type="character" w:styleId="ListLabel160">
    <w:name w:val="ListLabel 160"/>
    <w:qFormat/>
    <w:rPr>
      <w:rFonts w:cs="Courier New"/>
      <w:position w:val="0"/>
      <w:sz w:val="24"/>
      <w:sz w:val="24"/>
      <w:vertAlign w:val="baseline"/>
    </w:rPr>
  </w:style>
  <w:style w:type="character" w:styleId="ListLabel161">
    <w:name w:val="ListLabel 161"/>
    <w:qFormat/>
    <w:rPr>
      <w:rFonts w:cs="Noto Sans Symbols;Times New Rom"/>
      <w:position w:val="0"/>
      <w:sz w:val="24"/>
      <w:sz w:val="24"/>
      <w:vertAlign w:val="baseline"/>
    </w:rPr>
  </w:style>
  <w:style w:type="character" w:styleId="ListLabel162">
    <w:name w:val="ListLabel 162"/>
    <w:qFormat/>
    <w:rPr>
      <w:rFonts w:cs="Noto Sans Symbols;Times New Rom"/>
      <w:position w:val="0"/>
      <w:sz w:val="22"/>
      <w:sz w:val="22"/>
      <w:vertAlign w:val="baseline"/>
    </w:rPr>
  </w:style>
  <w:style w:type="character" w:styleId="ListLabel163">
    <w:name w:val="ListLabel 163"/>
    <w:qFormat/>
    <w:rPr>
      <w:rFonts w:cs="Courier New"/>
      <w:position w:val="0"/>
      <w:sz w:val="24"/>
      <w:sz w:val="24"/>
      <w:vertAlign w:val="baseline"/>
    </w:rPr>
  </w:style>
  <w:style w:type="character" w:styleId="ListLabel164">
    <w:name w:val="ListLabel 164"/>
    <w:qFormat/>
    <w:rPr>
      <w:rFonts w:cs="Noto Sans Symbols;Times New Rom"/>
      <w:position w:val="0"/>
      <w:sz w:val="24"/>
      <w:sz w:val="24"/>
      <w:vertAlign w:val="baseline"/>
    </w:rPr>
  </w:style>
  <w:style w:type="character" w:styleId="ListLabel165">
    <w:name w:val="ListLabel 165"/>
    <w:qFormat/>
    <w:rPr>
      <w:rFonts w:cs="Noto Sans Symbols;Times New Rom"/>
      <w:position w:val="0"/>
      <w:sz w:val="24"/>
      <w:sz w:val="24"/>
      <w:vertAlign w:val="baseline"/>
    </w:rPr>
  </w:style>
  <w:style w:type="character" w:styleId="ListLabel166">
    <w:name w:val="ListLabel 166"/>
    <w:qFormat/>
    <w:rPr>
      <w:rFonts w:cs="Courier New"/>
      <w:position w:val="0"/>
      <w:sz w:val="24"/>
      <w:sz w:val="24"/>
      <w:vertAlign w:val="baseline"/>
    </w:rPr>
  </w:style>
  <w:style w:type="character" w:styleId="ListLabel167">
    <w:name w:val="ListLabel 167"/>
    <w:qFormat/>
    <w:rPr>
      <w:rFonts w:cs="Noto Sans Symbols;Times New Rom"/>
      <w:position w:val="0"/>
      <w:sz w:val="24"/>
      <w:sz w:val="24"/>
      <w:vertAlign w:val="baseline"/>
    </w:rPr>
  </w:style>
  <w:style w:type="character" w:styleId="ListLabel168">
    <w:name w:val="ListLabel 168"/>
    <w:qFormat/>
    <w:rPr>
      <w:rFonts w:cs="Noto Sans Symbols;Times New Rom"/>
      <w:position w:val="0"/>
      <w:sz w:val="24"/>
      <w:sz w:val="24"/>
      <w:vertAlign w:val="baseline"/>
    </w:rPr>
  </w:style>
  <w:style w:type="character" w:styleId="ListLabel169">
    <w:name w:val="ListLabel 169"/>
    <w:qFormat/>
    <w:rPr>
      <w:rFonts w:cs="Courier New"/>
      <w:position w:val="0"/>
      <w:sz w:val="24"/>
      <w:sz w:val="24"/>
      <w:vertAlign w:val="baseline"/>
    </w:rPr>
  </w:style>
  <w:style w:type="character" w:styleId="ListLabel170">
    <w:name w:val="ListLabel 170"/>
    <w:qFormat/>
    <w:rPr>
      <w:rFonts w:cs="Noto Sans Symbols;Times New Rom"/>
      <w:position w:val="0"/>
      <w:sz w:val="24"/>
      <w:sz w:val="24"/>
      <w:vertAlign w:val="baseline"/>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Vietas">
    <w:name w:val="Viñetas"/>
    <w:qFormat/>
    <w:rPr>
      <w:rFonts w:ascii="OpenSymbol" w:hAnsi="OpenSymbol" w:eastAsia="OpenSymbol" w:cs="OpenSymbol"/>
    </w:rPr>
  </w:style>
  <w:style w:type="character" w:styleId="ListLabel186">
    <w:name w:val="ListLabel 186"/>
    <w:qFormat/>
    <w:rPr>
      <w:rFonts w:ascii="Times New Roman" w:hAnsi="Times New Roman"/>
      <w:b/>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Times New Roman" w:hAnsi="Times New Roman"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OpenSymbol"/>
      <w:sz w:val="20"/>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rsid w:val="007807ec"/>
    <w:pPr>
      <w:spacing w:lineRule="auto" w:line="288" w:before="0" w:after="140"/>
    </w:pPr>
    <w:rPr/>
  </w:style>
  <w:style w:type="paragraph" w:styleId="Lista">
    <w:name w:val="List"/>
    <w:basedOn w:val="Cuerpodetexto"/>
    <w:rsid w:val="007807ec"/>
    <w:pPr/>
    <w:rPr>
      <w:rFonts w:cs="Mangal"/>
    </w:rPr>
  </w:style>
  <w:style w:type="paragraph" w:styleId="Leyenda" w:customStyle="1">
    <w:name w:val="Caption"/>
    <w:basedOn w:val="Normal"/>
    <w:qFormat/>
    <w:rsid w:val="00fa67be"/>
    <w:pPr>
      <w:suppressLineNumbers/>
      <w:spacing w:before="120" w:after="120"/>
    </w:pPr>
    <w:rPr>
      <w:rFonts w:cs="Mangal"/>
      <w:i/>
      <w:iCs/>
      <w:sz w:val="24"/>
      <w:szCs w:val="24"/>
    </w:rPr>
  </w:style>
  <w:style w:type="paragraph" w:styleId="Ndice" w:customStyle="1">
    <w:name w:val="Índice"/>
    <w:basedOn w:val="Normal"/>
    <w:qFormat/>
    <w:rsid w:val="007807ec"/>
    <w:pPr>
      <w:suppressLineNumbers/>
    </w:pPr>
    <w:rPr>
      <w:rFonts w:cs="Mangal"/>
    </w:rPr>
  </w:style>
  <w:style w:type="paragraph" w:styleId="Titular">
    <w:name w:val="Title"/>
    <w:basedOn w:val="Normal"/>
    <w:qFormat/>
    <w:rsid w:val="007807ec"/>
    <w:pPr>
      <w:keepNext/>
      <w:spacing w:before="240" w:after="120"/>
    </w:pPr>
    <w:rPr>
      <w:rFonts w:ascii="Liberation Sans" w:hAnsi="Liberation Sans" w:eastAsia="Microsoft YaHei" w:cs="Mangal"/>
      <w:sz w:val="28"/>
      <w:szCs w:val="28"/>
    </w:rPr>
  </w:style>
  <w:style w:type="paragraph" w:styleId="Ttulo21" w:customStyle="1">
    <w:name w:val="Título 21"/>
    <w:basedOn w:val="Normal"/>
    <w:next w:val="Normal"/>
    <w:link w:val="Ttulo2Car"/>
    <w:uiPriority w:val="9"/>
    <w:unhideWhenUsed/>
    <w:qFormat/>
    <w:rsid w:val="00f62865"/>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Descripcin1" w:customStyle="1">
    <w:name w:val="Descripción1"/>
    <w:basedOn w:val="Normal"/>
    <w:qFormat/>
    <w:rsid w:val="007807ec"/>
    <w:pPr>
      <w:suppressLineNumbers/>
      <w:spacing w:before="120" w:after="120"/>
    </w:pPr>
    <w:rPr>
      <w:rFonts w:cs="Mangal"/>
      <w:i/>
      <w:iCs/>
      <w:sz w:val="24"/>
      <w:szCs w:val="24"/>
    </w:rPr>
  </w:style>
  <w:style w:type="paragraph" w:styleId="Caption">
    <w:name w:val="caption"/>
    <w:basedOn w:val="Normal"/>
    <w:qFormat/>
    <w:rsid w:val="007807ec"/>
    <w:pPr>
      <w:suppressLineNumbers/>
      <w:spacing w:before="120" w:after="120"/>
    </w:pPr>
    <w:rPr>
      <w:rFonts w:cs="Mangal"/>
      <w:i/>
      <w:iCs/>
      <w:sz w:val="24"/>
      <w:szCs w:val="24"/>
    </w:rPr>
  </w:style>
  <w:style w:type="paragraph" w:styleId="ListParagraph">
    <w:name w:val="List Paragraph"/>
    <w:basedOn w:val="Normal"/>
    <w:uiPriority w:val="34"/>
    <w:qFormat/>
    <w:rsid w:val="001a732f"/>
    <w:pPr>
      <w:spacing w:before="0" w:after="160"/>
      <w:ind w:left="720" w:hanging="0"/>
      <w:contextualSpacing/>
    </w:pPr>
    <w:rPr/>
  </w:style>
  <w:style w:type="paragraph" w:styleId="BalloonText">
    <w:name w:val="Balloon Text"/>
    <w:basedOn w:val="Normal"/>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7807ec"/>
    <w:pPr/>
    <w:rPr/>
  </w:style>
  <w:style w:type="paragraph" w:styleId="LOnormal" w:customStyle="1">
    <w:name w:val="LO-normal"/>
    <w:qFormat/>
    <w:rsid w:val="003404e0"/>
    <w:pPr>
      <w:widowControl/>
      <w:suppressAutoHyphens w:val="true"/>
      <w:bidi w:val="0"/>
      <w:jc w:val="left"/>
    </w:pPr>
    <w:rPr>
      <w:rFonts w:ascii="Times New Roman" w:hAnsi="Times New Roman" w:eastAsia="Times New Roman" w:cs="Times New Roman"/>
      <w:color w:val="00000A"/>
      <w:sz w:val="24"/>
      <w:szCs w:val="24"/>
      <w:lang w:val="es-ES" w:eastAsia="en-US" w:bidi="ar-SA"/>
    </w:rPr>
  </w:style>
  <w:style w:type="numbering" w:styleId="NoList" w:default="1">
    <w:name w:val="No List"/>
    <w:uiPriority w:val="99"/>
    <w:semiHidden/>
    <w:unhideWhenUsed/>
    <w:qFormat/>
  </w:style>
  <w:style w:type="numbering" w:styleId="WW8Num3" w:customStyle="1">
    <w:name w:val="WW8Num3"/>
    <w:qFormat/>
    <w:rsid w:val="00fa67be"/>
  </w:style>
  <w:style w:type="numbering" w:styleId="WW8Num1" w:customStyle="1">
    <w:name w:val="WW8Num1"/>
    <w:qFormat/>
    <w:rsid w:val="003404e0"/>
  </w:style>
  <w:style w:type="numbering" w:styleId="WW8Num2" w:customStyle="1">
    <w:name w:val="WW8Num2"/>
    <w:qFormat/>
    <w:rsid w:val="003404e0"/>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39"/>
    <w:rsid w:val="00ff39b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8628-178D-4997-940D-25FB2AE7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Application>LibreOffice/5.2.3.3$Windows_x86 LibreOffice_project/d54a8868f08a7b39642414cf2c8ef2f228f780cf</Application>
  <Pages>4</Pages>
  <Words>1558</Words>
  <Characters>8160</Characters>
  <CharactersWithSpaces>9658</CharactersWithSpaces>
  <Paragraphs>71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2019-07-11T14:58:00Z</dcterms:created>
  <dc:creator>uccar22</dc:creator>
  <dc:description/>
  <dc:language>es-UY</dc:language>
  <cp:lastModifiedBy/>
  <cp:lastPrinted>2020-02-12T18:49:32Z</cp:lastPrinted>
  <dcterms:modified xsi:type="dcterms:W3CDTF">2020-02-12T18:50:21Z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