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964E95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Nº32</w:t>
      </w:r>
      <w:r w:rsidR="00634579">
        <w:rPr>
          <w:rFonts w:ascii="Calibri" w:hAnsi="Calibri" w:cs="Calibri"/>
          <w:b/>
          <w:bCs/>
          <w:sz w:val="36"/>
          <w:szCs w:val="36"/>
          <w:u w:val="single"/>
        </w:rPr>
        <w:t>/ 2019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blPrEx>
          <w:tblCellMar>
            <w:top w:w="0" w:type="dxa"/>
            <w:bottom w:w="0" w:type="dxa"/>
          </w:tblCellMar>
        </w:tblPrEx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blPrEx>
          <w:tblCellMar>
            <w:top w:w="0" w:type="dxa"/>
            <w:bottom w:w="0" w:type="dxa"/>
          </w:tblCellMar>
        </w:tblPrEx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964E95">
              <w:rPr>
                <w:rFonts w:ascii="Calibri" w:hAnsi="Calibri" w:cs="Calibri"/>
                <w:b/>
                <w:sz w:val="28"/>
                <w:szCs w:val="28"/>
              </w:rPr>
              <w:t>:  21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/10/2019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964E95">
              <w:rPr>
                <w:rFonts w:ascii="Calibri" w:hAnsi="Calibri" w:cs="Calibri"/>
                <w:b/>
                <w:sz w:val="28"/>
                <w:szCs w:val="28"/>
              </w:rPr>
              <w:t>:  11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  <w:r w:rsidR="00964E95">
        <w:rPr>
          <w:rFonts w:ascii="Calibri" w:eastAsia="Calibri" w:hAnsi="Calibri" w:cs="Calibri"/>
          <w:b/>
          <w:sz w:val="28"/>
          <w:szCs w:val="28"/>
        </w:rPr>
        <w:t xml:space="preserve">JARRA ELECTRICA 1.9 </w:t>
      </w:r>
      <w:proofErr w:type="spellStart"/>
      <w:r w:rsidR="00964E95"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</w:p>
    <w:p w:rsidR="007C3672" w:rsidRDefault="00964E95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2) CORTINA ROLLER BLACKOUT (1.80 ANCHO * 1.40 LARGO)</w:t>
      </w:r>
    </w:p>
    <w:p w:rsidR="007C3672" w:rsidRDefault="00964E95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</w:t>
      </w:r>
      <w:r w:rsidR="00634579">
        <w:rPr>
          <w:rFonts w:ascii="Calibri" w:eastAsia="Calibri" w:hAnsi="Calibri" w:cs="Calibri"/>
          <w:b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sz w:val="28"/>
          <w:szCs w:val="28"/>
        </w:rPr>
        <w:t>TELÉFONO INALAMBRICO</w:t>
      </w:r>
    </w:p>
    <w:p w:rsidR="00964E95" w:rsidRDefault="00964E95" w:rsidP="00964E95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</w:t>
      </w:r>
      <w:r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sz w:val="28"/>
          <w:szCs w:val="28"/>
        </w:rPr>
        <w:t xml:space="preserve">RELOJ DE PARED A PILA 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634579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Forma de pago: SIIF.</w:t>
      </w:r>
    </w:p>
    <w:p w:rsidR="007C3672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Envío </w:t>
      </w:r>
      <w:r>
        <w:rPr>
          <w:rFonts w:ascii="Calibri" w:hAnsi="Calibri" w:cs="Calibri"/>
          <w:sz w:val="28"/>
          <w:szCs w:val="28"/>
        </w:rPr>
        <w:t xml:space="preserve">a la institución </w:t>
      </w:r>
      <w:proofErr w:type="spellStart"/>
      <w:r>
        <w:rPr>
          <w:rFonts w:ascii="Calibri" w:hAnsi="Calibri" w:cs="Calibri"/>
          <w:sz w:val="28"/>
          <w:szCs w:val="28"/>
        </w:rPr>
        <w:t>incluído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7C3672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Plazo de entrega inmediata.</w:t>
      </w:r>
    </w:p>
    <w:p w:rsidR="007C3672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Adjuntar información e imágenes sobre el producto.</w:t>
      </w:r>
    </w:p>
    <w:p w:rsidR="007C3672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Cotizar en moneda nacional.</w:t>
      </w:r>
    </w:p>
    <w:sectPr w:rsidR="007C3672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579">
      <w:r>
        <w:separator/>
      </w:r>
    </w:p>
  </w:endnote>
  <w:endnote w:type="continuationSeparator" w:id="0">
    <w:p w:rsidR="00000000" w:rsidRDefault="0063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D0A9C" w:rsidRDefault="006345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579">
      <w:r>
        <w:rPr>
          <w:color w:val="000000"/>
        </w:rPr>
        <w:separator/>
      </w:r>
    </w:p>
  </w:footnote>
  <w:footnote w:type="continuationSeparator" w:id="0">
    <w:p w:rsidR="00000000" w:rsidRDefault="0063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634579"/>
    <w:rsid w:val="007C3672"/>
    <w:rsid w:val="009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2</cp:revision>
  <cp:lastPrinted>2019-07-16T09:25:00Z</cp:lastPrinted>
  <dcterms:created xsi:type="dcterms:W3CDTF">2019-06-04T12:20:00Z</dcterms:created>
  <dcterms:modified xsi:type="dcterms:W3CDTF">2019-10-16T14:05:00Z</dcterms:modified>
</cp:coreProperties>
</file>