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4C" w:rsidRDefault="000F5C4C"/>
    <w:p w:rsidR="00352D04" w:rsidRPr="00352D04" w:rsidRDefault="00C41A6C" w:rsidP="00352D04">
      <w:pPr>
        <w:pStyle w:val="Ttulo"/>
      </w:pPr>
      <w:r>
        <w:t>Compra Directa N°684/2019</w:t>
      </w:r>
      <w:r w:rsidR="00352D04">
        <w:t xml:space="preserve">  Equipamientos varios para CTI</w:t>
      </w:r>
    </w:p>
    <w:p w:rsidR="00C41A6C" w:rsidRDefault="00C41A6C" w:rsidP="00C41A6C"/>
    <w:p w:rsidR="00C41A6C" w:rsidRPr="00CD7DF3" w:rsidRDefault="00C41A6C" w:rsidP="00C41A6C">
      <w:pPr>
        <w:rPr>
          <w:sz w:val="24"/>
        </w:rPr>
      </w:pPr>
      <w:r w:rsidRPr="00CD7DF3">
        <w:rPr>
          <w:b/>
          <w:color w:val="548DD4" w:themeColor="text2" w:themeTint="99"/>
          <w:sz w:val="24"/>
        </w:rPr>
        <w:t xml:space="preserve">Ítem N° 1: </w:t>
      </w:r>
      <w:r w:rsidRPr="00CD7DF3">
        <w:rPr>
          <w:sz w:val="24"/>
        </w:rPr>
        <w:t>Caja plástica</w:t>
      </w:r>
      <w:r w:rsidRPr="00CD7DF3">
        <w:rPr>
          <w:b/>
          <w:sz w:val="24"/>
        </w:rPr>
        <w:t xml:space="preserve"> </w:t>
      </w:r>
      <w:r w:rsidRPr="00CD7DF3">
        <w:rPr>
          <w:sz w:val="24"/>
        </w:rPr>
        <w:t>con tapa, medidas: 40cm x 30cm x 30cm. Cantidad solicitada: 7.</w:t>
      </w:r>
    </w:p>
    <w:p w:rsidR="00C41A6C" w:rsidRPr="00CD7DF3" w:rsidRDefault="00C41A6C" w:rsidP="00C41A6C">
      <w:pPr>
        <w:rPr>
          <w:sz w:val="24"/>
        </w:rPr>
      </w:pPr>
      <w:r w:rsidRPr="00CD7DF3">
        <w:rPr>
          <w:b/>
          <w:color w:val="548DD4" w:themeColor="text2" w:themeTint="99"/>
          <w:sz w:val="24"/>
        </w:rPr>
        <w:t xml:space="preserve">Ítem N° </w:t>
      </w:r>
      <w:r w:rsidRPr="00CD7DF3">
        <w:rPr>
          <w:b/>
          <w:color w:val="548DD4" w:themeColor="text2" w:themeTint="99"/>
          <w:sz w:val="24"/>
        </w:rPr>
        <w:t>2</w:t>
      </w:r>
      <w:r w:rsidRPr="00CD7DF3">
        <w:rPr>
          <w:b/>
          <w:color w:val="548DD4" w:themeColor="text2" w:themeTint="99"/>
          <w:sz w:val="24"/>
        </w:rPr>
        <w:t xml:space="preserve">: </w:t>
      </w:r>
      <w:r w:rsidRPr="00CD7DF3">
        <w:rPr>
          <w:sz w:val="24"/>
        </w:rPr>
        <w:t>Caja plástica</w:t>
      </w:r>
      <w:r w:rsidRPr="00CD7DF3">
        <w:rPr>
          <w:b/>
          <w:sz w:val="24"/>
        </w:rPr>
        <w:t xml:space="preserve"> </w:t>
      </w:r>
      <w:r w:rsidRPr="00CD7DF3">
        <w:rPr>
          <w:sz w:val="24"/>
        </w:rPr>
        <w:t>con tapa, medidas:</w:t>
      </w:r>
      <w:r w:rsidRPr="00CD7DF3">
        <w:rPr>
          <w:sz w:val="24"/>
        </w:rPr>
        <w:t xml:space="preserve"> 0.7cm x 20cm x 20cm. </w:t>
      </w:r>
      <w:r w:rsidRPr="00CD7DF3">
        <w:rPr>
          <w:sz w:val="24"/>
        </w:rPr>
        <w:t xml:space="preserve">Cantidad solicitada: </w:t>
      </w:r>
      <w:r w:rsidRPr="00CD7DF3">
        <w:rPr>
          <w:sz w:val="24"/>
        </w:rPr>
        <w:t>1</w:t>
      </w:r>
      <w:r w:rsidRPr="00CD7DF3">
        <w:rPr>
          <w:sz w:val="24"/>
        </w:rPr>
        <w:t>.</w:t>
      </w:r>
    </w:p>
    <w:p w:rsidR="00C41A6C" w:rsidRPr="00CD7DF3" w:rsidRDefault="00C41A6C" w:rsidP="00C41A6C">
      <w:pPr>
        <w:rPr>
          <w:sz w:val="24"/>
        </w:rPr>
      </w:pPr>
      <w:r w:rsidRPr="00CD7DF3">
        <w:rPr>
          <w:b/>
          <w:color w:val="548DD4" w:themeColor="text2" w:themeTint="99"/>
          <w:sz w:val="24"/>
        </w:rPr>
        <w:t xml:space="preserve">Ítem N° </w:t>
      </w:r>
      <w:r w:rsidRPr="00CD7DF3">
        <w:rPr>
          <w:b/>
          <w:color w:val="548DD4" w:themeColor="text2" w:themeTint="99"/>
          <w:sz w:val="24"/>
        </w:rPr>
        <w:t>3</w:t>
      </w:r>
      <w:r w:rsidRPr="00CD7DF3">
        <w:rPr>
          <w:b/>
          <w:color w:val="548DD4" w:themeColor="text2" w:themeTint="99"/>
          <w:sz w:val="24"/>
        </w:rPr>
        <w:t xml:space="preserve">: </w:t>
      </w:r>
      <w:r w:rsidRPr="00CD7DF3">
        <w:rPr>
          <w:sz w:val="24"/>
        </w:rPr>
        <w:t>Caja archivadora plástica</w:t>
      </w:r>
      <w:r w:rsidRPr="00CD7DF3">
        <w:rPr>
          <w:b/>
          <w:sz w:val="24"/>
        </w:rPr>
        <w:t xml:space="preserve"> </w:t>
      </w:r>
      <w:r w:rsidRPr="00CD7DF3">
        <w:rPr>
          <w:sz w:val="24"/>
        </w:rPr>
        <w:t>con tapa, medidas:</w:t>
      </w:r>
      <w:r w:rsidRPr="00CD7DF3">
        <w:rPr>
          <w:sz w:val="24"/>
        </w:rPr>
        <w:t xml:space="preserve"> 50cm x 20cm x 30cm. Cantidad solicitada: 10</w:t>
      </w:r>
      <w:r w:rsidRPr="00CD7DF3">
        <w:rPr>
          <w:sz w:val="24"/>
        </w:rPr>
        <w:t>.</w:t>
      </w:r>
    </w:p>
    <w:p w:rsidR="00C41A6C" w:rsidRPr="00CD7DF3" w:rsidRDefault="00C41A6C" w:rsidP="00C41A6C">
      <w:pPr>
        <w:rPr>
          <w:color w:val="000000" w:themeColor="text1"/>
          <w:sz w:val="24"/>
        </w:rPr>
      </w:pPr>
      <w:r w:rsidRPr="00CD7DF3">
        <w:rPr>
          <w:b/>
          <w:color w:val="548DD4" w:themeColor="text2" w:themeTint="99"/>
          <w:sz w:val="24"/>
        </w:rPr>
        <w:t xml:space="preserve">Ítem N°4: </w:t>
      </w:r>
      <w:r w:rsidRPr="00CD7DF3">
        <w:rPr>
          <w:color w:val="000000" w:themeColor="text1"/>
          <w:sz w:val="24"/>
        </w:rPr>
        <w:t>Servilletero de plástico lavable para sanitas, dond</w:t>
      </w:r>
      <w:bookmarkStart w:id="0" w:name="_GoBack"/>
      <w:bookmarkEnd w:id="0"/>
      <w:r w:rsidRPr="00CD7DF3">
        <w:rPr>
          <w:color w:val="000000" w:themeColor="text1"/>
          <w:sz w:val="24"/>
        </w:rPr>
        <w:t>e se pueda extraer desde arriba. Medidas: 24cm x 14cm. Cantidad</w:t>
      </w:r>
      <w:r w:rsidR="00107500">
        <w:rPr>
          <w:color w:val="000000" w:themeColor="text1"/>
          <w:sz w:val="24"/>
        </w:rPr>
        <w:t xml:space="preserve"> solicitada</w:t>
      </w:r>
      <w:r w:rsidRPr="00CD7DF3">
        <w:rPr>
          <w:color w:val="000000" w:themeColor="text1"/>
          <w:sz w:val="24"/>
        </w:rPr>
        <w:t>: 1.</w:t>
      </w:r>
    </w:p>
    <w:p w:rsidR="00C41A6C" w:rsidRPr="00CD7DF3" w:rsidRDefault="00C41A6C" w:rsidP="00C41A6C">
      <w:pPr>
        <w:rPr>
          <w:color w:val="000000" w:themeColor="text1"/>
          <w:sz w:val="24"/>
        </w:rPr>
      </w:pPr>
      <w:r w:rsidRPr="00CD7DF3">
        <w:rPr>
          <w:b/>
          <w:color w:val="4F81BD" w:themeColor="accent1"/>
          <w:sz w:val="24"/>
        </w:rPr>
        <w:t>Ítem N°5:</w:t>
      </w:r>
      <w:r w:rsidRPr="00CD7DF3">
        <w:rPr>
          <w:b/>
          <w:color w:val="000000" w:themeColor="text1"/>
          <w:sz w:val="24"/>
        </w:rPr>
        <w:t xml:space="preserve"> </w:t>
      </w:r>
      <w:r w:rsidRPr="00CD7DF3">
        <w:rPr>
          <w:color w:val="000000" w:themeColor="text1"/>
          <w:sz w:val="24"/>
        </w:rPr>
        <w:t>Soporte para chata, violines y palanganas e</w:t>
      </w:r>
      <w:r w:rsidR="00107500">
        <w:rPr>
          <w:color w:val="000000" w:themeColor="text1"/>
          <w:sz w:val="24"/>
        </w:rPr>
        <w:t xml:space="preserve">n unidades y baños de pacientes de acero inoxidable. </w:t>
      </w:r>
      <w:r w:rsidR="005B09E4" w:rsidRPr="00CD7DF3">
        <w:rPr>
          <w:color w:val="000000" w:themeColor="text1"/>
          <w:sz w:val="24"/>
        </w:rPr>
        <w:t>Medidas: 70cm x 30cm x 55cm.</w:t>
      </w:r>
      <w:r w:rsidRPr="00CD7DF3">
        <w:rPr>
          <w:color w:val="000000" w:themeColor="text1"/>
          <w:sz w:val="24"/>
        </w:rPr>
        <w:t xml:space="preserve"> Imagen a modo de ejemplo: </w:t>
      </w:r>
    </w:p>
    <w:p w:rsidR="005B09E4" w:rsidRPr="00CD7DF3" w:rsidRDefault="005B09E4" w:rsidP="00C41A6C">
      <w:pPr>
        <w:rPr>
          <w:color w:val="000000" w:themeColor="text1"/>
          <w:sz w:val="24"/>
        </w:rPr>
      </w:pPr>
      <w:r w:rsidRPr="00CD7DF3">
        <w:rPr>
          <w:noProof/>
          <w:sz w:val="24"/>
          <w:lang w:eastAsia="es-UY"/>
        </w:rPr>
        <w:drawing>
          <wp:inline distT="0" distB="0" distL="0" distR="0" wp14:anchorId="5BBDB063" wp14:editId="1724AE91">
            <wp:extent cx="5402580" cy="4251960"/>
            <wp:effectExtent l="0" t="0" r="7620" b="0"/>
            <wp:docPr id="1" name="Imagen 1" descr="http://img.medicalexpo.es/images_me/photo-g/85143-897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edicalexpo.es/images_me/photo-g/85143-8979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2" b="10297"/>
                    <a:stretch/>
                  </pic:blipFill>
                  <pic:spPr bwMode="auto">
                    <a:xfrm>
                      <a:off x="0" y="0"/>
                      <a:ext cx="5400040" cy="42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DF3" w:rsidRPr="00CD7DF3" w:rsidRDefault="00CD7DF3" w:rsidP="00C41A6C">
      <w:pPr>
        <w:rPr>
          <w:b/>
          <w:color w:val="4F81BD" w:themeColor="accent1"/>
          <w:sz w:val="24"/>
        </w:rPr>
      </w:pPr>
    </w:p>
    <w:p w:rsidR="00CD7DF3" w:rsidRPr="00CD7DF3" w:rsidRDefault="00CD7DF3" w:rsidP="00C41A6C">
      <w:pPr>
        <w:rPr>
          <w:color w:val="000000" w:themeColor="text1"/>
          <w:sz w:val="24"/>
        </w:rPr>
      </w:pPr>
      <w:r w:rsidRPr="00CD7DF3">
        <w:rPr>
          <w:b/>
          <w:color w:val="4F81BD" w:themeColor="accent1"/>
          <w:sz w:val="24"/>
        </w:rPr>
        <w:t>Ítem N°</w:t>
      </w:r>
      <w:r w:rsidR="00BB18F1">
        <w:rPr>
          <w:b/>
          <w:color w:val="4F81BD" w:themeColor="accent1"/>
          <w:sz w:val="24"/>
        </w:rPr>
        <w:t>6</w:t>
      </w:r>
      <w:r w:rsidRPr="00CD7DF3">
        <w:rPr>
          <w:b/>
          <w:color w:val="4F81BD" w:themeColor="accent1"/>
          <w:sz w:val="24"/>
        </w:rPr>
        <w:t xml:space="preserve">: </w:t>
      </w:r>
      <w:r w:rsidRPr="00CD7DF3">
        <w:rPr>
          <w:color w:val="000000" w:themeColor="text1"/>
          <w:sz w:val="24"/>
        </w:rPr>
        <w:t xml:space="preserve">Rótulo de color rojo para identificación de sueros isotónicos e hipertónicos. </w:t>
      </w:r>
    </w:p>
    <w:p w:rsidR="00CD7DF3" w:rsidRDefault="00CD7DF3" w:rsidP="00C41A6C">
      <w:pPr>
        <w:rPr>
          <w:color w:val="000000" w:themeColor="text1"/>
          <w:sz w:val="24"/>
        </w:rPr>
      </w:pPr>
      <w:r w:rsidRPr="00CD7DF3">
        <w:rPr>
          <w:b/>
          <w:color w:val="4F81BD" w:themeColor="accent1"/>
          <w:sz w:val="24"/>
        </w:rPr>
        <w:t>Ítem N°</w:t>
      </w:r>
      <w:r w:rsidR="00BB18F1">
        <w:rPr>
          <w:b/>
          <w:color w:val="4F81BD" w:themeColor="accent1"/>
          <w:sz w:val="24"/>
        </w:rPr>
        <w:t>7</w:t>
      </w:r>
      <w:r w:rsidRPr="00CD7DF3">
        <w:rPr>
          <w:b/>
          <w:color w:val="4F81BD" w:themeColor="accent1"/>
          <w:sz w:val="24"/>
        </w:rPr>
        <w:t>:</w:t>
      </w:r>
      <w:r w:rsidRPr="00CD7DF3">
        <w:rPr>
          <w:b/>
          <w:color w:val="4F81BD" w:themeColor="accent1"/>
          <w:sz w:val="24"/>
        </w:rPr>
        <w:t xml:space="preserve"> </w:t>
      </w:r>
      <w:r w:rsidRPr="00CD7DF3">
        <w:rPr>
          <w:color w:val="000000" w:themeColor="text1"/>
          <w:sz w:val="24"/>
        </w:rPr>
        <w:t>Termómetro digital para heladera de medicamentos con alarma.</w:t>
      </w:r>
      <w:r>
        <w:rPr>
          <w:color w:val="000000" w:themeColor="text1"/>
          <w:sz w:val="24"/>
        </w:rPr>
        <w:t xml:space="preserve"> Cantidad solicitada: 1.</w:t>
      </w:r>
    </w:p>
    <w:p w:rsidR="00CD7DF3" w:rsidRDefault="00BB18F1" w:rsidP="00C41A6C">
      <w:pPr>
        <w:rPr>
          <w:color w:val="000000" w:themeColor="text1"/>
          <w:sz w:val="24"/>
        </w:rPr>
      </w:pPr>
      <w:r>
        <w:rPr>
          <w:b/>
          <w:color w:val="4F81BD" w:themeColor="accent1"/>
          <w:sz w:val="24"/>
        </w:rPr>
        <w:t>Ítem N°8</w:t>
      </w:r>
      <w:r w:rsidR="00B4791A" w:rsidRPr="00B4791A">
        <w:rPr>
          <w:b/>
          <w:color w:val="4F81BD" w:themeColor="accent1"/>
          <w:sz w:val="24"/>
        </w:rPr>
        <w:t xml:space="preserve">: </w:t>
      </w:r>
      <w:r w:rsidR="00B4791A">
        <w:rPr>
          <w:color w:val="000000" w:themeColor="text1"/>
          <w:sz w:val="24"/>
        </w:rPr>
        <w:t xml:space="preserve">Lavatorio de acero inoxidable. Cantidad solicitada: 1. Imagen a modo de ejemplo: </w:t>
      </w:r>
    </w:p>
    <w:p w:rsidR="00B4791A" w:rsidRPr="00B4791A" w:rsidRDefault="00B4791A" w:rsidP="00C41A6C">
      <w:pPr>
        <w:rPr>
          <w:color w:val="000000" w:themeColor="text1"/>
          <w:sz w:val="24"/>
        </w:rPr>
      </w:pPr>
      <w:r>
        <w:rPr>
          <w:noProof/>
          <w:lang w:eastAsia="es-UY"/>
        </w:rPr>
        <w:drawing>
          <wp:inline distT="0" distB="0" distL="0" distR="0" wp14:anchorId="2D9B385E" wp14:editId="4F7B7192">
            <wp:extent cx="5113020" cy="5618854"/>
            <wp:effectExtent l="0" t="0" r="0" b="1270"/>
            <wp:docPr id="2" name="Imagen 2" descr="https://http2.mlstatic.com/lavabo-lava-manos-acero-inoxidable-filtro-grifo-mn4-ropa-D_NQ_NP_935516-MLM31217592609_062019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tp2.mlstatic.com/lavabo-lava-manos-acero-inoxidable-filtro-grifo-mn4-ropa-D_NQ_NP_935516-MLM31217592609_062019-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46" cy="561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91A" w:rsidRPr="00B4791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2C" w:rsidRDefault="00E7652C" w:rsidP="00C41A6C">
      <w:pPr>
        <w:spacing w:after="0" w:line="240" w:lineRule="auto"/>
      </w:pPr>
      <w:r>
        <w:separator/>
      </w:r>
    </w:p>
  </w:endnote>
  <w:endnote w:type="continuationSeparator" w:id="0">
    <w:p w:rsidR="00E7652C" w:rsidRDefault="00E7652C" w:rsidP="00C4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2C" w:rsidRDefault="00E7652C" w:rsidP="00C41A6C">
      <w:pPr>
        <w:spacing w:after="0" w:line="240" w:lineRule="auto"/>
      </w:pPr>
      <w:r>
        <w:separator/>
      </w:r>
    </w:p>
  </w:footnote>
  <w:footnote w:type="continuationSeparator" w:id="0">
    <w:p w:rsidR="00E7652C" w:rsidRDefault="00E7652C" w:rsidP="00C4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6C" w:rsidRDefault="00C41A6C">
    <w:pPr>
      <w:pStyle w:val="Encabezado"/>
    </w:pPr>
    <w:r>
      <w:t>Oficina de Compras</w:t>
    </w:r>
  </w:p>
  <w:p w:rsidR="00C41A6C" w:rsidRDefault="00C41A6C">
    <w:pPr>
      <w:pStyle w:val="Encabezado"/>
    </w:pPr>
    <w:r>
      <w:t>Hospital de Maldonado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6C"/>
    <w:rsid w:val="000F5C4C"/>
    <w:rsid w:val="00107500"/>
    <w:rsid w:val="00352D04"/>
    <w:rsid w:val="005B09E4"/>
    <w:rsid w:val="00B4791A"/>
    <w:rsid w:val="00BB18F1"/>
    <w:rsid w:val="00C41A6C"/>
    <w:rsid w:val="00CD7DF3"/>
    <w:rsid w:val="00E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A6C"/>
  </w:style>
  <w:style w:type="paragraph" w:styleId="Piedepgina">
    <w:name w:val="footer"/>
    <w:basedOn w:val="Normal"/>
    <w:link w:val="PiedepginaCar"/>
    <w:uiPriority w:val="99"/>
    <w:unhideWhenUsed/>
    <w:rsid w:val="00C41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A6C"/>
  </w:style>
  <w:style w:type="paragraph" w:styleId="Ttulo">
    <w:name w:val="Title"/>
    <w:basedOn w:val="Normal"/>
    <w:next w:val="Normal"/>
    <w:link w:val="TtuloCar"/>
    <w:uiPriority w:val="10"/>
    <w:qFormat/>
    <w:rsid w:val="00C41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1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A6C"/>
  </w:style>
  <w:style w:type="paragraph" w:styleId="Piedepgina">
    <w:name w:val="footer"/>
    <w:basedOn w:val="Normal"/>
    <w:link w:val="PiedepginaCar"/>
    <w:uiPriority w:val="99"/>
    <w:unhideWhenUsed/>
    <w:rsid w:val="00C41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A6C"/>
  </w:style>
  <w:style w:type="paragraph" w:styleId="Ttulo">
    <w:name w:val="Title"/>
    <w:basedOn w:val="Normal"/>
    <w:next w:val="Normal"/>
    <w:link w:val="TtuloCar"/>
    <w:uiPriority w:val="10"/>
    <w:qFormat/>
    <w:rsid w:val="00C41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1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2019-07-22T10:34:00Z</dcterms:created>
  <dcterms:modified xsi:type="dcterms:W3CDTF">2019-07-22T11:12:00Z</dcterms:modified>
</cp:coreProperties>
</file>