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8C" w:rsidRDefault="00A44083">
      <w:r>
        <w:t>Proyector.</w:t>
      </w:r>
    </w:p>
    <w:p w:rsidR="00A44083" w:rsidRDefault="00A44083">
      <w:r>
        <w:t>Requisitos mínimos:</w:t>
      </w:r>
    </w:p>
    <w:p w:rsidR="00A44083" w:rsidRDefault="00A44083">
      <w:r>
        <w:t>3200 lúmenes.</w:t>
      </w:r>
    </w:p>
    <w:p w:rsidR="00A44083" w:rsidRDefault="00A44083">
      <w:r>
        <w:t>Conectividad HDMI y VGA y puerto de control.</w:t>
      </w:r>
    </w:p>
    <w:p w:rsidR="00A44083" w:rsidRDefault="00A44083">
      <w:r>
        <w:t>800 x 600</w:t>
      </w:r>
    </w:p>
    <w:p w:rsidR="00A44083" w:rsidRDefault="00A44083">
      <w:r>
        <w:t>4.3</w:t>
      </w:r>
    </w:p>
    <w:p w:rsidR="00A44083" w:rsidRDefault="00A44083">
      <w:r>
        <w:t>Garantía, lámpara y proyector.</w:t>
      </w:r>
      <w:bookmarkStart w:id="0" w:name="_GoBack"/>
      <w:bookmarkEnd w:id="0"/>
    </w:p>
    <w:p w:rsidR="00A44083" w:rsidRDefault="00A44083"/>
    <w:p w:rsidR="00A44083" w:rsidRDefault="00A44083"/>
    <w:sectPr w:rsidR="00A44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83"/>
    <w:rsid w:val="008C1B8C"/>
    <w:rsid w:val="00A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A75061-244A-48F1-A530-AED5A6B6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Nogueira Moyano Gaston</dc:creator>
  <cp:keywords/>
  <dc:description/>
  <cp:lastModifiedBy>Nogueira Moyano Gaston</cp:lastModifiedBy>
  <cp:revision>1</cp:revision>
  <dcterms:created xsi:type="dcterms:W3CDTF">2019-07-17T14:13:00Z</dcterms:created>
  <dcterms:modified xsi:type="dcterms:W3CDTF">2019-07-17T14:16:00Z</dcterms:modified>
</cp:coreProperties>
</file>