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eastAsia="es-UY"/>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DESCRIPCION DE LO SOLICITADO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CONDICIONES ESPECÍFICAS: </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32"/>
        <w:gridCol w:w="1382"/>
        <w:gridCol w:w="4572"/>
        <w:gridCol w:w="1674"/>
      </w:tblGrid>
      <w:tr w:rsidR="007402C8" w:rsidRPr="002E36E6" w:rsidTr="007402C8">
        <w:trPr>
          <w:trHeight w:val="371"/>
        </w:trPr>
        <w:tc>
          <w:tcPr>
            <w:tcW w:w="2332" w:type="dxa"/>
            <w:shd w:val="clear" w:color="auto" w:fill="FFFFFF"/>
          </w:tcPr>
          <w:p w:rsidR="007402C8" w:rsidRPr="002E36E6" w:rsidRDefault="007402C8" w:rsidP="007402C8">
            <w:pPr>
              <w:tabs>
                <w:tab w:val="left" w:pos="-142"/>
              </w:tabs>
              <w:snapToGrid w:val="0"/>
              <w:spacing w:line="276" w:lineRule="auto"/>
              <w:ind w:left="-567"/>
              <w:jc w:val="center"/>
              <w:rPr>
                <w:b/>
                <w:bCs/>
                <w:lang w:eastAsia="es-UY"/>
              </w:rPr>
            </w:pPr>
            <w:r w:rsidRPr="002E36E6">
              <w:rPr>
                <w:b/>
                <w:bCs/>
                <w:lang w:eastAsia="es-UY"/>
              </w:rPr>
              <w:t>ITEM</w:t>
            </w:r>
          </w:p>
        </w:tc>
        <w:tc>
          <w:tcPr>
            <w:tcW w:w="1382" w:type="dxa"/>
            <w:shd w:val="clear" w:color="auto" w:fill="FFFFFF"/>
          </w:tcPr>
          <w:p w:rsidR="007402C8" w:rsidRPr="002E36E6" w:rsidRDefault="007402C8" w:rsidP="007402C8">
            <w:pPr>
              <w:tabs>
                <w:tab w:val="left" w:pos="-142"/>
              </w:tabs>
              <w:snapToGrid w:val="0"/>
              <w:spacing w:line="276" w:lineRule="auto"/>
              <w:ind w:left="-567"/>
              <w:rPr>
                <w:b/>
                <w:bCs/>
                <w:lang w:eastAsia="es-UY"/>
              </w:rPr>
            </w:pPr>
            <w:r>
              <w:rPr>
                <w:b/>
                <w:bCs/>
                <w:lang w:eastAsia="es-UY"/>
              </w:rPr>
              <w:t xml:space="preserve">             C</w:t>
            </w:r>
            <w:r w:rsidRPr="002E36E6">
              <w:rPr>
                <w:b/>
                <w:bCs/>
                <w:lang w:eastAsia="es-UY"/>
              </w:rPr>
              <w:t>ANTIDAD</w:t>
            </w:r>
          </w:p>
        </w:tc>
        <w:tc>
          <w:tcPr>
            <w:tcW w:w="4572" w:type="dxa"/>
            <w:shd w:val="clear" w:color="auto" w:fill="FFFFFF"/>
          </w:tcPr>
          <w:p w:rsidR="007402C8" w:rsidRPr="002E36E6" w:rsidRDefault="007402C8" w:rsidP="007402C8">
            <w:pPr>
              <w:tabs>
                <w:tab w:val="left" w:pos="-142"/>
              </w:tabs>
              <w:snapToGrid w:val="0"/>
              <w:spacing w:line="276" w:lineRule="auto"/>
              <w:ind w:left="-567"/>
              <w:jc w:val="center"/>
              <w:rPr>
                <w:b/>
                <w:bCs/>
                <w:lang w:eastAsia="es-UY"/>
              </w:rPr>
            </w:pPr>
            <w:r w:rsidRPr="002E36E6">
              <w:rPr>
                <w:b/>
                <w:bCs/>
                <w:lang w:eastAsia="es-UY"/>
              </w:rPr>
              <w:t>DESCRIPCIÓN</w:t>
            </w:r>
          </w:p>
        </w:tc>
        <w:tc>
          <w:tcPr>
            <w:tcW w:w="1674" w:type="dxa"/>
            <w:shd w:val="clear" w:color="auto" w:fill="auto"/>
          </w:tcPr>
          <w:p w:rsidR="007402C8" w:rsidRPr="002E36E6" w:rsidRDefault="007402C8" w:rsidP="007402C8">
            <w:pPr>
              <w:tabs>
                <w:tab w:val="left" w:pos="-142"/>
              </w:tabs>
              <w:snapToGrid w:val="0"/>
              <w:spacing w:line="276" w:lineRule="auto"/>
              <w:ind w:left="-567"/>
              <w:jc w:val="center"/>
              <w:rPr>
                <w:b/>
                <w:bCs/>
                <w:color w:val="000000"/>
                <w:lang w:eastAsia="es-UY"/>
              </w:rPr>
            </w:pPr>
            <w:r>
              <w:rPr>
                <w:b/>
                <w:bCs/>
                <w:color w:val="000000"/>
                <w:lang w:eastAsia="es-UY"/>
              </w:rPr>
              <w:t xml:space="preserve">      </w:t>
            </w:r>
            <w:r w:rsidRPr="002E36E6">
              <w:rPr>
                <w:b/>
                <w:bCs/>
                <w:color w:val="000000"/>
                <w:lang w:eastAsia="es-UY"/>
              </w:rPr>
              <w:t>COD</w:t>
            </w:r>
            <w:r w:rsidRPr="002E36E6">
              <w:rPr>
                <w:rFonts w:eastAsia="Calibri"/>
                <w:b/>
                <w:bCs/>
                <w:color w:val="000000"/>
                <w:lang w:eastAsia="es-UY"/>
              </w:rPr>
              <w:t xml:space="preserve"> </w:t>
            </w:r>
            <w:r w:rsidRPr="002E36E6">
              <w:rPr>
                <w:b/>
                <w:bCs/>
                <w:color w:val="000000"/>
                <w:lang w:eastAsia="es-UY"/>
              </w:rPr>
              <w:t>SICE</w:t>
            </w:r>
          </w:p>
        </w:tc>
      </w:tr>
      <w:tr w:rsidR="007402C8" w:rsidRPr="002E36E6" w:rsidTr="007402C8">
        <w:trPr>
          <w:trHeight w:val="202"/>
        </w:trPr>
        <w:tc>
          <w:tcPr>
            <w:tcW w:w="2332" w:type="dxa"/>
            <w:shd w:val="clear" w:color="auto" w:fill="FFFFFF"/>
          </w:tcPr>
          <w:p w:rsidR="007402C8" w:rsidRPr="00DA6574" w:rsidRDefault="007402C8" w:rsidP="007402C8">
            <w:pPr>
              <w:rPr>
                <w:rFonts w:ascii="Arial" w:hAnsi="Arial" w:cs="Arial"/>
                <w:b/>
              </w:rPr>
            </w:pPr>
            <w:r w:rsidRPr="00DA6574">
              <w:rPr>
                <w:rFonts w:ascii="Arial" w:hAnsi="Arial" w:cs="Arial"/>
                <w:b/>
              </w:rPr>
              <w:t>1</w:t>
            </w:r>
          </w:p>
        </w:tc>
        <w:tc>
          <w:tcPr>
            <w:tcW w:w="1382" w:type="dxa"/>
            <w:shd w:val="clear" w:color="auto" w:fill="FFFFFF"/>
            <w:vAlign w:val="center"/>
          </w:tcPr>
          <w:p w:rsidR="007402C8" w:rsidRPr="00DA6574" w:rsidRDefault="00311941" w:rsidP="00311941">
            <w:pPr>
              <w:jc w:val="center"/>
              <w:rPr>
                <w:rFonts w:ascii="Arial" w:hAnsi="Arial" w:cs="Arial"/>
                <w:b/>
                <w:color w:val="000000"/>
              </w:rPr>
            </w:pPr>
            <w:r>
              <w:rPr>
                <w:rFonts w:ascii="Arial" w:hAnsi="Arial" w:cs="Arial"/>
                <w:b/>
                <w:color w:val="000000"/>
              </w:rPr>
              <w:t>2</w:t>
            </w:r>
          </w:p>
        </w:tc>
        <w:tc>
          <w:tcPr>
            <w:tcW w:w="4572" w:type="dxa"/>
            <w:shd w:val="clear" w:color="auto" w:fill="FFFFFF"/>
          </w:tcPr>
          <w:p w:rsidR="007402C8" w:rsidRDefault="00311941" w:rsidP="00311941">
            <w:pPr>
              <w:ind w:left="720"/>
              <w:rPr>
                <w:rFonts w:ascii="Arial" w:hAnsi="Arial" w:cs="Arial"/>
                <w:b/>
                <w:color w:val="000000"/>
              </w:rPr>
            </w:pPr>
            <w:r>
              <w:rPr>
                <w:rFonts w:ascii="Arial" w:hAnsi="Arial" w:cs="Arial"/>
                <w:b/>
                <w:color w:val="000000"/>
              </w:rPr>
              <w:t>-MODELO- 110lts</w:t>
            </w:r>
          </w:p>
          <w:p w:rsidR="00311941" w:rsidRDefault="00311941" w:rsidP="00311941">
            <w:pPr>
              <w:ind w:left="720"/>
              <w:rPr>
                <w:rFonts w:ascii="Arial" w:hAnsi="Arial" w:cs="Arial"/>
                <w:b/>
                <w:color w:val="000000"/>
              </w:rPr>
            </w:pPr>
            <w:r>
              <w:rPr>
                <w:rFonts w:ascii="Arial" w:hAnsi="Arial" w:cs="Arial"/>
                <w:b/>
                <w:color w:val="000000"/>
              </w:rPr>
              <w:t>-RESISTENCIA BLINDADA</w:t>
            </w:r>
          </w:p>
          <w:p w:rsidR="00311941" w:rsidRDefault="00311941" w:rsidP="007402C8">
            <w:pPr>
              <w:ind w:left="720"/>
              <w:jc w:val="center"/>
              <w:rPr>
                <w:rFonts w:ascii="Arial" w:hAnsi="Arial" w:cs="Arial"/>
                <w:b/>
                <w:color w:val="000000"/>
              </w:rPr>
            </w:pPr>
            <w:r>
              <w:rPr>
                <w:rFonts w:ascii="Arial" w:hAnsi="Arial" w:cs="Arial"/>
                <w:b/>
                <w:color w:val="000000"/>
              </w:rPr>
              <w:t>-REGULADOR DE TEMPERATURA</w:t>
            </w:r>
          </w:p>
          <w:p w:rsidR="00311941" w:rsidRDefault="00311941" w:rsidP="007402C8">
            <w:pPr>
              <w:ind w:left="720"/>
              <w:jc w:val="center"/>
              <w:rPr>
                <w:rFonts w:ascii="Arial" w:hAnsi="Arial" w:cs="Arial"/>
                <w:b/>
                <w:color w:val="000000"/>
              </w:rPr>
            </w:pPr>
            <w:r>
              <w:rPr>
                <w:rFonts w:ascii="Arial" w:hAnsi="Arial" w:cs="Arial"/>
                <w:b/>
                <w:color w:val="000000"/>
              </w:rPr>
              <w:t>-TANQUE DE ACERO ESMALTADO</w:t>
            </w:r>
          </w:p>
          <w:p w:rsidR="00311941" w:rsidRDefault="00311941" w:rsidP="00311941">
            <w:pPr>
              <w:ind w:left="720"/>
              <w:rPr>
                <w:rFonts w:ascii="Arial" w:hAnsi="Arial" w:cs="Arial"/>
                <w:b/>
                <w:color w:val="000000"/>
              </w:rPr>
            </w:pPr>
            <w:r>
              <w:rPr>
                <w:rFonts w:ascii="Arial" w:hAnsi="Arial" w:cs="Arial"/>
                <w:b/>
                <w:color w:val="000000"/>
              </w:rPr>
              <w:t>-AISLACION POLIURETANO</w:t>
            </w:r>
          </w:p>
          <w:p w:rsidR="00311941" w:rsidRDefault="00311941" w:rsidP="00311941">
            <w:pPr>
              <w:ind w:left="720"/>
              <w:rPr>
                <w:rFonts w:ascii="Arial" w:hAnsi="Arial" w:cs="Arial"/>
                <w:b/>
                <w:color w:val="000000"/>
              </w:rPr>
            </w:pPr>
            <w:r>
              <w:rPr>
                <w:rFonts w:ascii="Arial" w:hAnsi="Arial" w:cs="Arial"/>
                <w:b/>
                <w:color w:val="000000"/>
              </w:rPr>
              <w:t>-CLASE ENERGIA A</w:t>
            </w:r>
          </w:p>
          <w:p w:rsidR="00311941" w:rsidRDefault="00311941" w:rsidP="00311941">
            <w:pPr>
              <w:ind w:left="720"/>
              <w:rPr>
                <w:rFonts w:ascii="Arial" w:hAnsi="Arial" w:cs="Arial"/>
                <w:b/>
                <w:color w:val="000000"/>
              </w:rPr>
            </w:pPr>
            <w:r>
              <w:rPr>
                <w:rFonts w:ascii="Arial" w:hAnsi="Arial" w:cs="Arial"/>
                <w:b/>
                <w:color w:val="000000"/>
              </w:rPr>
              <w:t>-CONSUMO:ENTRE 1600 Y 1800</w:t>
            </w:r>
          </w:p>
          <w:p w:rsidR="00311941" w:rsidRDefault="00311941" w:rsidP="007402C8">
            <w:pPr>
              <w:ind w:left="720"/>
              <w:jc w:val="center"/>
              <w:rPr>
                <w:rFonts w:ascii="Arial" w:hAnsi="Arial" w:cs="Arial"/>
                <w:b/>
                <w:color w:val="000000"/>
              </w:rPr>
            </w:pPr>
            <w:r>
              <w:rPr>
                <w:rFonts w:ascii="Arial" w:hAnsi="Arial" w:cs="Arial"/>
                <w:b/>
                <w:color w:val="000000"/>
              </w:rPr>
              <w:t>-MEDIDAS: ALTO ENTRE 100 Y 108 CM Y DIAMETRO ENTRE 40 Y 50CM</w:t>
            </w:r>
          </w:p>
          <w:p w:rsidR="00311941" w:rsidRDefault="00311941" w:rsidP="00311941">
            <w:pPr>
              <w:ind w:left="720"/>
              <w:rPr>
                <w:rFonts w:ascii="Arial" w:hAnsi="Arial" w:cs="Arial"/>
                <w:b/>
                <w:color w:val="000000"/>
              </w:rPr>
            </w:pPr>
            <w:r>
              <w:rPr>
                <w:rFonts w:ascii="Arial" w:hAnsi="Arial" w:cs="Arial"/>
                <w:b/>
                <w:color w:val="000000"/>
              </w:rPr>
              <w:t>-DISTANCIA ENGANCHES 17.5CM</w:t>
            </w:r>
          </w:p>
          <w:p w:rsidR="00311941" w:rsidRPr="00DA6574" w:rsidRDefault="00311941" w:rsidP="007402C8">
            <w:pPr>
              <w:ind w:left="720"/>
              <w:jc w:val="center"/>
              <w:rPr>
                <w:rFonts w:ascii="Arial" w:hAnsi="Arial" w:cs="Arial"/>
                <w:b/>
                <w:color w:val="000000"/>
              </w:rPr>
            </w:pPr>
            <w:r>
              <w:rPr>
                <w:rFonts w:ascii="Arial" w:hAnsi="Arial" w:cs="Arial"/>
                <w:b/>
                <w:color w:val="000000"/>
              </w:rPr>
              <w:t>-DISTANCIA ENTRE ENGANCHES Y CARA SUPERIOR 18CM</w:t>
            </w:r>
          </w:p>
        </w:tc>
        <w:tc>
          <w:tcPr>
            <w:tcW w:w="1674" w:type="dxa"/>
            <w:shd w:val="clear" w:color="auto" w:fill="auto"/>
          </w:tcPr>
          <w:p w:rsidR="007402C8" w:rsidRPr="00DA6574" w:rsidRDefault="007402C8" w:rsidP="007402C8">
            <w:pPr>
              <w:rPr>
                <w:rFonts w:ascii="Arial" w:hAnsi="Arial" w:cs="Arial"/>
                <w:b/>
              </w:rPr>
            </w:pPr>
          </w:p>
        </w:tc>
      </w:tr>
    </w:tbl>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5B1CB4" w:rsidRPr="00E62D8A" w:rsidRDefault="005B1CB4" w:rsidP="001A732F">
      <w:pPr>
        <w:spacing w:line="276" w:lineRule="auto"/>
        <w:rPr>
          <w:rFonts w:ascii="Times New Roman" w:hAnsi="Times New Roman" w:cs="Times New Roman"/>
        </w:rPr>
      </w:pPr>
    </w:p>
    <w:p w:rsidR="006C1DC3" w:rsidRPr="00E62D8A" w:rsidRDefault="006C1DC3" w:rsidP="001A732F">
      <w:pPr>
        <w:spacing w:line="276" w:lineRule="auto"/>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E62D8A" w:rsidRDefault="00E62D8A" w:rsidP="00A91F53">
      <w:pPr>
        <w:spacing w:line="276" w:lineRule="auto"/>
        <w:jc w:val="both"/>
        <w:rPr>
          <w:rFonts w:ascii="Times New Roman" w:hAnsi="Times New Roman" w:cs="Times New Roman"/>
        </w:rPr>
      </w:pPr>
    </w:p>
    <w:p w:rsidR="001C0304" w:rsidRDefault="001C0304" w:rsidP="00A91F53">
      <w:pPr>
        <w:spacing w:line="276" w:lineRule="auto"/>
        <w:jc w:val="both"/>
        <w:rPr>
          <w:rFonts w:ascii="Times New Roman" w:hAnsi="Times New Roman" w:cs="Times New Roman"/>
        </w:rPr>
      </w:pPr>
    </w:p>
    <w:p w:rsidR="001C0304" w:rsidRDefault="001C0304" w:rsidP="00A91F53">
      <w:pPr>
        <w:spacing w:line="276" w:lineRule="auto"/>
        <w:jc w:val="both"/>
        <w:rPr>
          <w:rFonts w:ascii="Times New Roman" w:hAnsi="Times New Roman" w:cs="Times New Roman"/>
        </w:rPr>
      </w:pPr>
    </w:p>
    <w:p w:rsidR="001C0304" w:rsidRDefault="001C0304" w:rsidP="00A91F53">
      <w:pPr>
        <w:spacing w:line="276" w:lineRule="auto"/>
        <w:jc w:val="both"/>
        <w:rPr>
          <w:rFonts w:ascii="Times New Roman" w:hAnsi="Times New Roman" w:cs="Times New Roman"/>
        </w:rPr>
      </w:pPr>
    </w:p>
    <w:p w:rsidR="001C0304" w:rsidRDefault="001C0304" w:rsidP="00A91F53">
      <w:pPr>
        <w:spacing w:line="276" w:lineRule="auto"/>
        <w:jc w:val="both"/>
        <w:rPr>
          <w:rFonts w:ascii="Times New Roman" w:hAnsi="Times New Roman" w:cs="Times New Roman"/>
        </w:rPr>
      </w:pPr>
    </w:p>
    <w:p w:rsidR="001C0304" w:rsidRDefault="001C0304"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F75036" w:rsidRDefault="00F75036"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7"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B1235D"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oferta se </w:t>
      </w:r>
      <w:r w:rsidR="00B10759" w:rsidRPr="00010ADA">
        <w:rPr>
          <w:rFonts w:ascii="Times New Roman" w:hAnsi="Times New Roman" w:cs="Times New Roman"/>
        </w:rPr>
        <w:t>podrá</w:t>
      </w:r>
      <w:r w:rsidRPr="00010ADA">
        <w:rPr>
          <w:rFonts w:ascii="Times New Roman" w:hAnsi="Times New Roman" w:cs="Times New Roman"/>
        </w:rPr>
        <w:t xml:space="preserve"> ingresar</w:t>
      </w:r>
      <w:r w:rsidRPr="001A732F">
        <w:rPr>
          <w:rFonts w:ascii="Times New Roman" w:hAnsi="Times New Roman" w:cs="Times New Roman"/>
        </w:rPr>
        <w:t xml:space="preserve">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r w:rsidR="007402C8">
        <w:rPr>
          <w:rFonts w:ascii="Times New Roman" w:hAnsi="Times New Roman" w:cs="Times New Roman"/>
        </w:rPr>
        <w:t xml:space="preserve"> Tanto la oferta como los archivos adjuntos a la misma, </w:t>
      </w:r>
      <w:r w:rsidR="00D31C16">
        <w:rPr>
          <w:rFonts w:ascii="Times New Roman" w:hAnsi="Times New Roman" w:cs="Times New Roman"/>
        </w:rPr>
        <w:t>deberán</w:t>
      </w:r>
      <w:r w:rsidR="007402C8">
        <w:rPr>
          <w:rFonts w:ascii="Times New Roman" w:hAnsi="Times New Roman" w:cs="Times New Roman"/>
        </w:rPr>
        <w:t xml:space="preserve"> </w:t>
      </w:r>
      <w:r w:rsidR="00D31C16">
        <w:rPr>
          <w:rFonts w:ascii="Times New Roman" w:hAnsi="Times New Roman" w:cs="Times New Roman"/>
        </w:rPr>
        <w:t>estar</w:t>
      </w:r>
      <w:r w:rsidR="007402C8">
        <w:rPr>
          <w:rFonts w:ascii="Times New Roman" w:hAnsi="Times New Roman" w:cs="Times New Roman"/>
        </w:rPr>
        <w:t xml:space="preserve"> visibles tanto para la administración como para el resto de los oferentes.</w:t>
      </w:r>
    </w:p>
    <w:p w:rsidR="00B10759" w:rsidRPr="001A732F" w:rsidRDefault="00B10759" w:rsidP="00A91F53">
      <w:pPr>
        <w:spacing w:line="276" w:lineRule="auto"/>
        <w:jc w:val="both"/>
        <w:rPr>
          <w:rFonts w:ascii="Times New Roman" w:hAnsi="Times New Roman" w:cs="Times New Roman"/>
        </w:rPr>
      </w:pPr>
      <w:r w:rsidRPr="00010ADA">
        <w:rPr>
          <w:rFonts w:ascii="Times New Roman" w:hAnsi="Times New Roman" w:cs="Times New Roman"/>
          <w:b/>
        </w:rPr>
        <w:t>En caso de que se constaten discrepancias entre lo ofertado en línea y el archivo adjunto a la oferta, se tomara como valido lo ofertado en línea</w:t>
      </w:r>
      <w:r w:rsidRPr="00010ADA">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7402C8" w:rsidP="00A91F53">
      <w:pPr>
        <w:spacing w:line="276" w:lineRule="auto"/>
        <w:jc w:val="both"/>
        <w:rPr>
          <w:rFonts w:ascii="Times New Roman" w:hAnsi="Times New Roman" w:cs="Times New Roman"/>
        </w:rPr>
      </w:pPr>
      <w:r>
        <w:rPr>
          <w:rFonts w:ascii="Times New Roman" w:hAnsi="Times New Roman" w:cs="Times New Roman"/>
        </w:rPr>
        <w:t>5</w:t>
      </w:r>
      <w:r w:rsidR="001A732F">
        <w:rPr>
          <w:rFonts w:ascii="Times New Roman" w:hAnsi="Times New Roman" w:cs="Times New Roman"/>
        </w:rPr>
        <w:t xml:space="preserve">.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6</w:t>
      </w:r>
      <w:r w:rsidR="00E96927" w:rsidRPr="001A732F">
        <w:rPr>
          <w:rFonts w:ascii="Times New Roman" w:hAnsi="Times New Roman" w:cs="Times New Roman"/>
        </w:rPr>
        <w:t xml:space="preserve">.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w:t>
      </w:r>
      <w:r w:rsidRPr="001A732F">
        <w:rPr>
          <w:rFonts w:ascii="Times New Roman" w:eastAsia="Times New Roman" w:hAnsi="Times New Roman" w:cs="Times New Roman"/>
          <w:color w:val="00000A"/>
        </w:rPr>
        <w:lastRenderedPageBreak/>
        <w:t>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7</w:t>
      </w:r>
      <w:r w:rsidR="00E96927" w:rsidRPr="001A732F">
        <w:rPr>
          <w:rFonts w:ascii="Times New Roman" w:hAnsi="Times New Roman" w:cs="Times New Roman"/>
        </w:rPr>
        <w:t xml:space="preserve">. Abierto el acto de apertura no podrá introducirse modificación alguna en las propuestas. </w:t>
      </w:r>
    </w:p>
    <w:p w:rsidR="00E96927" w:rsidRPr="00010ADA" w:rsidRDefault="007402C8" w:rsidP="00A91F53">
      <w:pPr>
        <w:spacing w:line="276" w:lineRule="auto"/>
        <w:jc w:val="both"/>
        <w:rPr>
          <w:rFonts w:ascii="Times New Roman" w:hAnsi="Times New Roman" w:cs="Times New Roman"/>
          <w:b/>
          <w:color w:val="FF0000"/>
        </w:rPr>
      </w:pPr>
      <w:r>
        <w:rPr>
          <w:rFonts w:ascii="Times New Roman" w:hAnsi="Times New Roman" w:cs="Times New Roman"/>
        </w:rPr>
        <w:t>8</w:t>
      </w:r>
      <w:r w:rsidR="00E96927" w:rsidRPr="001A732F">
        <w:rPr>
          <w:rFonts w:ascii="Times New Roman" w:hAnsi="Times New Roman" w:cs="Times New Roman"/>
        </w:rPr>
        <w:t xml:space="preserve">. Las consultas sobre especificaciones técnicas se harán al </w:t>
      </w:r>
      <w:r w:rsidR="00010ADA" w:rsidRPr="00010ADA">
        <w:rPr>
          <w:rFonts w:ascii="Times New Roman" w:hAnsi="Times New Roman" w:cs="Times New Roman"/>
          <w:b/>
        </w:rPr>
        <w:t>Sr. Gabriel SILVERA</w:t>
      </w:r>
      <w:r w:rsidR="00E96927" w:rsidRPr="00010ADA">
        <w:rPr>
          <w:rFonts w:ascii="Times New Roman" w:hAnsi="Times New Roman" w:cs="Times New Roman"/>
          <w:b/>
        </w:rPr>
        <w:t xml:space="preserve">, al Cel.: </w:t>
      </w:r>
      <w:r w:rsidR="00010ADA" w:rsidRPr="00010ADA">
        <w:rPr>
          <w:rFonts w:ascii="Times New Roman" w:hAnsi="Times New Roman" w:cs="Times New Roman"/>
          <w:b/>
        </w:rPr>
        <w:t>097686809</w:t>
      </w:r>
      <w:r w:rsidR="00E96927" w:rsidRPr="00010ADA">
        <w:rPr>
          <w:rFonts w:ascii="Times New Roman" w:hAnsi="Times New Roman" w:cs="Times New Roman"/>
          <w:b/>
        </w:rPr>
        <w:t>.</w:t>
      </w:r>
    </w:p>
    <w:p w:rsidR="001A732F" w:rsidRPr="001A732F" w:rsidRDefault="007402C8" w:rsidP="00A91F53">
      <w:pPr>
        <w:spacing w:line="276" w:lineRule="auto"/>
        <w:jc w:val="both"/>
        <w:rPr>
          <w:rFonts w:ascii="Times New Roman" w:hAnsi="Times New Roman" w:cs="Times New Roman"/>
          <w:b/>
          <w:color w:val="FF0000"/>
        </w:rPr>
      </w:pPr>
      <w:r>
        <w:rPr>
          <w:rFonts w:ascii="Times New Roman" w:eastAsia="Times New Roman" w:hAnsi="Times New Roman" w:cs="Times New Roman"/>
          <w:color w:val="000000"/>
        </w:rPr>
        <w:t>9</w:t>
      </w:r>
      <w:r w:rsidR="001A732F" w:rsidRPr="00010ADA">
        <w:rPr>
          <w:rFonts w:ascii="Times New Roman" w:eastAsia="Times New Roman" w:hAnsi="Times New Roman" w:cs="Times New Roman"/>
          <w:color w:val="000000"/>
        </w:rPr>
        <w:t>. Especificaciones relativas a la forma o al pago</w:t>
      </w:r>
      <w:r w:rsidR="001A732F" w:rsidRPr="00010ADA">
        <w:rPr>
          <w:rFonts w:ascii="Times New Roman" w:hAnsi="Times New Roman" w:cs="Times New Roman"/>
        </w:rPr>
        <w:t xml:space="preserve"> se harán </w:t>
      </w:r>
      <w:r w:rsidR="00010ADA" w:rsidRPr="00010ADA">
        <w:rPr>
          <w:rFonts w:ascii="Times New Roman" w:hAnsi="Times New Roman" w:cs="Times New Roman"/>
        </w:rPr>
        <w:t xml:space="preserve">a la </w:t>
      </w:r>
      <w:r w:rsidR="001A732F" w:rsidRPr="00010ADA">
        <w:rPr>
          <w:rFonts w:ascii="Times New Roman" w:hAnsi="Times New Roman" w:cs="Times New Roman"/>
          <w:b/>
        </w:rPr>
        <w:t xml:space="preserve">Sra. </w:t>
      </w:r>
      <w:r w:rsidR="00FD66DB" w:rsidRPr="00010ADA">
        <w:rPr>
          <w:rFonts w:ascii="Times New Roman" w:hAnsi="Times New Roman" w:cs="Times New Roman"/>
          <w:b/>
        </w:rPr>
        <w:t>María</w:t>
      </w:r>
      <w:r w:rsidR="00010ADA" w:rsidRPr="00010ADA">
        <w:rPr>
          <w:rFonts w:ascii="Times New Roman" w:hAnsi="Times New Roman" w:cs="Times New Roman"/>
          <w:b/>
        </w:rPr>
        <w:t xml:space="preserve"> DIAZ, al tel</w:t>
      </w:r>
      <w:r w:rsidR="001A732F" w:rsidRPr="00010ADA">
        <w:rPr>
          <w:rFonts w:ascii="Times New Roman" w:hAnsi="Times New Roman" w:cs="Times New Roman"/>
          <w:b/>
        </w:rPr>
        <w:t xml:space="preserve">.: </w:t>
      </w:r>
      <w:r w:rsidR="00010ADA" w:rsidRPr="00010ADA">
        <w:rPr>
          <w:rFonts w:ascii="Times New Roman" w:hAnsi="Times New Roman" w:cs="Times New Roman"/>
          <w:b/>
        </w:rPr>
        <w:t xml:space="preserve">29161014 </w:t>
      </w:r>
      <w:r w:rsidR="000B630E" w:rsidRPr="00010ADA">
        <w:rPr>
          <w:rFonts w:ascii="Times New Roman" w:hAnsi="Times New Roman" w:cs="Times New Roman"/>
          <w:b/>
        </w:rPr>
        <w:t>intr.</w:t>
      </w:r>
      <w:r w:rsidR="00010ADA" w:rsidRPr="00010ADA">
        <w:rPr>
          <w:rFonts w:ascii="Times New Roman" w:hAnsi="Times New Roman" w:cs="Times New Roman"/>
          <w:b/>
        </w:rPr>
        <w:t xml:space="preserve"> 243</w:t>
      </w:r>
      <w:r w:rsidR="001A732F" w:rsidRPr="00010ADA">
        <w:rPr>
          <w:rFonts w:ascii="Times New Roman" w:hAnsi="Times New Roman" w:cs="Times New Roman"/>
          <w:b/>
        </w:rPr>
        <w:t>.</w:t>
      </w: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10</w:t>
      </w:r>
      <w:r w:rsidR="00E96927" w:rsidRPr="001A732F">
        <w:rPr>
          <w:rFonts w:ascii="Times New Roman" w:hAnsi="Times New Roman" w:cs="Times New Roman"/>
        </w:rPr>
        <w:t>.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1A732F">
        <w:rPr>
          <w:rFonts w:ascii="Times New Roman" w:hAnsi="Times New Roman" w:cs="Times New Roman"/>
        </w:rPr>
        <w:t xml:space="preserve"> tendrá las </w:t>
      </w:r>
      <w:r w:rsidR="00E96927" w:rsidRPr="001A732F">
        <w:rPr>
          <w:rFonts w:ascii="Times New Roman" w:hAnsi="Times New Roman" w:cs="Times New Roman"/>
        </w:rPr>
        <w:t xml:space="preserve">mismas </w:t>
      </w:r>
      <w:r w:rsidR="00B1235D" w:rsidRPr="001A732F">
        <w:rPr>
          <w:rFonts w:ascii="Times New Roman" w:hAnsi="Times New Roman" w:cs="Times New Roman"/>
        </w:rPr>
        <w:t>r</w:t>
      </w:r>
      <w:r w:rsidR="00E96927" w:rsidRPr="001A732F">
        <w:rPr>
          <w:rFonts w:ascii="Times New Roman" w:hAnsi="Times New Roman" w:cs="Times New Roman"/>
        </w:rPr>
        <w:t xml:space="preserve">esponsabilidades que sus representados.-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Toda la información referente a la representación deberá surgir del RUPE. </w:t>
      </w:r>
    </w:p>
    <w:p w:rsidR="00010ADA" w:rsidRPr="00010ADA" w:rsidRDefault="007402C8" w:rsidP="00A91F53">
      <w:pPr>
        <w:spacing w:line="276" w:lineRule="auto"/>
        <w:jc w:val="both"/>
        <w:rPr>
          <w:rFonts w:ascii="Times New Roman" w:hAnsi="Times New Roman" w:cs="Times New Roman"/>
          <w:b/>
        </w:rPr>
      </w:pPr>
      <w:r>
        <w:rPr>
          <w:rFonts w:ascii="Times New Roman" w:hAnsi="Times New Roman" w:cs="Times New Roman"/>
        </w:rPr>
        <w:t>11</w:t>
      </w:r>
      <w:r w:rsidR="00E96927" w:rsidRPr="001A732F">
        <w:rPr>
          <w:rFonts w:ascii="Times New Roman" w:hAnsi="Times New Roman" w:cs="Times New Roman"/>
        </w:rPr>
        <w:t xml:space="preserve">. Se deberá cotizar bajo </w:t>
      </w:r>
      <w:r w:rsidR="00B1235D" w:rsidRPr="001A732F">
        <w:rPr>
          <w:rFonts w:ascii="Times New Roman" w:hAnsi="Times New Roman" w:cs="Times New Roman"/>
        </w:rPr>
        <w:t xml:space="preserve">la modalidad </w:t>
      </w:r>
      <w:r w:rsidR="00B1235D" w:rsidRPr="00010ADA">
        <w:rPr>
          <w:rFonts w:ascii="Times New Roman" w:hAnsi="Times New Roman" w:cs="Times New Roman"/>
          <w:b/>
        </w:rPr>
        <w:t>precio</w:t>
      </w:r>
      <w:r w:rsidR="00010ADA">
        <w:rPr>
          <w:rFonts w:ascii="Times New Roman" w:hAnsi="Times New Roman" w:cs="Times New Roman"/>
          <w:b/>
        </w:rPr>
        <w:t xml:space="preserve"> </w:t>
      </w:r>
      <w:r w:rsidR="00E96927" w:rsidRPr="00010ADA">
        <w:rPr>
          <w:rFonts w:ascii="Times New Roman" w:hAnsi="Times New Roman" w:cs="Times New Roman"/>
          <w:b/>
        </w:rPr>
        <w:t>plaza</w:t>
      </w:r>
      <w:r w:rsidR="00010ADA" w:rsidRPr="00010ADA">
        <w:rPr>
          <w:rFonts w:ascii="Times New Roman" w:hAnsi="Times New Roman" w:cs="Times New Roman"/>
          <w:b/>
        </w:rPr>
        <w:t>.</w:t>
      </w: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12</w:t>
      </w:r>
      <w:r w:rsidR="001A732F">
        <w:rPr>
          <w:rFonts w:ascii="Times New Roman" w:hAnsi="Times New Roman" w:cs="Times New Roman"/>
        </w:rPr>
        <w:t xml:space="preserve">. </w:t>
      </w:r>
      <w:r w:rsidR="00E96927" w:rsidRPr="001A732F">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13</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010ADA">
        <w:rPr>
          <w:rFonts w:ascii="Times New Roman" w:hAnsi="Times New Roman" w:cs="Times New Roman"/>
        </w:rPr>
        <w:t xml:space="preserve">a </w:t>
      </w:r>
      <w:r w:rsidR="00010ADA" w:rsidRPr="00010ADA">
        <w:rPr>
          <w:rFonts w:ascii="Times New Roman" w:hAnsi="Times New Roman" w:cs="Times New Roman"/>
          <w:b/>
        </w:rPr>
        <w:t>90</w:t>
      </w:r>
      <w:r w:rsidR="00E96927" w:rsidRPr="00010ADA">
        <w:rPr>
          <w:rFonts w:ascii="Times New Roman" w:hAnsi="Times New Roman" w:cs="Times New Roman"/>
          <w:b/>
        </w:rPr>
        <w:t xml:space="preserve"> días</w:t>
      </w:r>
      <w:r w:rsidR="00010ADA">
        <w:rPr>
          <w:rFonts w:ascii="Times New Roman" w:hAnsi="Times New Roman" w:cs="Times New Roman"/>
          <w:b/>
        </w:rPr>
        <w:t xml:space="preserve"> </w:t>
      </w:r>
      <w:r w:rsidR="00E96927" w:rsidRPr="00010ADA">
        <w:rPr>
          <w:rFonts w:ascii="Times New Roman" w:hAnsi="Times New Roman" w:cs="Times New Roman"/>
        </w:rPr>
        <w:t>corridos</w:t>
      </w:r>
      <w:r w:rsidR="00E96927" w:rsidRPr="001A732F">
        <w:rPr>
          <w:rFonts w:ascii="Times New Roman" w:hAnsi="Times New Roman" w:cs="Times New Roman"/>
        </w:rPr>
        <w:t xml:space="preserve">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010ADA" w:rsidRDefault="007402C8" w:rsidP="00010ADA">
      <w:pPr>
        <w:spacing w:line="276" w:lineRule="auto"/>
        <w:jc w:val="both"/>
        <w:rPr>
          <w:rFonts w:ascii="Times New Roman" w:hAnsi="Times New Roman" w:cs="Times New Roman"/>
          <w:b/>
        </w:rPr>
      </w:pPr>
      <w:r>
        <w:rPr>
          <w:rFonts w:ascii="Times New Roman" w:hAnsi="Times New Roman" w:cs="Times New Roman"/>
        </w:rPr>
        <w:t>14</w:t>
      </w:r>
      <w:r w:rsidR="00E96927" w:rsidRPr="001A732F">
        <w:rPr>
          <w:rFonts w:ascii="Times New Roman" w:hAnsi="Times New Roman" w:cs="Times New Roman"/>
        </w:rPr>
        <w:t xml:space="preserve">. La forma de pago </w:t>
      </w:r>
      <w:r w:rsidR="00A91F53" w:rsidRPr="001A732F">
        <w:rPr>
          <w:rFonts w:ascii="Times New Roman" w:hAnsi="Times New Roman" w:cs="Times New Roman"/>
        </w:rPr>
        <w:t>será</w:t>
      </w:r>
      <w:r w:rsidR="005E7AA0" w:rsidRPr="001A732F">
        <w:rPr>
          <w:rFonts w:ascii="Times New Roman" w:hAnsi="Times New Roman" w:cs="Times New Roman"/>
        </w:rPr>
        <w:t xml:space="preserve"> mediante </w:t>
      </w:r>
      <w:r w:rsidR="005E7AA0" w:rsidRPr="00010ADA">
        <w:rPr>
          <w:rFonts w:ascii="Times New Roman" w:hAnsi="Times New Roman" w:cs="Times New Roman"/>
          <w:b/>
        </w:rPr>
        <w:t>CREDITO SIIF</w:t>
      </w:r>
      <w:r w:rsidR="006A3A3B" w:rsidRPr="00010ADA">
        <w:rPr>
          <w:rFonts w:ascii="Times New Roman" w:hAnsi="Times New Roman" w:cs="Times New Roman"/>
          <w:b/>
        </w:rPr>
        <w:t>/</w:t>
      </w:r>
    </w:p>
    <w:p w:rsidR="005E7AA0" w:rsidRPr="001A732F" w:rsidRDefault="006A3A3B" w:rsidP="00010ADA">
      <w:pPr>
        <w:spacing w:line="276" w:lineRule="auto"/>
        <w:jc w:val="both"/>
        <w:rPr>
          <w:rFonts w:ascii="Times New Roman" w:eastAsia="Times New Roman" w:hAnsi="Times New Roman" w:cs="Times New Roman"/>
          <w:b/>
          <w:color w:val="000000"/>
        </w:rPr>
      </w:pPr>
      <w:r w:rsidRPr="00010ADA">
        <w:rPr>
          <w:rFonts w:ascii="Times New Roman" w:hAnsi="Times New Roman" w:cs="Times New Roman"/>
          <w:b/>
        </w:rPr>
        <w:t xml:space="preserve"> </w:t>
      </w:r>
      <w:r w:rsidR="005E7AA0" w:rsidRPr="00010ADA">
        <w:rPr>
          <w:rStyle w:val="Fuentedeprrafopredeter1"/>
          <w:b/>
        </w:rPr>
        <w:t xml:space="preserve">La garantía mínima de los ítems debe ser de </w:t>
      </w:r>
      <w:r w:rsidR="00010ADA">
        <w:rPr>
          <w:rStyle w:val="Fuentedeprrafopredeter1"/>
          <w:b/>
        </w:rPr>
        <w:t>la estipulada por el</w:t>
      </w:r>
      <w:r w:rsidR="007402C8">
        <w:rPr>
          <w:rStyle w:val="Fuentedeprrafopredeter1"/>
          <w:b/>
        </w:rPr>
        <w:t xml:space="preserve"> compra</w:t>
      </w:r>
      <w:r w:rsidR="00010ADA">
        <w:rPr>
          <w:rStyle w:val="Fuentedeprrafopredeter1"/>
          <w:b/>
        </w:rPr>
        <w:t>dor</w:t>
      </w:r>
      <w:r w:rsidR="005E7AA0" w:rsidRPr="001A732F">
        <w:rPr>
          <w:rFonts w:ascii="Times New Roman" w:eastAsia="Times New Roman" w:hAnsi="Times New Roman" w:cs="Times New Roman"/>
          <w:b/>
          <w:color w:val="000000"/>
        </w:rPr>
        <w:t>.-</w:t>
      </w:r>
    </w:p>
    <w:p w:rsidR="00E96927" w:rsidRPr="00010ADA" w:rsidRDefault="007402C8" w:rsidP="00A91F53">
      <w:pPr>
        <w:spacing w:line="276" w:lineRule="auto"/>
        <w:jc w:val="both"/>
        <w:rPr>
          <w:rFonts w:ascii="Times New Roman" w:hAnsi="Times New Roman" w:cs="Times New Roman"/>
        </w:rPr>
      </w:pPr>
      <w:r>
        <w:rPr>
          <w:rFonts w:ascii="Times New Roman" w:hAnsi="Times New Roman" w:cs="Times New Roman"/>
        </w:rPr>
        <w:t>15</w:t>
      </w:r>
      <w:r w:rsidR="00E96927" w:rsidRPr="001A732F">
        <w:rPr>
          <w:rFonts w:ascii="Times New Roman" w:hAnsi="Times New Roman" w:cs="Times New Roman"/>
        </w:rPr>
        <w:t xml:space="preserve">. El plazo de </w:t>
      </w:r>
      <w:r w:rsidR="00E96927" w:rsidRPr="00010ADA">
        <w:rPr>
          <w:rFonts w:ascii="Times New Roman" w:hAnsi="Times New Roman" w:cs="Times New Roman"/>
          <w:b/>
        </w:rPr>
        <w:t xml:space="preserve">entrega/ejecución del servicio será de </w:t>
      </w:r>
      <w:r w:rsidR="00010ADA" w:rsidRPr="00010ADA">
        <w:rPr>
          <w:rFonts w:ascii="Times New Roman" w:hAnsi="Times New Roman" w:cs="Times New Roman"/>
          <w:b/>
        </w:rPr>
        <w:t>10</w:t>
      </w:r>
      <w:r w:rsidR="00E96927" w:rsidRPr="00010ADA">
        <w:rPr>
          <w:rFonts w:ascii="Times New Roman" w:hAnsi="Times New Roman" w:cs="Times New Roman"/>
          <w:b/>
        </w:rPr>
        <w:t xml:space="preserve"> días</w:t>
      </w:r>
      <w:r w:rsidR="00010ADA">
        <w:rPr>
          <w:rFonts w:ascii="Times New Roman" w:hAnsi="Times New Roman" w:cs="Times New Roman"/>
          <w:b/>
          <w:color w:val="FF0000"/>
        </w:rPr>
        <w:t xml:space="preserve"> </w:t>
      </w:r>
      <w:r w:rsidR="00E96927" w:rsidRPr="001A732F">
        <w:rPr>
          <w:rFonts w:ascii="Times New Roman" w:hAnsi="Times New Roman" w:cs="Times New Roman"/>
        </w:rPr>
        <w:t xml:space="preserve">contados desde el día siguiente en que se hizo efectiva la entrega de la </w:t>
      </w:r>
      <w:r w:rsidR="00E96927" w:rsidRPr="00010ADA">
        <w:rPr>
          <w:rFonts w:ascii="Times New Roman" w:hAnsi="Times New Roman" w:cs="Times New Roman"/>
          <w:b/>
        </w:rPr>
        <w:t>Constancia de Afectación</w:t>
      </w:r>
      <w:r w:rsidR="006A3A3B" w:rsidRPr="00010ADA">
        <w:rPr>
          <w:rFonts w:ascii="Times New Roman" w:hAnsi="Times New Roman" w:cs="Times New Roman"/>
          <w:b/>
        </w:rPr>
        <w:t xml:space="preserve"> del Cr</w:t>
      </w:r>
      <w:r w:rsidR="00A91F53" w:rsidRPr="00010ADA">
        <w:rPr>
          <w:rFonts w:ascii="Times New Roman" w:hAnsi="Times New Roman" w:cs="Times New Roman"/>
          <w:b/>
        </w:rPr>
        <w:t>édito (Orden de Compra).</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1</w:t>
      </w:r>
      <w:r w:rsidR="007402C8">
        <w:rPr>
          <w:rFonts w:ascii="Times New Roman" w:hAnsi="Times New Roman" w:cs="Times New Roman"/>
        </w:rPr>
        <w:t>6</w:t>
      </w:r>
      <w:r w:rsidRPr="001A732F">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A3A3B" w:rsidRDefault="00E96927" w:rsidP="00A91F53">
      <w:pPr>
        <w:spacing w:line="276" w:lineRule="auto"/>
        <w:jc w:val="both"/>
        <w:rPr>
          <w:rFonts w:ascii="Times New Roman" w:hAnsi="Times New Roman" w:cs="Times New Roman"/>
        </w:rPr>
      </w:pPr>
      <w:r w:rsidRPr="001A732F">
        <w:rPr>
          <w:rFonts w:ascii="Times New Roman" w:hAnsi="Times New Roman" w:cs="Times New Roman"/>
        </w:rPr>
        <w:t>1</w:t>
      </w:r>
      <w:r w:rsidR="007402C8">
        <w:rPr>
          <w:rFonts w:ascii="Times New Roman" w:hAnsi="Times New Roman" w:cs="Times New Roman"/>
        </w:rPr>
        <w:t>7</w:t>
      </w:r>
      <w:r w:rsidRPr="001A732F">
        <w:rPr>
          <w:rFonts w:ascii="Times New Roman" w:hAnsi="Times New Roman" w:cs="Times New Roman"/>
        </w:rPr>
        <w:t xml:space="preserve">. La Administración se reserva el derecho </w:t>
      </w:r>
      <w:r w:rsidR="006A3A3B">
        <w:rPr>
          <w:rFonts w:ascii="Times New Roman" w:hAnsi="Times New Roman" w:cs="Times New Roman"/>
        </w:rPr>
        <w:t xml:space="preserve">de evaluar las ofertas de forma global o no y </w:t>
      </w:r>
      <w:r w:rsidRPr="001A732F">
        <w:rPr>
          <w:rFonts w:ascii="Times New Roman" w:hAnsi="Times New Roman" w:cs="Times New Roman"/>
        </w:rPr>
        <w:t>de adjudicar t</w:t>
      </w:r>
      <w:r w:rsidR="006A3A3B">
        <w:rPr>
          <w:rFonts w:ascii="Times New Roman" w:hAnsi="Times New Roman" w:cs="Times New Roman"/>
        </w:rPr>
        <w:t>otal o parcialmente la oferta.</w:t>
      </w:r>
    </w:p>
    <w:p w:rsidR="005E7AA0" w:rsidRPr="001A732F" w:rsidRDefault="001A732F" w:rsidP="00A91F53">
      <w:pPr>
        <w:spacing w:line="276" w:lineRule="auto"/>
        <w:jc w:val="both"/>
        <w:rPr>
          <w:rFonts w:ascii="Times New Roman" w:hAnsi="Times New Roman" w:cs="Times New Roman"/>
        </w:rPr>
      </w:pPr>
      <w:r w:rsidRPr="001A732F">
        <w:rPr>
          <w:rFonts w:ascii="Times New Roman" w:hAnsi="Times New Roman" w:cs="Times New Roman"/>
        </w:rPr>
        <w:t>1</w:t>
      </w:r>
      <w:r w:rsidR="007402C8">
        <w:rPr>
          <w:rFonts w:ascii="Times New Roman" w:hAnsi="Times New Roman" w:cs="Times New Roman"/>
        </w:rPr>
        <w:t>8</w:t>
      </w:r>
      <w:r>
        <w:rPr>
          <w:rFonts w:ascii="Times New Roman" w:hAnsi="Times New Roman" w:cs="Times New Roman"/>
        </w:rPr>
        <w:t>.</w:t>
      </w:r>
      <w:r w:rsidR="00A91F53">
        <w:rPr>
          <w:rFonts w:ascii="Times New Roman" w:hAnsi="Times New Roman" w:cs="Times New Roman"/>
        </w:rPr>
        <w:t>-</w:t>
      </w:r>
      <w:bookmarkStart w:id="0" w:name="_GoBack"/>
      <w:bookmarkEnd w:id="0"/>
      <w:r w:rsidR="005E7AA0" w:rsidRPr="001A732F">
        <w:rPr>
          <w:rFonts w:ascii="Times New Roman" w:eastAsia="Times New Roman" w:hAnsi="Times New Roman" w:cs="Times New Roman"/>
          <w:color w:val="00000A"/>
        </w:rPr>
        <w:t xml:space="preserve">La Armada se reserva la facultad de adjudicar aquellas propuestas </w:t>
      </w:r>
      <w:r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Pr="001A732F">
        <w:rPr>
          <w:rFonts w:ascii="Times New Roman" w:eastAsia="Times New Roman" w:hAnsi="Times New Roman" w:cs="Times New Roman"/>
          <w:color w:val="00000A"/>
        </w:rPr>
        <w:t>intereses. -</w:t>
      </w:r>
    </w:p>
    <w:p w:rsidR="00E96927" w:rsidRPr="001A732F" w:rsidRDefault="007402C8" w:rsidP="00A91F53">
      <w:pPr>
        <w:spacing w:line="276" w:lineRule="auto"/>
        <w:jc w:val="both"/>
        <w:rPr>
          <w:rFonts w:ascii="Times New Roman" w:hAnsi="Times New Roman" w:cs="Times New Roman"/>
        </w:rPr>
      </w:pPr>
      <w:r>
        <w:rPr>
          <w:rFonts w:ascii="Times New Roman" w:hAnsi="Times New Roman" w:cs="Times New Roman"/>
        </w:rPr>
        <w:t>19</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tbl>
      <w:tblPr>
        <w:tblStyle w:val="Tablaconcuadrcula"/>
        <w:tblpPr w:leftFromText="141" w:rightFromText="141" w:vertAnchor="text" w:horzAnchor="page" w:tblpX="1" w:tblpY="11318"/>
        <w:tblW w:w="8797" w:type="dxa"/>
        <w:tblLook w:val="04A0"/>
      </w:tblPr>
      <w:tblGrid>
        <w:gridCol w:w="3104"/>
        <w:gridCol w:w="2640"/>
        <w:gridCol w:w="3053"/>
      </w:tblGrid>
      <w:tr w:rsidR="007402C8" w:rsidRPr="005B1CB4" w:rsidTr="007402C8">
        <w:trPr>
          <w:trHeight w:val="330"/>
        </w:trPr>
        <w:tc>
          <w:tcPr>
            <w:tcW w:w="0" w:type="auto"/>
          </w:tcPr>
          <w:p w:rsidR="007402C8" w:rsidRDefault="007402C8" w:rsidP="007402C8">
            <w:pPr>
              <w:spacing w:line="276" w:lineRule="auto"/>
              <w:rPr>
                <w:rFonts w:ascii="Times New Roman" w:hAnsi="Times New Roman" w:cs="Times New Roman"/>
              </w:rPr>
            </w:pPr>
            <w:r>
              <w:rPr>
                <w:rFonts w:ascii="Times New Roman" w:hAnsi="Times New Roman" w:cs="Times New Roman"/>
              </w:rPr>
              <w:t>|</w:t>
            </w:r>
          </w:p>
        </w:tc>
        <w:tc>
          <w:tcPr>
            <w:tcW w:w="0" w:type="auto"/>
          </w:tcPr>
          <w:p w:rsidR="007402C8" w:rsidRPr="005040F8" w:rsidRDefault="007402C8" w:rsidP="007402C8">
            <w:pPr>
              <w:spacing w:line="276" w:lineRule="auto"/>
              <w:rPr>
                <w:rFonts w:ascii="Times New Roman" w:hAnsi="Times New Roman" w:cs="Times New Roman"/>
              </w:rPr>
            </w:pPr>
          </w:p>
        </w:tc>
        <w:tc>
          <w:tcPr>
            <w:tcW w:w="3053" w:type="dxa"/>
          </w:tcPr>
          <w:p w:rsidR="007402C8" w:rsidRDefault="007402C8" w:rsidP="007402C8">
            <w:pPr>
              <w:spacing w:line="276" w:lineRule="auto"/>
              <w:rPr>
                <w:rFonts w:ascii="Times New Roman" w:hAnsi="Times New Roman" w:cs="Times New Roman"/>
              </w:rPr>
            </w:pPr>
          </w:p>
        </w:tc>
      </w:tr>
    </w:tbl>
    <w:p w:rsidR="00157D06" w:rsidRPr="001A732F" w:rsidRDefault="007402C8" w:rsidP="00A91F53">
      <w:pPr>
        <w:spacing w:line="276" w:lineRule="auto"/>
        <w:jc w:val="both"/>
        <w:rPr>
          <w:rFonts w:ascii="Times New Roman" w:hAnsi="Times New Roman" w:cs="Times New Roman"/>
        </w:rPr>
      </w:pPr>
      <w:r>
        <w:rPr>
          <w:rFonts w:ascii="Times New Roman" w:hAnsi="Times New Roman" w:cs="Times New Roman"/>
        </w:rPr>
        <w:t>20</w:t>
      </w:r>
      <w:r w:rsidR="00010ADA">
        <w:rPr>
          <w:rFonts w:ascii="Times New Roman" w:hAnsi="Times New Roman" w:cs="Times New Roman"/>
        </w:rPr>
        <w:t>.</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1A73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nsid w:val="00000004"/>
    <w:multiLevelType w:val="singleLevel"/>
    <w:tmpl w:val="380A0017"/>
    <w:lvl w:ilvl="0">
      <w:start w:val="1"/>
      <w:numFmt w:val="lowerLetter"/>
      <w:lvlText w:val="%1)"/>
      <w:lvlJc w:val="left"/>
      <w:pPr>
        <w:ind w:left="1242" w:hanging="360"/>
      </w:pPr>
    </w:lvl>
  </w:abstractNum>
  <w:abstractNum w:abstractNumId="2">
    <w:nsid w:val="25A731D6"/>
    <w:multiLevelType w:val="hybridMultilevel"/>
    <w:tmpl w:val="83942F7A"/>
    <w:lvl w:ilvl="0" w:tplc="FF5E64E0">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927"/>
    <w:rsid w:val="00010ADA"/>
    <w:rsid w:val="000A468B"/>
    <w:rsid w:val="000B630E"/>
    <w:rsid w:val="000F60A4"/>
    <w:rsid w:val="00157D06"/>
    <w:rsid w:val="00187DCE"/>
    <w:rsid w:val="001A732F"/>
    <w:rsid w:val="001C0304"/>
    <w:rsid w:val="00303FBC"/>
    <w:rsid w:val="00311941"/>
    <w:rsid w:val="003805A7"/>
    <w:rsid w:val="004821E7"/>
    <w:rsid w:val="004919CD"/>
    <w:rsid w:val="005040F8"/>
    <w:rsid w:val="005B1CB4"/>
    <w:rsid w:val="005D101D"/>
    <w:rsid w:val="005E7AA0"/>
    <w:rsid w:val="006A3A3B"/>
    <w:rsid w:val="006C1DC3"/>
    <w:rsid w:val="007402C8"/>
    <w:rsid w:val="00837B60"/>
    <w:rsid w:val="00862FC1"/>
    <w:rsid w:val="00987F28"/>
    <w:rsid w:val="009E7F55"/>
    <w:rsid w:val="00A81C82"/>
    <w:rsid w:val="00A91F53"/>
    <w:rsid w:val="00B10759"/>
    <w:rsid w:val="00B1235D"/>
    <w:rsid w:val="00CA2219"/>
    <w:rsid w:val="00CB45E5"/>
    <w:rsid w:val="00D31C16"/>
    <w:rsid w:val="00D54180"/>
    <w:rsid w:val="00D95745"/>
    <w:rsid w:val="00E52524"/>
    <w:rsid w:val="00E62D8A"/>
    <w:rsid w:val="00E96927"/>
    <w:rsid w:val="00F75036"/>
    <w:rsid w:val="00F8675A"/>
    <w:rsid w:val="00FD66DB"/>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character" w:customStyle="1" w:styleId="iceouttxt">
    <w:name w:val="iceouttxt"/>
    <w:basedOn w:val="Fuentedeprrafopredeter"/>
    <w:rsid w:val="00FD66DB"/>
  </w:style>
  <w:style w:type="table" w:styleId="Tablaconcuadrcula">
    <w:name w:val="Table Grid"/>
    <w:basedOn w:val="Tablanormal"/>
    <w:uiPriority w:val="39"/>
    <w:rsid w:val="005B1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Diper_d4_compras2</cp:lastModifiedBy>
  <cp:revision>2</cp:revision>
  <cp:lastPrinted>2019-05-21T14:29:00Z</cp:lastPrinted>
  <dcterms:created xsi:type="dcterms:W3CDTF">2019-05-21T14:36:00Z</dcterms:created>
  <dcterms:modified xsi:type="dcterms:W3CDTF">2019-05-21T14:36:00Z</dcterms:modified>
</cp:coreProperties>
</file>