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E2" w:rsidRPr="003F35E2" w:rsidRDefault="003F35E2" w:rsidP="003F35E2">
      <w:pPr>
        <w:rPr>
          <w:rStyle w:val="apple-converted-space"/>
          <w:rFonts w:ascii="Arial Narrow" w:hAnsi="Arial Narrow" w:cs="Courier New"/>
          <w:b/>
          <w:color w:val="000000"/>
          <w:sz w:val="24"/>
          <w:szCs w:val="24"/>
          <w:u w:val="single"/>
          <w:shd w:val="clear" w:color="auto" w:fill="FFFFFF"/>
        </w:rPr>
      </w:pPr>
      <w:bookmarkStart w:id="0" w:name="_GoBack"/>
      <w:bookmarkEnd w:id="0"/>
      <w:r w:rsidRPr="003F35E2">
        <w:rPr>
          <w:rFonts w:ascii="Arial Narrow" w:hAnsi="Arial Narrow" w:cs="Courier New"/>
          <w:b/>
          <w:color w:val="000000"/>
          <w:sz w:val="24"/>
          <w:szCs w:val="24"/>
          <w:u w:val="single"/>
          <w:shd w:val="clear" w:color="auto" w:fill="FFFFFF"/>
        </w:rPr>
        <w:t>COTIZACION:</w:t>
      </w:r>
      <w:r w:rsidRPr="003F35E2">
        <w:rPr>
          <w:rStyle w:val="apple-converted-space"/>
          <w:rFonts w:ascii="Arial Narrow" w:hAnsi="Arial Narrow" w:cs="Courier New"/>
          <w:b/>
          <w:color w:val="000000"/>
          <w:sz w:val="24"/>
          <w:szCs w:val="24"/>
          <w:u w:val="single"/>
          <w:shd w:val="clear" w:color="auto" w:fill="FFFFFF"/>
        </w:rPr>
        <w:t> </w:t>
      </w:r>
    </w:p>
    <w:p w:rsidR="003F35E2" w:rsidRPr="008A6160" w:rsidRDefault="003F35E2" w:rsidP="003F35E2">
      <w:pPr>
        <w:rPr>
          <w:rFonts w:ascii="Arial Narrow" w:hAnsi="Arial Narrow" w:cs="Courier New"/>
          <w:color w:val="000000"/>
          <w:sz w:val="24"/>
          <w:szCs w:val="24"/>
        </w:rPr>
      </w:pPr>
      <w:r w:rsidRPr="008A6160">
        <w:rPr>
          <w:rFonts w:ascii="Arial Narrow" w:hAnsi="Arial Narrow" w:cs="Courier New"/>
          <w:color w:val="000000"/>
          <w:sz w:val="24"/>
          <w:szCs w:val="24"/>
        </w:rPr>
        <w:t xml:space="preserve">Se solicita cotización de suministros y servicio para la disposición del cableado de los pasillos de los pisos </w:t>
      </w:r>
      <w:r>
        <w:rPr>
          <w:rFonts w:ascii="Arial Narrow" w:hAnsi="Arial Narrow" w:cs="Courier New"/>
          <w:color w:val="000000"/>
          <w:sz w:val="24"/>
          <w:szCs w:val="24"/>
        </w:rPr>
        <w:t>subsuelo</w:t>
      </w:r>
      <w:r w:rsidRPr="008A6160">
        <w:rPr>
          <w:rFonts w:ascii="Arial Narrow" w:hAnsi="Arial Narrow" w:cs="Courier New"/>
          <w:color w:val="000000"/>
          <w:sz w:val="24"/>
          <w:szCs w:val="24"/>
        </w:rPr>
        <w:t xml:space="preserve"> y </w:t>
      </w:r>
      <w:r>
        <w:rPr>
          <w:rFonts w:ascii="Arial Narrow" w:hAnsi="Arial Narrow" w:cs="Courier New"/>
          <w:color w:val="000000"/>
          <w:sz w:val="24"/>
          <w:szCs w:val="24"/>
        </w:rPr>
        <w:t>planta baja</w:t>
      </w:r>
      <w:r w:rsidRPr="008A6160">
        <w:rPr>
          <w:rFonts w:ascii="Arial Narrow" w:hAnsi="Arial Narrow" w:cs="Courier New"/>
          <w:color w:val="000000"/>
          <w:sz w:val="24"/>
          <w:szCs w:val="24"/>
        </w:rPr>
        <w:t xml:space="preserve"> del Edificio del MSP sito en la calle 18 de julio 1892, en la bandeja perimetral </w:t>
      </w:r>
      <w:r>
        <w:rPr>
          <w:rFonts w:ascii="Arial Narrow" w:hAnsi="Arial Narrow" w:cs="Courier New"/>
          <w:color w:val="000000"/>
          <w:sz w:val="24"/>
          <w:szCs w:val="24"/>
        </w:rPr>
        <w:t>o en el ducto según corresponda, en la modalidad llave en mano.</w:t>
      </w:r>
    </w:p>
    <w:p w:rsidR="003F35E2" w:rsidRPr="008A6160" w:rsidRDefault="003F35E2" w:rsidP="003F35E2">
      <w:pPr>
        <w:rPr>
          <w:rFonts w:ascii="Arial Narrow" w:hAnsi="Arial Narrow" w:cs="Courier New"/>
          <w:color w:val="000000"/>
          <w:sz w:val="24"/>
          <w:szCs w:val="24"/>
        </w:rPr>
      </w:pPr>
      <w:r w:rsidRPr="008A6160">
        <w:rPr>
          <w:rFonts w:ascii="Arial Narrow" w:hAnsi="Arial Narrow" w:cs="Courier New"/>
          <w:color w:val="000000"/>
          <w:sz w:val="24"/>
          <w:szCs w:val="24"/>
        </w:rPr>
        <w:t>Para ellos se deberá cotizar:</w:t>
      </w:r>
      <w:r w:rsidRPr="008A6160">
        <w:rPr>
          <w:rFonts w:ascii="Arial Narrow" w:hAnsi="Arial Narrow" w:cs="Courier New"/>
          <w:color w:val="000000"/>
          <w:sz w:val="24"/>
          <w:szCs w:val="24"/>
        </w:rPr>
        <w:br/>
      </w:r>
    </w:p>
    <w:p w:rsidR="003F35E2" w:rsidRDefault="003F35E2" w:rsidP="003F35E2">
      <w:pPr>
        <w:pStyle w:val="Prrafodelista"/>
        <w:numPr>
          <w:ilvl w:val="0"/>
          <w:numId w:val="1"/>
        </w:numPr>
        <w:rPr>
          <w:rFonts w:ascii="Arial Narrow" w:hAnsi="Arial Narrow" w:cs="Courier New"/>
          <w:color w:val="000000"/>
          <w:sz w:val="24"/>
          <w:szCs w:val="24"/>
          <w:shd w:val="clear" w:color="auto" w:fill="FFFFFF"/>
        </w:rPr>
      </w:pPr>
      <w:r w:rsidRPr="008A6160">
        <w:rPr>
          <w:rFonts w:ascii="Arial Narrow" w:hAnsi="Arial Narrow" w:cs="Courier New"/>
          <w:color w:val="000000"/>
          <w:sz w:val="24"/>
          <w:szCs w:val="24"/>
          <w:shd w:val="clear" w:color="auto" w:fill="FFFFFF"/>
        </w:rPr>
        <w:t>Servicio de instalación del cableado existente en la bandeja perimetral o en el ducto, según corresponda.</w:t>
      </w:r>
    </w:p>
    <w:p w:rsidR="003F35E2" w:rsidRPr="00BC1C28" w:rsidRDefault="003F35E2" w:rsidP="003F35E2">
      <w:pPr>
        <w:pStyle w:val="Prrafodelista"/>
        <w:numPr>
          <w:ilvl w:val="0"/>
          <w:numId w:val="1"/>
        </w:numPr>
        <w:rPr>
          <w:rFonts w:ascii="Arial Narrow" w:hAnsi="Arial Narrow" w:cs="Courier New"/>
          <w:color w:val="000000"/>
          <w:sz w:val="24"/>
          <w:szCs w:val="24"/>
          <w:shd w:val="clear" w:color="auto" w:fill="FFFFFF"/>
        </w:rPr>
      </w:pPr>
      <w:r w:rsidRPr="008A6160">
        <w:rPr>
          <w:rFonts w:ascii="Arial Narrow" w:hAnsi="Arial Narrow" w:cs="Courier New"/>
          <w:color w:val="000000"/>
          <w:sz w:val="24"/>
          <w:szCs w:val="24"/>
          <w:shd w:val="clear" w:color="auto" w:fill="FFFFFF"/>
        </w:rPr>
        <w:t xml:space="preserve">Servicio </w:t>
      </w:r>
      <w:r>
        <w:rPr>
          <w:rFonts w:ascii="Arial Narrow" w:hAnsi="Arial Narrow" w:cs="Courier New"/>
          <w:color w:val="000000"/>
          <w:sz w:val="24"/>
          <w:szCs w:val="24"/>
          <w:shd w:val="clear" w:color="auto" w:fill="FFFFFF"/>
        </w:rPr>
        <w:t xml:space="preserve">de limpieza y </w:t>
      </w:r>
      <w:r w:rsidRPr="008A6160">
        <w:rPr>
          <w:rFonts w:ascii="Arial Narrow" w:hAnsi="Arial Narrow" w:cs="Courier New"/>
          <w:color w:val="000000"/>
          <w:sz w:val="24"/>
          <w:szCs w:val="24"/>
          <w:shd w:val="clear" w:color="auto" w:fill="FFFFFF"/>
        </w:rPr>
        <w:t>retiro del cableado innecesario (</w:t>
      </w:r>
      <w:r w:rsidRPr="008A6160">
        <w:rPr>
          <w:rFonts w:ascii="Arial Narrow" w:hAnsi="Arial Narrow" w:cs="Courier New"/>
          <w:bCs/>
          <w:sz w:val="24"/>
          <w:szCs w:val="24"/>
        </w:rPr>
        <w:t>tendidos de cable de datos, telefonía y borneras)</w:t>
      </w:r>
      <w:r w:rsidRPr="008A6160">
        <w:rPr>
          <w:rFonts w:ascii="Arial Narrow" w:hAnsi="Arial Narrow" w:cs="Courier New"/>
          <w:color w:val="000000"/>
          <w:sz w:val="24"/>
          <w:szCs w:val="24"/>
          <w:shd w:val="clear" w:color="auto" w:fill="FFFFFF"/>
        </w:rPr>
        <w:t>.</w:t>
      </w:r>
    </w:p>
    <w:p w:rsidR="003F35E2" w:rsidRPr="008A6160" w:rsidRDefault="003F35E2" w:rsidP="003F35E2">
      <w:pPr>
        <w:pStyle w:val="Prrafodelista"/>
        <w:numPr>
          <w:ilvl w:val="0"/>
          <w:numId w:val="1"/>
        </w:numPr>
        <w:rPr>
          <w:rFonts w:ascii="Arial Narrow" w:hAnsi="Arial Narrow" w:cs="Courier New"/>
          <w:color w:val="000000"/>
          <w:sz w:val="24"/>
          <w:szCs w:val="24"/>
        </w:rPr>
      </w:pPr>
      <w:r w:rsidRPr="008A6160">
        <w:rPr>
          <w:rFonts w:ascii="Arial Narrow" w:hAnsi="Arial Narrow" w:cs="Courier New"/>
          <w:color w:val="000000"/>
          <w:sz w:val="24"/>
          <w:szCs w:val="24"/>
          <w:shd w:val="clear" w:color="auto" w:fill="FFFFFF"/>
        </w:rPr>
        <w:t>Suministro e instalación de bandejas perimetrales galvanizadas de 200 x 50 mm.</w:t>
      </w:r>
      <w:r w:rsidRPr="008A6160">
        <w:rPr>
          <w:rFonts w:ascii="Arial Narrow" w:hAnsi="Arial Narrow" w:cs="Courier New"/>
          <w:color w:val="000000"/>
          <w:sz w:val="24"/>
          <w:szCs w:val="24"/>
        </w:rPr>
        <w:t xml:space="preserve"> </w:t>
      </w:r>
    </w:p>
    <w:p w:rsidR="003F35E2" w:rsidRPr="008C61AA" w:rsidRDefault="003F35E2" w:rsidP="003F35E2">
      <w:pPr>
        <w:pStyle w:val="Prrafodelista"/>
        <w:numPr>
          <w:ilvl w:val="0"/>
          <w:numId w:val="1"/>
        </w:numPr>
        <w:rPr>
          <w:rFonts w:ascii="Arial Narrow" w:hAnsi="Arial Narrow"/>
          <w:sz w:val="24"/>
          <w:szCs w:val="24"/>
        </w:rPr>
      </w:pPr>
      <w:r w:rsidRPr="00BC1C28">
        <w:rPr>
          <w:rFonts w:ascii="Arial Narrow" w:hAnsi="Arial Narrow" w:cs="Courier New"/>
          <w:color w:val="000000"/>
          <w:sz w:val="24"/>
          <w:szCs w:val="24"/>
          <w:shd w:val="clear" w:color="auto" w:fill="FFFFFF"/>
        </w:rPr>
        <w:t xml:space="preserve">Suministro e instalación de ducto PVC necesario para el cableado que por su largo no pueda ser colocado en las bandejas (incluye </w:t>
      </w:r>
      <w:r>
        <w:rPr>
          <w:rFonts w:ascii="Arial Narrow" w:hAnsi="Arial Narrow" w:cs="Courier New"/>
          <w:color w:val="000000"/>
          <w:sz w:val="24"/>
          <w:szCs w:val="24"/>
          <w:shd w:val="clear" w:color="auto" w:fill="FFFFFF"/>
        </w:rPr>
        <w:t>las s</w:t>
      </w:r>
      <w:r w:rsidRPr="00BC1C28">
        <w:rPr>
          <w:rFonts w:ascii="Arial Narrow" w:hAnsi="Arial Narrow" w:cs="Courier New"/>
          <w:bCs/>
          <w:sz w:val="24"/>
          <w:szCs w:val="24"/>
        </w:rPr>
        <w:t>ubidas desde los racks y cajas de registro a la bandeja perimetral o al ducto perimetral</w:t>
      </w:r>
      <w:r>
        <w:rPr>
          <w:rFonts w:ascii="Arial Narrow" w:hAnsi="Arial Narrow" w:cs="Courier New"/>
          <w:bCs/>
          <w:sz w:val="24"/>
          <w:szCs w:val="24"/>
        </w:rPr>
        <w:t>, así como también cualquier situación de cableado que ingrese a oficina o cableado que no vaya por bandeja o ductos principales)</w:t>
      </w:r>
      <w:r w:rsidRPr="00BC1C28">
        <w:rPr>
          <w:rFonts w:ascii="Arial Narrow" w:hAnsi="Arial Narrow" w:cs="Courier New"/>
          <w:bCs/>
          <w:sz w:val="24"/>
          <w:szCs w:val="24"/>
        </w:rPr>
        <w:t>.</w:t>
      </w:r>
    </w:p>
    <w:p w:rsidR="003F35E2" w:rsidRDefault="003F35E2" w:rsidP="003F35E2">
      <w:pPr>
        <w:rPr>
          <w:rFonts w:ascii="Arial Narrow" w:hAnsi="Arial Narrow"/>
          <w:sz w:val="24"/>
          <w:szCs w:val="24"/>
        </w:rPr>
      </w:pPr>
      <w:r>
        <w:rPr>
          <w:rFonts w:ascii="Arial Narrow" w:hAnsi="Arial Narrow"/>
          <w:sz w:val="24"/>
          <w:szCs w:val="24"/>
        </w:rPr>
        <w:t>Aclaraciones:</w:t>
      </w:r>
    </w:p>
    <w:p w:rsidR="003F35E2" w:rsidRDefault="003F35E2" w:rsidP="003F35E2">
      <w:pPr>
        <w:rPr>
          <w:rFonts w:ascii="Arial Narrow" w:hAnsi="Arial Narrow"/>
          <w:sz w:val="24"/>
          <w:szCs w:val="24"/>
        </w:rPr>
      </w:pPr>
      <w:r>
        <w:rPr>
          <w:rFonts w:ascii="Arial Narrow" w:hAnsi="Arial Narrow"/>
          <w:sz w:val="24"/>
          <w:szCs w:val="24"/>
        </w:rPr>
        <w:t>1 – Se debe cotizar por el monto global de la obra.</w:t>
      </w:r>
    </w:p>
    <w:p w:rsidR="003F35E2" w:rsidRDefault="003F35E2" w:rsidP="003F35E2">
      <w:pPr>
        <w:rPr>
          <w:rFonts w:ascii="Arial Narrow" w:hAnsi="Arial Narrow"/>
          <w:sz w:val="24"/>
          <w:szCs w:val="24"/>
        </w:rPr>
      </w:pPr>
      <w:r>
        <w:rPr>
          <w:rFonts w:ascii="Arial Narrow" w:hAnsi="Arial Narrow"/>
          <w:sz w:val="24"/>
          <w:szCs w:val="24"/>
        </w:rPr>
        <w:t>2 – Para el caso de los ductos PVC no se debe instalar solo los tramos donde no se encuentre canalizado, si no que se debe reemplazar los ductos existentes por un solo ducto y canalizar todo el recorrido.</w:t>
      </w:r>
    </w:p>
    <w:p w:rsidR="003F35E2" w:rsidRDefault="003F35E2" w:rsidP="003F35E2">
      <w:pPr>
        <w:rPr>
          <w:rFonts w:ascii="Arial Narrow" w:hAnsi="Arial Narrow"/>
          <w:sz w:val="24"/>
          <w:szCs w:val="24"/>
        </w:rPr>
      </w:pPr>
      <w:r>
        <w:rPr>
          <w:rFonts w:ascii="Arial Narrow" w:hAnsi="Arial Narrow"/>
          <w:sz w:val="24"/>
          <w:szCs w:val="24"/>
        </w:rPr>
        <w:t>3 – La canalización de PVC debe ser del mismo tamaño en todo el recorrido.</w:t>
      </w:r>
    </w:p>
    <w:p w:rsidR="003F35E2" w:rsidRPr="009B0202" w:rsidRDefault="003F35E2" w:rsidP="003F35E2">
      <w:pPr>
        <w:rPr>
          <w:rFonts w:ascii="Arial Narrow" w:hAnsi="Arial Narrow"/>
          <w:sz w:val="24"/>
          <w:szCs w:val="24"/>
        </w:rPr>
      </w:pPr>
      <w:r>
        <w:rPr>
          <w:rFonts w:ascii="Arial Narrow" w:hAnsi="Arial Narrow"/>
          <w:sz w:val="24"/>
          <w:szCs w:val="24"/>
        </w:rPr>
        <w:t>4 – Planta baja horario</w:t>
      </w:r>
    </w:p>
    <w:p w:rsidR="003F35E2" w:rsidRPr="00BC1C28" w:rsidRDefault="003F35E2" w:rsidP="003F35E2">
      <w:pPr>
        <w:pStyle w:val="Prrafodelista"/>
        <w:rPr>
          <w:rFonts w:ascii="Arial Narrow" w:hAnsi="Arial Narrow"/>
          <w:sz w:val="24"/>
          <w:szCs w:val="24"/>
        </w:rPr>
      </w:pPr>
    </w:p>
    <w:p w:rsidR="003F35E2" w:rsidRPr="008A6160" w:rsidRDefault="003F35E2" w:rsidP="003F35E2">
      <w:pPr>
        <w:rPr>
          <w:rFonts w:ascii="Arial Narrow" w:hAnsi="Arial Narrow" w:cs="Courier New"/>
          <w:color w:val="000000"/>
          <w:sz w:val="24"/>
          <w:szCs w:val="24"/>
          <w:shd w:val="clear" w:color="auto" w:fill="FFFFFF"/>
        </w:rPr>
      </w:pPr>
      <w:r w:rsidRPr="008A6160">
        <w:rPr>
          <w:rFonts w:ascii="Arial Narrow" w:hAnsi="Arial Narrow" w:cs="Courier New"/>
          <w:color w:val="000000"/>
          <w:sz w:val="24"/>
          <w:szCs w:val="24"/>
          <w:shd w:val="clear" w:color="auto" w:fill="FFFFFF"/>
        </w:rPr>
        <w:t>Las tareas serán acordadas con el personal técnico del Área de Gobierno Electrónico.</w:t>
      </w:r>
    </w:p>
    <w:p w:rsidR="00242416" w:rsidRDefault="00242416"/>
    <w:sectPr w:rsidR="002424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A5" w:rsidRDefault="00BB2FA5" w:rsidP="003F35E2">
      <w:pPr>
        <w:spacing w:after="0" w:line="240" w:lineRule="auto"/>
      </w:pPr>
      <w:r>
        <w:separator/>
      </w:r>
    </w:p>
  </w:endnote>
  <w:endnote w:type="continuationSeparator" w:id="0">
    <w:p w:rsidR="00BB2FA5" w:rsidRDefault="00BB2FA5" w:rsidP="003F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A5" w:rsidRDefault="00BB2FA5" w:rsidP="003F35E2">
      <w:pPr>
        <w:spacing w:after="0" w:line="240" w:lineRule="auto"/>
      </w:pPr>
      <w:r>
        <w:separator/>
      </w:r>
    </w:p>
  </w:footnote>
  <w:footnote w:type="continuationSeparator" w:id="0">
    <w:p w:rsidR="00BB2FA5" w:rsidRDefault="00BB2FA5" w:rsidP="003F3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4129"/>
    <w:multiLevelType w:val="hybridMultilevel"/>
    <w:tmpl w:val="266417A2"/>
    <w:lvl w:ilvl="0" w:tplc="DE9A3B02">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E2"/>
    <w:rsid w:val="00242416"/>
    <w:rsid w:val="003F35E2"/>
    <w:rsid w:val="00520395"/>
    <w:rsid w:val="00AB4D4C"/>
    <w:rsid w:val="00BB2F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5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35E2"/>
  </w:style>
  <w:style w:type="paragraph" w:styleId="Piedepgina">
    <w:name w:val="footer"/>
    <w:basedOn w:val="Normal"/>
    <w:link w:val="PiedepginaCar"/>
    <w:uiPriority w:val="99"/>
    <w:unhideWhenUsed/>
    <w:rsid w:val="003F35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35E2"/>
  </w:style>
  <w:style w:type="paragraph" w:styleId="Prrafodelista">
    <w:name w:val="List Paragraph"/>
    <w:basedOn w:val="Normal"/>
    <w:uiPriority w:val="34"/>
    <w:qFormat/>
    <w:rsid w:val="003F35E2"/>
    <w:pPr>
      <w:ind w:left="720"/>
      <w:contextualSpacing/>
    </w:pPr>
  </w:style>
  <w:style w:type="character" w:customStyle="1" w:styleId="apple-converted-space">
    <w:name w:val="apple-converted-space"/>
    <w:basedOn w:val="Fuentedeprrafopredeter"/>
    <w:rsid w:val="003F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5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35E2"/>
  </w:style>
  <w:style w:type="paragraph" w:styleId="Piedepgina">
    <w:name w:val="footer"/>
    <w:basedOn w:val="Normal"/>
    <w:link w:val="PiedepginaCar"/>
    <w:uiPriority w:val="99"/>
    <w:unhideWhenUsed/>
    <w:rsid w:val="003F35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35E2"/>
  </w:style>
  <w:style w:type="paragraph" w:styleId="Prrafodelista">
    <w:name w:val="List Paragraph"/>
    <w:basedOn w:val="Normal"/>
    <w:uiPriority w:val="34"/>
    <w:qFormat/>
    <w:rsid w:val="003F35E2"/>
    <w:pPr>
      <w:ind w:left="720"/>
      <w:contextualSpacing/>
    </w:pPr>
  </w:style>
  <w:style w:type="character" w:customStyle="1" w:styleId="apple-converted-space">
    <w:name w:val="apple-converted-space"/>
    <w:basedOn w:val="Fuentedeprrafopredeter"/>
    <w:rsid w:val="003F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Mendoza</dc:creator>
  <cp:lastModifiedBy>.</cp:lastModifiedBy>
  <cp:revision>2</cp:revision>
  <dcterms:created xsi:type="dcterms:W3CDTF">2019-03-18T19:20:00Z</dcterms:created>
  <dcterms:modified xsi:type="dcterms:W3CDTF">2019-03-18T19:20:00Z</dcterms:modified>
</cp:coreProperties>
</file>