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B8" w:rsidRPr="00602087" w:rsidRDefault="00CD5DB8" w:rsidP="004A0939">
      <w:pPr>
        <w:spacing w:line="276" w:lineRule="auto"/>
        <w:jc w:val="center"/>
        <w:rPr>
          <w:rFonts w:ascii="Cambria" w:hAnsi="Cambria"/>
          <w:sz w:val="32"/>
          <w:szCs w:val="32"/>
        </w:rPr>
      </w:pPr>
      <w:r w:rsidRPr="00602087">
        <w:rPr>
          <w:rFonts w:ascii="Cambria" w:hAnsi="Cambria"/>
          <w:sz w:val="32"/>
          <w:szCs w:val="32"/>
        </w:rPr>
        <w:t xml:space="preserve">CONDICIONES DE COMPRA </w:t>
      </w:r>
    </w:p>
    <w:p w:rsidR="00333D96" w:rsidRPr="00602087" w:rsidRDefault="00333D96" w:rsidP="004A0939">
      <w:pPr>
        <w:spacing w:line="276" w:lineRule="auto"/>
        <w:jc w:val="center"/>
        <w:rPr>
          <w:rFonts w:ascii="Cambria" w:hAnsi="Cambria"/>
          <w:sz w:val="32"/>
          <w:szCs w:val="32"/>
        </w:rPr>
      </w:pPr>
      <w:r w:rsidRPr="00602087">
        <w:rPr>
          <w:rFonts w:ascii="Cambria" w:hAnsi="Cambria"/>
          <w:sz w:val="32"/>
          <w:szCs w:val="32"/>
        </w:rPr>
        <w:t>COMPRA DIRECTA</w:t>
      </w:r>
      <w:r w:rsidR="00D7020F" w:rsidRPr="00602087">
        <w:rPr>
          <w:rFonts w:ascii="Cambria" w:hAnsi="Cambria"/>
          <w:sz w:val="32"/>
          <w:szCs w:val="32"/>
        </w:rPr>
        <w:t xml:space="preserve"> AMPLIADA</w:t>
      </w:r>
      <w:r w:rsidR="00F30FD1" w:rsidRPr="00602087">
        <w:rPr>
          <w:rFonts w:ascii="Cambria" w:hAnsi="Cambria"/>
          <w:sz w:val="32"/>
          <w:szCs w:val="32"/>
        </w:rPr>
        <w:t xml:space="preserve"> </w:t>
      </w:r>
      <w:r w:rsidRPr="00602087">
        <w:rPr>
          <w:rFonts w:ascii="Cambria" w:hAnsi="Cambria"/>
          <w:sz w:val="32"/>
          <w:szCs w:val="32"/>
        </w:rPr>
        <w:t>Nro.</w:t>
      </w:r>
      <w:r w:rsidR="00BE7F89">
        <w:rPr>
          <w:rFonts w:ascii="Cambria" w:hAnsi="Cambria"/>
          <w:sz w:val="32"/>
          <w:szCs w:val="32"/>
        </w:rPr>
        <w:t xml:space="preserve"> 799</w:t>
      </w:r>
      <w:r w:rsidR="008F2E3D" w:rsidRPr="00602087">
        <w:rPr>
          <w:rFonts w:ascii="Cambria" w:hAnsi="Cambria"/>
          <w:sz w:val="32"/>
          <w:szCs w:val="32"/>
        </w:rPr>
        <w:t>/20</w:t>
      </w:r>
      <w:r w:rsidRPr="00602087">
        <w:rPr>
          <w:rFonts w:ascii="Cambria" w:hAnsi="Cambria"/>
          <w:sz w:val="32"/>
          <w:szCs w:val="32"/>
        </w:rPr>
        <w:t>1</w:t>
      </w:r>
      <w:r w:rsidR="00052DA6">
        <w:rPr>
          <w:rFonts w:ascii="Cambria" w:hAnsi="Cambria"/>
          <w:sz w:val="32"/>
          <w:szCs w:val="32"/>
        </w:rPr>
        <w:t>8</w:t>
      </w:r>
    </w:p>
    <w:p w:rsidR="00333D96" w:rsidRPr="00602087" w:rsidRDefault="00333D96" w:rsidP="004A0939">
      <w:pPr>
        <w:spacing w:line="276" w:lineRule="auto"/>
        <w:rPr>
          <w:rFonts w:ascii="Cambria" w:hAnsi="Cambria"/>
          <w:sz w:val="22"/>
          <w:szCs w:val="22"/>
        </w:rPr>
      </w:pPr>
    </w:p>
    <w:p w:rsidR="00052DA6" w:rsidRDefault="00052DA6" w:rsidP="00052DA6">
      <w:pPr>
        <w:tabs>
          <w:tab w:val="left" w:pos="8647"/>
        </w:tabs>
        <w:spacing w:line="276" w:lineRule="auto"/>
        <w:jc w:val="both"/>
        <w:rPr>
          <w:rFonts w:ascii="Cambria" w:hAnsi="Cambria" w:cs="Arial"/>
        </w:rPr>
      </w:pPr>
      <w:r w:rsidRPr="00602087">
        <w:rPr>
          <w:rFonts w:ascii="Cambria" w:hAnsi="Cambria" w:cs="Arial"/>
          <w:sz w:val="22"/>
          <w:szCs w:val="22"/>
        </w:rPr>
        <w:t xml:space="preserve">Encontrándose la Brigada de Caballería Nº 3 abocada a la adquisición de </w:t>
      </w:r>
      <w:r>
        <w:rPr>
          <w:rFonts w:ascii="Cambria" w:hAnsi="Cambria" w:cs="Arial"/>
          <w:sz w:val="22"/>
          <w:szCs w:val="22"/>
        </w:rPr>
        <w:t>materiales para l</w:t>
      </w:r>
      <w:r w:rsidRPr="004A2D7F">
        <w:rPr>
          <w:rFonts w:ascii="Cambria" w:hAnsi="Cambria" w:cs="Arial"/>
        </w:rPr>
        <w:t>a Compra Directa</w:t>
      </w:r>
      <w:r>
        <w:rPr>
          <w:rFonts w:ascii="Cambria" w:hAnsi="Cambria" w:cs="Arial"/>
        </w:rPr>
        <w:t xml:space="preserve"> </w:t>
      </w:r>
      <w:r w:rsidR="007C0B64">
        <w:rPr>
          <w:rFonts w:ascii="Cambria" w:hAnsi="Cambria" w:cs="Arial"/>
        </w:rPr>
        <w:t xml:space="preserve">Ampliada </w:t>
      </w:r>
      <w:r w:rsidR="00C11D06">
        <w:rPr>
          <w:rFonts w:ascii="Cambria" w:hAnsi="Cambria" w:cs="Arial"/>
        </w:rPr>
        <w:t xml:space="preserve">de </w:t>
      </w:r>
      <w:r w:rsidR="007C0B64">
        <w:rPr>
          <w:rFonts w:ascii="Cambria" w:hAnsi="Cambria" w:cs="Arial"/>
        </w:rPr>
        <w:t xml:space="preserve">Baterías </w:t>
      </w:r>
      <w:r w:rsidR="00C11D06">
        <w:rPr>
          <w:rFonts w:ascii="Cambria" w:hAnsi="Cambria" w:cs="Arial"/>
        </w:rPr>
        <w:t xml:space="preserve">para </w:t>
      </w:r>
      <w:r w:rsidR="007C0B64">
        <w:rPr>
          <w:rFonts w:ascii="Cambria" w:hAnsi="Cambria" w:cs="Arial"/>
        </w:rPr>
        <w:t>el ámbito</w:t>
      </w:r>
      <w:r w:rsidR="00C11D06">
        <w:rPr>
          <w:rFonts w:ascii="Cambria" w:hAnsi="Cambria" w:cs="Arial"/>
        </w:rPr>
        <w:t xml:space="preserve">, </w:t>
      </w:r>
      <w:r w:rsidRPr="00602087">
        <w:rPr>
          <w:rFonts w:ascii="Cambria" w:hAnsi="Cambria" w:cs="Arial"/>
          <w:sz w:val="22"/>
          <w:szCs w:val="22"/>
        </w:rPr>
        <w:t>tenemos</w:t>
      </w:r>
      <w:r w:rsidRPr="009B1F47">
        <w:rPr>
          <w:rFonts w:ascii="Cambria" w:hAnsi="Cambria" w:cs="Arial"/>
          <w:sz w:val="22"/>
          <w:szCs w:val="22"/>
        </w:rPr>
        <w:t xml:space="preserve"> el agrado</w:t>
      </w:r>
      <w:r w:rsidRPr="004A0939">
        <w:rPr>
          <w:rFonts w:ascii="Cambria" w:hAnsi="Cambria" w:cs="Arial"/>
          <w:sz w:val="22"/>
          <w:szCs w:val="22"/>
        </w:rPr>
        <w:t xml:space="preserve"> de invitar a Usted a cotizar</w:t>
      </w:r>
      <w:r>
        <w:rPr>
          <w:rFonts w:ascii="Cambria" w:hAnsi="Cambria" w:cs="Arial"/>
          <w:sz w:val="22"/>
          <w:szCs w:val="22"/>
        </w:rPr>
        <w:t xml:space="preserve">, </w:t>
      </w:r>
      <w:r w:rsidRPr="004A0939">
        <w:rPr>
          <w:rFonts w:ascii="Cambria" w:hAnsi="Cambria" w:cs="Arial"/>
          <w:sz w:val="22"/>
          <w:szCs w:val="22"/>
        </w:rPr>
        <w:t xml:space="preserve">acorde se detalla </w:t>
      </w:r>
      <w:r>
        <w:rPr>
          <w:rFonts w:ascii="Cambria" w:hAnsi="Cambria" w:cs="Arial"/>
          <w:sz w:val="22"/>
          <w:szCs w:val="22"/>
        </w:rPr>
        <w:t>seguidamente</w:t>
      </w:r>
      <w:r w:rsidR="0082622E">
        <w:rPr>
          <w:rFonts w:ascii="Cambria" w:hAnsi="Cambria" w:cs="Arial"/>
          <w:sz w:val="22"/>
          <w:szCs w:val="22"/>
        </w:rPr>
        <w:t>:</w:t>
      </w:r>
    </w:p>
    <w:p w:rsidR="00837EE2" w:rsidRDefault="00837EE2" w:rsidP="00633875">
      <w:pPr>
        <w:ind w:firstLine="708"/>
        <w:jc w:val="both"/>
        <w:rPr>
          <w:rFonts w:ascii="Cambria" w:hAnsi="Cambria" w:cs="Arial"/>
          <w:sz w:val="22"/>
          <w:szCs w:val="22"/>
        </w:rPr>
      </w:pPr>
    </w:p>
    <w:p w:rsidR="00837EE2" w:rsidRPr="00C36C1E" w:rsidRDefault="00837EE2" w:rsidP="00D828FA">
      <w:pPr>
        <w:numPr>
          <w:ilvl w:val="0"/>
          <w:numId w:val="2"/>
        </w:numPr>
        <w:spacing w:line="276" w:lineRule="auto"/>
        <w:rPr>
          <w:rFonts w:ascii="Cambria" w:hAnsi="Cambria" w:cs="Arial"/>
          <w:b/>
          <w:sz w:val="22"/>
          <w:szCs w:val="22"/>
          <w:u w:val="single"/>
        </w:rPr>
      </w:pPr>
      <w:r w:rsidRPr="00C36C1E">
        <w:rPr>
          <w:rFonts w:ascii="Cambria" w:hAnsi="Cambria" w:cs="Arial"/>
          <w:b/>
          <w:sz w:val="22"/>
          <w:szCs w:val="22"/>
          <w:u w:val="single"/>
        </w:rPr>
        <w:t>OBJETO</w:t>
      </w:r>
    </w:p>
    <w:p w:rsidR="003B7FDF" w:rsidRPr="004A0939" w:rsidRDefault="003B7FDF" w:rsidP="003B7FDF">
      <w:pPr>
        <w:spacing w:line="276" w:lineRule="auto"/>
        <w:ind w:left="720"/>
        <w:rPr>
          <w:rFonts w:ascii="Cambria" w:hAnsi="Cambria" w:cs="Arial"/>
          <w:b/>
          <w:sz w:val="22"/>
          <w:szCs w:val="22"/>
          <w:u w:val="single"/>
        </w:rPr>
      </w:pPr>
    </w:p>
    <w:tbl>
      <w:tblPr>
        <w:tblW w:w="9092" w:type="dxa"/>
        <w:tblInd w:w="55" w:type="dxa"/>
        <w:tblLayout w:type="fixed"/>
        <w:tblCellMar>
          <w:left w:w="70" w:type="dxa"/>
          <w:right w:w="70" w:type="dxa"/>
        </w:tblCellMar>
        <w:tblLook w:val="04A0"/>
      </w:tblPr>
      <w:tblGrid>
        <w:gridCol w:w="578"/>
        <w:gridCol w:w="1280"/>
        <w:gridCol w:w="2693"/>
        <w:gridCol w:w="1560"/>
        <w:gridCol w:w="992"/>
        <w:gridCol w:w="1989"/>
      </w:tblGrid>
      <w:tr w:rsidR="005726B9" w:rsidRPr="004F5F03" w:rsidTr="005726B9">
        <w:trPr>
          <w:trHeight w:val="480"/>
        </w:trPr>
        <w:tc>
          <w:tcPr>
            <w:tcW w:w="578"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5726B9" w:rsidRPr="004F5F03" w:rsidRDefault="005726B9" w:rsidP="00055850">
            <w:pPr>
              <w:jc w:val="center"/>
              <w:rPr>
                <w:rFonts w:ascii="Arial" w:hAnsi="Arial" w:cs="Arial"/>
                <w:b/>
                <w:bCs/>
                <w:color w:val="FFFFFF"/>
                <w:sz w:val="18"/>
                <w:szCs w:val="18"/>
                <w:lang w:val="es-UY" w:eastAsia="es-UY"/>
              </w:rPr>
            </w:pPr>
            <w:r w:rsidRPr="004F5F03">
              <w:rPr>
                <w:rFonts w:ascii="Arial" w:hAnsi="Arial" w:cs="Arial"/>
                <w:b/>
                <w:bCs/>
                <w:color w:val="FFFFFF"/>
                <w:sz w:val="18"/>
                <w:szCs w:val="18"/>
                <w:lang w:val="es-UY" w:eastAsia="es-UY"/>
              </w:rPr>
              <w:t>Nro. Ítem</w:t>
            </w:r>
          </w:p>
        </w:tc>
        <w:tc>
          <w:tcPr>
            <w:tcW w:w="1280" w:type="dxa"/>
            <w:tcBorders>
              <w:top w:val="single" w:sz="4" w:space="0" w:color="auto"/>
              <w:left w:val="nil"/>
              <w:bottom w:val="single" w:sz="4" w:space="0" w:color="auto"/>
              <w:right w:val="single" w:sz="4" w:space="0" w:color="auto"/>
            </w:tcBorders>
            <w:shd w:val="clear" w:color="000000" w:fill="0066CC"/>
          </w:tcPr>
          <w:p w:rsidR="005726B9" w:rsidRDefault="005726B9" w:rsidP="00055850">
            <w:pPr>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Cód.</w:t>
            </w:r>
          </w:p>
          <w:p w:rsidR="005726B9" w:rsidRPr="004F5F03" w:rsidRDefault="005726B9" w:rsidP="00055850">
            <w:pPr>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 xml:space="preserve">Articulo </w:t>
            </w:r>
          </w:p>
        </w:tc>
        <w:tc>
          <w:tcPr>
            <w:tcW w:w="2693"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5726B9" w:rsidRPr="004F5F03" w:rsidRDefault="005726B9" w:rsidP="00055850">
            <w:pPr>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 xml:space="preserve">Articulo </w:t>
            </w:r>
          </w:p>
        </w:tc>
        <w:tc>
          <w:tcPr>
            <w:tcW w:w="1560" w:type="dxa"/>
            <w:tcBorders>
              <w:top w:val="single" w:sz="4" w:space="0" w:color="auto"/>
              <w:left w:val="nil"/>
              <w:bottom w:val="single" w:sz="4" w:space="0" w:color="auto"/>
              <w:right w:val="single" w:sz="4" w:space="0" w:color="auto"/>
            </w:tcBorders>
            <w:shd w:val="clear" w:color="000000" w:fill="0066CC"/>
            <w:vAlign w:val="center"/>
            <w:hideMark/>
          </w:tcPr>
          <w:p w:rsidR="005726B9" w:rsidRDefault="005726B9" w:rsidP="00055850">
            <w:pPr>
              <w:jc w:val="center"/>
              <w:rPr>
                <w:rFonts w:ascii="Arial" w:hAnsi="Arial" w:cs="Arial"/>
                <w:b/>
                <w:bCs/>
                <w:color w:val="FFFFFF"/>
                <w:sz w:val="18"/>
                <w:szCs w:val="18"/>
                <w:lang w:val="es-UY" w:eastAsia="es-UY"/>
              </w:rPr>
            </w:pPr>
            <w:r w:rsidRPr="004F5F03">
              <w:rPr>
                <w:rFonts w:ascii="Arial" w:hAnsi="Arial" w:cs="Arial"/>
                <w:b/>
                <w:bCs/>
                <w:color w:val="FFFFFF"/>
                <w:sz w:val="18"/>
                <w:szCs w:val="18"/>
                <w:lang w:val="es-UY" w:eastAsia="es-UY"/>
              </w:rPr>
              <w:t>Cantidad</w:t>
            </w:r>
          </w:p>
          <w:p w:rsidR="005726B9" w:rsidRPr="004F5F03" w:rsidRDefault="005726B9" w:rsidP="00055850">
            <w:pPr>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 xml:space="preserve">Hasta </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rsidR="005726B9" w:rsidRPr="004F5F03" w:rsidRDefault="005726B9" w:rsidP="002F65F7">
            <w:pPr>
              <w:jc w:val="center"/>
              <w:rPr>
                <w:rFonts w:ascii="Arial" w:hAnsi="Arial" w:cs="Arial"/>
                <w:b/>
                <w:bCs/>
                <w:color w:val="FFFFFF"/>
                <w:sz w:val="18"/>
                <w:szCs w:val="18"/>
                <w:lang w:val="es-UY" w:eastAsia="es-UY"/>
              </w:rPr>
            </w:pPr>
            <w:r w:rsidRPr="004F5F03">
              <w:rPr>
                <w:rFonts w:ascii="Arial" w:hAnsi="Arial" w:cs="Arial"/>
                <w:b/>
                <w:bCs/>
                <w:color w:val="FFFFFF"/>
                <w:sz w:val="18"/>
                <w:szCs w:val="18"/>
                <w:lang w:val="es-UY" w:eastAsia="es-UY"/>
              </w:rPr>
              <w:t>Unidad</w:t>
            </w:r>
          </w:p>
        </w:tc>
        <w:tc>
          <w:tcPr>
            <w:tcW w:w="1989" w:type="dxa"/>
            <w:tcBorders>
              <w:top w:val="single" w:sz="4" w:space="0" w:color="auto"/>
              <w:left w:val="nil"/>
              <w:bottom w:val="single" w:sz="4" w:space="0" w:color="auto"/>
              <w:right w:val="single" w:sz="4" w:space="0" w:color="auto"/>
            </w:tcBorders>
            <w:shd w:val="clear" w:color="000000" w:fill="0066CC"/>
            <w:vAlign w:val="center"/>
            <w:hideMark/>
          </w:tcPr>
          <w:p w:rsidR="005726B9" w:rsidRPr="004F5F03" w:rsidRDefault="005726B9" w:rsidP="00055850">
            <w:pPr>
              <w:jc w:val="center"/>
              <w:rPr>
                <w:rFonts w:ascii="Arial" w:hAnsi="Arial" w:cs="Arial"/>
                <w:b/>
                <w:bCs/>
                <w:color w:val="FFFFFF"/>
                <w:sz w:val="18"/>
                <w:szCs w:val="18"/>
                <w:lang w:val="es-UY" w:eastAsia="es-UY"/>
              </w:rPr>
            </w:pPr>
            <w:r w:rsidRPr="004F5F03">
              <w:rPr>
                <w:rFonts w:ascii="Arial" w:hAnsi="Arial" w:cs="Arial"/>
                <w:b/>
                <w:bCs/>
                <w:color w:val="FFFFFF"/>
                <w:sz w:val="18"/>
                <w:szCs w:val="18"/>
                <w:lang w:val="es-UY" w:eastAsia="es-UY"/>
              </w:rPr>
              <w:t>Medida Variante</w:t>
            </w:r>
          </w:p>
        </w:tc>
      </w:tr>
      <w:tr w:rsidR="005726B9" w:rsidRPr="004F5F03" w:rsidTr="005726B9">
        <w:trPr>
          <w:trHeight w:val="44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5726B9" w:rsidRPr="004F5F03" w:rsidRDefault="005726B9" w:rsidP="0061372F">
            <w:pPr>
              <w:jc w:val="center"/>
              <w:rPr>
                <w:rFonts w:ascii="Arial" w:hAnsi="Arial" w:cs="Arial"/>
                <w:color w:val="000000"/>
                <w:sz w:val="18"/>
                <w:szCs w:val="18"/>
                <w:lang w:val="es-UY" w:eastAsia="es-UY"/>
              </w:rPr>
            </w:pPr>
            <w:r w:rsidRPr="004F5F03">
              <w:rPr>
                <w:rFonts w:ascii="Arial" w:hAnsi="Arial" w:cs="Arial"/>
                <w:color w:val="000000"/>
                <w:sz w:val="18"/>
                <w:szCs w:val="18"/>
                <w:lang w:val="es-UY" w:eastAsia="es-UY"/>
              </w:rPr>
              <w:t>1</w:t>
            </w:r>
          </w:p>
        </w:tc>
        <w:tc>
          <w:tcPr>
            <w:tcW w:w="1280" w:type="dxa"/>
            <w:tcBorders>
              <w:top w:val="single" w:sz="4" w:space="0" w:color="auto"/>
              <w:left w:val="nil"/>
              <w:bottom w:val="single" w:sz="4" w:space="0" w:color="auto"/>
              <w:right w:val="single" w:sz="4" w:space="0" w:color="auto"/>
            </w:tcBorders>
          </w:tcPr>
          <w:p w:rsidR="005726B9" w:rsidRDefault="005726B9" w:rsidP="005726B9">
            <w:pPr>
              <w:pStyle w:val="Prrafodelista"/>
              <w:spacing w:line="276" w:lineRule="auto"/>
              <w:ind w:left="0"/>
              <w:rPr>
                <w:rFonts w:ascii="Cambria" w:hAnsi="Cambria" w:cs="Arial"/>
                <w:color w:val="000000"/>
              </w:rPr>
            </w:pPr>
            <w:r>
              <w:rPr>
                <w:rFonts w:ascii="Cambria" w:hAnsi="Cambria" w:cs="Arial"/>
                <w:color w:val="000000"/>
              </w:rPr>
              <w:t>7549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726B9" w:rsidRPr="003426EF" w:rsidRDefault="005726B9" w:rsidP="005726B9">
            <w:pPr>
              <w:pStyle w:val="Prrafodelista"/>
              <w:spacing w:line="276" w:lineRule="auto"/>
              <w:ind w:left="0"/>
              <w:rPr>
                <w:rFonts w:ascii="Cambria" w:hAnsi="Cambria" w:cs="Arial"/>
                <w:color w:val="000000"/>
              </w:rPr>
            </w:pPr>
            <w:r>
              <w:rPr>
                <w:rFonts w:ascii="Cambria" w:hAnsi="Cambria" w:cs="Arial"/>
                <w:color w:val="000000"/>
              </w:rPr>
              <w:t>Baterías 12 Volt.</w:t>
            </w:r>
          </w:p>
        </w:tc>
        <w:tc>
          <w:tcPr>
            <w:tcW w:w="1560" w:type="dxa"/>
            <w:tcBorders>
              <w:top w:val="nil"/>
              <w:left w:val="nil"/>
              <w:bottom w:val="nil"/>
              <w:right w:val="single" w:sz="4" w:space="0" w:color="auto"/>
            </w:tcBorders>
            <w:shd w:val="clear" w:color="auto" w:fill="auto"/>
            <w:vAlign w:val="center"/>
            <w:hideMark/>
          </w:tcPr>
          <w:p w:rsidR="005726B9" w:rsidRPr="00D61846" w:rsidRDefault="005726B9" w:rsidP="00D61846">
            <w:pPr>
              <w:spacing w:line="276" w:lineRule="auto"/>
              <w:jc w:val="center"/>
              <w:rPr>
                <w:rFonts w:ascii="Cambria" w:hAnsi="Cambria" w:cs="Arial"/>
                <w:color w:val="000000"/>
              </w:rPr>
            </w:pPr>
            <w:r>
              <w:rPr>
                <w:rFonts w:ascii="Cambria" w:hAnsi="Cambria" w:cs="Arial"/>
                <w:color w:val="000000"/>
              </w:rPr>
              <w:t>38</w:t>
            </w:r>
          </w:p>
        </w:tc>
        <w:tc>
          <w:tcPr>
            <w:tcW w:w="992" w:type="dxa"/>
            <w:tcBorders>
              <w:top w:val="nil"/>
              <w:left w:val="nil"/>
              <w:bottom w:val="single" w:sz="4" w:space="0" w:color="auto"/>
              <w:right w:val="single" w:sz="4" w:space="0" w:color="auto"/>
            </w:tcBorders>
            <w:shd w:val="clear" w:color="auto" w:fill="auto"/>
            <w:vAlign w:val="center"/>
            <w:hideMark/>
          </w:tcPr>
          <w:p w:rsidR="005726B9" w:rsidRPr="003426EF" w:rsidRDefault="005726B9" w:rsidP="002F65F7">
            <w:pPr>
              <w:jc w:val="center"/>
              <w:rPr>
                <w:rFonts w:ascii="Cambria" w:hAnsi="Cambria" w:cs="Arial"/>
                <w:color w:val="000000"/>
              </w:rPr>
            </w:pPr>
            <w:r>
              <w:rPr>
                <w:rFonts w:ascii="Cambria" w:hAnsi="Cambria" w:cs="Arial"/>
                <w:color w:val="000000"/>
              </w:rPr>
              <w:t>U.</w:t>
            </w:r>
          </w:p>
        </w:tc>
        <w:tc>
          <w:tcPr>
            <w:tcW w:w="1989" w:type="dxa"/>
            <w:tcBorders>
              <w:top w:val="nil"/>
              <w:left w:val="nil"/>
              <w:bottom w:val="single" w:sz="4" w:space="0" w:color="auto"/>
              <w:right w:val="single" w:sz="4" w:space="0" w:color="auto"/>
            </w:tcBorders>
            <w:shd w:val="clear" w:color="auto" w:fill="auto"/>
            <w:vAlign w:val="center"/>
            <w:hideMark/>
          </w:tcPr>
          <w:p w:rsidR="005726B9" w:rsidRDefault="005726B9" w:rsidP="00D61846">
            <w:pPr>
              <w:jc w:val="center"/>
              <w:rPr>
                <w:rFonts w:ascii="Arial" w:hAnsi="Arial" w:cs="Arial"/>
                <w:color w:val="000000"/>
                <w:sz w:val="18"/>
                <w:szCs w:val="18"/>
                <w:lang w:val="es-UY" w:eastAsia="es-UY"/>
              </w:rPr>
            </w:pPr>
            <w:r>
              <w:rPr>
                <w:rFonts w:ascii="Arial" w:hAnsi="Arial" w:cs="Arial"/>
                <w:color w:val="000000"/>
                <w:sz w:val="18"/>
                <w:szCs w:val="18"/>
                <w:lang w:val="es-UY" w:eastAsia="es-UY"/>
              </w:rPr>
              <w:t xml:space="preserve">150 </w:t>
            </w:r>
            <w:proofErr w:type="spellStart"/>
            <w:r>
              <w:rPr>
                <w:rFonts w:ascii="Arial" w:hAnsi="Arial" w:cs="Arial"/>
                <w:color w:val="000000"/>
                <w:sz w:val="18"/>
                <w:szCs w:val="18"/>
                <w:lang w:val="es-UY" w:eastAsia="es-UY"/>
              </w:rPr>
              <w:t>Amp</w:t>
            </w:r>
            <w:proofErr w:type="spellEnd"/>
            <w:r>
              <w:rPr>
                <w:rFonts w:ascii="Arial" w:hAnsi="Arial" w:cs="Arial"/>
                <w:color w:val="000000"/>
                <w:sz w:val="18"/>
                <w:szCs w:val="18"/>
                <w:lang w:val="es-UY" w:eastAsia="es-UY"/>
              </w:rPr>
              <w:t xml:space="preserve">./horas </w:t>
            </w:r>
          </w:p>
          <w:p w:rsidR="005726B9" w:rsidRPr="004F5F03" w:rsidRDefault="005726B9" w:rsidP="00D61846">
            <w:pPr>
              <w:jc w:val="center"/>
              <w:rPr>
                <w:rFonts w:ascii="Arial" w:hAnsi="Arial" w:cs="Arial"/>
                <w:color w:val="000000"/>
                <w:sz w:val="18"/>
                <w:szCs w:val="18"/>
                <w:lang w:val="es-UY" w:eastAsia="es-UY"/>
              </w:rPr>
            </w:pPr>
            <w:r>
              <w:rPr>
                <w:rFonts w:ascii="Arial" w:hAnsi="Arial" w:cs="Arial"/>
                <w:color w:val="000000"/>
                <w:sz w:val="18"/>
                <w:szCs w:val="18"/>
                <w:lang w:val="es-UY" w:eastAsia="es-UY"/>
              </w:rPr>
              <w:t>NATO</w:t>
            </w:r>
          </w:p>
        </w:tc>
      </w:tr>
      <w:tr w:rsidR="005726B9" w:rsidRPr="004F5F03" w:rsidTr="005726B9">
        <w:trPr>
          <w:trHeight w:val="4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5726B9" w:rsidRPr="004F5F03" w:rsidRDefault="005726B9" w:rsidP="0061372F">
            <w:pPr>
              <w:jc w:val="center"/>
              <w:rPr>
                <w:rFonts w:ascii="Arial" w:hAnsi="Arial" w:cs="Arial"/>
                <w:color w:val="000000"/>
                <w:sz w:val="18"/>
                <w:szCs w:val="18"/>
                <w:lang w:val="es-UY" w:eastAsia="es-UY"/>
              </w:rPr>
            </w:pPr>
            <w:r w:rsidRPr="004F5F03">
              <w:rPr>
                <w:rFonts w:ascii="Arial" w:hAnsi="Arial" w:cs="Arial"/>
                <w:color w:val="000000"/>
                <w:sz w:val="18"/>
                <w:szCs w:val="18"/>
                <w:lang w:val="es-UY" w:eastAsia="es-UY"/>
              </w:rPr>
              <w:t>2</w:t>
            </w:r>
          </w:p>
        </w:tc>
        <w:tc>
          <w:tcPr>
            <w:tcW w:w="1280" w:type="dxa"/>
            <w:tcBorders>
              <w:top w:val="single" w:sz="4" w:space="0" w:color="auto"/>
              <w:left w:val="nil"/>
              <w:bottom w:val="single" w:sz="4" w:space="0" w:color="auto"/>
              <w:right w:val="single" w:sz="4" w:space="0" w:color="auto"/>
            </w:tcBorders>
          </w:tcPr>
          <w:p w:rsidR="005726B9" w:rsidRDefault="005726B9" w:rsidP="005726B9">
            <w:pPr>
              <w:rPr>
                <w:rFonts w:ascii="Cambria" w:hAnsi="Cambria" w:cs="Arial"/>
                <w:color w:val="000000"/>
              </w:rPr>
            </w:pPr>
            <w:r>
              <w:rPr>
                <w:rFonts w:ascii="Cambria" w:hAnsi="Cambria" w:cs="Arial"/>
                <w:color w:val="000000"/>
              </w:rPr>
              <w:t>7549</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726B9" w:rsidRPr="003426EF" w:rsidRDefault="005726B9" w:rsidP="005726B9">
            <w:pPr>
              <w:rPr>
                <w:rFonts w:ascii="Cambria" w:hAnsi="Cambria" w:cs="Arial"/>
                <w:color w:val="000000"/>
              </w:rPr>
            </w:pPr>
            <w:r>
              <w:rPr>
                <w:rFonts w:ascii="Cambria" w:hAnsi="Cambria" w:cs="Arial"/>
                <w:color w:val="000000"/>
              </w:rPr>
              <w:t xml:space="preserve">Baterías 12 Volt.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26B9" w:rsidRPr="003426EF" w:rsidRDefault="005726B9" w:rsidP="002F65F7">
            <w:pPr>
              <w:spacing w:line="276" w:lineRule="auto"/>
              <w:jc w:val="center"/>
              <w:rPr>
                <w:rFonts w:ascii="Cambria" w:hAnsi="Cambria" w:cs="Arial"/>
                <w:color w:val="000000"/>
              </w:rPr>
            </w:pPr>
            <w:r>
              <w:rPr>
                <w:rFonts w:ascii="Cambria" w:hAnsi="Cambria" w:cs="Arial"/>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5726B9" w:rsidRPr="003426EF" w:rsidRDefault="005726B9" w:rsidP="002F65F7">
            <w:pPr>
              <w:jc w:val="center"/>
              <w:rPr>
                <w:rFonts w:ascii="Cambria" w:hAnsi="Cambria" w:cs="Arial"/>
                <w:color w:val="000000"/>
              </w:rPr>
            </w:pPr>
            <w:r>
              <w:rPr>
                <w:rFonts w:ascii="Cambria" w:hAnsi="Cambria" w:cs="Arial"/>
                <w:color w:val="000000"/>
              </w:rPr>
              <w:t>U.</w:t>
            </w:r>
          </w:p>
        </w:tc>
        <w:tc>
          <w:tcPr>
            <w:tcW w:w="1989" w:type="dxa"/>
            <w:tcBorders>
              <w:top w:val="nil"/>
              <w:left w:val="nil"/>
              <w:bottom w:val="single" w:sz="4" w:space="0" w:color="auto"/>
              <w:right w:val="single" w:sz="4" w:space="0" w:color="auto"/>
            </w:tcBorders>
            <w:shd w:val="clear" w:color="auto" w:fill="auto"/>
            <w:vAlign w:val="center"/>
            <w:hideMark/>
          </w:tcPr>
          <w:p w:rsidR="005726B9" w:rsidRDefault="005726B9" w:rsidP="0061372F">
            <w:pPr>
              <w:jc w:val="center"/>
              <w:rPr>
                <w:rFonts w:ascii="Arial" w:hAnsi="Arial" w:cs="Arial"/>
                <w:color w:val="000000"/>
                <w:sz w:val="18"/>
                <w:szCs w:val="18"/>
                <w:lang w:val="es-UY" w:eastAsia="es-UY"/>
              </w:rPr>
            </w:pPr>
            <w:r>
              <w:rPr>
                <w:rFonts w:ascii="Arial" w:hAnsi="Arial" w:cs="Arial"/>
                <w:color w:val="000000"/>
                <w:sz w:val="18"/>
                <w:szCs w:val="18"/>
                <w:lang w:val="es-UY" w:eastAsia="es-UY"/>
              </w:rPr>
              <w:t xml:space="preserve">130 </w:t>
            </w:r>
            <w:proofErr w:type="spellStart"/>
            <w:r>
              <w:rPr>
                <w:rFonts w:ascii="Arial" w:hAnsi="Arial" w:cs="Arial"/>
                <w:color w:val="000000"/>
                <w:sz w:val="18"/>
                <w:szCs w:val="18"/>
                <w:lang w:val="es-UY" w:eastAsia="es-UY"/>
              </w:rPr>
              <w:t>Amp</w:t>
            </w:r>
            <w:proofErr w:type="spellEnd"/>
            <w:r>
              <w:rPr>
                <w:rFonts w:ascii="Arial" w:hAnsi="Arial" w:cs="Arial"/>
                <w:color w:val="000000"/>
                <w:sz w:val="18"/>
                <w:szCs w:val="18"/>
                <w:lang w:val="es-UY" w:eastAsia="es-UY"/>
              </w:rPr>
              <w:t>./horas</w:t>
            </w:r>
          </w:p>
          <w:p w:rsidR="005726B9" w:rsidRPr="004F5F03" w:rsidRDefault="005726B9" w:rsidP="0061372F">
            <w:pPr>
              <w:jc w:val="center"/>
              <w:rPr>
                <w:rFonts w:ascii="Arial" w:hAnsi="Arial" w:cs="Arial"/>
                <w:color w:val="000000"/>
                <w:sz w:val="18"/>
                <w:szCs w:val="18"/>
                <w:lang w:val="es-UY" w:eastAsia="es-UY"/>
              </w:rPr>
            </w:pPr>
            <w:r>
              <w:rPr>
                <w:rFonts w:ascii="Arial" w:hAnsi="Arial" w:cs="Arial"/>
                <w:color w:val="000000"/>
                <w:sz w:val="18"/>
                <w:szCs w:val="18"/>
                <w:lang w:val="es-UY" w:eastAsia="es-UY"/>
              </w:rPr>
              <w:t>NATO</w:t>
            </w:r>
          </w:p>
        </w:tc>
      </w:tr>
      <w:tr w:rsidR="005726B9" w:rsidRPr="004F5F03" w:rsidTr="005726B9">
        <w:trPr>
          <w:trHeight w:val="48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5726B9" w:rsidRPr="004F5F03" w:rsidRDefault="005726B9" w:rsidP="0061372F">
            <w:pPr>
              <w:jc w:val="center"/>
              <w:rPr>
                <w:rFonts w:ascii="Arial" w:hAnsi="Arial" w:cs="Arial"/>
                <w:color w:val="000000"/>
                <w:sz w:val="18"/>
                <w:szCs w:val="18"/>
                <w:lang w:val="es-UY" w:eastAsia="es-UY"/>
              </w:rPr>
            </w:pPr>
            <w:r>
              <w:rPr>
                <w:rFonts w:ascii="Arial" w:hAnsi="Arial" w:cs="Arial"/>
                <w:color w:val="000000"/>
                <w:sz w:val="18"/>
                <w:szCs w:val="18"/>
                <w:lang w:val="es-UY" w:eastAsia="es-UY"/>
              </w:rPr>
              <w:t>3</w:t>
            </w:r>
          </w:p>
        </w:tc>
        <w:tc>
          <w:tcPr>
            <w:tcW w:w="1280" w:type="dxa"/>
            <w:tcBorders>
              <w:top w:val="single" w:sz="4" w:space="0" w:color="auto"/>
              <w:left w:val="nil"/>
              <w:bottom w:val="single" w:sz="4" w:space="0" w:color="auto"/>
              <w:right w:val="single" w:sz="4" w:space="0" w:color="auto"/>
            </w:tcBorders>
          </w:tcPr>
          <w:p w:rsidR="005726B9" w:rsidRDefault="005726B9" w:rsidP="005726B9">
            <w:pPr>
              <w:rPr>
                <w:rFonts w:ascii="Cambria" w:hAnsi="Cambria" w:cs="Arial"/>
                <w:color w:val="000000"/>
              </w:rPr>
            </w:pPr>
            <w:r>
              <w:rPr>
                <w:rFonts w:ascii="Cambria" w:hAnsi="Cambria" w:cs="Arial"/>
                <w:color w:val="000000"/>
              </w:rPr>
              <w:t>22405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726B9" w:rsidRDefault="005726B9" w:rsidP="005726B9">
            <w:pPr>
              <w:rPr>
                <w:rFonts w:ascii="Cambria" w:hAnsi="Cambria" w:cs="Arial"/>
                <w:color w:val="000000"/>
              </w:rPr>
            </w:pPr>
            <w:r>
              <w:rPr>
                <w:rFonts w:ascii="Cambria" w:hAnsi="Cambria" w:cs="Arial"/>
                <w:color w:val="000000"/>
              </w:rPr>
              <w:t>Terminales de baterías positivo</w:t>
            </w:r>
          </w:p>
        </w:tc>
        <w:tc>
          <w:tcPr>
            <w:tcW w:w="1560" w:type="dxa"/>
            <w:tcBorders>
              <w:top w:val="single" w:sz="4" w:space="0" w:color="auto"/>
              <w:left w:val="nil"/>
              <w:bottom w:val="single" w:sz="4" w:space="0" w:color="auto"/>
              <w:right w:val="single" w:sz="4" w:space="0" w:color="auto"/>
            </w:tcBorders>
            <w:shd w:val="clear" w:color="auto" w:fill="auto"/>
            <w:vAlign w:val="center"/>
          </w:tcPr>
          <w:p w:rsidR="005726B9" w:rsidRDefault="005726B9" w:rsidP="002F65F7">
            <w:pPr>
              <w:spacing w:line="276" w:lineRule="auto"/>
              <w:jc w:val="center"/>
              <w:rPr>
                <w:rFonts w:ascii="Cambria" w:hAnsi="Cambria" w:cs="Arial"/>
                <w:color w:val="000000"/>
              </w:rPr>
            </w:pPr>
            <w:r>
              <w:rPr>
                <w:rFonts w:ascii="Cambria" w:hAnsi="Cambria" w:cs="Arial"/>
                <w:color w:val="00000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5726B9" w:rsidRDefault="005726B9" w:rsidP="00C11D06">
            <w:pPr>
              <w:jc w:val="center"/>
              <w:rPr>
                <w:rFonts w:ascii="Cambria" w:hAnsi="Cambria" w:cs="Arial"/>
                <w:color w:val="000000"/>
              </w:rPr>
            </w:pPr>
            <w:r>
              <w:rPr>
                <w:rFonts w:ascii="Cambria" w:hAnsi="Cambria" w:cs="Arial"/>
                <w:color w:val="000000"/>
              </w:rPr>
              <w:t>U.</w:t>
            </w:r>
          </w:p>
        </w:tc>
        <w:tc>
          <w:tcPr>
            <w:tcW w:w="1989" w:type="dxa"/>
            <w:tcBorders>
              <w:top w:val="single" w:sz="4" w:space="0" w:color="auto"/>
              <w:left w:val="nil"/>
              <w:bottom w:val="single" w:sz="4" w:space="0" w:color="auto"/>
              <w:right w:val="single" w:sz="4" w:space="0" w:color="auto"/>
            </w:tcBorders>
            <w:shd w:val="clear" w:color="auto" w:fill="auto"/>
            <w:vAlign w:val="center"/>
          </w:tcPr>
          <w:p w:rsidR="005726B9" w:rsidRDefault="005726B9" w:rsidP="005726B9">
            <w:pPr>
              <w:jc w:val="center"/>
              <w:rPr>
                <w:rFonts w:ascii="Arial" w:hAnsi="Arial" w:cs="Arial"/>
                <w:color w:val="000000"/>
                <w:sz w:val="18"/>
                <w:szCs w:val="18"/>
                <w:lang w:val="es-UY" w:eastAsia="es-UY"/>
              </w:rPr>
            </w:pPr>
            <w:r>
              <w:rPr>
                <w:rFonts w:ascii="Arial" w:hAnsi="Arial" w:cs="Arial"/>
                <w:color w:val="000000"/>
                <w:sz w:val="18"/>
                <w:szCs w:val="18"/>
                <w:lang w:val="es-UY" w:eastAsia="es-UY"/>
              </w:rPr>
              <w:t>Transporte Militar</w:t>
            </w:r>
          </w:p>
        </w:tc>
      </w:tr>
      <w:tr w:rsidR="005726B9" w:rsidRPr="004F5F03" w:rsidTr="005726B9">
        <w:trPr>
          <w:trHeight w:val="48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5726B9" w:rsidRDefault="005726B9" w:rsidP="0061372F">
            <w:pPr>
              <w:jc w:val="center"/>
              <w:rPr>
                <w:rFonts w:ascii="Arial" w:hAnsi="Arial" w:cs="Arial"/>
                <w:color w:val="000000"/>
                <w:sz w:val="18"/>
                <w:szCs w:val="18"/>
                <w:lang w:val="es-UY" w:eastAsia="es-UY"/>
              </w:rPr>
            </w:pPr>
            <w:r>
              <w:rPr>
                <w:rFonts w:ascii="Arial" w:hAnsi="Arial" w:cs="Arial"/>
                <w:color w:val="000000"/>
                <w:sz w:val="18"/>
                <w:szCs w:val="18"/>
                <w:lang w:val="es-UY" w:eastAsia="es-UY"/>
              </w:rPr>
              <w:t>4</w:t>
            </w:r>
          </w:p>
        </w:tc>
        <w:tc>
          <w:tcPr>
            <w:tcW w:w="1280" w:type="dxa"/>
            <w:tcBorders>
              <w:top w:val="single" w:sz="4" w:space="0" w:color="auto"/>
              <w:left w:val="nil"/>
              <w:bottom w:val="single" w:sz="4" w:space="0" w:color="auto"/>
              <w:right w:val="single" w:sz="4" w:space="0" w:color="auto"/>
            </w:tcBorders>
          </w:tcPr>
          <w:p w:rsidR="005726B9" w:rsidRPr="004F5F03" w:rsidRDefault="005726B9" w:rsidP="005726B9">
            <w:pPr>
              <w:rPr>
                <w:rFonts w:ascii="Arial" w:hAnsi="Arial" w:cs="Arial"/>
                <w:b/>
                <w:bCs/>
                <w:color w:val="FFFFFF"/>
                <w:sz w:val="18"/>
                <w:szCs w:val="18"/>
                <w:lang w:val="es-UY" w:eastAsia="es-UY"/>
              </w:rPr>
            </w:pPr>
            <w:r>
              <w:rPr>
                <w:rFonts w:ascii="Cambria" w:hAnsi="Cambria" w:cs="Arial"/>
                <w:color w:val="000000"/>
              </w:rPr>
              <w:t>22405</w:t>
            </w:r>
            <w:r>
              <w:rPr>
                <w:rFonts w:ascii="Arial" w:hAnsi="Arial" w:cs="Arial"/>
                <w:b/>
                <w:bCs/>
                <w:color w:val="FFFFFF"/>
                <w:sz w:val="18"/>
                <w:szCs w:val="18"/>
                <w:lang w:val="es-UY" w:eastAsia="es-UY"/>
              </w:rPr>
              <w:t>2222405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726B9" w:rsidRPr="004F5F03" w:rsidRDefault="005726B9" w:rsidP="005726B9">
            <w:pPr>
              <w:rPr>
                <w:rFonts w:ascii="Arial" w:hAnsi="Arial" w:cs="Arial"/>
                <w:b/>
                <w:bCs/>
                <w:color w:val="FFFFFF"/>
                <w:sz w:val="18"/>
                <w:szCs w:val="18"/>
                <w:lang w:val="es-UY" w:eastAsia="es-UY"/>
              </w:rPr>
            </w:pPr>
            <w:r>
              <w:rPr>
                <w:rFonts w:ascii="Cambria" w:hAnsi="Cambria" w:cs="Arial"/>
                <w:color w:val="000000"/>
              </w:rPr>
              <w:t>Terminales de baterías negativo</w:t>
            </w:r>
            <w:r w:rsidRPr="004F5F03">
              <w:rPr>
                <w:rFonts w:ascii="Arial" w:hAnsi="Arial" w:cs="Arial"/>
                <w:b/>
                <w:bCs/>
                <w:color w:val="FFFFFF"/>
                <w:sz w:val="18"/>
                <w:szCs w:val="18"/>
                <w:lang w:val="es-UY" w:eastAsia="es-UY"/>
              </w:rPr>
              <w:t>Artículo</w:t>
            </w:r>
          </w:p>
        </w:tc>
        <w:tc>
          <w:tcPr>
            <w:tcW w:w="1560" w:type="dxa"/>
            <w:tcBorders>
              <w:top w:val="single" w:sz="4" w:space="0" w:color="auto"/>
              <w:left w:val="nil"/>
              <w:bottom w:val="single" w:sz="4" w:space="0" w:color="auto"/>
              <w:right w:val="single" w:sz="4" w:space="0" w:color="auto"/>
            </w:tcBorders>
            <w:shd w:val="clear" w:color="auto" w:fill="auto"/>
            <w:vAlign w:val="center"/>
          </w:tcPr>
          <w:p w:rsidR="005726B9" w:rsidRDefault="005726B9" w:rsidP="002F65F7">
            <w:pPr>
              <w:spacing w:line="276" w:lineRule="auto"/>
              <w:jc w:val="center"/>
              <w:rPr>
                <w:rFonts w:ascii="Cambria" w:hAnsi="Cambria" w:cs="Arial"/>
                <w:color w:val="000000"/>
              </w:rPr>
            </w:pPr>
            <w:r>
              <w:rPr>
                <w:rFonts w:ascii="Cambria" w:hAnsi="Cambria" w:cs="Arial"/>
                <w:color w:val="00000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5726B9" w:rsidRDefault="005726B9" w:rsidP="00C11D06">
            <w:pPr>
              <w:jc w:val="center"/>
              <w:rPr>
                <w:rFonts w:ascii="Cambria" w:hAnsi="Cambria" w:cs="Arial"/>
                <w:color w:val="000000"/>
              </w:rPr>
            </w:pPr>
            <w:r>
              <w:rPr>
                <w:rFonts w:ascii="Cambria" w:hAnsi="Cambria" w:cs="Arial"/>
                <w:color w:val="000000"/>
              </w:rPr>
              <w:t>U.</w:t>
            </w:r>
          </w:p>
        </w:tc>
        <w:tc>
          <w:tcPr>
            <w:tcW w:w="1989" w:type="dxa"/>
            <w:tcBorders>
              <w:top w:val="single" w:sz="4" w:space="0" w:color="auto"/>
              <w:left w:val="nil"/>
              <w:bottom w:val="single" w:sz="4" w:space="0" w:color="auto"/>
              <w:right w:val="single" w:sz="4" w:space="0" w:color="auto"/>
            </w:tcBorders>
            <w:shd w:val="clear" w:color="auto" w:fill="auto"/>
            <w:vAlign w:val="center"/>
          </w:tcPr>
          <w:p w:rsidR="005726B9" w:rsidRDefault="005726B9" w:rsidP="0061372F">
            <w:pPr>
              <w:jc w:val="center"/>
              <w:rPr>
                <w:rFonts w:ascii="Arial" w:hAnsi="Arial" w:cs="Arial"/>
                <w:color w:val="000000"/>
                <w:sz w:val="18"/>
                <w:szCs w:val="18"/>
                <w:lang w:val="es-UY" w:eastAsia="es-UY"/>
              </w:rPr>
            </w:pPr>
            <w:r>
              <w:rPr>
                <w:rFonts w:ascii="Arial" w:hAnsi="Arial" w:cs="Arial"/>
                <w:color w:val="000000"/>
                <w:sz w:val="18"/>
                <w:szCs w:val="18"/>
                <w:lang w:val="es-UY" w:eastAsia="es-UY"/>
              </w:rPr>
              <w:t>Transporte Militar</w:t>
            </w:r>
          </w:p>
        </w:tc>
      </w:tr>
    </w:tbl>
    <w:p w:rsidR="0082622E" w:rsidRDefault="0082622E" w:rsidP="00D61846">
      <w:pPr>
        <w:spacing w:line="276" w:lineRule="auto"/>
        <w:jc w:val="both"/>
        <w:rPr>
          <w:rFonts w:ascii="Cambria" w:hAnsi="Cambria" w:cs="Arial"/>
          <w:b/>
          <w:i/>
          <w:sz w:val="22"/>
          <w:szCs w:val="22"/>
          <w:lang w:val="es-UY"/>
        </w:rPr>
      </w:pPr>
    </w:p>
    <w:p w:rsidR="00D77C47" w:rsidRPr="004A0939" w:rsidRDefault="00837EE2" w:rsidP="004A0939">
      <w:pPr>
        <w:spacing w:line="276" w:lineRule="auto"/>
        <w:rPr>
          <w:rFonts w:ascii="Cambria" w:hAnsi="Cambria" w:cs="Arial"/>
          <w:b/>
          <w:sz w:val="22"/>
          <w:szCs w:val="22"/>
          <w:u w:val="single"/>
        </w:rPr>
      </w:pPr>
      <w:r w:rsidRPr="00857141">
        <w:rPr>
          <w:rFonts w:ascii="Cambria" w:hAnsi="Cambria" w:cs="Arial"/>
          <w:b/>
          <w:sz w:val="22"/>
          <w:szCs w:val="22"/>
        </w:rPr>
        <w:t>2</w:t>
      </w:r>
      <w:r w:rsidR="00D77C47" w:rsidRPr="00857141">
        <w:rPr>
          <w:rFonts w:ascii="Cambria" w:hAnsi="Cambria" w:cs="Arial"/>
          <w:b/>
          <w:sz w:val="22"/>
          <w:szCs w:val="22"/>
        </w:rPr>
        <w:t xml:space="preserve">.  </w:t>
      </w:r>
      <w:r w:rsidR="00D77C47" w:rsidRPr="00857141">
        <w:rPr>
          <w:rFonts w:ascii="Cambria" w:hAnsi="Cambria" w:cs="Arial"/>
          <w:b/>
          <w:sz w:val="22"/>
          <w:szCs w:val="22"/>
          <w:u w:val="single"/>
        </w:rPr>
        <w:t>F</w:t>
      </w:r>
      <w:r w:rsidR="00D77C47" w:rsidRPr="004A0939">
        <w:rPr>
          <w:rFonts w:ascii="Cambria" w:hAnsi="Cambria" w:cs="Arial"/>
          <w:b/>
          <w:sz w:val="22"/>
          <w:szCs w:val="22"/>
          <w:u w:val="single"/>
        </w:rPr>
        <w:t>ORMA DE COTIZACIÓN</w:t>
      </w:r>
    </w:p>
    <w:p w:rsidR="00D77C47" w:rsidRPr="004A0939" w:rsidRDefault="00D77C47" w:rsidP="00633875">
      <w:pPr>
        <w:rPr>
          <w:rFonts w:ascii="Cambria" w:hAnsi="Cambria" w:cs="Arial"/>
          <w:sz w:val="22"/>
          <w:szCs w:val="22"/>
          <w:u w:val="single"/>
        </w:rPr>
      </w:pP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Moneda:</w:t>
      </w: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La cotización deberá presentarse en dólares americanos</w:t>
      </w:r>
      <w:r w:rsidR="006B7D67">
        <w:rPr>
          <w:rFonts w:ascii="Cambria" w:hAnsi="Cambria" w:cs="Arial"/>
          <w:sz w:val="22"/>
          <w:szCs w:val="22"/>
        </w:rPr>
        <w:t xml:space="preserve"> y/o pesos uruguayos según corresponda</w:t>
      </w:r>
    </w:p>
    <w:p w:rsidR="0032188E" w:rsidRPr="0032188E" w:rsidRDefault="0032188E" w:rsidP="0032188E">
      <w:pPr>
        <w:tabs>
          <w:tab w:val="left" w:pos="8647"/>
        </w:tabs>
        <w:spacing w:line="276" w:lineRule="auto"/>
        <w:jc w:val="both"/>
        <w:rPr>
          <w:rFonts w:ascii="Cambria" w:hAnsi="Cambria" w:cs="Arial"/>
          <w:sz w:val="22"/>
          <w:szCs w:val="22"/>
        </w:rPr>
      </w:pP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Modalidad:</w:t>
      </w: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Se podrá cotizar en plaza o acorde a los Términos Internacionales de Comercio 2010 (INCOTERMS 2010).</w:t>
      </w:r>
    </w:p>
    <w:p w:rsidR="006B7D67" w:rsidRDefault="006B7D67" w:rsidP="0032188E">
      <w:pPr>
        <w:tabs>
          <w:tab w:val="left" w:pos="8647"/>
        </w:tabs>
        <w:spacing w:line="276" w:lineRule="auto"/>
        <w:jc w:val="both"/>
        <w:rPr>
          <w:rFonts w:ascii="Cambria" w:hAnsi="Cambria" w:cs="Arial"/>
          <w:sz w:val="22"/>
          <w:szCs w:val="22"/>
        </w:rPr>
      </w:pPr>
    </w:p>
    <w:p w:rsid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En el caso que se presenten cotizaciones en plaza, si corresponde se deberá incluir en el precio unitario de cada ítem la totalidad de impuestos que correspondan, identificando claramente cuáles son. En el caso que esta información no surja de la propuesta, se considerará que la cotización incluye impuestos.</w:t>
      </w:r>
    </w:p>
    <w:p w:rsidR="006B7D67" w:rsidRPr="0032188E" w:rsidRDefault="006B7D67" w:rsidP="0032188E">
      <w:pPr>
        <w:tabs>
          <w:tab w:val="left" w:pos="8647"/>
        </w:tabs>
        <w:spacing w:line="276" w:lineRule="auto"/>
        <w:jc w:val="both"/>
        <w:rPr>
          <w:rFonts w:ascii="Cambria" w:hAnsi="Cambria" w:cs="Arial"/>
          <w:sz w:val="22"/>
          <w:szCs w:val="22"/>
        </w:rPr>
      </w:pP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En el caso que se presenten cotizaciones acorde a los Términos Internacionales de Comercio 2010 (INCOTERMS 2010), deberá realizarse a valores C.I.P (</w:t>
      </w:r>
      <w:r w:rsidR="006E2B09">
        <w:rPr>
          <w:rFonts w:ascii="Cambria" w:hAnsi="Cambria" w:cs="Arial"/>
          <w:sz w:val="22"/>
          <w:szCs w:val="22"/>
        </w:rPr>
        <w:t>B.C.Nª3·</w:t>
      </w:r>
      <w:r w:rsidRPr="0032188E">
        <w:rPr>
          <w:rFonts w:ascii="Cambria" w:hAnsi="Cambria" w:cs="Arial"/>
          <w:sz w:val="22"/>
          <w:szCs w:val="22"/>
        </w:rPr>
        <w:t xml:space="preserve"> - Montevideo), detallando precio unitario y total F.C.A., con la discriminación correspondiente de flete y seguro para cada ítem cotizado. </w:t>
      </w: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 xml:space="preserve">En el caso de existir diferentes cotizaciones por formas de embarque, </w:t>
      </w:r>
      <w:smartTag w:uri="urn:schemas-microsoft-com:office:smarttags" w:element="PersonName">
        <w:smartTagPr>
          <w:attr w:name="ProductID" w:val="la Administración"/>
        </w:smartTagPr>
        <w:r w:rsidRPr="0032188E">
          <w:rPr>
            <w:rFonts w:ascii="Cambria" w:hAnsi="Cambria" w:cs="Arial"/>
            <w:sz w:val="22"/>
            <w:szCs w:val="22"/>
          </w:rPr>
          <w:t>la Administración</w:t>
        </w:r>
      </w:smartTag>
      <w:r w:rsidRPr="0032188E">
        <w:rPr>
          <w:rFonts w:ascii="Cambria" w:hAnsi="Cambria" w:cs="Arial"/>
          <w:sz w:val="22"/>
          <w:szCs w:val="22"/>
        </w:rPr>
        <w:t xml:space="preserve"> se reservará el derecho de elegir la propuesta más conveniente según los precios y formas de embarque cotizadas.</w:t>
      </w:r>
    </w:p>
    <w:p w:rsidR="0032188E" w:rsidRPr="0032188E" w:rsidRDefault="0032188E" w:rsidP="0032188E">
      <w:pPr>
        <w:tabs>
          <w:tab w:val="left" w:pos="8647"/>
        </w:tabs>
        <w:spacing w:line="276" w:lineRule="auto"/>
        <w:jc w:val="both"/>
        <w:rPr>
          <w:rFonts w:ascii="Cambria" w:hAnsi="Cambria" w:cs="Arial"/>
          <w:sz w:val="22"/>
          <w:szCs w:val="22"/>
        </w:rPr>
      </w:pPr>
    </w:p>
    <w:p w:rsid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 xml:space="preserve">Los oferentes podrán presentar modificaciones, alternativas o variantes de la oferta básica, reservándose </w:t>
      </w:r>
      <w:smartTag w:uri="urn:schemas-microsoft-com:office:smarttags" w:element="PersonName">
        <w:smartTagPr>
          <w:attr w:name="ProductID" w:val="la Administración"/>
        </w:smartTagPr>
        <w:r w:rsidRPr="0032188E">
          <w:rPr>
            <w:rFonts w:ascii="Cambria" w:hAnsi="Cambria" w:cs="Arial"/>
            <w:sz w:val="22"/>
            <w:szCs w:val="22"/>
          </w:rPr>
          <w:t>la Administración</w:t>
        </w:r>
      </w:smartTag>
      <w:r w:rsidRPr="0032188E">
        <w:rPr>
          <w:rFonts w:ascii="Cambria" w:hAnsi="Cambria" w:cs="Arial"/>
          <w:sz w:val="22"/>
          <w:szCs w:val="22"/>
        </w:rPr>
        <w:t xml:space="preserve"> el derecho de elegir la propuesta más conveniente a sus intereses.-</w:t>
      </w:r>
    </w:p>
    <w:p w:rsidR="006B7D67" w:rsidRPr="0032188E" w:rsidRDefault="006B7D67" w:rsidP="0032188E">
      <w:pPr>
        <w:tabs>
          <w:tab w:val="left" w:pos="8647"/>
        </w:tabs>
        <w:spacing w:line="276" w:lineRule="auto"/>
        <w:jc w:val="both"/>
        <w:rPr>
          <w:rFonts w:ascii="Cambria" w:hAnsi="Cambria" w:cs="Arial"/>
          <w:sz w:val="22"/>
          <w:szCs w:val="22"/>
        </w:rPr>
      </w:pPr>
    </w:p>
    <w:p w:rsidR="0032188E" w:rsidRDefault="001650F7" w:rsidP="0032188E">
      <w:pPr>
        <w:tabs>
          <w:tab w:val="left" w:pos="8647"/>
        </w:tabs>
        <w:spacing w:line="276" w:lineRule="auto"/>
        <w:jc w:val="both"/>
        <w:rPr>
          <w:rFonts w:ascii="Cambria" w:hAnsi="Cambria" w:cs="Arial"/>
          <w:b/>
          <w:sz w:val="22"/>
          <w:szCs w:val="22"/>
          <w:u w:val="single"/>
        </w:rPr>
      </w:pPr>
      <w:r w:rsidRPr="001650F7">
        <w:rPr>
          <w:rFonts w:ascii="Cambria" w:hAnsi="Cambria" w:cs="Arial"/>
          <w:b/>
          <w:sz w:val="22"/>
          <w:szCs w:val="22"/>
          <w:u w:val="single"/>
        </w:rPr>
        <w:t>3</w:t>
      </w:r>
      <w:r w:rsidR="0032188E" w:rsidRPr="001650F7">
        <w:rPr>
          <w:rFonts w:ascii="Cambria" w:hAnsi="Cambria" w:cs="Arial"/>
          <w:b/>
          <w:sz w:val="22"/>
          <w:szCs w:val="22"/>
          <w:u w:val="single"/>
        </w:rPr>
        <w:t xml:space="preserve"> FORMA DE PAGO</w:t>
      </w:r>
    </w:p>
    <w:p w:rsidR="003937ED" w:rsidRPr="001650F7" w:rsidRDefault="003937ED" w:rsidP="0032188E">
      <w:pPr>
        <w:tabs>
          <w:tab w:val="left" w:pos="8647"/>
        </w:tabs>
        <w:spacing w:line="276" w:lineRule="auto"/>
        <w:jc w:val="both"/>
        <w:rPr>
          <w:rFonts w:ascii="Cambria" w:hAnsi="Cambria" w:cs="Arial"/>
          <w:b/>
          <w:sz w:val="22"/>
          <w:szCs w:val="22"/>
          <w:u w:val="single"/>
        </w:rPr>
      </w:pP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La forma de pago para las cotizaciones en plaza</w:t>
      </w:r>
      <w:r w:rsidRPr="001650F7">
        <w:rPr>
          <w:rFonts w:ascii="Cambria" w:hAnsi="Cambria" w:cs="Arial"/>
          <w:b/>
          <w:sz w:val="22"/>
          <w:szCs w:val="22"/>
        </w:rPr>
        <w:t>, será a crédito</w:t>
      </w:r>
      <w:r w:rsidRPr="0032188E">
        <w:rPr>
          <w:rFonts w:ascii="Cambria" w:hAnsi="Cambria" w:cs="Arial"/>
          <w:sz w:val="22"/>
          <w:szCs w:val="22"/>
        </w:rPr>
        <w:t xml:space="preserve"> luego de la recepción de conformidad.</w:t>
      </w: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 xml:space="preserve">La forma de pago para las cotizaciones acorde a los INCOTERMS 2010, será </w:t>
      </w:r>
      <w:r w:rsidRPr="001650F7">
        <w:rPr>
          <w:rFonts w:ascii="Cambria" w:hAnsi="Cambria" w:cs="Arial"/>
          <w:b/>
          <w:sz w:val="22"/>
          <w:szCs w:val="22"/>
          <w:u w:val="single"/>
        </w:rPr>
        <w:t xml:space="preserve">carta de crédito conformada y a la vista </w:t>
      </w:r>
      <w:r w:rsidRPr="0032188E">
        <w:rPr>
          <w:rFonts w:ascii="Cambria" w:hAnsi="Cambria" w:cs="Arial"/>
          <w:sz w:val="22"/>
          <w:szCs w:val="22"/>
        </w:rPr>
        <w:t xml:space="preserve">o </w:t>
      </w:r>
      <w:r w:rsidRPr="001650F7">
        <w:rPr>
          <w:rFonts w:ascii="Cambria" w:hAnsi="Cambria" w:cs="Arial"/>
          <w:b/>
          <w:sz w:val="22"/>
          <w:szCs w:val="22"/>
          <w:u w:val="single"/>
        </w:rPr>
        <w:t>trasferencia bancaria</w:t>
      </w:r>
      <w:r w:rsidRPr="0032188E">
        <w:rPr>
          <w:rFonts w:ascii="Cambria" w:hAnsi="Cambria" w:cs="Arial"/>
          <w:sz w:val="22"/>
          <w:szCs w:val="22"/>
        </w:rPr>
        <w:t xml:space="preserve">.- </w:t>
      </w:r>
    </w:p>
    <w:p w:rsidR="0032188E" w:rsidRPr="0032188E" w:rsidRDefault="0032188E" w:rsidP="0032188E">
      <w:pPr>
        <w:tabs>
          <w:tab w:val="left" w:pos="8647"/>
        </w:tabs>
        <w:spacing w:line="276" w:lineRule="auto"/>
        <w:jc w:val="both"/>
        <w:rPr>
          <w:rFonts w:ascii="Cambria" w:hAnsi="Cambria" w:cs="Arial"/>
          <w:sz w:val="22"/>
          <w:szCs w:val="22"/>
        </w:rPr>
      </w:pP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 xml:space="preserve">El adjudicatario nacional o extranjero tomará a su cargo todos los gastos; los que se originen por enmiendas, modificaciones u otro tipo de corrección, de las cartas de crédito, como asimismo la solicitud de agregar una doble garantía originada por el Banco del beneficiario solicitadas u originadas por el proveedor, serán de su </w:t>
      </w:r>
      <w:r w:rsidRPr="0032188E">
        <w:rPr>
          <w:rFonts w:ascii="Cambria" w:hAnsi="Cambria" w:cs="Arial"/>
          <w:sz w:val="22"/>
          <w:szCs w:val="22"/>
        </w:rPr>
        <w:lastRenderedPageBreak/>
        <w:t xml:space="preserve">cargo, quedando el Banco ordenante autorizado a descontar del valor líquido de </w:t>
      </w:r>
      <w:smartTag w:uri="urn:schemas-microsoft-com:office:smarttags" w:element="PersonName">
        <w:smartTagPr>
          <w:attr w:name="ProductID" w:val="la Carta"/>
        </w:smartTagPr>
        <w:r w:rsidRPr="0032188E">
          <w:rPr>
            <w:rFonts w:ascii="Cambria" w:hAnsi="Cambria" w:cs="Arial"/>
            <w:sz w:val="22"/>
            <w:szCs w:val="22"/>
          </w:rPr>
          <w:t>la Carta</w:t>
        </w:r>
      </w:smartTag>
      <w:r w:rsidRPr="0032188E">
        <w:rPr>
          <w:rFonts w:ascii="Cambria" w:hAnsi="Cambria" w:cs="Arial"/>
          <w:sz w:val="22"/>
          <w:szCs w:val="22"/>
        </w:rPr>
        <w:t xml:space="preserve"> de Crédito dichos importes, en caso de que el Banco emisor “del Ordenante” no acepte las modificaciones solicitadas por el proveedor.</w:t>
      </w:r>
    </w:p>
    <w:p w:rsidR="0032188E" w:rsidRPr="0032188E" w:rsidRDefault="0032188E" w:rsidP="0032188E">
      <w:pPr>
        <w:tabs>
          <w:tab w:val="left" w:pos="8647"/>
        </w:tabs>
        <w:spacing w:line="276" w:lineRule="auto"/>
        <w:jc w:val="both"/>
        <w:rPr>
          <w:rFonts w:ascii="Cambria" w:hAnsi="Cambria" w:cs="Arial"/>
          <w:sz w:val="22"/>
          <w:szCs w:val="22"/>
        </w:rPr>
      </w:pPr>
    </w:p>
    <w:p w:rsidR="0032188E" w:rsidRPr="0032188E" w:rsidRDefault="0032188E" w:rsidP="0032188E">
      <w:pPr>
        <w:tabs>
          <w:tab w:val="left" w:pos="8647"/>
        </w:tabs>
        <w:spacing w:line="276" w:lineRule="auto"/>
        <w:jc w:val="both"/>
        <w:rPr>
          <w:rFonts w:ascii="Cambria" w:hAnsi="Cambria" w:cs="Arial"/>
          <w:sz w:val="22"/>
          <w:szCs w:val="22"/>
        </w:rPr>
      </w:pPr>
      <w:r w:rsidRPr="0032188E">
        <w:rPr>
          <w:rFonts w:ascii="Cambria" w:hAnsi="Cambria" w:cs="Arial"/>
          <w:sz w:val="22"/>
          <w:szCs w:val="22"/>
        </w:rPr>
        <w:t xml:space="preserve">El </w:t>
      </w:r>
      <w:proofErr w:type="spellStart"/>
      <w:r w:rsidRPr="0032188E">
        <w:rPr>
          <w:rFonts w:ascii="Cambria" w:hAnsi="Cambria" w:cs="Arial"/>
          <w:sz w:val="22"/>
          <w:szCs w:val="22"/>
        </w:rPr>
        <w:t>desaduanamiento</w:t>
      </w:r>
      <w:proofErr w:type="spellEnd"/>
      <w:r w:rsidR="006B7D67">
        <w:rPr>
          <w:rFonts w:ascii="Cambria" w:hAnsi="Cambria" w:cs="Arial"/>
          <w:sz w:val="22"/>
          <w:szCs w:val="22"/>
        </w:rPr>
        <w:t xml:space="preserve"> será tramitada por la B.C.Nª</w:t>
      </w:r>
      <w:proofErr w:type="gramStart"/>
      <w:r w:rsidR="006B7D67">
        <w:rPr>
          <w:rFonts w:ascii="Cambria" w:hAnsi="Cambria" w:cs="Arial"/>
          <w:sz w:val="22"/>
          <w:szCs w:val="22"/>
        </w:rPr>
        <w:t xml:space="preserve">3 </w:t>
      </w:r>
      <w:r w:rsidRPr="0032188E">
        <w:rPr>
          <w:rFonts w:ascii="Cambria" w:hAnsi="Cambria" w:cs="Arial"/>
          <w:sz w:val="22"/>
          <w:szCs w:val="22"/>
        </w:rPr>
        <w:t>,</w:t>
      </w:r>
      <w:proofErr w:type="gramEnd"/>
      <w:r w:rsidRPr="0032188E">
        <w:rPr>
          <w:rFonts w:ascii="Cambria" w:hAnsi="Cambria" w:cs="Arial"/>
          <w:sz w:val="22"/>
          <w:szCs w:val="22"/>
        </w:rPr>
        <w:t xml:space="preserve"> siendo los gastos emergentes de los depósitos de mercaderías, si los hubiere, así como también de los proventos portuarios de la ANP o aeropuerto según corresponda, de cargo del adjudicatario, conjuntamente con todos los gastos que se originen hasta la entrega.</w:t>
      </w:r>
    </w:p>
    <w:p w:rsidR="0032188E" w:rsidRDefault="0032188E" w:rsidP="00E019BF">
      <w:pPr>
        <w:spacing w:line="276" w:lineRule="auto"/>
        <w:ind w:left="709"/>
        <w:rPr>
          <w:rFonts w:ascii="Cambria" w:hAnsi="Cambria" w:cs="Arial"/>
          <w:sz w:val="22"/>
          <w:szCs w:val="22"/>
        </w:rPr>
      </w:pPr>
    </w:p>
    <w:p w:rsidR="00BE1CDA" w:rsidRDefault="00BE1CDA" w:rsidP="00633875">
      <w:pPr>
        <w:ind w:left="709"/>
        <w:rPr>
          <w:rFonts w:ascii="Cambria" w:hAnsi="Cambria" w:cs="Arial"/>
          <w:sz w:val="22"/>
          <w:szCs w:val="22"/>
        </w:rPr>
      </w:pPr>
    </w:p>
    <w:p w:rsidR="00D77C47" w:rsidRPr="004A0939" w:rsidRDefault="006B7D67" w:rsidP="004A0939">
      <w:pPr>
        <w:spacing w:line="276" w:lineRule="auto"/>
        <w:rPr>
          <w:rFonts w:ascii="Cambria" w:hAnsi="Cambria" w:cs="Arial"/>
          <w:b/>
          <w:sz w:val="22"/>
          <w:szCs w:val="22"/>
          <w:u w:val="single"/>
        </w:rPr>
      </w:pPr>
      <w:r>
        <w:rPr>
          <w:rFonts w:ascii="Cambria" w:hAnsi="Cambria" w:cs="Arial"/>
          <w:b/>
          <w:sz w:val="22"/>
          <w:szCs w:val="22"/>
        </w:rPr>
        <w:t>4</w:t>
      </w:r>
      <w:r w:rsidR="00EF5CB3" w:rsidRPr="00857141">
        <w:rPr>
          <w:rFonts w:ascii="Cambria" w:hAnsi="Cambria" w:cs="Arial"/>
          <w:b/>
          <w:sz w:val="22"/>
          <w:szCs w:val="22"/>
        </w:rPr>
        <w:t>.</w:t>
      </w:r>
      <w:r w:rsidR="00EF5CB3">
        <w:rPr>
          <w:rFonts w:ascii="Cambria" w:hAnsi="Cambria" w:cs="Arial"/>
          <w:b/>
          <w:sz w:val="22"/>
          <w:szCs w:val="22"/>
          <w:u w:val="single"/>
        </w:rPr>
        <w:t xml:space="preserve">  PRESENTACIÓN DE LAS OFERTAS</w:t>
      </w:r>
    </w:p>
    <w:p w:rsidR="00D77C47" w:rsidRDefault="00D77C47" w:rsidP="00633875">
      <w:pPr>
        <w:rPr>
          <w:rFonts w:ascii="Cambria" w:hAnsi="Cambria" w:cs="Arial"/>
          <w:b/>
          <w:sz w:val="22"/>
          <w:szCs w:val="22"/>
          <w:u w:val="single"/>
        </w:rPr>
      </w:pPr>
    </w:p>
    <w:p w:rsidR="00505EF7" w:rsidRDefault="00505EF7" w:rsidP="00505EF7">
      <w:pPr>
        <w:spacing w:line="276" w:lineRule="auto"/>
        <w:jc w:val="both"/>
        <w:rPr>
          <w:rFonts w:ascii="Cambria" w:hAnsi="Cambria" w:cs="Arial"/>
          <w:sz w:val="22"/>
          <w:szCs w:val="22"/>
        </w:rPr>
      </w:pPr>
      <w:r w:rsidRPr="0019299F">
        <w:rPr>
          <w:rFonts w:ascii="Cambria" w:hAnsi="Cambria" w:cs="Arial"/>
          <w:sz w:val="22"/>
          <w:szCs w:val="22"/>
        </w:rPr>
        <w:t xml:space="preserve">Las ofertas serán recibidas hasta el </w:t>
      </w:r>
      <w:r w:rsidR="00D84676" w:rsidRPr="00055850">
        <w:rPr>
          <w:rFonts w:ascii="Cambria" w:hAnsi="Cambria" w:cs="Arial"/>
          <w:sz w:val="22"/>
          <w:szCs w:val="22"/>
        </w:rPr>
        <w:t>día</w:t>
      </w:r>
      <w:r w:rsidR="003937ED">
        <w:rPr>
          <w:rFonts w:ascii="Cambria" w:hAnsi="Cambria" w:cs="Arial"/>
          <w:sz w:val="22"/>
          <w:szCs w:val="22"/>
        </w:rPr>
        <w:t xml:space="preserve"> </w:t>
      </w:r>
      <w:r w:rsidR="003937ED" w:rsidRPr="003937ED">
        <w:rPr>
          <w:rFonts w:ascii="Cambria" w:hAnsi="Cambria" w:cs="Arial"/>
          <w:b/>
          <w:sz w:val="22"/>
          <w:szCs w:val="22"/>
          <w:u w:val="single"/>
        </w:rPr>
        <w:t>24 de Julio a la hora 08:00,</w:t>
      </w:r>
      <w:r w:rsidR="003937ED">
        <w:rPr>
          <w:rFonts w:ascii="Cambria" w:hAnsi="Cambria" w:cs="Arial"/>
          <w:sz w:val="22"/>
          <w:szCs w:val="22"/>
        </w:rPr>
        <w:t xml:space="preserve"> </w:t>
      </w:r>
      <w:r w:rsidRPr="00055850">
        <w:rPr>
          <w:rFonts w:ascii="Cambria" w:hAnsi="Cambria" w:cs="Arial"/>
          <w:sz w:val="22"/>
          <w:szCs w:val="22"/>
        </w:rPr>
        <w:t xml:space="preserve">en el </w:t>
      </w:r>
      <w:r w:rsidR="009E75CE" w:rsidRPr="00055850">
        <w:rPr>
          <w:rFonts w:ascii="Cambria" w:hAnsi="Cambria" w:cs="Arial"/>
          <w:sz w:val="22"/>
          <w:szCs w:val="22"/>
        </w:rPr>
        <w:t xml:space="preserve">Departamento de Adquisiciones del Comando General del Ejército </w:t>
      </w:r>
      <w:r w:rsidR="009E75CE" w:rsidRPr="00055850">
        <w:rPr>
          <w:rFonts w:ascii="Cambria" w:hAnsi="Cambria" w:cs="Calibri"/>
          <w:sz w:val="22"/>
          <w:szCs w:val="22"/>
        </w:rPr>
        <w:t xml:space="preserve">sito en </w:t>
      </w:r>
      <w:proofErr w:type="spellStart"/>
      <w:r w:rsidR="009E75CE" w:rsidRPr="00055850">
        <w:rPr>
          <w:rFonts w:ascii="Cambria" w:hAnsi="Cambria" w:cs="Calibri"/>
          <w:sz w:val="22"/>
          <w:szCs w:val="22"/>
        </w:rPr>
        <w:t>Cuñapirú</w:t>
      </w:r>
      <w:proofErr w:type="spellEnd"/>
      <w:r w:rsidR="009E75CE" w:rsidRPr="00055850">
        <w:rPr>
          <w:rFonts w:ascii="Cambria" w:hAnsi="Cambria" w:cs="Calibri"/>
          <w:sz w:val="22"/>
          <w:szCs w:val="22"/>
        </w:rPr>
        <w:t xml:space="preserve"> No. 2331 (continuación de Dr. Juan J. de </w:t>
      </w:r>
      <w:proofErr w:type="spellStart"/>
      <w:r w:rsidR="009E75CE" w:rsidRPr="00055850">
        <w:rPr>
          <w:rFonts w:ascii="Cambria" w:hAnsi="Cambria" w:cs="Calibri"/>
          <w:sz w:val="22"/>
          <w:szCs w:val="22"/>
        </w:rPr>
        <w:t>Amézaga</w:t>
      </w:r>
      <w:proofErr w:type="spellEnd"/>
      <w:r w:rsidR="009E75CE" w:rsidRPr="00055850">
        <w:rPr>
          <w:rFonts w:ascii="Cambria" w:hAnsi="Cambria" w:cs="Arial"/>
          <w:sz w:val="22"/>
          <w:szCs w:val="22"/>
        </w:rPr>
        <w:t xml:space="preserve">), </w:t>
      </w:r>
      <w:r w:rsidRPr="00055850">
        <w:rPr>
          <w:rFonts w:ascii="Cambria" w:hAnsi="Cambria" w:cs="Arial"/>
          <w:sz w:val="22"/>
          <w:szCs w:val="22"/>
        </w:rPr>
        <w:t>no siendo de recibo aquellas que llegaran con posterioridad a la fecha y hora estipulada. La misma se podrá presentar</w:t>
      </w:r>
      <w:r>
        <w:rPr>
          <w:rFonts w:ascii="Cambria" w:hAnsi="Cambria" w:cs="Arial"/>
          <w:sz w:val="22"/>
          <w:szCs w:val="22"/>
        </w:rPr>
        <w:t xml:space="preserve"> de las siguientes maneras:</w:t>
      </w:r>
    </w:p>
    <w:p w:rsidR="00505EF7" w:rsidRPr="00505EF7" w:rsidRDefault="00505EF7" w:rsidP="00505EF7">
      <w:pPr>
        <w:spacing w:line="276" w:lineRule="auto"/>
        <w:jc w:val="both"/>
        <w:rPr>
          <w:rFonts w:ascii="Cambria" w:hAnsi="Cambria" w:cs="Arial"/>
          <w:sz w:val="22"/>
          <w:szCs w:val="22"/>
        </w:rPr>
      </w:pPr>
    </w:p>
    <w:p w:rsidR="00505EF7" w:rsidRDefault="00505EF7" w:rsidP="00D828FA">
      <w:pPr>
        <w:numPr>
          <w:ilvl w:val="0"/>
          <w:numId w:val="1"/>
        </w:numPr>
        <w:jc w:val="both"/>
        <w:rPr>
          <w:rFonts w:ascii="Cambria" w:hAnsi="Cambria" w:cs="Arial"/>
          <w:sz w:val="22"/>
          <w:szCs w:val="22"/>
        </w:rPr>
      </w:pPr>
      <w:r>
        <w:rPr>
          <w:rFonts w:ascii="Cambria" w:hAnsi="Cambria" w:cs="Arial"/>
          <w:sz w:val="22"/>
          <w:szCs w:val="22"/>
        </w:rPr>
        <w:t>E</w:t>
      </w:r>
      <w:r w:rsidR="000F5EA5" w:rsidRPr="003E1DFC">
        <w:rPr>
          <w:rFonts w:ascii="Cambria" w:hAnsi="Cambria" w:cs="Arial"/>
          <w:sz w:val="22"/>
          <w:szCs w:val="22"/>
        </w:rPr>
        <w:t>n</w:t>
      </w:r>
      <w:r w:rsidR="009F6B98">
        <w:rPr>
          <w:rFonts w:ascii="Cambria" w:hAnsi="Cambria" w:cs="Arial"/>
          <w:sz w:val="22"/>
          <w:szCs w:val="22"/>
        </w:rPr>
        <w:t xml:space="preserve"> sobre cerrado,</w:t>
      </w:r>
      <w:r w:rsidR="000F5EA5" w:rsidRPr="003E1DFC">
        <w:rPr>
          <w:rFonts w:ascii="Cambria" w:hAnsi="Cambria" w:cs="Arial"/>
          <w:sz w:val="22"/>
          <w:szCs w:val="22"/>
        </w:rPr>
        <w:t xml:space="preserve"> original y una copia, firmada por e</w:t>
      </w:r>
      <w:r w:rsidR="00E4587D">
        <w:rPr>
          <w:rFonts w:ascii="Cambria" w:hAnsi="Cambria" w:cs="Arial"/>
          <w:sz w:val="22"/>
          <w:szCs w:val="22"/>
        </w:rPr>
        <w:t>l representante legal inscripto en RUPE</w:t>
      </w:r>
      <w:r w:rsidR="009F6B98">
        <w:rPr>
          <w:rFonts w:ascii="Cambria" w:hAnsi="Cambria" w:cs="Arial"/>
          <w:sz w:val="22"/>
          <w:szCs w:val="22"/>
        </w:rPr>
        <w:t>, en forma personal</w:t>
      </w:r>
      <w:r w:rsidR="001E66BC">
        <w:rPr>
          <w:rFonts w:ascii="Cambria" w:hAnsi="Cambria" w:cs="Arial"/>
          <w:sz w:val="22"/>
          <w:szCs w:val="22"/>
        </w:rPr>
        <w:t>.</w:t>
      </w:r>
    </w:p>
    <w:p w:rsidR="00505EF7" w:rsidRDefault="00505EF7" w:rsidP="00505EF7">
      <w:pPr>
        <w:ind w:left="720"/>
        <w:jc w:val="both"/>
        <w:rPr>
          <w:rFonts w:ascii="Cambria" w:hAnsi="Cambria" w:cs="Arial"/>
          <w:sz w:val="22"/>
          <w:szCs w:val="22"/>
        </w:rPr>
      </w:pPr>
    </w:p>
    <w:p w:rsidR="00505EF7" w:rsidRDefault="00505EF7" w:rsidP="00D828FA">
      <w:pPr>
        <w:numPr>
          <w:ilvl w:val="0"/>
          <w:numId w:val="1"/>
        </w:numPr>
        <w:jc w:val="both"/>
        <w:rPr>
          <w:rFonts w:ascii="Cambria" w:hAnsi="Cambria" w:cs="Arial"/>
          <w:sz w:val="22"/>
          <w:szCs w:val="22"/>
        </w:rPr>
      </w:pPr>
      <w:r>
        <w:rPr>
          <w:rFonts w:ascii="Cambria" w:hAnsi="Cambria" w:cs="Arial"/>
          <w:sz w:val="22"/>
          <w:szCs w:val="22"/>
        </w:rPr>
        <w:t>P</w:t>
      </w:r>
      <w:r w:rsidR="000F5EA5" w:rsidRPr="003E1DFC">
        <w:rPr>
          <w:rFonts w:ascii="Cambria" w:hAnsi="Cambria" w:cs="Arial"/>
          <w:sz w:val="22"/>
          <w:szCs w:val="22"/>
        </w:rPr>
        <w:t xml:space="preserve">or fax al </w:t>
      </w:r>
      <w:r w:rsidR="009E75CE" w:rsidRPr="009E75CE">
        <w:rPr>
          <w:rFonts w:ascii="Calibri" w:hAnsi="Calibri" w:cs="Calibri"/>
          <w:b/>
        </w:rPr>
        <w:t>22055551</w:t>
      </w:r>
      <w:r w:rsidR="00E44FA8">
        <w:rPr>
          <w:rFonts w:ascii="Cambria" w:hAnsi="Cambria" w:cs="Arial"/>
          <w:sz w:val="22"/>
          <w:szCs w:val="22"/>
        </w:rPr>
        <w:t>,</w:t>
      </w:r>
      <w:r w:rsidR="000F5EA5" w:rsidRPr="003E1DFC">
        <w:rPr>
          <w:rFonts w:ascii="Cambria" w:hAnsi="Cambria" w:cs="Arial"/>
          <w:sz w:val="22"/>
          <w:szCs w:val="22"/>
        </w:rPr>
        <w:t xml:space="preserve"> </w:t>
      </w:r>
      <w:r w:rsidR="009F6B98" w:rsidRPr="003E1DFC">
        <w:rPr>
          <w:rFonts w:ascii="Cambria" w:hAnsi="Cambria" w:cs="Arial"/>
          <w:sz w:val="22"/>
          <w:szCs w:val="22"/>
        </w:rPr>
        <w:t>firmada por e</w:t>
      </w:r>
      <w:r w:rsidR="009F6B98">
        <w:rPr>
          <w:rFonts w:ascii="Cambria" w:hAnsi="Cambria" w:cs="Arial"/>
          <w:sz w:val="22"/>
          <w:szCs w:val="22"/>
        </w:rPr>
        <w:t xml:space="preserve">l representante legal inscripto en RUPE, </w:t>
      </w:r>
      <w:r w:rsidR="000F5EA5" w:rsidRPr="003E1DFC">
        <w:rPr>
          <w:rFonts w:ascii="Cambria" w:hAnsi="Cambria" w:cs="Arial"/>
          <w:sz w:val="22"/>
          <w:szCs w:val="22"/>
        </w:rPr>
        <w:t>no siendo de recibo si la misma no se encontrara completa o no fuera legible al momento de rea</w:t>
      </w:r>
      <w:r w:rsidR="00E44FA8">
        <w:rPr>
          <w:rFonts w:ascii="Cambria" w:hAnsi="Cambria" w:cs="Arial"/>
          <w:sz w:val="22"/>
          <w:szCs w:val="22"/>
        </w:rPr>
        <w:t>lizar la apertura de las mismas.</w:t>
      </w:r>
      <w:r>
        <w:rPr>
          <w:rFonts w:ascii="Cambria" w:hAnsi="Cambria" w:cs="Arial"/>
          <w:sz w:val="22"/>
          <w:szCs w:val="22"/>
        </w:rPr>
        <w:t xml:space="preserve"> D</w:t>
      </w:r>
      <w:r w:rsidR="00E17A91" w:rsidRPr="00505EF7">
        <w:rPr>
          <w:rFonts w:ascii="Cambria" w:hAnsi="Cambria" w:cs="Arial"/>
          <w:sz w:val="22"/>
          <w:szCs w:val="22"/>
        </w:rPr>
        <w:t>eberá contener estampado Nombre de la empresa, fecha, y hora reales, caso contrario la Administración se reserva el derecho de admitir o rechazar dicho fax</w:t>
      </w:r>
      <w:r>
        <w:rPr>
          <w:rFonts w:ascii="Cambria" w:hAnsi="Cambria" w:cs="Arial"/>
          <w:sz w:val="22"/>
          <w:szCs w:val="22"/>
        </w:rPr>
        <w:t>.</w:t>
      </w:r>
    </w:p>
    <w:p w:rsidR="00505EF7" w:rsidRDefault="00505EF7" w:rsidP="00505EF7">
      <w:pPr>
        <w:jc w:val="both"/>
        <w:rPr>
          <w:rFonts w:ascii="Cambria" w:hAnsi="Cambria" w:cs="Arial"/>
          <w:sz w:val="22"/>
          <w:szCs w:val="22"/>
        </w:rPr>
      </w:pPr>
    </w:p>
    <w:p w:rsidR="00E7210D" w:rsidRDefault="00E7210D" w:rsidP="00E7210D">
      <w:pPr>
        <w:jc w:val="both"/>
        <w:rPr>
          <w:rFonts w:ascii="Cambria" w:hAnsi="Cambria" w:cs="Arial"/>
        </w:rPr>
      </w:pPr>
      <w:r w:rsidRPr="00E7210D">
        <w:rPr>
          <w:rFonts w:ascii="Cambria" w:hAnsi="Cambria" w:cs="Arial"/>
        </w:rPr>
        <w:t xml:space="preserve">Los oferentes deberán </w:t>
      </w:r>
      <w:r w:rsidRPr="002F0C94">
        <w:rPr>
          <w:rFonts w:ascii="Cambria" w:hAnsi="Cambria" w:cs="Arial"/>
          <w:b/>
        </w:rPr>
        <w:t>presentar sus propuestas</w:t>
      </w:r>
      <w:r w:rsidR="008A5531" w:rsidRPr="002F0C94">
        <w:rPr>
          <w:rFonts w:ascii="Cambria" w:hAnsi="Cambria" w:cs="Arial"/>
          <w:b/>
        </w:rPr>
        <w:t xml:space="preserve"> con </w:t>
      </w:r>
      <w:r w:rsidR="009A01CD">
        <w:rPr>
          <w:rFonts w:ascii="Cambria" w:hAnsi="Cambria" w:cs="Arial"/>
          <w:b/>
        </w:rPr>
        <w:t xml:space="preserve">las especificaciones técnicas requeridas de  </w:t>
      </w:r>
      <w:r w:rsidR="008A5531" w:rsidRPr="002F0C94">
        <w:rPr>
          <w:rFonts w:ascii="Cambria" w:hAnsi="Cambria" w:cs="Arial"/>
          <w:b/>
        </w:rPr>
        <w:t xml:space="preserve"> las </w:t>
      </w:r>
      <w:r w:rsidR="002F0C94" w:rsidRPr="002F0C94">
        <w:rPr>
          <w:rFonts w:ascii="Cambria" w:hAnsi="Cambria" w:cs="Arial"/>
          <w:b/>
        </w:rPr>
        <w:t xml:space="preserve">baterías y </w:t>
      </w:r>
      <w:r w:rsidR="008A5531" w:rsidRPr="002F0C94">
        <w:rPr>
          <w:rFonts w:ascii="Cambria" w:hAnsi="Cambria" w:cs="Arial"/>
          <w:b/>
        </w:rPr>
        <w:t xml:space="preserve">terminales de </w:t>
      </w:r>
      <w:r w:rsidR="002F0C94" w:rsidRPr="002F0C94">
        <w:rPr>
          <w:rFonts w:ascii="Cambria" w:hAnsi="Cambria" w:cs="Arial"/>
          <w:b/>
        </w:rPr>
        <w:t>baterías</w:t>
      </w:r>
      <w:r w:rsidRPr="002F0C94">
        <w:rPr>
          <w:rFonts w:ascii="Cambria" w:hAnsi="Cambria" w:cs="Arial"/>
          <w:b/>
        </w:rPr>
        <w:t xml:space="preserve"> </w:t>
      </w:r>
      <w:r w:rsidR="009A01CD">
        <w:rPr>
          <w:rFonts w:ascii="Cambria" w:hAnsi="Cambria" w:cs="Arial"/>
          <w:b/>
        </w:rPr>
        <w:t xml:space="preserve">de </w:t>
      </w:r>
      <w:r w:rsidRPr="002F0C94">
        <w:rPr>
          <w:rFonts w:ascii="Cambria" w:hAnsi="Cambria" w:cs="Arial"/>
          <w:b/>
        </w:rPr>
        <w:t>acuerdo con lo establecido en el Pliego</w:t>
      </w:r>
      <w:r w:rsidR="009A01CD">
        <w:rPr>
          <w:rFonts w:ascii="Cambria" w:hAnsi="Cambria" w:cs="Arial"/>
          <w:b/>
        </w:rPr>
        <w:t xml:space="preserve"> y el ANEXO II Requisitos de Admisibilidad</w:t>
      </w:r>
      <w:r w:rsidRPr="00E7210D">
        <w:rPr>
          <w:rFonts w:ascii="Cambria" w:hAnsi="Cambria" w:cs="Arial"/>
        </w:rPr>
        <w:t>, pudiendo agregar cualquier otra información complementaria, pero sin omitir ninguna de las exigencias esenciales requeridas.</w:t>
      </w:r>
    </w:p>
    <w:p w:rsidR="00505EF7" w:rsidRPr="00E7210D" w:rsidRDefault="00505EF7" w:rsidP="00505EF7">
      <w:pPr>
        <w:jc w:val="both"/>
        <w:rPr>
          <w:rFonts w:ascii="Cambria" w:hAnsi="Cambria" w:cs="Arial"/>
        </w:rPr>
      </w:pPr>
    </w:p>
    <w:p w:rsidR="00E7210D" w:rsidRDefault="00E7210D" w:rsidP="00E7210D">
      <w:pPr>
        <w:jc w:val="both"/>
        <w:rPr>
          <w:rFonts w:ascii="Cambria" w:hAnsi="Cambria" w:cs="Arial"/>
        </w:rPr>
      </w:pPr>
      <w:r w:rsidRPr="00E7210D">
        <w:rPr>
          <w:rFonts w:ascii="Cambria" w:hAnsi="Cambria" w:cs="Arial"/>
        </w:rPr>
        <w:t>La admisión inicial de una propuesta no será obstáculo para su invalidación posterior si se constataren luego defectos que violen los requisitos legales o aquellos esenciales contenidos.</w:t>
      </w:r>
    </w:p>
    <w:p w:rsidR="00E7210D" w:rsidRPr="00E7210D" w:rsidRDefault="00E7210D" w:rsidP="00E7210D">
      <w:pPr>
        <w:jc w:val="both"/>
        <w:rPr>
          <w:rFonts w:ascii="Cambria" w:hAnsi="Cambria" w:cs="Arial"/>
        </w:rPr>
      </w:pPr>
    </w:p>
    <w:p w:rsidR="00E7210D" w:rsidRDefault="00E7210D" w:rsidP="00E7210D">
      <w:pPr>
        <w:jc w:val="both"/>
        <w:rPr>
          <w:rFonts w:ascii="Cambria" w:hAnsi="Cambria" w:cs="Arial"/>
        </w:rPr>
      </w:pPr>
      <w:r w:rsidRPr="00E7210D">
        <w:rPr>
          <w:rFonts w:ascii="Cambria" w:hAnsi="Cambria" w:cs="Arial"/>
        </w:rPr>
        <w:t>Las ofertas que contengan apartamientos sustanciales a dichas exigencias no podrán ser consideradas.</w:t>
      </w:r>
    </w:p>
    <w:p w:rsidR="00E7210D" w:rsidRPr="00E7210D" w:rsidRDefault="00E7210D" w:rsidP="00505EF7">
      <w:pPr>
        <w:jc w:val="both"/>
        <w:rPr>
          <w:rFonts w:ascii="Cambria" w:hAnsi="Cambria" w:cs="Arial"/>
        </w:rPr>
      </w:pPr>
    </w:p>
    <w:p w:rsidR="00E7210D" w:rsidRDefault="00E7210D" w:rsidP="00E7210D">
      <w:pPr>
        <w:jc w:val="both"/>
        <w:rPr>
          <w:rFonts w:ascii="Cambria" w:hAnsi="Cambria" w:cs="Arial"/>
          <w:b/>
          <w:u w:val="single"/>
        </w:rPr>
      </w:pPr>
      <w:r w:rsidRPr="00E7210D">
        <w:rPr>
          <w:rFonts w:ascii="Cambria" w:hAnsi="Cambria" w:cs="Arial"/>
          <w:b/>
          <w:u w:val="single"/>
        </w:rPr>
        <w:t>Salvo indicación en contrario formulada en la oferta, se entiende que ésta se ajusta a las condiciones contenidas en los pliegos de condiciones y que el proponente queda comprometido al total cumplimiento de éstos.</w:t>
      </w:r>
      <w:r w:rsidR="00415C5A">
        <w:rPr>
          <w:rFonts w:ascii="Cambria" w:hAnsi="Cambria" w:cs="Arial"/>
          <w:b/>
          <w:u w:val="single"/>
        </w:rPr>
        <w:t xml:space="preserve"> </w:t>
      </w:r>
      <w:r w:rsidR="008A5531">
        <w:rPr>
          <w:rFonts w:ascii="Cambria" w:hAnsi="Cambria" w:cs="Arial"/>
          <w:b/>
          <w:u w:val="single"/>
        </w:rPr>
        <w:t xml:space="preserve"> </w:t>
      </w:r>
    </w:p>
    <w:p w:rsidR="00D522ED" w:rsidRDefault="00D522ED" w:rsidP="00E7210D">
      <w:pPr>
        <w:jc w:val="both"/>
        <w:rPr>
          <w:rFonts w:ascii="Cambria" w:hAnsi="Cambria" w:cs="Arial"/>
          <w:b/>
          <w:u w:val="single"/>
        </w:rPr>
      </w:pPr>
    </w:p>
    <w:p w:rsidR="00D522ED" w:rsidRPr="00D522ED" w:rsidRDefault="006B7D67" w:rsidP="00D522ED">
      <w:pPr>
        <w:spacing w:line="240" w:lineRule="atLeast"/>
        <w:jc w:val="both"/>
        <w:rPr>
          <w:rFonts w:ascii="Cambria" w:hAnsi="Cambria" w:cs="Arial"/>
          <w:b/>
          <w:sz w:val="22"/>
          <w:szCs w:val="22"/>
          <w:u w:val="single"/>
        </w:rPr>
      </w:pPr>
      <w:r>
        <w:rPr>
          <w:rFonts w:ascii="Cambria" w:hAnsi="Cambria" w:cs="Arial"/>
          <w:b/>
          <w:sz w:val="22"/>
          <w:szCs w:val="22"/>
          <w:u w:val="single"/>
        </w:rPr>
        <w:t>5</w:t>
      </w:r>
      <w:r w:rsidR="00D522ED" w:rsidRPr="00D522ED">
        <w:rPr>
          <w:rFonts w:ascii="Cambria" w:hAnsi="Cambria" w:cs="Arial"/>
          <w:b/>
          <w:sz w:val="22"/>
          <w:szCs w:val="22"/>
          <w:u w:val="single"/>
        </w:rPr>
        <w:t xml:space="preserve">.- VALOR DE </w:t>
      </w:r>
      <w:smartTag w:uri="urn:schemas-microsoft-com:office:smarttags" w:element="PersonName">
        <w:smartTagPr>
          <w:attr w:name="ProductID" w:val="LA INFORMACIÓN TÉCNICA"/>
        </w:smartTagPr>
        <w:r w:rsidR="00D522ED" w:rsidRPr="00D522ED">
          <w:rPr>
            <w:rFonts w:ascii="Cambria" w:hAnsi="Cambria" w:cs="Arial"/>
            <w:b/>
            <w:sz w:val="22"/>
            <w:szCs w:val="22"/>
            <w:u w:val="single"/>
          </w:rPr>
          <w:t>LA INFORMACIÓN TÉCNICA</w:t>
        </w:r>
      </w:smartTag>
      <w:r w:rsidR="00D522ED" w:rsidRPr="00D522ED">
        <w:rPr>
          <w:rFonts w:ascii="Cambria" w:hAnsi="Cambria" w:cs="Arial"/>
          <w:b/>
          <w:sz w:val="22"/>
          <w:szCs w:val="22"/>
          <w:u w:val="single"/>
        </w:rPr>
        <w:t xml:space="preserve"> PRESENTADA</w:t>
      </w:r>
    </w:p>
    <w:p w:rsidR="00D522ED" w:rsidRDefault="00D522ED" w:rsidP="00D522ED">
      <w:pPr>
        <w:spacing w:line="240" w:lineRule="atLeast"/>
        <w:jc w:val="both"/>
        <w:rPr>
          <w:rFonts w:ascii="Cambria" w:hAnsi="Cambria" w:cs="Arial"/>
          <w:sz w:val="22"/>
          <w:szCs w:val="22"/>
        </w:rPr>
      </w:pPr>
    </w:p>
    <w:p w:rsidR="00D522ED" w:rsidRPr="00D522ED" w:rsidRDefault="00D522ED" w:rsidP="00D522ED">
      <w:pPr>
        <w:spacing w:line="240" w:lineRule="atLeast"/>
        <w:jc w:val="both"/>
        <w:rPr>
          <w:rFonts w:ascii="Cambria" w:hAnsi="Cambria" w:cs="Arial"/>
          <w:sz w:val="22"/>
          <w:szCs w:val="22"/>
        </w:rPr>
      </w:pPr>
      <w:r w:rsidRPr="00D522ED">
        <w:rPr>
          <w:rFonts w:ascii="Cambria" w:hAnsi="Cambria" w:cs="Arial"/>
          <w:sz w:val="22"/>
          <w:szCs w:val="22"/>
        </w:rPr>
        <w:t xml:space="preserve">Todos los datos indicados por el proponente referidos a los elementos contenidos en la oferta, tendrán carácter de compromiso. Si se verifica que no responden estrictamente a lo establecido en la propuesta, </w:t>
      </w:r>
      <w:smartTag w:uri="urn:schemas-microsoft-com:office:smarttags" w:element="PersonName">
        <w:smartTagPr>
          <w:attr w:name="ProductID" w:val="la Administración"/>
        </w:smartTagPr>
        <w:r w:rsidRPr="00D522ED">
          <w:rPr>
            <w:rFonts w:ascii="Cambria" w:hAnsi="Cambria" w:cs="Arial"/>
            <w:sz w:val="22"/>
            <w:szCs w:val="22"/>
          </w:rPr>
          <w:t>la Administración</w:t>
        </w:r>
      </w:smartTag>
      <w:r w:rsidRPr="00D522ED">
        <w:rPr>
          <w:rFonts w:ascii="Cambria" w:hAnsi="Cambria" w:cs="Arial"/>
          <w:sz w:val="22"/>
          <w:szCs w:val="22"/>
        </w:rPr>
        <w:t xml:space="preserve"> podrá rechazarlos de plano, rescindiendo la eventual adjudicación sin que ello de lugar a reclamación de clase alguna.- </w:t>
      </w:r>
    </w:p>
    <w:p w:rsidR="00D522ED" w:rsidRDefault="00D522ED" w:rsidP="00E7210D">
      <w:pPr>
        <w:jc w:val="both"/>
        <w:rPr>
          <w:rFonts w:ascii="Cambria" w:hAnsi="Cambria" w:cs="Arial"/>
          <w:b/>
          <w:u w:val="single"/>
        </w:rPr>
      </w:pPr>
    </w:p>
    <w:p w:rsidR="006B7D67" w:rsidRDefault="006B7D67" w:rsidP="006B7D67">
      <w:pPr>
        <w:spacing w:line="276" w:lineRule="auto"/>
        <w:rPr>
          <w:rFonts w:ascii="Cambria" w:hAnsi="Cambria" w:cs="Arial"/>
          <w:b/>
          <w:sz w:val="22"/>
          <w:szCs w:val="22"/>
          <w:u w:val="single"/>
        </w:rPr>
      </w:pPr>
      <w:r>
        <w:rPr>
          <w:rFonts w:ascii="Cambria" w:hAnsi="Cambria" w:cs="Arial"/>
          <w:b/>
          <w:sz w:val="22"/>
          <w:szCs w:val="22"/>
          <w:u w:val="single"/>
        </w:rPr>
        <w:t>6</w:t>
      </w:r>
      <w:r w:rsidRPr="004A0939">
        <w:rPr>
          <w:rFonts w:ascii="Cambria" w:hAnsi="Cambria" w:cs="Arial"/>
          <w:b/>
          <w:sz w:val="22"/>
          <w:szCs w:val="22"/>
          <w:u w:val="single"/>
        </w:rPr>
        <w:t>. CONSULTA Y ACLARACIÓN</w:t>
      </w:r>
    </w:p>
    <w:p w:rsidR="006B7D67" w:rsidRDefault="006B7D67" w:rsidP="006B7D67">
      <w:pPr>
        <w:spacing w:line="276" w:lineRule="auto"/>
        <w:jc w:val="both"/>
        <w:rPr>
          <w:rFonts w:ascii="Cambria" w:hAnsi="Cambria" w:cs="Arial"/>
          <w:sz w:val="22"/>
          <w:szCs w:val="22"/>
        </w:rPr>
      </w:pPr>
      <w:r w:rsidRPr="00602087">
        <w:rPr>
          <w:rFonts w:ascii="Cambria" w:hAnsi="Cambria" w:cs="Arial"/>
          <w:sz w:val="22"/>
          <w:szCs w:val="22"/>
        </w:rPr>
        <w:t xml:space="preserve">Las consultas y/o aclaraciones sobre la presente cotización deberán presentarse por escrito en la Brigada de Caballería Nº 3, sito en Camino </w:t>
      </w:r>
      <w:r>
        <w:rPr>
          <w:rFonts w:ascii="Cambria" w:hAnsi="Cambria" w:cs="Arial"/>
          <w:sz w:val="22"/>
          <w:szCs w:val="22"/>
        </w:rPr>
        <w:t xml:space="preserve">al </w:t>
      </w:r>
      <w:r w:rsidRPr="00602087">
        <w:rPr>
          <w:rFonts w:ascii="Cambria" w:hAnsi="Cambria" w:cs="Arial"/>
          <w:sz w:val="22"/>
          <w:szCs w:val="22"/>
        </w:rPr>
        <w:t xml:space="preserve">Paso del Andaluz Nº 4724 – ciudad de Montevideo, ó por Fax al Nº </w:t>
      </w:r>
      <w:r w:rsidRPr="00602087">
        <w:rPr>
          <w:rFonts w:ascii="Cambria" w:hAnsi="Cambria" w:cs="Courier New"/>
          <w:sz w:val="22"/>
          <w:szCs w:val="22"/>
          <w:lang w:val="es-UY" w:eastAsia="es-UY"/>
        </w:rPr>
        <w:t>22223234</w:t>
      </w:r>
      <w:r w:rsidRPr="00602087">
        <w:rPr>
          <w:rFonts w:ascii="Cambria" w:hAnsi="Cambria" w:cs="Arial"/>
          <w:sz w:val="22"/>
          <w:szCs w:val="22"/>
        </w:rPr>
        <w:t>, dirigido a</w:t>
      </w:r>
      <w:r>
        <w:rPr>
          <w:rFonts w:ascii="Cambria" w:hAnsi="Cambria" w:cs="Arial"/>
          <w:sz w:val="22"/>
          <w:szCs w:val="22"/>
        </w:rPr>
        <w:t xml:space="preserve"> </w:t>
      </w:r>
      <w:r w:rsidRPr="00602087">
        <w:rPr>
          <w:rFonts w:ascii="Cambria" w:hAnsi="Cambria" w:cs="Arial"/>
          <w:sz w:val="22"/>
          <w:szCs w:val="22"/>
        </w:rPr>
        <w:t>l</w:t>
      </w:r>
      <w:r>
        <w:rPr>
          <w:rFonts w:ascii="Cambria" w:hAnsi="Cambria" w:cs="Arial"/>
          <w:sz w:val="22"/>
          <w:szCs w:val="22"/>
        </w:rPr>
        <w:t xml:space="preserve">a Alf. Claudia Rey. </w:t>
      </w:r>
    </w:p>
    <w:p w:rsidR="003937ED" w:rsidRDefault="003937ED" w:rsidP="006B7D67">
      <w:pPr>
        <w:spacing w:line="276" w:lineRule="auto"/>
        <w:jc w:val="both"/>
        <w:rPr>
          <w:rFonts w:ascii="Cambria" w:hAnsi="Cambria" w:cs="Arial"/>
          <w:sz w:val="22"/>
          <w:szCs w:val="22"/>
        </w:rPr>
      </w:pPr>
    </w:p>
    <w:p w:rsidR="003937ED" w:rsidRDefault="003937ED" w:rsidP="006B7D67">
      <w:pPr>
        <w:spacing w:line="276" w:lineRule="auto"/>
        <w:jc w:val="both"/>
        <w:rPr>
          <w:rFonts w:ascii="Cambria" w:hAnsi="Cambria" w:cs="Arial"/>
          <w:sz w:val="22"/>
          <w:szCs w:val="22"/>
        </w:rPr>
      </w:pPr>
    </w:p>
    <w:p w:rsidR="003937ED" w:rsidRDefault="003937ED" w:rsidP="006B7D67">
      <w:pPr>
        <w:spacing w:line="276" w:lineRule="auto"/>
        <w:jc w:val="both"/>
        <w:rPr>
          <w:rFonts w:ascii="Cambria" w:hAnsi="Cambria" w:cs="Arial"/>
          <w:sz w:val="22"/>
          <w:szCs w:val="22"/>
        </w:rPr>
      </w:pPr>
    </w:p>
    <w:p w:rsidR="0067246B" w:rsidRPr="0067246B" w:rsidRDefault="006B7D67" w:rsidP="000F5EA5">
      <w:pPr>
        <w:spacing w:line="240" w:lineRule="atLeast"/>
        <w:jc w:val="both"/>
        <w:rPr>
          <w:rFonts w:ascii="Cambria" w:hAnsi="Cambria" w:cs="Arial"/>
          <w:b/>
          <w:sz w:val="22"/>
          <w:szCs w:val="22"/>
          <w:u w:val="single"/>
        </w:rPr>
      </w:pPr>
      <w:r>
        <w:rPr>
          <w:rFonts w:ascii="Cambria" w:hAnsi="Cambria" w:cs="Arial"/>
          <w:b/>
          <w:sz w:val="22"/>
          <w:szCs w:val="22"/>
          <w:u w:val="single"/>
        </w:rPr>
        <w:lastRenderedPageBreak/>
        <w:t>7</w:t>
      </w:r>
      <w:r w:rsidR="0067246B" w:rsidRPr="0067246B">
        <w:rPr>
          <w:rFonts w:ascii="Cambria" w:hAnsi="Cambria" w:cs="Arial"/>
          <w:b/>
          <w:sz w:val="22"/>
          <w:szCs w:val="22"/>
          <w:u w:val="single"/>
        </w:rPr>
        <w:t>. DOCUMENTACIÓN</w:t>
      </w:r>
    </w:p>
    <w:p w:rsidR="00D522ED" w:rsidRDefault="00D522ED" w:rsidP="000F5EA5">
      <w:pPr>
        <w:spacing w:line="240" w:lineRule="atLeast"/>
        <w:jc w:val="both"/>
        <w:rPr>
          <w:rFonts w:ascii="Cambria" w:hAnsi="Cambria" w:cs="Arial"/>
          <w:sz w:val="22"/>
          <w:szCs w:val="22"/>
        </w:rPr>
      </w:pPr>
    </w:p>
    <w:p w:rsidR="000F5EA5" w:rsidRDefault="000F5EA5" w:rsidP="000F5EA5">
      <w:pPr>
        <w:spacing w:line="240" w:lineRule="atLeast"/>
        <w:jc w:val="both"/>
        <w:rPr>
          <w:rFonts w:ascii="Cambria" w:hAnsi="Cambria" w:cs="Arial"/>
          <w:sz w:val="22"/>
          <w:szCs w:val="22"/>
        </w:rPr>
      </w:pPr>
      <w:r w:rsidRPr="0067246B">
        <w:rPr>
          <w:rFonts w:ascii="Cambria" w:hAnsi="Cambria" w:cs="Arial"/>
          <w:sz w:val="22"/>
          <w:szCs w:val="22"/>
        </w:rPr>
        <w:t>Las ofertas deberán venir acompañadas del formulario de Identificación del oferente según Anexo I, firmada por el representante de la empresa que figure en calidad de tal en el Registro Único de Proveedores del Estado (RUPE).-</w:t>
      </w:r>
    </w:p>
    <w:p w:rsidR="006B7D67" w:rsidRPr="0067246B" w:rsidRDefault="006B7D67" w:rsidP="000F5EA5">
      <w:pPr>
        <w:spacing w:line="240" w:lineRule="atLeast"/>
        <w:jc w:val="both"/>
        <w:rPr>
          <w:rFonts w:ascii="Cambria" w:hAnsi="Cambria" w:cs="Arial"/>
          <w:sz w:val="22"/>
          <w:szCs w:val="22"/>
        </w:rPr>
      </w:pPr>
    </w:p>
    <w:p w:rsidR="00F66E4C" w:rsidRPr="00F35E7B" w:rsidRDefault="00F66E4C" w:rsidP="000F5EA5">
      <w:pPr>
        <w:spacing w:line="240" w:lineRule="atLeast"/>
        <w:jc w:val="both"/>
        <w:rPr>
          <w:b/>
          <w:i/>
        </w:rPr>
      </w:pPr>
    </w:p>
    <w:p w:rsidR="00927846" w:rsidRPr="004A0939" w:rsidRDefault="006B7D67" w:rsidP="004A0939">
      <w:pPr>
        <w:spacing w:line="276" w:lineRule="auto"/>
        <w:rPr>
          <w:rFonts w:ascii="Cambria" w:hAnsi="Cambria" w:cs="Arial"/>
          <w:b/>
          <w:bCs/>
          <w:i/>
          <w:iCs/>
          <w:sz w:val="22"/>
          <w:szCs w:val="22"/>
          <w:u w:val="single"/>
        </w:rPr>
      </w:pPr>
      <w:r>
        <w:rPr>
          <w:rFonts w:ascii="Cambria" w:hAnsi="Cambria" w:cs="Arial"/>
          <w:b/>
          <w:bCs/>
          <w:sz w:val="22"/>
          <w:szCs w:val="22"/>
          <w:u w:val="single"/>
        </w:rPr>
        <w:t>8</w:t>
      </w:r>
      <w:r w:rsidR="00927846" w:rsidRPr="004A0939">
        <w:rPr>
          <w:rFonts w:ascii="Cambria" w:hAnsi="Cambria" w:cs="Arial"/>
          <w:b/>
          <w:bCs/>
          <w:sz w:val="22"/>
          <w:szCs w:val="22"/>
          <w:u w:val="single"/>
        </w:rPr>
        <w:t xml:space="preserve">. MANTENIMIENTO DE </w:t>
      </w:r>
      <w:smartTag w:uri="urn:schemas-microsoft-com:office:smarttags" w:element="PersonName">
        <w:smartTagPr>
          <w:attr w:name="ProductID" w:val="LA OFERTA"/>
        </w:smartTagPr>
        <w:r w:rsidR="00927846" w:rsidRPr="004A0939">
          <w:rPr>
            <w:rFonts w:ascii="Cambria" w:hAnsi="Cambria" w:cs="Arial"/>
            <w:b/>
            <w:bCs/>
            <w:sz w:val="22"/>
            <w:szCs w:val="22"/>
            <w:u w:val="single"/>
          </w:rPr>
          <w:t>LA OFERTA</w:t>
        </w:r>
      </w:smartTag>
    </w:p>
    <w:p w:rsidR="00927846" w:rsidRPr="004A0939" w:rsidRDefault="00927846" w:rsidP="00633875">
      <w:pPr>
        <w:rPr>
          <w:rFonts w:ascii="Cambria" w:hAnsi="Cambria" w:cs="Arial"/>
          <w:b/>
          <w:bCs/>
          <w:i/>
          <w:iCs/>
          <w:sz w:val="22"/>
          <w:szCs w:val="22"/>
          <w:u w:val="single"/>
        </w:rPr>
      </w:pPr>
    </w:p>
    <w:p w:rsidR="00857141" w:rsidRDefault="006618CA" w:rsidP="004A0939">
      <w:pPr>
        <w:spacing w:line="276" w:lineRule="auto"/>
        <w:jc w:val="both"/>
        <w:rPr>
          <w:rFonts w:ascii="Cambria" w:hAnsi="Cambria" w:cs="Arial"/>
          <w:sz w:val="22"/>
          <w:szCs w:val="22"/>
        </w:rPr>
      </w:pPr>
      <w:r w:rsidRPr="004A0939">
        <w:rPr>
          <w:rFonts w:ascii="Cambria" w:hAnsi="Cambria" w:cs="Arial"/>
          <w:sz w:val="22"/>
          <w:szCs w:val="22"/>
        </w:rPr>
        <w:t xml:space="preserve">La oferta tendrá una validez mínima de </w:t>
      </w:r>
      <w:r w:rsidR="0035400F" w:rsidRPr="0035400F">
        <w:rPr>
          <w:rFonts w:ascii="Cambria" w:hAnsi="Cambria" w:cs="Arial"/>
          <w:color w:val="000000"/>
          <w:sz w:val="22"/>
          <w:szCs w:val="22"/>
        </w:rPr>
        <w:t>90</w:t>
      </w:r>
      <w:r w:rsidRPr="004A0939">
        <w:rPr>
          <w:rFonts w:ascii="Cambria" w:hAnsi="Cambria" w:cs="Arial"/>
          <w:sz w:val="22"/>
          <w:szCs w:val="22"/>
        </w:rPr>
        <w:t xml:space="preserve"> días</w:t>
      </w:r>
      <w:r w:rsidR="00927846" w:rsidRPr="004A0939">
        <w:rPr>
          <w:rFonts w:ascii="Cambria" w:hAnsi="Cambria" w:cs="Arial"/>
          <w:sz w:val="22"/>
          <w:szCs w:val="22"/>
        </w:rPr>
        <w:t xml:space="preserve"> corridos</w:t>
      </w:r>
      <w:r w:rsidRPr="004A0939">
        <w:rPr>
          <w:rFonts w:ascii="Cambria" w:hAnsi="Cambria" w:cs="Arial"/>
          <w:sz w:val="22"/>
          <w:szCs w:val="22"/>
        </w:rPr>
        <w:t xml:space="preserve"> contados a partir de la apertura de la misma</w:t>
      </w:r>
      <w:r w:rsidR="00927846" w:rsidRPr="004A0939">
        <w:rPr>
          <w:rFonts w:ascii="Cambria" w:hAnsi="Cambria" w:cs="Arial"/>
          <w:sz w:val="22"/>
          <w:szCs w:val="22"/>
        </w:rPr>
        <w:t>, vencido el</w:t>
      </w:r>
      <w:r w:rsidRPr="004A0939">
        <w:rPr>
          <w:rFonts w:ascii="Cambria" w:hAnsi="Cambria" w:cs="Arial"/>
          <w:sz w:val="22"/>
          <w:szCs w:val="22"/>
        </w:rPr>
        <w:t xml:space="preserve"> término propuesto, </w:t>
      </w:r>
      <w:r w:rsidR="00927846" w:rsidRPr="004A0939">
        <w:rPr>
          <w:rFonts w:ascii="Cambria" w:hAnsi="Cambria" w:cs="Arial"/>
          <w:sz w:val="22"/>
          <w:szCs w:val="22"/>
        </w:rPr>
        <w:t>si aún no ha sido adjudicado el procedimiento</w:t>
      </w:r>
      <w:r w:rsidRPr="004A0939">
        <w:rPr>
          <w:rFonts w:ascii="Cambria" w:hAnsi="Cambria" w:cs="Arial"/>
          <w:sz w:val="22"/>
          <w:szCs w:val="22"/>
        </w:rPr>
        <w:t>,</w:t>
      </w:r>
      <w:r w:rsidR="00927846" w:rsidRPr="004A0939">
        <w:rPr>
          <w:rFonts w:ascii="Cambria" w:hAnsi="Cambria" w:cs="Arial"/>
          <w:sz w:val="22"/>
          <w:szCs w:val="22"/>
        </w:rPr>
        <w:t xml:space="preserve"> los oferentes quedarán </w:t>
      </w:r>
      <w:r w:rsidRPr="004A0939">
        <w:rPr>
          <w:rFonts w:ascii="Cambria" w:hAnsi="Cambria" w:cs="Arial"/>
          <w:sz w:val="22"/>
          <w:szCs w:val="22"/>
        </w:rPr>
        <w:t xml:space="preserve">igualmente </w:t>
      </w:r>
      <w:r w:rsidR="00927846" w:rsidRPr="004A0939">
        <w:rPr>
          <w:rFonts w:ascii="Cambria" w:hAnsi="Cambria" w:cs="Arial"/>
          <w:sz w:val="22"/>
          <w:szCs w:val="22"/>
        </w:rPr>
        <w:t>obligados al mantenimiento de sus ofertas</w:t>
      </w:r>
      <w:r w:rsidRPr="004A0939">
        <w:rPr>
          <w:rFonts w:ascii="Cambria" w:hAnsi="Cambria" w:cs="Arial"/>
          <w:sz w:val="22"/>
          <w:szCs w:val="22"/>
        </w:rPr>
        <w:t>,</w:t>
      </w:r>
      <w:r w:rsidR="00927846" w:rsidRPr="004A0939">
        <w:rPr>
          <w:rFonts w:ascii="Cambria" w:hAnsi="Cambria" w:cs="Arial"/>
          <w:sz w:val="22"/>
          <w:szCs w:val="22"/>
        </w:rPr>
        <w:t xml:space="preserve"> salvo que</w:t>
      </w:r>
      <w:r w:rsidRPr="004A0939">
        <w:rPr>
          <w:rFonts w:ascii="Cambria" w:hAnsi="Cambria" w:cs="Arial"/>
          <w:sz w:val="22"/>
          <w:szCs w:val="22"/>
        </w:rPr>
        <w:t xml:space="preserve"> hubieran comunicado</w:t>
      </w:r>
      <w:r w:rsidR="00927846" w:rsidRPr="004A0939">
        <w:rPr>
          <w:rFonts w:ascii="Cambria" w:hAnsi="Cambria" w:cs="Arial"/>
          <w:sz w:val="22"/>
          <w:szCs w:val="22"/>
        </w:rPr>
        <w:t xml:space="preserve"> por escrito </w:t>
      </w:r>
      <w:r w:rsidRPr="004A0939">
        <w:rPr>
          <w:rFonts w:ascii="Cambria" w:hAnsi="Cambria" w:cs="Arial"/>
          <w:sz w:val="22"/>
          <w:szCs w:val="22"/>
        </w:rPr>
        <w:t xml:space="preserve">su voluntad de retirar la misma, </w:t>
      </w:r>
      <w:r w:rsidR="00927846" w:rsidRPr="004A0939">
        <w:rPr>
          <w:rFonts w:ascii="Cambria" w:hAnsi="Cambria" w:cs="Arial"/>
          <w:sz w:val="22"/>
          <w:szCs w:val="22"/>
        </w:rPr>
        <w:t>antes de vencido</w:t>
      </w:r>
      <w:r w:rsidRPr="004A0939">
        <w:rPr>
          <w:rFonts w:ascii="Cambria" w:hAnsi="Cambria" w:cs="Arial"/>
          <w:sz w:val="22"/>
          <w:szCs w:val="22"/>
        </w:rPr>
        <w:t>s los 90 días</w:t>
      </w:r>
      <w:r w:rsidR="00927846" w:rsidRPr="004A0939">
        <w:rPr>
          <w:rFonts w:ascii="Cambria" w:hAnsi="Cambria" w:cs="Arial"/>
          <w:sz w:val="22"/>
          <w:szCs w:val="22"/>
        </w:rPr>
        <w:t>.</w:t>
      </w:r>
    </w:p>
    <w:p w:rsidR="0038781B" w:rsidRDefault="0038781B" w:rsidP="00633875">
      <w:pPr>
        <w:jc w:val="both"/>
        <w:rPr>
          <w:rFonts w:ascii="Cambria" w:hAnsi="Cambria" w:cs="Arial"/>
          <w:sz w:val="22"/>
          <w:szCs w:val="22"/>
        </w:rPr>
      </w:pPr>
    </w:p>
    <w:p w:rsidR="00927846" w:rsidRDefault="006B7D67" w:rsidP="004A0939">
      <w:pPr>
        <w:spacing w:line="276" w:lineRule="auto"/>
        <w:rPr>
          <w:rFonts w:ascii="Cambria" w:hAnsi="Cambria" w:cs="Arial"/>
          <w:b/>
          <w:bCs/>
          <w:sz w:val="22"/>
          <w:szCs w:val="22"/>
          <w:u w:val="single"/>
        </w:rPr>
      </w:pPr>
      <w:r>
        <w:rPr>
          <w:rFonts w:ascii="Cambria" w:hAnsi="Cambria" w:cs="Arial"/>
          <w:b/>
          <w:bCs/>
          <w:sz w:val="22"/>
          <w:szCs w:val="22"/>
          <w:u w:val="single"/>
        </w:rPr>
        <w:t>9</w:t>
      </w:r>
      <w:r w:rsidR="00927846" w:rsidRPr="004A0939">
        <w:rPr>
          <w:rFonts w:ascii="Cambria" w:hAnsi="Cambria" w:cs="Arial"/>
          <w:b/>
          <w:bCs/>
          <w:sz w:val="22"/>
          <w:szCs w:val="22"/>
          <w:u w:val="single"/>
        </w:rPr>
        <w:t>. ADJUDICACIÓN</w:t>
      </w:r>
    </w:p>
    <w:p w:rsidR="00EF0F5B" w:rsidRPr="004A0939" w:rsidRDefault="00EF0F5B" w:rsidP="00F66E4C">
      <w:pPr>
        <w:rPr>
          <w:rFonts w:ascii="Cambria" w:hAnsi="Cambria" w:cs="Arial"/>
          <w:b/>
          <w:bCs/>
          <w:sz w:val="22"/>
          <w:szCs w:val="22"/>
          <w:u w:val="single"/>
        </w:rPr>
      </w:pPr>
    </w:p>
    <w:p w:rsidR="00CA122D" w:rsidRDefault="006E71CF" w:rsidP="006E71CF">
      <w:pPr>
        <w:pStyle w:val="Textoindependiente"/>
        <w:spacing w:before="120" w:line="360" w:lineRule="auto"/>
        <w:rPr>
          <w:rFonts w:ascii="Times New Roman" w:hAnsi="Times New Roman"/>
          <w:bCs/>
          <w:sz w:val="24"/>
          <w:szCs w:val="24"/>
        </w:rPr>
      </w:pPr>
      <w:r w:rsidRPr="00ED7C27">
        <w:rPr>
          <w:rFonts w:ascii="Times New Roman" w:hAnsi="Times New Roman"/>
          <w:bCs/>
          <w:sz w:val="24"/>
          <w:szCs w:val="24"/>
        </w:rPr>
        <w:t xml:space="preserve">Los artículos ofrecidos deberán cumplir con las características </w:t>
      </w:r>
      <w:r w:rsidRPr="000B666B">
        <w:rPr>
          <w:rFonts w:ascii="Times New Roman" w:hAnsi="Times New Roman"/>
          <w:bCs/>
          <w:sz w:val="24"/>
          <w:szCs w:val="24"/>
        </w:rPr>
        <w:t xml:space="preserve">detalladas en el </w:t>
      </w:r>
      <w:r w:rsidRPr="000B666B">
        <w:rPr>
          <w:rFonts w:ascii="Times New Roman" w:hAnsi="Times New Roman"/>
          <w:b/>
          <w:bCs/>
          <w:sz w:val="24"/>
          <w:szCs w:val="24"/>
          <w:u w:val="single"/>
        </w:rPr>
        <w:t>Anexo Nº II</w:t>
      </w:r>
      <w:r w:rsidRPr="000B666B">
        <w:rPr>
          <w:rFonts w:ascii="Times New Roman" w:hAnsi="Times New Roman"/>
          <w:bCs/>
          <w:sz w:val="24"/>
          <w:szCs w:val="24"/>
        </w:rPr>
        <w:t xml:space="preserve"> adjunto</w:t>
      </w:r>
      <w:r w:rsidR="009A01CD">
        <w:rPr>
          <w:rFonts w:ascii="Times New Roman" w:hAnsi="Times New Roman"/>
          <w:bCs/>
          <w:sz w:val="24"/>
          <w:szCs w:val="24"/>
        </w:rPr>
        <w:t>,</w:t>
      </w:r>
      <w:r w:rsidR="00D87B62">
        <w:rPr>
          <w:rFonts w:ascii="Times New Roman" w:hAnsi="Times New Roman"/>
          <w:bCs/>
          <w:sz w:val="24"/>
          <w:szCs w:val="24"/>
        </w:rPr>
        <w:t xml:space="preserve"> </w:t>
      </w:r>
      <w:r w:rsidR="009A01CD">
        <w:rPr>
          <w:rFonts w:ascii="Times New Roman" w:hAnsi="Times New Roman"/>
          <w:bCs/>
          <w:sz w:val="24"/>
          <w:szCs w:val="24"/>
        </w:rPr>
        <w:t>lo cual será analizado y evaluado por</w:t>
      </w:r>
      <w:r w:rsidR="00D4276D" w:rsidRPr="000B666B">
        <w:rPr>
          <w:rFonts w:ascii="Times New Roman" w:hAnsi="Times New Roman"/>
          <w:bCs/>
          <w:sz w:val="24"/>
          <w:szCs w:val="24"/>
        </w:rPr>
        <w:t xml:space="preserve"> el informe técnico </w:t>
      </w:r>
      <w:r w:rsidR="00CA122D">
        <w:rPr>
          <w:rFonts w:ascii="Times New Roman" w:hAnsi="Times New Roman"/>
          <w:bCs/>
          <w:sz w:val="24"/>
          <w:szCs w:val="24"/>
        </w:rPr>
        <w:t>del mecánico especialista en vehículos blindados</w:t>
      </w:r>
      <w:r w:rsidRPr="000B666B">
        <w:rPr>
          <w:rFonts w:ascii="Times New Roman" w:hAnsi="Times New Roman"/>
          <w:bCs/>
          <w:sz w:val="24"/>
          <w:szCs w:val="24"/>
        </w:rPr>
        <w:t>.</w:t>
      </w:r>
    </w:p>
    <w:p w:rsidR="006E71CF" w:rsidRPr="00ED7C27" w:rsidRDefault="00D4276D" w:rsidP="006E71CF">
      <w:pPr>
        <w:pStyle w:val="Textoindependiente"/>
        <w:spacing w:before="120" w:line="360" w:lineRule="auto"/>
        <w:rPr>
          <w:rFonts w:ascii="Times New Roman" w:hAnsi="Times New Roman"/>
          <w:bCs/>
          <w:sz w:val="24"/>
          <w:szCs w:val="24"/>
        </w:rPr>
      </w:pPr>
      <w:r>
        <w:rPr>
          <w:rFonts w:ascii="Times New Roman" w:hAnsi="Times New Roman"/>
          <w:bCs/>
          <w:sz w:val="24"/>
          <w:szCs w:val="24"/>
        </w:rPr>
        <w:t xml:space="preserve"> </w:t>
      </w:r>
      <w:r w:rsidR="006E71CF">
        <w:rPr>
          <w:rFonts w:ascii="Times New Roman" w:hAnsi="Times New Roman"/>
          <w:bCs/>
          <w:sz w:val="24"/>
          <w:szCs w:val="24"/>
        </w:rPr>
        <w:t>Entre todas aquellas ofertas que se ajusten a lo solicitado, se adjudicará a la que presente el menor precio.-</w:t>
      </w:r>
    </w:p>
    <w:p w:rsidR="005D2C4D" w:rsidRDefault="005D2C4D" w:rsidP="005D2C4D">
      <w:pPr>
        <w:spacing w:line="276" w:lineRule="auto"/>
        <w:jc w:val="both"/>
        <w:rPr>
          <w:rFonts w:ascii="Cambria" w:hAnsi="Cambria" w:cs="Arial"/>
          <w:sz w:val="22"/>
          <w:szCs w:val="22"/>
        </w:rPr>
      </w:pPr>
      <w:r>
        <w:rPr>
          <w:rFonts w:ascii="Cambria" w:hAnsi="Cambria" w:cs="Arial"/>
          <w:sz w:val="22"/>
          <w:szCs w:val="22"/>
        </w:rPr>
        <w:t xml:space="preserve">Se comunica que atento al Decreto Nº 155/2013, la inscripción en el RUPE constituye un requisito para contratar con Organismos Públicos Estatales, debiendo para resultar adjudicatario estar en Estado “ACTIVO” en el mencionado Registro. </w:t>
      </w:r>
    </w:p>
    <w:p w:rsidR="005D2C4D" w:rsidRDefault="005D2C4D" w:rsidP="005D2C4D">
      <w:pPr>
        <w:jc w:val="both"/>
        <w:rPr>
          <w:rFonts w:ascii="Cambria" w:hAnsi="Cambria" w:cs="Arial"/>
          <w:sz w:val="22"/>
          <w:szCs w:val="22"/>
        </w:rPr>
      </w:pPr>
    </w:p>
    <w:p w:rsidR="005D2C4D" w:rsidRDefault="005D2C4D" w:rsidP="005D2C4D">
      <w:pPr>
        <w:spacing w:line="276" w:lineRule="auto"/>
        <w:jc w:val="both"/>
        <w:rPr>
          <w:rFonts w:ascii="Cambria" w:hAnsi="Cambria" w:cs="Arial"/>
          <w:sz w:val="22"/>
          <w:szCs w:val="22"/>
        </w:rPr>
      </w:pPr>
      <w:r>
        <w:rPr>
          <w:rFonts w:ascii="Cambria" w:hAnsi="Cambria" w:cs="Arial"/>
          <w:sz w:val="22"/>
          <w:szCs w:val="22"/>
        </w:rPr>
        <w:t xml:space="preserve"> No podrán ser adjudicatarios los deudores alimentarios que se encuentren en la situación prevista en el Articulo 3 de la Ley Nº 18.244 del 27 de diciembre del 2007 expedida por el Registro Nacional de actos personales.</w:t>
      </w:r>
    </w:p>
    <w:p w:rsidR="009B1F47" w:rsidRDefault="00C9036E" w:rsidP="005D2C4D">
      <w:pPr>
        <w:spacing w:line="276" w:lineRule="auto"/>
        <w:jc w:val="both"/>
        <w:rPr>
          <w:rFonts w:ascii="Cambria" w:hAnsi="Cambria" w:cs="Arial"/>
          <w:sz w:val="22"/>
          <w:szCs w:val="22"/>
        </w:rPr>
      </w:pPr>
      <w:r>
        <w:rPr>
          <w:rFonts w:ascii="Cambria" w:hAnsi="Cambria" w:cs="Arial"/>
          <w:sz w:val="22"/>
          <w:szCs w:val="22"/>
        </w:rPr>
        <w:t xml:space="preserve"> </w:t>
      </w:r>
    </w:p>
    <w:p w:rsidR="005D2C4D" w:rsidRPr="00D7020F" w:rsidRDefault="005D2C4D" w:rsidP="005D2C4D">
      <w:pPr>
        <w:spacing w:line="276" w:lineRule="auto"/>
        <w:jc w:val="both"/>
        <w:rPr>
          <w:rFonts w:ascii="Cambria" w:hAnsi="Cambria" w:cs="Arial"/>
          <w:sz w:val="22"/>
          <w:szCs w:val="22"/>
        </w:rPr>
      </w:pPr>
      <w:r w:rsidRPr="00D7020F">
        <w:rPr>
          <w:rFonts w:ascii="Cambria" w:hAnsi="Cambria" w:cs="Arial"/>
          <w:sz w:val="22"/>
          <w:szCs w:val="22"/>
        </w:rPr>
        <w:t xml:space="preserve">En aplicación del </w:t>
      </w:r>
      <w:r w:rsidRPr="006B7D67">
        <w:rPr>
          <w:rFonts w:ascii="Cambria" w:hAnsi="Cambria" w:cs="Arial"/>
          <w:b/>
          <w:sz w:val="22"/>
          <w:szCs w:val="22"/>
          <w:u w:val="single"/>
        </w:rPr>
        <w:t>Artículo 48 del T.O.C.A.F</w:t>
      </w:r>
      <w:r w:rsidRPr="00D7020F">
        <w:rPr>
          <w:rFonts w:ascii="Cambria" w:hAnsi="Cambria" w:cs="Arial"/>
          <w:sz w:val="22"/>
          <w:szCs w:val="22"/>
        </w:rPr>
        <w:t>, la adjudicación podrá ser dividida entre más de un oferente conforme resulten las ofertas, más convenientes a</w:t>
      </w:r>
      <w:r w:rsidR="008A5531">
        <w:rPr>
          <w:rFonts w:ascii="Cambria" w:hAnsi="Cambria" w:cs="Arial"/>
          <w:sz w:val="22"/>
          <w:szCs w:val="22"/>
        </w:rPr>
        <w:t xml:space="preserve"> criterio de la administración y se ajusten a los requisitos de admisibilidad debiendo presentar un informe técnico de los artículos por un especialista mantenimiento </w:t>
      </w:r>
      <w:r w:rsidR="002975CC">
        <w:rPr>
          <w:rFonts w:ascii="Cambria" w:hAnsi="Cambria" w:cs="Arial"/>
          <w:sz w:val="22"/>
          <w:szCs w:val="22"/>
        </w:rPr>
        <w:t>vehicular.</w:t>
      </w:r>
    </w:p>
    <w:p w:rsidR="006B7D67" w:rsidRDefault="006B7D67" w:rsidP="00EF0F5B">
      <w:pPr>
        <w:spacing w:line="276" w:lineRule="auto"/>
        <w:rPr>
          <w:rFonts w:ascii="Cambria" w:hAnsi="Cambria" w:cs="Arial"/>
          <w:sz w:val="22"/>
          <w:szCs w:val="22"/>
        </w:rPr>
      </w:pPr>
    </w:p>
    <w:p w:rsidR="006B7D67" w:rsidRPr="006B7D67" w:rsidRDefault="006B7D67" w:rsidP="006B7D67">
      <w:pPr>
        <w:spacing w:line="276" w:lineRule="auto"/>
        <w:jc w:val="both"/>
        <w:rPr>
          <w:rFonts w:ascii="Cambria" w:hAnsi="Cambria" w:cs="Arial"/>
          <w:b/>
          <w:sz w:val="22"/>
          <w:szCs w:val="22"/>
          <w:u w:val="single"/>
        </w:rPr>
      </w:pPr>
      <w:r>
        <w:rPr>
          <w:rFonts w:ascii="Cambria" w:hAnsi="Cambria" w:cs="Arial"/>
          <w:b/>
          <w:sz w:val="22"/>
          <w:szCs w:val="22"/>
          <w:u w:val="single"/>
        </w:rPr>
        <w:t>10</w:t>
      </w:r>
      <w:r w:rsidRPr="006B7D67">
        <w:rPr>
          <w:rFonts w:ascii="Cambria" w:hAnsi="Cambria" w:cs="Arial"/>
          <w:b/>
          <w:sz w:val="22"/>
          <w:szCs w:val="22"/>
          <w:u w:val="single"/>
        </w:rPr>
        <w:t>.- NOTIFICACIÓN</w:t>
      </w:r>
    </w:p>
    <w:p w:rsidR="006B7D67" w:rsidRPr="006B7D67" w:rsidRDefault="006B7D67" w:rsidP="006B7D67">
      <w:pPr>
        <w:spacing w:line="276" w:lineRule="auto"/>
        <w:jc w:val="both"/>
        <w:rPr>
          <w:rFonts w:ascii="Cambria" w:hAnsi="Cambria" w:cs="Arial"/>
          <w:sz w:val="22"/>
          <w:szCs w:val="22"/>
        </w:rPr>
      </w:pPr>
      <w:r w:rsidRPr="006B7D67">
        <w:rPr>
          <w:rFonts w:ascii="Cambria" w:hAnsi="Cambria" w:cs="Arial"/>
          <w:sz w:val="22"/>
          <w:szCs w:val="22"/>
        </w:rPr>
        <w:t>Toda notificación o comunicación que se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w:t>
      </w:r>
    </w:p>
    <w:p w:rsidR="00101DF3" w:rsidRDefault="00101DF3" w:rsidP="00101DF3">
      <w:pPr>
        <w:spacing w:line="276" w:lineRule="auto"/>
        <w:jc w:val="both"/>
        <w:rPr>
          <w:rFonts w:ascii="Cambria" w:hAnsi="Cambria" w:cs="Arial"/>
          <w:b/>
          <w:i/>
          <w:sz w:val="22"/>
          <w:szCs w:val="22"/>
          <w:u w:val="single"/>
        </w:rPr>
      </w:pPr>
    </w:p>
    <w:p w:rsidR="00FA7F9F" w:rsidRPr="00055850" w:rsidRDefault="006B7D67" w:rsidP="00FA7F9F">
      <w:pPr>
        <w:spacing w:line="276" w:lineRule="auto"/>
        <w:rPr>
          <w:rFonts w:ascii="Cambria" w:hAnsi="Cambria" w:cs="Arial"/>
          <w:b/>
          <w:sz w:val="22"/>
          <w:szCs w:val="22"/>
          <w:u w:val="single"/>
        </w:rPr>
      </w:pPr>
      <w:r>
        <w:rPr>
          <w:rFonts w:ascii="Cambria" w:hAnsi="Cambria" w:cs="Arial"/>
          <w:b/>
          <w:sz w:val="22"/>
          <w:szCs w:val="22"/>
          <w:u w:val="single"/>
        </w:rPr>
        <w:t>1</w:t>
      </w:r>
      <w:r w:rsidR="003937ED">
        <w:rPr>
          <w:rFonts w:ascii="Cambria" w:hAnsi="Cambria" w:cs="Arial"/>
          <w:b/>
          <w:sz w:val="22"/>
          <w:szCs w:val="22"/>
          <w:u w:val="single"/>
        </w:rPr>
        <w:t>1</w:t>
      </w:r>
      <w:r w:rsidR="00FA7F9F" w:rsidRPr="00055850">
        <w:rPr>
          <w:rFonts w:ascii="Cambria" w:hAnsi="Cambria" w:cs="Arial"/>
          <w:b/>
          <w:sz w:val="22"/>
          <w:szCs w:val="22"/>
          <w:u w:val="single"/>
        </w:rPr>
        <w:t xml:space="preserve">. ENTREGA </w:t>
      </w:r>
    </w:p>
    <w:p w:rsidR="00FA7F9F" w:rsidRPr="00602087" w:rsidRDefault="00FA7F9F" w:rsidP="00FA7F9F">
      <w:pPr>
        <w:rPr>
          <w:rFonts w:ascii="Cambria" w:hAnsi="Cambria" w:cs="Arial"/>
          <w:sz w:val="22"/>
          <w:szCs w:val="22"/>
          <w:u w:val="single"/>
        </w:rPr>
      </w:pPr>
    </w:p>
    <w:p w:rsidR="00D87B62" w:rsidRPr="00D87B62" w:rsidRDefault="00D87B62" w:rsidP="00D828FA">
      <w:pPr>
        <w:pStyle w:val="Prrafodelista"/>
        <w:numPr>
          <w:ilvl w:val="0"/>
          <w:numId w:val="4"/>
        </w:numPr>
        <w:spacing w:line="276" w:lineRule="auto"/>
        <w:jc w:val="both"/>
        <w:rPr>
          <w:rFonts w:ascii="Cambria" w:hAnsi="Cambria" w:cs="Arial"/>
          <w:sz w:val="22"/>
          <w:szCs w:val="22"/>
        </w:rPr>
      </w:pPr>
      <w:r>
        <w:rPr>
          <w:rFonts w:ascii="Cambria" w:hAnsi="Cambria" w:cs="Arial"/>
          <w:sz w:val="22"/>
          <w:szCs w:val="22"/>
        </w:rPr>
        <w:t xml:space="preserve">Para las ofertas en plaza </w:t>
      </w:r>
      <w:r w:rsidRPr="00D87B62">
        <w:rPr>
          <w:rFonts w:ascii="Cambria" w:hAnsi="Cambria" w:cs="Arial"/>
          <w:sz w:val="22"/>
          <w:szCs w:val="22"/>
        </w:rPr>
        <w:t xml:space="preserve">no podrá superar los </w:t>
      </w:r>
      <w:r>
        <w:rPr>
          <w:rFonts w:ascii="Cambria" w:hAnsi="Cambria" w:cs="Arial"/>
          <w:sz w:val="22"/>
          <w:szCs w:val="22"/>
        </w:rPr>
        <w:t>30</w:t>
      </w:r>
      <w:r w:rsidRPr="00D87B62">
        <w:rPr>
          <w:rFonts w:ascii="Cambria" w:hAnsi="Cambria" w:cs="Arial"/>
          <w:sz w:val="22"/>
          <w:szCs w:val="22"/>
        </w:rPr>
        <w:t xml:space="preserve"> días hábiles a partir de la notificación de la adjudicación. </w:t>
      </w:r>
    </w:p>
    <w:p w:rsidR="009C6303" w:rsidRPr="00D87B62" w:rsidRDefault="00D87B62" w:rsidP="00D828FA">
      <w:pPr>
        <w:pStyle w:val="Prrafodelista"/>
        <w:numPr>
          <w:ilvl w:val="0"/>
          <w:numId w:val="4"/>
        </w:numPr>
        <w:spacing w:line="276" w:lineRule="auto"/>
        <w:jc w:val="both"/>
        <w:rPr>
          <w:rFonts w:ascii="Cambria" w:hAnsi="Cambria" w:cs="Arial"/>
          <w:sz w:val="22"/>
          <w:szCs w:val="22"/>
        </w:rPr>
      </w:pPr>
      <w:r>
        <w:rPr>
          <w:rFonts w:ascii="Cambria" w:hAnsi="Cambria" w:cs="Arial"/>
          <w:sz w:val="22"/>
          <w:szCs w:val="22"/>
        </w:rPr>
        <w:t>Para las ofertas CIP Montevideo, l</w:t>
      </w:r>
      <w:r w:rsidR="00055850" w:rsidRPr="00D87B62">
        <w:rPr>
          <w:rFonts w:ascii="Cambria" w:hAnsi="Cambria" w:cs="Arial"/>
          <w:sz w:val="22"/>
          <w:szCs w:val="22"/>
        </w:rPr>
        <w:t xml:space="preserve">a entrega no podrá superar los </w:t>
      </w:r>
      <w:r w:rsidR="00D4276D" w:rsidRPr="00D87B62">
        <w:rPr>
          <w:rFonts w:ascii="Cambria" w:hAnsi="Cambria" w:cs="Arial"/>
          <w:sz w:val="22"/>
          <w:szCs w:val="22"/>
        </w:rPr>
        <w:t>120</w:t>
      </w:r>
      <w:r w:rsidR="00055850" w:rsidRPr="00D87B62">
        <w:rPr>
          <w:rFonts w:ascii="Cambria" w:hAnsi="Cambria" w:cs="Arial"/>
          <w:sz w:val="22"/>
          <w:szCs w:val="22"/>
        </w:rPr>
        <w:t xml:space="preserve"> días hábiles a partir de la </w:t>
      </w:r>
      <w:r w:rsidR="006B7D67">
        <w:rPr>
          <w:rFonts w:ascii="Cambria" w:hAnsi="Cambria" w:cs="Arial"/>
          <w:sz w:val="22"/>
          <w:szCs w:val="22"/>
        </w:rPr>
        <w:t xml:space="preserve">apertura de </w:t>
      </w:r>
      <w:r w:rsidR="006B7D67" w:rsidRPr="006E2B09">
        <w:rPr>
          <w:rFonts w:ascii="Cambria" w:hAnsi="Cambria" w:cs="Arial"/>
          <w:sz w:val="22"/>
          <w:szCs w:val="22"/>
        </w:rPr>
        <w:t>la carta de crédito o trasferencia bancaria.-</w:t>
      </w:r>
    </w:p>
    <w:p w:rsidR="007046C3" w:rsidRDefault="007046C3" w:rsidP="007046C3">
      <w:pPr>
        <w:spacing w:line="276" w:lineRule="auto"/>
        <w:rPr>
          <w:rFonts w:ascii="Cambria" w:hAnsi="Cambria" w:cs="Arial"/>
          <w:b/>
          <w:u w:val="single"/>
        </w:rPr>
      </w:pPr>
      <w:r w:rsidRPr="000B666B">
        <w:rPr>
          <w:rFonts w:ascii="Cambria" w:hAnsi="Cambria" w:cs="Arial"/>
          <w:b/>
          <w:u w:val="single"/>
        </w:rPr>
        <w:t xml:space="preserve">La entrega se realizará en la Brigada de Caballería N°3, </w:t>
      </w:r>
      <w:r w:rsidRPr="000B666B">
        <w:rPr>
          <w:b/>
          <w:u w:val="single"/>
        </w:rPr>
        <w:t xml:space="preserve"> sito en Camino al Paso del Andaluz Nº 4724 esquina Avenida de las Instrucciones, ciudad de Montevideo, Departamento de Montevideo en</w:t>
      </w:r>
      <w:r w:rsidRPr="000B666B">
        <w:rPr>
          <w:rFonts w:ascii="Cambria" w:hAnsi="Cambria" w:cs="Arial"/>
          <w:b/>
          <w:u w:val="single"/>
        </w:rPr>
        <w:t xml:space="preserve"> el horario de 08:00 a 13:30 hs.</w:t>
      </w:r>
      <w:r w:rsidR="006E71CF">
        <w:rPr>
          <w:rFonts w:ascii="Cambria" w:hAnsi="Cambria" w:cs="Arial"/>
          <w:b/>
          <w:u w:val="single"/>
        </w:rPr>
        <w:t xml:space="preserve"> </w:t>
      </w:r>
    </w:p>
    <w:p w:rsidR="00A34E40" w:rsidRPr="00602087" w:rsidRDefault="0032188E" w:rsidP="00A34E40">
      <w:pPr>
        <w:spacing w:line="276" w:lineRule="auto"/>
        <w:rPr>
          <w:rFonts w:ascii="Cambria" w:hAnsi="Cambria"/>
          <w:b/>
          <w:sz w:val="22"/>
          <w:szCs w:val="22"/>
          <w:u w:val="single"/>
          <w:lang w:val="es-UY"/>
        </w:rPr>
      </w:pPr>
      <w:r>
        <w:rPr>
          <w:rFonts w:ascii="Cambria" w:hAnsi="Cambria"/>
          <w:b/>
          <w:sz w:val="22"/>
          <w:szCs w:val="22"/>
          <w:u w:val="single"/>
          <w:lang w:val="es-UY"/>
        </w:rPr>
        <w:lastRenderedPageBreak/>
        <w:t>1</w:t>
      </w:r>
      <w:r w:rsidR="003937ED">
        <w:rPr>
          <w:rFonts w:ascii="Cambria" w:hAnsi="Cambria"/>
          <w:b/>
          <w:sz w:val="22"/>
          <w:szCs w:val="22"/>
          <w:u w:val="single"/>
          <w:lang w:val="es-UY"/>
        </w:rPr>
        <w:t>2</w:t>
      </w:r>
      <w:r w:rsidR="00A34E40" w:rsidRPr="00602087">
        <w:rPr>
          <w:rFonts w:ascii="Cambria" w:hAnsi="Cambria"/>
          <w:b/>
          <w:sz w:val="22"/>
          <w:szCs w:val="22"/>
          <w:u w:val="single"/>
          <w:lang w:val="es-UY"/>
        </w:rPr>
        <w:t>. FACTURACION</w:t>
      </w:r>
    </w:p>
    <w:p w:rsidR="009B1F47" w:rsidRPr="00602087" w:rsidRDefault="009B1F47" w:rsidP="00A34E40">
      <w:pPr>
        <w:spacing w:line="276" w:lineRule="auto"/>
        <w:rPr>
          <w:rFonts w:ascii="Cambria" w:hAnsi="Cambria"/>
          <w:b/>
          <w:sz w:val="22"/>
          <w:szCs w:val="22"/>
          <w:u w:val="single"/>
          <w:lang w:val="es-UY"/>
        </w:rPr>
      </w:pPr>
    </w:p>
    <w:p w:rsidR="00862803" w:rsidRPr="00602087" w:rsidRDefault="00862803" w:rsidP="00862803">
      <w:pPr>
        <w:spacing w:line="276" w:lineRule="auto"/>
        <w:jc w:val="both"/>
        <w:rPr>
          <w:rFonts w:ascii="Cambria" w:hAnsi="Cambria"/>
          <w:sz w:val="22"/>
          <w:szCs w:val="22"/>
          <w:lang w:val="es-UY"/>
        </w:rPr>
      </w:pPr>
      <w:r w:rsidRPr="00602087">
        <w:rPr>
          <w:rFonts w:ascii="Cambria" w:hAnsi="Cambria"/>
          <w:sz w:val="22"/>
          <w:szCs w:val="22"/>
          <w:lang w:val="es-UY"/>
        </w:rPr>
        <w:t>El adjudicatario deberá incluir obligatoriamente en la factura el Nº de R.U.T. del Comando General del Ejército (214705850016).-</w:t>
      </w:r>
    </w:p>
    <w:p w:rsidR="00A34E40" w:rsidRPr="00602087" w:rsidRDefault="00A34E40" w:rsidP="00EF0F5B">
      <w:pPr>
        <w:spacing w:line="276" w:lineRule="auto"/>
        <w:jc w:val="both"/>
        <w:rPr>
          <w:rFonts w:ascii="Cambria" w:hAnsi="Cambria" w:cs="Arial"/>
          <w:sz w:val="22"/>
          <w:szCs w:val="22"/>
          <w:lang w:val="es-UY"/>
        </w:rPr>
      </w:pPr>
    </w:p>
    <w:p w:rsidR="00EF0F5B" w:rsidRDefault="0032188E" w:rsidP="00EF0F5B">
      <w:pPr>
        <w:spacing w:line="276" w:lineRule="auto"/>
        <w:rPr>
          <w:rFonts w:ascii="Cambria" w:hAnsi="Cambria"/>
          <w:b/>
          <w:sz w:val="22"/>
          <w:szCs w:val="22"/>
          <w:u w:val="single"/>
        </w:rPr>
      </w:pPr>
      <w:r>
        <w:rPr>
          <w:rFonts w:ascii="Cambria" w:hAnsi="Cambria"/>
          <w:b/>
          <w:sz w:val="22"/>
          <w:szCs w:val="22"/>
          <w:u w:val="single"/>
        </w:rPr>
        <w:t>1</w:t>
      </w:r>
      <w:r w:rsidR="003937ED">
        <w:rPr>
          <w:rFonts w:ascii="Cambria" w:hAnsi="Cambria"/>
          <w:b/>
          <w:sz w:val="22"/>
          <w:szCs w:val="22"/>
          <w:u w:val="single"/>
        </w:rPr>
        <w:t>3</w:t>
      </w:r>
      <w:r w:rsidR="00EF0F5B" w:rsidRPr="00605278">
        <w:rPr>
          <w:rFonts w:ascii="Cambria" w:hAnsi="Cambria"/>
          <w:b/>
          <w:sz w:val="22"/>
          <w:szCs w:val="22"/>
          <w:u w:val="single"/>
        </w:rPr>
        <w:t>. RECEPCIÓN</w:t>
      </w:r>
    </w:p>
    <w:p w:rsidR="00EF0F5B" w:rsidRDefault="00EF0F5B" w:rsidP="00495948">
      <w:pPr>
        <w:rPr>
          <w:rFonts w:ascii="Cambria" w:hAnsi="Cambria"/>
          <w:b/>
          <w:sz w:val="22"/>
          <w:szCs w:val="22"/>
          <w:u w:val="single"/>
        </w:rPr>
      </w:pPr>
    </w:p>
    <w:p w:rsidR="00EF0F5B" w:rsidRPr="005C3465" w:rsidRDefault="00EF0F5B" w:rsidP="00EF0F5B">
      <w:pPr>
        <w:spacing w:line="276" w:lineRule="auto"/>
        <w:jc w:val="both"/>
        <w:rPr>
          <w:rFonts w:ascii="Cambria" w:hAnsi="Cambria" w:cs="Arial"/>
          <w:sz w:val="22"/>
          <w:szCs w:val="22"/>
        </w:rPr>
      </w:pPr>
      <w:r w:rsidRPr="005C3465">
        <w:rPr>
          <w:rFonts w:ascii="Cambria" w:hAnsi="Cambria" w:cs="Arial"/>
          <w:sz w:val="22"/>
          <w:szCs w:val="22"/>
        </w:rPr>
        <w:t xml:space="preserve">El artículo adquirido se recibirá por personal </w:t>
      </w:r>
      <w:r w:rsidR="005D01C1">
        <w:rPr>
          <w:rFonts w:ascii="Cambria" w:hAnsi="Cambria" w:cs="Arial"/>
          <w:sz w:val="22"/>
          <w:szCs w:val="22"/>
        </w:rPr>
        <w:t xml:space="preserve">técnico especialista mecánico de vehículos blindados </w:t>
      </w:r>
      <w:r w:rsidRPr="005C3465">
        <w:rPr>
          <w:rFonts w:ascii="Cambria" w:hAnsi="Cambria" w:cs="Arial"/>
          <w:sz w:val="22"/>
          <w:szCs w:val="22"/>
        </w:rPr>
        <w:t>autorizado, quien procederá a controlar la entrega, pudiendo rechazar el material que a su juicio se estime en mal estado o que no se ajuste a lo pactado.</w:t>
      </w:r>
    </w:p>
    <w:p w:rsidR="00EF0F5B" w:rsidRDefault="00EF0F5B" w:rsidP="00EF0F5B">
      <w:pPr>
        <w:spacing w:line="276" w:lineRule="auto"/>
        <w:jc w:val="both"/>
        <w:rPr>
          <w:rFonts w:ascii="Cambria" w:hAnsi="Cambria" w:cs="Arial"/>
          <w:sz w:val="22"/>
          <w:szCs w:val="22"/>
        </w:rPr>
      </w:pPr>
    </w:p>
    <w:p w:rsidR="00EF0F5B" w:rsidRDefault="0032188E" w:rsidP="00EF0F5B">
      <w:pPr>
        <w:spacing w:line="276" w:lineRule="auto"/>
        <w:rPr>
          <w:rFonts w:ascii="Cambria" w:hAnsi="Cambria" w:cs="Arial"/>
          <w:b/>
          <w:sz w:val="22"/>
          <w:szCs w:val="22"/>
          <w:u w:val="single"/>
        </w:rPr>
      </w:pPr>
      <w:r>
        <w:rPr>
          <w:rFonts w:ascii="Cambria" w:hAnsi="Cambria" w:cs="Arial"/>
          <w:b/>
          <w:sz w:val="22"/>
          <w:szCs w:val="22"/>
          <w:u w:val="single"/>
        </w:rPr>
        <w:t>1</w:t>
      </w:r>
      <w:r w:rsidR="003937ED">
        <w:rPr>
          <w:rFonts w:ascii="Cambria" w:hAnsi="Cambria" w:cs="Arial"/>
          <w:b/>
          <w:sz w:val="22"/>
          <w:szCs w:val="22"/>
          <w:u w:val="single"/>
        </w:rPr>
        <w:t>4</w:t>
      </w:r>
      <w:r w:rsidR="00EF0F5B" w:rsidRPr="004A0939">
        <w:rPr>
          <w:rFonts w:ascii="Cambria" w:hAnsi="Cambria" w:cs="Arial"/>
          <w:b/>
          <w:sz w:val="22"/>
          <w:szCs w:val="22"/>
          <w:u w:val="single"/>
        </w:rPr>
        <w:t>. INCUMPLIMIENTOS</w:t>
      </w:r>
    </w:p>
    <w:p w:rsidR="00EF0F5B" w:rsidRDefault="00EF0F5B" w:rsidP="00495948">
      <w:pPr>
        <w:rPr>
          <w:rFonts w:ascii="Cambria" w:hAnsi="Cambria" w:cs="Arial"/>
          <w:b/>
          <w:sz w:val="22"/>
          <w:szCs w:val="22"/>
          <w:u w:val="single"/>
        </w:rPr>
      </w:pPr>
    </w:p>
    <w:p w:rsidR="00495948" w:rsidRDefault="00495948" w:rsidP="00495948">
      <w:pPr>
        <w:spacing w:line="276" w:lineRule="auto"/>
        <w:jc w:val="both"/>
        <w:rPr>
          <w:rFonts w:ascii="Cambria" w:hAnsi="Cambria" w:cs="Arial"/>
          <w:sz w:val="22"/>
          <w:szCs w:val="22"/>
        </w:rPr>
      </w:pPr>
      <w:r w:rsidRPr="004A0939">
        <w:rPr>
          <w:rFonts w:ascii="Cambria" w:hAnsi="Cambria" w:cs="Arial"/>
          <w:sz w:val="22"/>
          <w:szCs w:val="22"/>
        </w:rPr>
        <w:t xml:space="preserve">El incumplimiento del contrato se sancionará con una multa equivalente al 10% del valor de la adjudicación, sin perjuicio del resarcimiento de los eventuales daños y perjuicios que dicho incumplimiento pueda haber causado a </w:t>
      </w:r>
      <w:smartTag w:uri="urn:schemas-microsoft-com:office:smarttags" w:element="PersonName">
        <w:smartTagPr>
          <w:attr w:name="ProductID" w:val="la Administraci￳n"/>
        </w:smartTagPr>
        <w:r w:rsidRPr="004A0939">
          <w:rPr>
            <w:rFonts w:ascii="Cambria" w:hAnsi="Cambria" w:cs="Arial"/>
            <w:sz w:val="22"/>
            <w:szCs w:val="22"/>
          </w:rPr>
          <w:t>la Administración</w:t>
        </w:r>
      </w:smartTag>
      <w:r w:rsidRPr="004A0939">
        <w:rPr>
          <w:rFonts w:ascii="Cambria" w:hAnsi="Cambria" w:cs="Arial"/>
          <w:sz w:val="22"/>
          <w:szCs w:val="22"/>
        </w:rPr>
        <w:t xml:space="preserve"> y la comunicación del hecho al Registro Único de Proveedores.-</w:t>
      </w:r>
    </w:p>
    <w:p w:rsidR="00EF0F5B" w:rsidRDefault="00EF0F5B" w:rsidP="00EF0F5B">
      <w:pPr>
        <w:jc w:val="both"/>
        <w:rPr>
          <w:rFonts w:ascii="Cambria" w:hAnsi="Cambria" w:cs="Arial"/>
          <w:sz w:val="22"/>
          <w:szCs w:val="22"/>
        </w:rPr>
      </w:pPr>
    </w:p>
    <w:p w:rsidR="00EF0F5B" w:rsidRDefault="00EF0F5B" w:rsidP="00EF0F5B">
      <w:pPr>
        <w:spacing w:line="276" w:lineRule="auto"/>
        <w:rPr>
          <w:rFonts w:ascii="Cambria" w:hAnsi="Cambria"/>
          <w:b/>
          <w:sz w:val="22"/>
          <w:szCs w:val="22"/>
          <w:u w:val="single"/>
        </w:rPr>
      </w:pPr>
      <w:r>
        <w:rPr>
          <w:rFonts w:ascii="Cambria" w:hAnsi="Cambria"/>
          <w:b/>
          <w:sz w:val="22"/>
          <w:szCs w:val="22"/>
          <w:u w:val="single"/>
        </w:rPr>
        <w:t>1</w:t>
      </w:r>
      <w:r w:rsidR="003937ED">
        <w:rPr>
          <w:rFonts w:ascii="Cambria" w:hAnsi="Cambria"/>
          <w:b/>
          <w:sz w:val="22"/>
          <w:szCs w:val="22"/>
          <w:u w:val="single"/>
        </w:rPr>
        <w:t>5</w:t>
      </w:r>
      <w:r w:rsidRPr="004A0939">
        <w:rPr>
          <w:rFonts w:ascii="Cambria" w:hAnsi="Cambria"/>
          <w:b/>
          <w:sz w:val="22"/>
          <w:szCs w:val="22"/>
          <w:u w:val="single"/>
        </w:rPr>
        <w:t>. GENERALIDADES</w:t>
      </w:r>
    </w:p>
    <w:p w:rsidR="00EF0F5B" w:rsidRDefault="00EF0F5B" w:rsidP="00EF0F5B">
      <w:pPr>
        <w:rPr>
          <w:rFonts w:ascii="Cambria" w:hAnsi="Cambria"/>
          <w:b/>
          <w:sz w:val="22"/>
          <w:szCs w:val="22"/>
          <w:u w:val="single"/>
        </w:rPr>
      </w:pPr>
    </w:p>
    <w:p w:rsidR="00EF0F5B" w:rsidRDefault="00EF0F5B" w:rsidP="00EF0F5B">
      <w:pPr>
        <w:spacing w:line="276" w:lineRule="auto"/>
        <w:jc w:val="both"/>
        <w:rPr>
          <w:rFonts w:ascii="Cambria" w:hAnsi="Cambria"/>
          <w:sz w:val="22"/>
          <w:szCs w:val="22"/>
        </w:rPr>
      </w:pPr>
      <w:r>
        <w:rPr>
          <w:rFonts w:ascii="Cambria" w:hAnsi="Cambria"/>
          <w:sz w:val="22"/>
          <w:szCs w:val="22"/>
        </w:rPr>
        <w:t>Dicho procedimiento se enmarca dentro de lo dispuesto por el Texto Ordenado de Contabilidad y Administración Financiera (Decreto 150/012) y demás disposiciones complementarias y concordantes.</w:t>
      </w:r>
    </w:p>
    <w:p w:rsidR="00EF0F5B" w:rsidRPr="0057136C" w:rsidRDefault="00EF0F5B" w:rsidP="00EF0F5B">
      <w:pPr>
        <w:spacing w:line="276" w:lineRule="auto"/>
        <w:rPr>
          <w:rFonts w:ascii="Cambria" w:hAnsi="Cambria" w:cs="Arial"/>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D61846" w:rsidRDefault="00D61846" w:rsidP="00946D0E">
      <w:pPr>
        <w:spacing w:line="276" w:lineRule="auto"/>
        <w:jc w:val="both"/>
        <w:rPr>
          <w:rFonts w:ascii="Cambria" w:hAnsi="Cambria"/>
          <w:sz w:val="22"/>
          <w:szCs w:val="22"/>
        </w:rPr>
      </w:pPr>
    </w:p>
    <w:p w:rsidR="00BE15F9" w:rsidRDefault="00BE15F9" w:rsidP="00946D0E">
      <w:pPr>
        <w:spacing w:line="276" w:lineRule="auto"/>
        <w:jc w:val="both"/>
        <w:rPr>
          <w:rFonts w:ascii="Cambria" w:hAnsi="Cambria"/>
          <w:sz w:val="22"/>
          <w:szCs w:val="22"/>
        </w:rPr>
      </w:pPr>
    </w:p>
    <w:p w:rsidR="00393669" w:rsidRDefault="00393669" w:rsidP="00946D0E">
      <w:pPr>
        <w:spacing w:line="276" w:lineRule="auto"/>
        <w:jc w:val="both"/>
        <w:rPr>
          <w:rFonts w:ascii="Cambria" w:hAnsi="Cambria"/>
          <w:sz w:val="22"/>
          <w:szCs w:val="22"/>
        </w:rPr>
      </w:pPr>
    </w:p>
    <w:p w:rsidR="009317E9" w:rsidRDefault="009317E9">
      <w:pPr>
        <w:rPr>
          <w:rFonts w:ascii="Cambria" w:hAnsi="Cambria"/>
          <w:sz w:val="22"/>
          <w:szCs w:val="22"/>
        </w:rPr>
      </w:pPr>
      <w:r>
        <w:rPr>
          <w:rFonts w:ascii="Cambria" w:hAnsi="Cambria"/>
          <w:sz w:val="22"/>
          <w:szCs w:val="22"/>
        </w:rPr>
        <w:br w:type="page"/>
      </w:r>
    </w:p>
    <w:p w:rsidR="00D61846" w:rsidRPr="003A6DE0" w:rsidRDefault="00D61846" w:rsidP="00D61846">
      <w:pPr>
        <w:spacing w:line="276" w:lineRule="auto"/>
        <w:jc w:val="center"/>
        <w:rPr>
          <w:b/>
        </w:rPr>
      </w:pPr>
      <w:r>
        <w:rPr>
          <w:b/>
        </w:rPr>
        <w:lastRenderedPageBreak/>
        <w:t>ANEXO I</w:t>
      </w:r>
    </w:p>
    <w:p w:rsidR="00D61846" w:rsidRPr="003525DB" w:rsidRDefault="00D61846" w:rsidP="00D61846">
      <w:pPr>
        <w:pStyle w:val="Ttulo1"/>
        <w:pBdr>
          <w:top w:val="single" w:sz="4" w:space="1" w:color="auto"/>
          <w:left w:val="single" w:sz="4" w:space="4" w:color="auto"/>
          <w:bottom w:val="single" w:sz="4" w:space="31" w:color="auto"/>
          <w:right w:val="single" w:sz="4" w:space="20" w:color="auto"/>
        </w:pBdr>
        <w:spacing w:before="120" w:line="360" w:lineRule="auto"/>
        <w:rPr>
          <w:i/>
        </w:rPr>
      </w:pPr>
      <w:r w:rsidRPr="003525DB">
        <w:rPr>
          <w:i/>
        </w:rPr>
        <w:t>FORMULARIO DE IDENTIFICACION DEL OFERENTE</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jc w:val="center"/>
        <w:rPr>
          <w:b/>
          <w:i/>
        </w:rPr>
      </w:pPr>
      <w:r>
        <w:rPr>
          <w:b/>
          <w:i/>
        </w:rPr>
        <w:t xml:space="preserve">COMPRA </w:t>
      </w:r>
      <w:r w:rsidRPr="00D7020F">
        <w:rPr>
          <w:b/>
          <w:i/>
        </w:rPr>
        <w:t xml:space="preserve">DIRECTA </w:t>
      </w:r>
      <w:r w:rsidR="003937ED">
        <w:rPr>
          <w:b/>
          <w:i/>
        </w:rPr>
        <w:t xml:space="preserve">AMPLIADA </w:t>
      </w:r>
      <w:r w:rsidRPr="00D7020F">
        <w:rPr>
          <w:b/>
          <w:i/>
        </w:rPr>
        <w:t>Nº</w:t>
      </w:r>
      <w:r w:rsidR="003937ED">
        <w:rPr>
          <w:b/>
          <w:i/>
        </w:rPr>
        <w:t xml:space="preserve"> 799</w:t>
      </w:r>
      <w:r w:rsidRPr="00D7020F">
        <w:rPr>
          <w:b/>
          <w:i/>
        </w:rPr>
        <w:t>/201</w:t>
      </w:r>
      <w:r>
        <w:rPr>
          <w:b/>
          <w:i/>
        </w:rPr>
        <w:t>8</w:t>
      </w:r>
    </w:p>
    <w:p w:rsidR="00D61846" w:rsidRPr="00EB1590" w:rsidRDefault="00D61846" w:rsidP="00D61846">
      <w:pPr>
        <w:pBdr>
          <w:top w:val="single" w:sz="4" w:space="1" w:color="auto"/>
          <w:left w:val="single" w:sz="4" w:space="4" w:color="auto"/>
          <w:bottom w:val="single" w:sz="4" w:space="31" w:color="auto"/>
          <w:right w:val="single" w:sz="4" w:space="20" w:color="auto"/>
        </w:pBdr>
        <w:spacing w:before="120"/>
        <w:rPr>
          <w:b/>
          <w:i/>
          <w:bdr w:val="single" w:sz="4" w:space="0" w:color="auto" w:frame="1"/>
        </w:rPr>
      </w:pPr>
    </w:p>
    <w:p w:rsidR="00D61846" w:rsidRDefault="00B81C11" w:rsidP="00D61846">
      <w:pPr>
        <w:pBdr>
          <w:top w:val="single" w:sz="4" w:space="1" w:color="auto"/>
          <w:left w:val="single" w:sz="4" w:space="4" w:color="auto"/>
          <w:bottom w:val="single" w:sz="4" w:space="31" w:color="auto"/>
          <w:right w:val="single" w:sz="4" w:space="20" w:color="auto"/>
        </w:pBdr>
        <w:spacing w:line="360" w:lineRule="auto"/>
        <w:jc w:val="both"/>
        <w:rPr>
          <w:b/>
          <w:i/>
        </w:rPr>
      </w:pPr>
      <w:r w:rsidRPr="00B81C11">
        <w:pict>
          <v:rect id="_x0000_s1034" style="position:absolute;left:0;text-align:left;margin-left:112.9pt;margin-top:.4pt;width:306.85pt;height:21.3pt;z-index:251656704"/>
        </w:pict>
      </w:r>
      <w:r w:rsidR="00D61846">
        <w:rPr>
          <w:b/>
          <w:i/>
        </w:rPr>
        <w:t xml:space="preserve">RAZON SOCIAL </w:t>
      </w:r>
    </w:p>
    <w:p w:rsidR="00D61846" w:rsidRDefault="00D61846" w:rsidP="00D61846">
      <w:pPr>
        <w:pBdr>
          <w:top w:val="single" w:sz="4" w:space="1" w:color="auto"/>
          <w:left w:val="single" w:sz="4" w:space="4" w:color="auto"/>
          <w:bottom w:val="single" w:sz="4" w:space="31" w:color="auto"/>
          <w:right w:val="single" w:sz="4" w:space="20" w:color="auto"/>
        </w:pBdr>
        <w:spacing w:line="360" w:lineRule="auto"/>
        <w:jc w:val="both"/>
        <w:rPr>
          <w:b/>
          <w:i/>
        </w:rPr>
      </w:pPr>
      <w:r>
        <w:rPr>
          <w:b/>
          <w:i/>
        </w:rPr>
        <w:t>DE LA EMPRESA</w:t>
      </w:r>
    </w:p>
    <w:p w:rsidR="00D61846" w:rsidRDefault="00D61846" w:rsidP="00D61846">
      <w:pPr>
        <w:pBdr>
          <w:top w:val="single" w:sz="4" w:space="1" w:color="auto"/>
          <w:left w:val="single" w:sz="4" w:space="4" w:color="auto"/>
          <w:bottom w:val="single" w:sz="4" w:space="31" w:color="auto"/>
          <w:right w:val="single" w:sz="4" w:space="20" w:color="auto"/>
        </w:pBdr>
        <w:jc w:val="both"/>
        <w:rPr>
          <w:b/>
          <w:i/>
        </w:rPr>
      </w:pPr>
    </w:p>
    <w:p w:rsidR="00D61846" w:rsidRDefault="00B81C11" w:rsidP="00D61846">
      <w:pPr>
        <w:pBdr>
          <w:top w:val="single" w:sz="4" w:space="1" w:color="auto"/>
          <w:left w:val="single" w:sz="4" w:space="4" w:color="auto"/>
          <w:bottom w:val="single" w:sz="4" w:space="31" w:color="auto"/>
          <w:right w:val="single" w:sz="4" w:space="20" w:color="auto"/>
        </w:pBdr>
        <w:spacing w:line="360" w:lineRule="auto"/>
        <w:jc w:val="both"/>
        <w:rPr>
          <w:b/>
          <w:i/>
        </w:rPr>
      </w:pPr>
      <w:r w:rsidRPr="00B81C11">
        <w:pict>
          <v:rect id="_x0000_s1035" style="position:absolute;left:0;text-align:left;margin-left:135.75pt;margin-top:1.9pt;width:284pt;height:21.3pt;z-index:251657728"/>
        </w:pict>
      </w:r>
      <w:r w:rsidR="00D61846">
        <w:rPr>
          <w:b/>
          <w:i/>
        </w:rPr>
        <w:t xml:space="preserve">NOMBRE COMERCIAL </w:t>
      </w:r>
    </w:p>
    <w:p w:rsidR="00D61846" w:rsidRDefault="00D61846" w:rsidP="00D61846">
      <w:pPr>
        <w:pBdr>
          <w:top w:val="single" w:sz="4" w:space="1" w:color="auto"/>
          <w:left w:val="single" w:sz="4" w:space="4" w:color="auto"/>
          <w:bottom w:val="single" w:sz="4" w:space="31" w:color="auto"/>
          <w:right w:val="single" w:sz="4" w:space="20" w:color="auto"/>
        </w:pBdr>
        <w:spacing w:line="360" w:lineRule="auto"/>
        <w:jc w:val="both"/>
        <w:rPr>
          <w:b/>
          <w:i/>
        </w:rPr>
      </w:pPr>
      <w:r>
        <w:rPr>
          <w:b/>
          <w:i/>
        </w:rPr>
        <w:t xml:space="preserve">DE </w:t>
      </w:r>
      <w:smartTag w:uri="urn:schemas-microsoft-com:office:smarttags" w:element="PersonName">
        <w:smartTagPr>
          <w:attr w:name="ProductID" w:val="La Empresa"/>
        </w:smartTagPr>
        <w:r>
          <w:rPr>
            <w:b/>
            <w:i/>
          </w:rPr>
          <w:t>LA EMPRESA</w:t>
        </w:r>
      </w:smartTag>
    </w:p>
    <w:p w:rsidR="00D61846" w:rsidRDefault="00B81C11" w:rsidP="00D61846">
      <w:pPr>
        <w:pBdr>
          <w:top w:val="single" w:sz="4" w:space="1" w:color="auto"/>
          <w:left w:val="single" w:sz="4" w:space="4" w:color="auto"/>
          <w:bottom w:val="single" w:sz="4" w:space="31" w:color="auto"/>
          <w:right w:val="single" w:sz="4" w:space="20" w:color="auto"/>
        </w:pBdr>
        <w:spacing w:before="120"/>
        <w:jc w:val="both"/>
        <w:rPr>
          <w:b/>
          <w:i/>
        </w:rPr>
      </w:pPr>
      <w:r w:rsidRPr="00B81C11">
        <w:pict>
          <v:rect id="_x0000_s1036" style="position:absolute;left:0;text-align:left;margin-left:49.55pt;margin-top:14.05pt;width:234.3pt;height:21.7pt;z-index:251658752"/>
        </w:pict>
      </w:r>
    </w:p>
    <w:p w:rsidR="00D61846" w:rsidRDefault="00D61846" w:rsidP="00D61846">
      <w:pPr>
        <w:pBdr>
          <w:top w:val="single" w:sz="4" w:space="1" w:color="auto"/>
          <w:left w:val="single" w:sz="4" w:space="4" w:color="auto"/>
          <w:bottom w:val="single" w:sz="4" w:space="31" w:color="auto"/>
          <w:right w:val="single" w:sz="4" w:space="20" w:color="auto"/>
        </w:pBdr>
        <w:spacing w:line="360" w:lineRule="auto"/>
        <w:ind w:left="5954" w:hanging="5954"/>
        <w:jc w:val="both"/>
        <w:rPr>
          <w:b/>
          <w:i/>
        </w:rPr>
      </w:pPr>
      <w:r>
        <w:rPr>
          <w:b/>
          <w:i/>
        </w:rPr>
        <w:t>R.U.T.:</w:t>
      </w:r>
      <w:r>
        <w:rPr>
          <w:b/>
          <w:i/>
        </w:rPr>
        <w:tab/>
      </w:r>
    </w:p>
    <w:p w:rsidR="00D61846" w:rsidRDefault="00D61846" w:rsidP="00D61846">
      <w:pPr>
        <w:pBdr>
          <w:top w:val="single" w:sz="4" w:space="1" w:color="auto"/>
          <w:left w:val="single" w:sz="4" w:space="4" w:color="auto"/>
          <w:bottom w:val="single" w:sz="4" w:space="31" w:color="auto"/>
          <w:right w:val="single" w:sz="4" w:space="20" w:color="auto"/>
        </w:pBdr>
        <w:ind w:left="5954" w:hanging="5954"/>
        <w:jc w:val="both"/>
        <w:rPr>
          <w:b/>
          <w:i/>
        </w:rPr>
      </w:pP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jc w:val="both"/>
        <w:rPr>
          <w:b/>
          <w:i/>
        </w:rPr>
      </w:pPr>
      <w:r>
        <w:rPr>
          <w:b/>
          <w:i/>
        </w:rPr>
        <w:t xml:space="preserve">DOMICILIO Y DEMAS DATOS A EFECTOS DE </w:t>
      </w:r>
      <w:smartTag w:uri="urn:schemas-microsoft-com:office:smarttags" w:element="PersonName">
        <w:smartTagPr>
          <w:attr w:name="ProductID" w:val="LA PRESENTE LICITACION"/>
        </w:smartTagPr>
        <w:r>
          <w:rPr>
            <w:b/>
            <w:i/>
          </w:rPr>
          <w:t>LA PRESENTE LICITACION</w:t>
        </w:r>
      </w:smartTag>
      <w:r>
        <w:rPr>
          <w:b/>
          <w:i/>
        </w:rPr>
        <w:t>:</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CALLE: ________________________________ N° ____________________________</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LOCALIDAD: __________________________  CODIGO POSTAL: _____________</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PAIS</w:t>
      </w:r>
      <w:proofErr w:type="gramStart"/>
      <w:r>
        <w:rPr>
          <w:b/>
          <w:i/>
        </w:rPr>
        <w:t>:_</w:t>
      </w:r>
      <w:proofErr w:type="gramEnd"/>
      <w:r>
        <w:rPr>
          <w:b/>
          <w:i/>
        </w:rPr>
        <w:t>________________________________________________________________</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TELÉFONOS: ___________________________ MAIL: ________________________</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 xml:space="preserve"> FAX: ___________________________________  </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DOCUMENTACION Y VENCIMIENTOS:</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B.P.S.:_________________________________VIGENCIA: _____________________</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D.G.I.:________________________________  VIGENCIA: _____________________</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 xml:space="preserve">B.S.E.:________________________________ VIGENCIA: _____________________   </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jc w:val="both"/>
        <w:rPr>
          <w:b/>
          <w:i/>
          <w:u w:val="single"/>
        </w:rPr>
      </w:pPr>
      <w:r>
        <w:rPr>
          <w:b/>
          <w:i/>
          <w:u w:val="single"/>
        </w:rPr>
        <w:t>DECLARACION JURADA</w:t>
      </w: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jc w:val="both"/>
        <w:rPr>
          <w:i/>
        </w:rPr>
      </w:pPr>
      <w:r w:rsidRPr="00EB1590">
        <w:rPr>
          <w:i/>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D61846" w:rsidRPr="00EB1590" w:rsidRDefault="00D61846" w:rsidP="00D61846">
      <w:pPr>
        <w:pBdr>
          <w:top w:val="single" w:sz="4" w:space="1" w:color="auto"/>
          <w:left w:val="single" w:sz="4" w:space="4" w:color="auto"/>
          <w:bottom w:val="single" w:sz="4" w:space="31" w:color="auto"/>
          <w:right w:val="single" w:sz="4" w:space="20" w:color="auto"/>
        </w:pBdr>
        <w:spacing w:before="120"/>
        <w:jc w:val="both"/>
        <w:rPr>
          <w:i/>
        </w:rPr>
      </w:pPr>
    </w:p>
    <w:p w:rsidR="00D61846"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FIRMAS: _________________________________________________________</w:t>
      </w:r>
    </w:p>
    <w:p w:rsidR="00D61846" w:rsidRPr="00EB1590" w:rsidRDefault="00D61846" w:rsidP="00D61846">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rPr>
      </w:pPr>
      <w:r>
        <w:rPr>
          <w:b/>
          <w:i/>
        </w:rPr>
        <w:t>ACLARACIÓN DE FIRMA: _________________________________________</w:t>
      </w:r>
    </w:p>
    <w:p w:rsidR="00D61846" w:rsidRDefault="00D61846" w:rsidP="00946D0E">
      <w:pPr>
        <w:spacing w:line="276" w:lineRule="auto"/>
        <w:jc w:val="both"/>
        <w:rPr>
          <w:rFonts w:ascii="Cambria" w:hAnsi="Cambria"/>
          <w:sz w:val="22"/>
          <w:szCs w:val="22"/>
        </w:rPr>
      </w:pPr>
    </w:p>
    <w:p w:rsidR="00D61846" w:rsidRPr="006B5E28" w:rsidRDefault="00D61846" w:rsidP="00D61846">
      <w:pPr>
        <w:spacing w:line="276" w:lineRule="auto"/>
        <w:jc w:val="center"/>
        <w:rPr>
          <w:b/>
        </w:rPr>
      </w:pPr>
      <w:r w:rsidRPr="006B5E28">
        <w:rPr>
          <w:b/>
        </w:rPr>
        <w:t>ANEXO II</w:t>
      </w:r>
    </w:p>
    <w:p w:rsidR="00D61846" w:rsidRPr="006B5E28" w:rsidRDefault="0034110F" w:rsidP="00946D0E">
      <w:pPr>
        <w:spacing w:line="276" w:lineRule="auto"/>
        <w:jc w:val="both"/>
        <w:rPr>
          <w:rFonts w:ascii="Cambria" w:hAnsi="Cambria"/>
        </w:rPr>
      </w:pPr>
      <w:r w:rsidRPr="006B5E28">
        <w:rPr>
          <w:rFonts w:ascii="Cambria" w:hAnsi="Cambria"/>
        </w:rPr>
        <w:t xml:space="preserve">En atención </w:t>
      </w:r>
      <w:r w:rsidR="006B5E28">
        <w:rPr>
          <w:rFonts w:ascii="Cambria" w:hAnsi="Cambria"/>
        </w:rPr>
        <w:t>a</w:t>
      </w:r>
      <w:r w:rsidRPr="006B5E28">
        <w:rPr>
          <w:rFonts w:ascii="Cambria" w:hAnsi="Cambria"/>
        </w:rPr>
        <w:t xml:space="preserve"> la adquisición de baterías para vehículos Blindados del </w:t>
      </w:r>
      <w:r w:rsidR="00541C7F" w:rsidRPr="006B5E28">
        <w:rPr>
          <w:rFonts w:ascii="Cambria" w:hAnsi="Cambria"/>
        </w:rPr>
        <w:t>ámbito</w:t>
      </w:r>
      <w:r w:rsidRPr="006B5E28">
        <w:rPr>
          <w:rFonts w:ascii="Cambria" w:hAnsi="Cambria"/>
        </w:rPr>
        <w:t xml:space="preserve"> de la Brigada de Caballería N°3</w:t>
      </w:r>
      <w:r w:rsidR="00541C7F" w:rsidRPr="006B5E28">
        <w:rPr>
          <w:rFonts w:ascii="Cambria" w:hAnsi="Cambria"/>
        </w:rPr>
        <w:t>,</w:t>
      </w:r>
      <w:r w:rsidR="002975CC" w:rsidRPr="006B5E28">
        <w:rPr>
          <w:rFonts w:ascii="Cambria" w:hAnsi="Cambria"/>
        </w:rPr>
        <w:t xml:space="preserve"> se detallan los R</w:t>
      </w:r>
      <w:r w:rsidR="006F1F55" w:rsidRPr="006B5E28">
        <w:rPr>
          <w:rFonts w:ascii="Cambria" w:hAnsi="Cambria"/>
        </w:rPr>
        <w:t xml:space="preserve">equisitos de Admisibilidad: </w:t>
      </w:r>
    </w:p>
    <w:p w:rsidR="00ED7C27" w:rsidRPr="006B5E28" w:rsidRDefault="00ED7C27" w:rsidP="00946D0E">
      <w:pPr>
        <w:spacing w:line="276" w:lineRule="auto"/>
        <w:jc w:val="both"/>
        <w:rPr>
          <w:rFonts w:ascii="Cambria" w:hAnsi="Cambria"/>
        </w:rPr>
      </w:pPr>
    </w:p>
    <w:p w:rsidR="00BB1C52" w:rsidRPr="006B5E28" w:rsidRDefault="00BB1C52" w:rsidP="00D828FA">
      <w:pPr>
        <w:pStyle w:val="Prrafodelista"/>
        <w:numPr>
          <w:ilvl w:val="0"/>
          <w:numId w:val="3"/>
        </w:numPr>
        <w:spacing w:line="276" w:lineRule="auto"/>
        <w:jc w:val="both"/>
        <w:rPr>
          <w:rFonts w:ascii="Cambria" w:hAnsi="Cambria"/>
        </w:rPr>
      </w:pPr>
      <w:r w:rsidRPr="006B5E28">
        <w:rPr>
          <w:rFonts w:ascii="Cambria" w:hAnsi="Cambria"/>
        </w:rPr>
        <w:t xml:space="preserve">Alcance: Contiene características </w:t>
      </w:r>
      <w:r w:rsidR="006F0652" w:rsidRPr="006B5E28">
        <w:rPr>
          <w:rFonts w:ascii="Cambria" w:hAnsi="Cambria"/>
        </w:rPr>
        <w:t>específicas</w:t>
      </w:r>
      <w:r w:rsidRPr="006B5E28">
        <w:rPr>
          <w:rFonts w:ascii="Cambria" w:hAnsi="Cambria"/>
        </w:rPr>
        <w:t xml:space="preserve"> de cada producto</w:t>
      </w:r>
    </w:p>
    <w:p w:rsidR="006F0652" w:rsidRPr="006B5E28" w:rsidRDefault="006F0652" w:rsidP="00D828FA">
      <w:pPr>
        <w:pStyle w:val="Prrafodelista"/>
        <w:numPr>
          <w:ilvl w:val="0"/>
          <w:numId w:val="3"/>
        </w:numPr>
        <w:spacing w:line="276" w:lineRule="auto"/>
        <w:jc w:val="both"/>
        <w:rPr>
          <w:rFonts w:ascii="Cambria" w:hAnsi="Cambria"/>
        </w:rPr>
      </w:pPr>
      <w:r w:rsidRPr="006B5E28">
        <w:rPr>
          <w:rFonts w:ascii="Cambria" w:hAnsi="Cambria"/>
        </w:rPr>
        <w:t xml:space="preserve">Requisitos Técnicos: </w:t>
      </w:r>
    </w:p>
    <w:p w:rsidR="006F0652" w:rsidRPr="006B5E28" w:rsidRDefault="006F0652" w:rsidP="00D828FA">
      <w:pPr>
        <w:pStyle w:val="Prrafodelista"/>
        <w:numPr>
          <w:ilvl w:val="1"/>
          <w:numId w:val="3"/>
        </w:numPr>
        <w:spacing w:line="276" w:lineRule="auto"/>
        <w:jc w:val="both"/>
        <w:rPr>
          <w:rFonts w:ascii="Cambria" w:hAnsi="Cambria"/>
        </w:rPr>
      </w:pPr>
      <w:r w:rsidRPr="006B5E28">
        <w:rPr>
          <w:rFonts w:ascii="Cambria" w:hAnsi="Cambria"/>
        </w:rPr>
        <w:t>Requisitos generales:</w:t>
      </w:r>
    </w:p>
    <w:p w:rsidR="00763F1B" w:rsidRPr="006B7D67" w:rsidRDefault="00763F1B" w:rsidP="00763F1B">
      <w:pPr>
        <w:spacing w:line="276" w:lineRule="auto"/>
        <w:ind w:left="357" w:firstLine="708"/>
        <w:jc w:val="both"/>
        <w:rPr>
          <w:rFonts w:ascii="Cambria" w:hAnsi="Cambria"/>
          <w:b/>
        </w:rPr>
      </w:pPr>
      <w:r>
        <w:rPr>
          <w:rFonts w:ascii="Cambria" w:hAnsi="Cambria"/>
          <w:b/>
        </w:rPr>
        <w:t>S</w:t>
      </w:r>
      <w:r w:rsidRPr="006B7D67">
        <w:rPr>
          <w:rFonts w:ascii="Cambria" w:hAnsi="Cambria"/>
          <w:b/>
        </w:rPr>
        <w:t>e deberá detallar en forma obligatoria la siguiente información:</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Se deberá especificar año de fabricación.</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Se deberá especificar si las baterías son libres de mantenimiento.</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 xml:space="preserve">Se </w:t>
      </w:r>
      <w:r w:rsidR="00B97D4E">
        <w:rPr>
          <w:rFonts w:ascii="Cambria" w:hAnsi="Cambria"/>
        </w:rPr>
        <w:t>d</w:t>
      </w:r>
      <w:r w:rsidRPr="00763F1B">
        <w:rPr>
          <w:rFonts w:ascii="Cambria" w:hAnsi="Cambria"/>
        </w:rPr>
        <w:t>eberá especificar el origen de las mismas.</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Se deberán especificar las medidas de la misma ( L x A x H )</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Se deberá especificar el peso de la batería.</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Se deberá especificar la ubicación de los bornes (positivos y negativos)</w:t>
      </w:r>
    </w:p>
    <w:p w:rsidR="00763F1B" w:rsidRPr="00763F1B" w:rsidRDefault="00763F1B" w:rsidP="00D828FA">
      <w:pPr>
        <w:pStyle w:val="Prrafodelista"/>
        <w:numPr>
          <w:ilvl w:val="2"/>
          <w:numId w:val="5"/>
        </w:numPr>
        <w:spacing w:line="276" w:lineRule="auto"/>
        <w:jc w:val="both"/>
        <w:rPr>
          <w:rFonts w:ascii="Cambria" w:hAnsi="Cambria"/>
        </w:rPr>
      </w:pPr>
      <w:r w:rsidRPr="00763F1B">
        <w:rPr>
          <w:rFonts w:ascii="Cambria" w:hAnsi="Cambria"/>
        </w:rPr>
        <w:t>Detallar composición de la batería.</w:t>
      </w:r>
    </w:p>
    <w:p w:rsidR="00763F1B" w:rsidRPr="00763F1B" w:rsidRDefault="00763F1B" w:rsidP="00D828FA">
      <w:pPr>
        <w:pStyle w:val="Prrafodelista"/>
        <w:numPr>
          <w:ilvl w:val="2"/>
          <w:numId w:val="5"/>
        </w:numPr>
        <w:spacing w:line="276" w:lineRule="auto"/>
        <w:jc w:val="both"/>
      </w:pPr>
      <w:r w:rsidRPr="00763F1B">
        <w:rPr>
          <w:color w:val="000000"/>
          <w:lang w:val="es-AR" w:eastAsia="es-AR"/>
        </w:rPr>
        <w:t xml:space="preserve">Las especificaciones de las baterías son en AH (AMPERES/HORAS), </w:t>
      </w:r>
      <w:r w:rsidRPr="00763F1B">
        <w:rPr>
          <w:b/>
          <w:color w:val="000000"/>
          <w:lang w:val="es-AR" w:eastAsia="es-AR"/>
        </w:rPr>
        <w:t>NO EN AMPERS COMERCIAL.</w:t>
      </w:r>
    </w:p>
    <w:p w:rsidR="00541C7F" w:rsidRPr="00763F1B" w:rsidRDefault="00541C7F" w:rsidP="00CA122D">
      <w:pPr>
        <w:pStyle w:val="Prrafodelista"/>
        <w:spacing w:line="276" w:lineRule="auto"/>
        <w:ind w:left="1785"/>
        <w:jc w:val="both"/>
        <w:rPr>
          <w:rFonts w:ascii="Cambria" w:hAnsi="Cambria"/>
          <w:lang w:val="es-AR"/>
        </w:rPr>
      </w:pPr>
    </w:p>
    <w:p w:rsidR="006F0652" w:rsidRPr="006B5E28" w:rsidRDefault="00BB143D" w:rsidP="00D828FA">
      <w:pPr>
        <w:pStyle w:val="Prrafodelista"/>
        <w:numPr>
          <w:ilvl w:val="1"/>
          <w:numId w:val="3"/>
        </w:numPr>
        <w:spacing w:line="276" w:lineRule="auto"/>
        <w:jc w:val="both"/>
        <w:rPr>
          <w:rFonts w:ascii="Cambria" w:hAnsi="Cambria"/>
        </w:rPr>
      </w:pPr>
      <w:r w:rsidRPr="006B5E28">
        <w:rPr>
          <w:rFonts w:ascii="Cambria" w:hAnsi="Cambria"/>
        </w:rPr>
        <w:t>Requisitos particulares:</w:t>
      </w:r>
    </w:p>
    <w:p w:rsidR="00BB143D" w:rsidRDefault="00763F1B" w:rsidP="00BB143D">
      <w:pPr>
        <w:pStyle w:val="Prrafodelista"/>
        <w:spacing w:line="276" w:lineRule="auto"/>
        <w:ind w:left="1425"/>
        <w:jc w:val="both"/>
        <w:rPr>
          <w:rFonts w:ascii="Cambria" w:hAnsi="Cambria"/>
        </w:rPr>
      </w:pPr>
      <w:r>
        <w:rPr>
          <w:rFonts w:ascii="Cambria" w:hAnsi="Cambria"/>
        </w:rPr>
        <w:t>-Las Baterías deberán ser libres de mantenimiento.</w:t>
      </w:r>
    </w:p>
    <w:p w:rsidR="00763F1B" w:rsidRPr="006B5E28" w:rsidRDefault="00763F1B" w:rsidP="00BB143D">
      <w:pPr>
        <w:pStyle w:val="Prrafodelista"/>
        <w:spacing w:line="276" w:lineRule="auto"/>
        <w:ind w:left="1425"/>
        <w:jc w:val="both"/>
        <w:rPr>
          <w:rFonts w:ascii="Cambria" w:hAnsi="Cambria"/>
        </w:rPr>
      </w:pPr>
    </w:p>
    <w:tbl>
      <w:tblPr>
        <w:tblW w:w="0" w:type="auto"/>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42"/>
        <w:gridCol w:w="1842"/>
      </w:tblGrid>
      <w:tr w:rsidR="00921944" w:rsidRPr="006B5E28" w:rsidTr="00E132EA">
        <w:tc>
          <w:tcPr>
            <w:tcW w:w="3078"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Baterías  (38 Unidades)</w:t>
            </w: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NATO</w:t>
            </w: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 xml:space="preserve"> Peso en kg.</w:t>
            </w:r>
          </w:p>
        </w:tc>
      </w:tr>
      <w:tr w:rsidR="00921944" w:rsidRPr="006B5E28" w:rsidTr="00E132EA">
        <w:tc>
          <w:tcPr>
            <w:tcW w:w="3078" w:type="dxa"/>
            <w:vMerge w:val="restart"/>
            <w:vAlign w:val="center"/>
          </w:tcPr>
          <w:p w:rsidR="00921944" w:rsidRPr="006B5E28" w:rsidRDefault="00921944" w:rsidP="006E71CF">
            <w:pPr>
              <w:pStyle w:val="Prrafodelista"/>
              <w:spacing w:line="276" w:lineRule="auto"/>
              <w:ind w:left="0"/>
              <w:rPr>
                <w:rFonts w:ascii="Cambria" w:hAnsi="Cambria"/>
              </w:rPr>
            </w:pPr>
            <w:r w:rsidRPr="006B5E28">
              <w:rPr>
                <w:rFonts w:ascii="Cambria" w:hAnsi="Cambria"/>
              </w:rPr>
              <w:t>150 Amper/horas</w:t>
            </w:r>
          </w:p>
          <w:p w:rsidR="00921944" w:rsidRPr="006B5E28" w:rsidRDefault="00921944" w:rsidP="006E71CF">
            <w:pPr>
              <w:pStyle w:val="Prrafodelista"/>
              <w:spacing w:line="276" w:lineRule="auto"/>
              <w:ind w:left="0"/>
              <w:rPr>
                <w:rFonts w:ascii="Cambria" w:hAnsi="Cambria"/>
              </w:rPr>
            </w:pPr>
            <w:r w:rsidRPr="006B5E28">
              <w:rPr>
                <w:rFonts w:ascii="Cambria" w:hAnsi="Cambria"/>
              </w:rPr>
              <w:t>12 Volt.</w:t>
            </w: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Ancho 16,5  Cm.</w:t>
            </w:r>
          </w:p>
        </w:tc>
        <w:tc>
          <w:tcPr>
            <w:tcW w:w="1842" w:type="dxa"/>
            <w:vMerge w:val="restart"/>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 xml:space="preserve"> </w:t>
            </w:r>
          </w:p>
          <w:p w:rsidR="00921944" w:rsidRPr="006B5E28" w:rsidRDefault="00921944" w:rsidP="00921944">
            <w:pPr>
              <w:pStyle w:val="Prrafodelista"/>
              <w:spacing w:line="276" w:lineRule="auto"/>
              <w:ind w:left="0"/>
              <w:jc w:val="both"/>
              <w:rPr>
                <w:rFonts w:ascii="Cambria" w:hAnsi="Cambria"/>
              </w:rPr>
            </w:pPr>
            <w:r w:rsidRPr="006B5E28">
              <w:rPr>
                <w:rFonts w:ascii="Cambria" w:hAnsi="Cambria"/>
              </w:rPr>
              <w:t>Mínimo:  33  kg</w:t>
            </w:r>
          </w:p>
          <w:p w:rsidR="00921944" w:rsidRPr="006B5E28" w:rsidRDefault="00921944" w:rsidP="00921944">
            <w:pPr>
              <w:pStyle w:val="Prrafodelista"/>
              <w:spacing w:line="276" w:lineRule="auto"/>
              <w:ind w:left="0"/>
              <w:jc w:val="both"/>
              <w:rPr>
                <w:rFonts w:ascii="Cambria" w:hAnsi="Cambria"/>
              </w:rPr>
            </w:pPr>
          </w:p>
        </w:tc>
      </w:tr>
      <w:tr w:rsidR="00921944" w:rsidRPr="006B5E28" w:rsidTr="00E132EA">
        <w:tc>
          <w:tcPr>
            <w:tcW w:w="3078" w:type="dxa"/>
            <w:vMerge/>
          </w:tcPr>
          <w:p w:rsidR="00921944" w:rsidRPr="006B5E28" w:rsidRDefault="00921944" w:rsidP="006E71CF">
            <w:pPr>
              <w:pStyle w:val="Prrafodelista"/>
              <w:spacing w:line="276" w:lineRule="auto"/>
              <w:ind w:left="0"/>
              <w:jc w:val="both"/>
              <w:rPr>
                <w:rFonts w:ascii="Cambria" w:hAnsi="Cambria"/>
              </w:rPr>
            </w:pP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Largo 17,5 Cm.</w:t>
            </w:r>
          </w:p>
        </w:tc>
        <w:tc>
          <w:tcPr>
            <w:tcW w:w="1842" w:type="dxa"/>
            <w:vMerge/>
          </w:tcPr>
          <w:p w:rsidR="00921944" w:rsidRPr="006B5E28" w:rsidRDefault="00921944" w:rsidP="006E71CF">
            <w:pPr>
              <w:pStyle w:val="Prrafodelista"/>
              <w:spacing w:line="276" w:lineRule="auto"/>
              <w:ind w:left="0"/>
              <w:jc w:val="both"/>
              <w:rPr>
                <w:rFonts w:ascii="Cambria" w:hAnsi="Cambria"/>
              </w:rPr>
            </w:pPr>
          </w:p>
        </w:tc>
      </w:tr>
      <w:tr w:rsidR="00921944" w:rsidRPr="006B5E28" w:rsidTr="00E132EA">
        <w:tc>
          <w:tcPr>
            <w:tcW w:w="3078" w:type="dxa"/>
            <w:vMerge/>
          </w:tcPr>
          <w:p w:rsidR="00921944" w:rsidRPr="006B5E28" w:rsidRDefault="00921944" w:rsidP="006E71CF">
            <w:pPr>
              <w:pStyle w:val="Prrafodelista"/>
              <w:spacing w:line="276" w:lineRule="auto"/>
              <w:ind w:left="0"/>
              <w:jc w:val="both"/>
              <w:rPr>
                <w:rFonts w:ascii="Cambria" w:hAnsi="Cambria"/>
              </w:rPr>
            </w:pP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Alto 20 Cm.</w:t>
            </w:r>
          </w:p>
        </w:tc>
        <w:tc>
          <w:tcPr>
            <w:tcW w:w="1842" w:type="dxa"/>
            <w:vMerge/>
          </w:tcPr>
          <w:p w:rsidR="00921944" w:rsidRPr="006B5E28" w:rsidRDefault="00921944" w:rsidP="006E71CF">
            <w:pPr>
              <w:pStyle w:val="Prrafodelista"/>
              <w:spacing w:line="276" w:lineRule="auto"/>
              <w:ind w:left="0"/>
              <w:jc w:val="both"/>
              <w:rPr>
                <w:rFonts w:ascii="Cambria" w:hAnsi="Cambria"/>
              </w:rPr>
            </w:pPr>
          </w:p>
        </w:tc>
      </w:tr>
    </w:tbl>
    <w:p w:rsidR="00ED7C27" w:rsidRPr="006B5E28" w:rsidRDefault="00ED7C27" w:rsidP="00BB143D">
      <w:pPr>
        <w:pStyle w:val="Prrafodelista"/>
        <w:spacing w:line="276" w:lineRule="auto"/>
        <w:ind w:left="1425"/>
        <w:jc w:val="both"/>
        <w:rPr>
          <w:rFonts w:ascii="Cambria" w:hAnsi="Cambria"/>
        </w:rPr>
      </w:pPr>
    </w:p>
    <w:tbl>
      <w:tblPr>
        <w:tblW w:w="0" w:type="auto"/>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42"/>
        <w:gridCol w:w="1842"/>
      </w:tblGrid>
      <w:tr w:rsidR="00921944" w:rsidRPr="006B5E28" w:rsidTr="00F03D37">
        <w:tc>
          <w:tcPr>
            <w:tcW w:w="3078"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Baterías  (10 Unidades)</w:t>
            </w: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NATO</w:t>
            </w: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Peso kg.</w:t>
            </w:r>
          </w:p>
        </w:tc>
      </w:tr>
      <w:tr w:rsidR="00921944" w:rsidRPr="006B5E28" w:rsidTr="00F03D37">
        <w:tc>
          <w:tcPr>
            <w:tcW w:w="3078" w:type="dxa"/>
            <w:vMerge w:val="restart"/>
            <w:vAlign w:val="center"/>
          </w:tcPr>
          <w:p w:rsidR="00921944" w:rsidRPr="006B5E28" w:rsidRDefault="00921944" w:rsidP="006E71CF">
            <w:pPr>
              <w:pStyle w:val="Prrafodelista"/>
              <w:spacing w:line="276" w:lineRule="auto"/>
              <w:ind w:left="0"/>
              <w:rPr>
                <w:rFonts w:ascii="Cambria" w:hAnsi="Cambria"/>
              </w:rPr>
            </w:pPr>
            <w:r w:rsidRPr="006B5E28">
              <w:rPr>
                <w:rFonts w:ascii="Cambria" w:hAnsi="Cambria"/>
              </w:rPr>
              <w:t>130 Amper/horas</w:t>
            </w:r>
          </w:p>
          <w:p w:rsidR="00921944" w:rsidRPr="006B5E28" w:rsidRDefault="00921944" w:rsidP="006E71CF">
            <w:pPr>
              <w:pStyle w:val="Prrafodelista"/>
              <w:spacing w:line="276" w:lineRule="auto"/>
              <w:ind w:left="0"/>
              <w:rPr>
                <w:rFonts w:ascii="Cambria" w:hAnsi="Cambria"/>
              </w:rPr>
            </w:pPr>
            <w:r w:rsidRPr="006B5E28">
              <w:rPr>
                <w:rFonts w:ascii="Cambria" w:hAnsi="Cambria"/>
              </w:rPr>
              <w:t>12 Volt.</w:t>
            </w: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Ancho 17 Cm.</w:t>
            </w:r>
          </w:p>
        </w:tc>
        <w:tc>
          <w:tcPr>
            <w:tcW w:w="1842" w:type="dxa"/>
            <w:vMerge w:val="restart"/>
          </w:tcPr>
          <w:p w:rsidR="00921944" w:rsidRPr="006B5E28" w:rsidRDefault="00921944" w:rsidP="00921944">
            <w:pPr>
              <w:pStyle w:val="Prrafodelista"/>
              <w:spacing w:line="276" w:lineRule="auto"/>
              <w:ind w:left="0"/>
              <w:jc w:val="both"/>
              <w:rPr>
                <w:rFonts w:ascii="Cambria" w:hAnsi="Cambria"/>
              </w:rPr>
            </w:pPr>
          </w:p>
          <w:p w:rsidR="00921944" w:rsidRPr="006B5E28" w:rsidRDefault="00921944" w:rsidP="00921944">
            <w:pPr>
              <w:pStyle w:val="Prrafodelista"/>
              <w:spacing w:line="276" w:lineRule="auto"/>
              <w:ind w:left="0"/>
              <w:jc w:val="both"/>
              <w:rPr>
                <w:rFonts w:ascii="Cambria" w:hAnsi="Cambria"/>
              </w:rPr>
            </w:pPr>
            <w:r w:rsidRPr="006B5E28">
              <w:rPr>
                <w:rFonts w:ascii="Cambria" w:hAnsi="Cambria"/>
              </w:rPr>
              <w:t>Mínimo:  23 kg</w:t>
            </w:r>
          </w:p>
          <w:p w:rsidR="00921944" w:rsidRPr="006B5E28" w:rsidRDefault="00921944" w:rsidP="006E71CF">
            <w:pPr>
              <w:pStyle w:val="Prrafodelista"/>
              <w:spacing w:line="276" w:lineRule="auto"/>
              <w:ind w:left="0"/>
              <w:jc w:val="both"/>
              <w:rPr>
                <w:rFonts w:ascii="Cambria" w:hAnsi="Cambria"/>
              </w:rPr>
            </w:pPr>
          </w:p>
        </w:tc>
      </w:tr>
      <w:tr w:rsidR="00921944" w:rsidRPr="006B5E28" w:rsidTr="00F03D37">
        <w:tc>
          <w:tcPr>
            <w:tcW w:w="3078" w:type="dxa"/>
            <w:vMerge/>
          </w:tcPr>
          <w:p w:rsidR="00921944" w:rsidRPr="006B5E28" w:rsidRDefault="00921944" w:rsidP="006E71CF">
            <w:pPr>
              <w:pStyle w:val="Prrafodelista"/>
              <w:spacing w:line="276" w:lineRule="auto"/>
              <w:ind w:left="0"/>
              <w:jc w:val="both"/>
              <w:rPr>
                <w:rFonts w:ascii="Cambria" w:hAnsi="Cambria"/>
              </w:rPr>
            </w:pP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Largo 33 Cm.</w:t>
            </w:r>
          </w:p>
        </w:tc>
        <w:tc>
          <w:tcPr>
            <w:tcW w:w="1842" w:type="dxa"/>
            <w:vMerge/>
          </w:tcPr>
          <w:p w:rsidR="00921944" w:rsidRPr="006B5E28" w:rsidRDefault="00921944" w:rsidP="006E71CF">
            <w:pPr>
              <w:pStyle w:val="Prrafodelista"/>
              <w:spacing w:line="276" w:lineRule="auto"/>
              <w:ind w:left="0"/>
              <w:jc w:val="both"/>
              <w:rPr>
                <w:rFonts w:ascii="Cambria" w:hAnsi="Cambria"/>
              </w:rPr>
            </w:pPr>
          </w:p>
        </w:tc>
      </w:tr>
      <w:tr w:rsidR="00921944" w:rsidRPr="006B5E28" w:rsidTr="00F03D37">
        <w:tc>
          <w:tcPr>
            <w:tcW w:w="3078" w:type="dxa"/>
            <w:vMerge/>
          </w:tcPr>
          <w:p w:rsidR="00921944" w:rsidRPr="006B5E28" w:rsidRDefault="00921944" w:rsidP="006E71CF">
            <w:pPr>
              <w:pStyle w:val="Prrafodelista"/>
              <w:spacing w:line="276" w:lineRule="auto"/>
              <w:ind w:left="0"/>
              <w:jc w:val="both"/>
              <w:rPr>
                <w:rFonts w:ascii="Cambria" w:hAnsi="Cambria"/>
              </w:rPr>
            </w:pPr>
          </w:p>
        </w:tc>
        <w:tc>
          <w:tcPr>
            <w:tcW w:w="1842" w:type="dxa"/>
          </w:tcPr>
          <w:p w:rsidR="00921944" w:rsidRPr="006B5E28" w:rsidRDefault="00921944" w:rsidP="006E71CF">
            <w:pPr>
              <w:pStyle w:val="Prrafodelista"/>
              <w:spacing w:line="276" w:lineRule="auto"/>
              <w:ind w:left="0"/>
              <w:jc w:val="both"/>
              <w:rPr>
                <w:rFonts w:ascii="Cambria" w:hAnsi="Cambria"/>
              </w:rPr>
            </w:pPr>
            <w:r w:rsidRPr="006B5E28">
              <w:rPr>
                <w:rFonts w:ascii="Cambria" w:hAnsi="Cambria"/>
              </w:rPr>
              <w:t>Alto 22 Cm.</w:t>
            </w:r>
          </w:p>
        </w:tc>
        <w:tc>
          <w:tcPr>
            <w:tcW w:w="1842" w:type="dxa"/>
            <w:vMerge/>
          </w:tcPr>
          <w:p w:rsidR="00921944" w:rsidRPr="006B5E28" w:rsidRDefault="00921944" w:rsidP="006E71CF">
            <w:pPr>
              <w:pStyle w:val="Prrafodelista"/>
              <w:spacing w:line="276" w:lineRule="auto"/>
              <w:ind w:left="0"/>
              <w:jc w:val="both"/>
              <w:rPr>
                <w:rFonts w:ascii="Cambria" w:hAnsi="Cambria"/>
              </w:rPr>
            </w:pPr>
          </w:p>
        </w:tc>
      </w:tr>
    </w:tbl>
    <w:p w:rsidR="00BB143D" w:rsidRPr="006B5E28" w:rsidRDefault="00BB143D" w:rsidP="00BB143D">
      <w:pPr>
        <w:pStyle w:val="Prrafodelista"/>
        <w:spacing w:line="276" w:lineRule="auto"/>
        <w:ind w:left="1425"/>
        <w:jc w:val="both"/>
        <w:rPr>
          <w:rFonts w:ascii="Cambria" w:hAnsi="Cambria"/>
        </w:rPr>
      </w:pPr>
    </w:p>
    <w:p w:rsidR="00BB143D" w:rsidRDefault="00BB143D" w:rsidP="00BB143D">
      <w:pPr>
        <w:pStyle w:val="Prrafodelista"/>
        <w:spacing w:line="276" w:lineRule="auto"/>
        <w:ind w:left="1425"/>
        <w:jc w:val="both"/>
        <w:rPr>
          <w:rFonts w:ascii="Cambria" w:hAnsi="Cambria"/>
          <w:sz w:val="22"/>
          <w:szCs w:val="22"/>
          <w:lang w:val="es-AR"/>
        </w:rPr>
      </w:pPr>
    </w:p>
    <w:p w:rsidR="00655ADF" w:rsidRDefault="00655ADF" w:rsidP="00BB143D">
      <w:pPr>
        <w:pStyle w:val="Prrafodelista"/>
        <w:spacing w:line="276" w:lineRule="auto"/>
        <w:ind w:left="1425"/>
        <w:jc w:val="both"/>
        <w:rPr>
          <w:rFonts w:ascii="Cambria" w:hAnsi="Cambria"/>
          <w:sz w:val="22"/>
          <w:szCs w:val="22"/>
          <w:lang w:val="es-AR"/>
        </w:rPr>
      </w:pPr>
    </w:p>
    <w:p w:rsidR="00655ADF" w:rsidRPr="006E71CF" w:rsidRDefault="00655ADF" w:rsidP="00BB143D">
      <w:pPr>
        <w:pStyle w:val="Prrafodelista"/>
        <w:spacing w:line="276" w:lineRule="auto"/>
        <w:ind w:left="1425"/>
        <w:jc w:val="both"/>
        <w:rPr>
          <w:rFonts w:ascii="Cambria" w:hAnsi="Cambria"/>
          <w:sz w:val="22"/>
          <w:szCs w:val="22"/>
          <w:lang w:val="es-AR"/>
        </w:rPr>
      </w:pPr>
    </w:p>
    <w:sectPr w:rsidR="00655ADF" w:rsidRPr="006E71CF" w:rsidSect="001E145D">
      <w:headerReference w:type="even" r:id="rId8"/>
      <w:headerReference w:type="default" r:id="rId9"/>
      <w:footerReference w:type="even" r:id="rId10"/>
      <w:pgSz w:w="11907" w:h="16840" w:code="9"/>
      <w:pgMar w:top="1135" w:right="708" w:bottom="993" w:left="709" w:header="720" w:footer="98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FA" w:rsidRDefault="00D828FA">
      <w:r>
        <w:separator/>
      </w:r>
    </w:p>
  </w:endnote>
  <w:endnote w:type="continuationSeparator" w:id="1">
    <w:p w:rsidR="00D828FA" w:rsidRDefault="00D8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50" w:rsidRDefault="00B81C11">
    <w:pPr>
      <w:pStyle w:val="Piedepgina"/>
      <w:framePr w:wrap="around" w:vAnchor="text" w:hAnchor="margin" w:xAlign="center" w:y="1"/>
      <w:rPr>
        <w:rStyle w:val="Nmerodepgina"/>
      </w:rPr>
    </w:pPr>
    <w:r>
      <w:rPr>
        <w:rStyle w:val="Nmerodepgina"/>
      </w:rPr>
      <w:fldChar w:fldCharType="begin"/>
    </w:r>
    <w:r w:rsidR="00055850">
      <w:rPr>
        <w:rStyle w:val="Nmerodepgina"/>
      </w:rPr>
      <w:instrText xml:space="preserve">PAGE  </w:instrText>
    </w:r>
    <w:r>
      <w:rPr>
        <w:rStyle w:val="Nmerodepgina"/>
      </w:rPr>
      <w:fldChar w:fldCharType="end"/>
    </w:r>
  </w:p>
  <w:p w:rsidR="00055850" w:rsidRDefault="000558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FA" w:rsidRDefault="00D828FA">
      <w:r>
        <w:separator/>
      </w:r>
    </w:p>
  </w:footnote>
  <w:footnote w:type="continuationSeparator" w:id="1">
    <w:p w:rsidR="00D828FA" w:rsidRDefault="00D82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50" w:rsidRDefault="00B81C11">
    <w:pPr>
      <w:pStyle w:val="Encabezado"/>
      <w:framePr w:wrap="around" w:vAnchor="text" w:hAnchor="margin" w:xAlign="right" w:y="1"/>
      <w:rPr>
        <w:rStyle w:val="Nmerodepgina"/>
      </w:rPr>
    </w:pPr>
    <w:r>
      <w:rPr>
        <w:rStyle w:val="Nmerodepgina"/>
      </w:rPr>
      <w:fldChar w:fldCharType="begin"/>
    </w:r>
    <w:r w:rsidR="00055850">
      <w:rPr>
        <w:rStyle w:val="Nmerodepgina"/>
      </w:rPr>
      <w:instrText xml:space="preserve">PAGE  </w:instrText>
    </w:r>
    <w:r>
      <w:rPr>
        <w:rStyle w:val="Nmerodepgina"/>
      </w:rPr>
      <w:fldChar w:fldCharType="end"/>
    </w:r>
  </w:p>
  <w:p w:rsidR="00055850" w:rsidRDefault="0005585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50" w:rsidRDefault="0005585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0C2"/>
    <w:multiLevelType w:val="hybridMultilevel"/>
    <w:tmpl w:val="B360217E"/>
    <w:lvl w:ilvl="0" w:tplc="380A000F">
      <w:start w:val="1"/>
      <w:numFmt w:val="decimal"/>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C3A0F7C"/>
    <w:multiLevelType w:val="hybridMultilevel"/>
    <w:tmpl w:val="4CCA385C"/>
    <w:lvl w:ilvl="0" w:tplc="60B20F5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81B3F41"/>
    <w:multiLevelType w:val="multilevel"/>
    <w:tmpl w:val="92A08D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
    <w:nsid w:val="2B6A349E"/>
    <w:multiLevelType w:val="hybridMultilevel"/>
    <w:tmpl w:val="CD9C5DCE"/>
    <w:lvl w:ilvl="0" w:tplc="4FDE7D2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64265C1"/>
    <w:multiLevelType w:val="hybridMultilevel"/>
    <w:tmpl w:val="D8DE4212"/>
    <w:lvl w:ilvl="0" w:tplc="0C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C66BE"/>
    <w:rsid w:val="00004567"/>
    <w:rsid w:val="00007C57"/>
    <w:rsid w:val="00007FBD"/>
    <w:rsid w:val="00012A0E"/>
    <w:rsid w:val="000163DA"/>
    <w:rsid w:val="00020D5A"/>
    <w:rsid w:val="00025B99"/>
    <w:rsid w:val="000265D8"/>
    <w:rsid w:val="00034775"/>
    <w:rsid w:val="00037DD0"/>
    <w:rsid w:val="0004155D"/>
    <w:rsid w:val="00041FA1"/>
    <w:rsid w:val="000445E7"/>
    <w:rsid w:val="000455A8"/>
    <w:rsid w:val="00052DA6"/>
    <w:rsid w:val="000545DA"/>
    <w:rsid w:val="00055850"/>
    <w:rsid w:val="00067E5F"/>
    <w:rsid w:val="00091F2C"/>
    <w:rsid w:val="000936BE"/>
    <w:rsid w:val="000939B0"/>
    <w:rsid w:val="0009420B"/>
    <w:rsid w:val="000970A6"/>
    <w:rsid w:val="000A388A"/>
    <w:rsid w:val="000A4067"/>
    <w:rsid w:val="000B408A"/>
    <w:rsid w:val="000B4114"/>
    <w:rsid w:val="000B517C"/>
    <w:rsid w:val="000B666B"/>
    <w:rsid w:val="000B66E3"/>
    <w:rsid w:val="000D4E05"/>
    <w:rsid w:val="000D6BB0"/>
    <w:rsid w:val="000E49EF"/>
    <w:rsid w:val="000F5EA5"/>
    <w:rsid w:val="00101B29"/>
    <w:rsid w:val="00101DF3"/>
    <w:rsid w:val="00103508"/>
    <w:rsid w:val="00107290"/>
    <w:rsid w:val="00111427"/>
    <w:rsid w:val="00123857"/>
    <w:rsid w:val="0012626F"/>
    <w:rsid w:val="00127831"/>
    <w:rsid w:val="0013023F"/>
    <w:rsid w:val="00130243"/>
    <w:rsid w:val="00131D7B"/>
    <w:rsid w:val="001378F1"/>
    <w:rsid w:val="001419A9"/>
    <w:rsid w:val="00146DA1"/>
    <w:rsid w:val="0015123B"/>
    <w:rsid w:val="001650F7"/>
    <w:rsid w:val="0017024A"/>
    <w:rsid w:val="00170A3B"/>
    <w:rsid w:val="00184A81"/>
    <w:rsid w:val="00190C73"/>
    <w:rsid w:val="00190E5E"/>
    <w:rsid w:val="001A156F"/>
    <w:rsid w:val="001A2A22"/>
    <w:rsid w:val="001B0B1B"/>
    <w:rsid w:val="001B76DA"/>
    <w:rsid w:val="001C1B01"/>
    <w:rsid w:val="001C3DCD"/>
    <w:rsid w:val="001D1BAB"/>
    <w:rsid w:val="001D5046"/>
    <w:rsid w:val="001E145D"/>
    <w:rsid w:val="001E359E"/>
    <w:rsid w:val="001E3B33"/>
    <w:rsid w:val="001E66BC"/>
    <w:rsid w:val="002013D8"/>
    <w:rsid w:val="002028A7"/>
    <w:rsid w:val="00224A60"/>
    <w:rsid w:val="0022680D"/>
    <w:rsid w:val="00226BF0"/>
    <w:rsid w:val="0023774F"/>
    <w:rsid w:val="00250A70"/>
    <w:rsid w:val="00251152"/>
    <w:rsid w:val="002624CB"/>
    <w:rsid w:val="00274196"/>
    <w:rsid w:val="00282254"/>
    <w:rsid w:val="00284A5D"/>
    <w:rsid w:val="002975CC"/>
    <w:rsid w:val="002A2CA6"/>
    <w:rsid w:val="002A381B"/>
    <w:rsid w:val="002A671C"/>
    <w:rsid w:val="002A6885"/>
    <w:rsid w:val="002B78FF"/>
    <w:rsid w:val="002C1347"/>
    <w:rsid w:val="002C7FDA"/>
    <w:rsid w:val="002E2402"/>
    <w:rsid w:val="002F0C94"/>
    <w:rsid w:val="002F65F7"/>
    <w:rsid w:val="0030517F"/>
    <w:rsid w:val="00311405"/>
    <w:rsid w:val="0031360F"/>
    <w:rsid w:val="003215F4"/>
    <w:rsid w:val="0032188E"/>
    <w:rsid w:val="00327C43"/>
    <w:rsid w:val="00332046"/>
    <w:rsid w:val="00333D96"/>
    <w:rsid w:val="00335965"/>
    <w:rsid w:val="0034110F"/>
    <w:rsid w:val="003525DB"/>
    <w:rsid w:val="0035400F"/>
    <w:rsid w:val="00355DB9"/>
    <w:rsid w:val="00361F99"/>
    <w:rsid w:val="0037148E"/>
    <w:rsid w:val="0038407B"/>
    <w:rsid w:val="003843AB"/>
    <w:rsid w:val="0038781B"/>
    <w:rsid w:val="00393547"/>
    <w:rsid w:val="00393669"/>
    <w:rsid w:val="003937ED"/>
    <w:rsid w:val="003A293C"/>
    <w:rsid w:val="003A5FAA"/>
    <w:rsid w:val="003A6886"/>
    <w:rsid w:val="003A6DE0"/>
    <w:rsid w:val="003B7FDF"/>
    <w:rsid w:val="003C23B6"/>
    <w:rsid w:val="003C2E14"/>
    <w:rsid w:val="003C41F6"/>
    <w:rsid w:val="003D5852"/>
    <w:rsid w:val="003F6F0E"/>
    <w:rsid w:val="004006EC"/>
    <w:rsid w:val="0040372D"/>
    <w:rsid w:val="00410C54"/>
    <w:rsid w:val="00412F73"/>
    <w:rsid w:val="00415C5A"/>
    <w:rsid w:val="004279E3"/>
    <w:rsid w:val="0043016F"/>
    <w:rsid w:val="00431A14"/>
    <w:rsid w:val="00433582"/>
    <w:rsid w:val="00434F1F"/>
    <w:rsid w:val="004379C7"/>
    <w:rsid w:val="00441B1A"/>
    <w:rsid w:val="00441E66"/>
    <w:rsid w:val="00456005"/>
    <w:rsid w:val="00456B7D"/>
    <w:rsid w:val="00462F32"/>
    <w:rsid w:val="00473B43"/>
    <w:rsid w:val="00482605"/>
    <w:rsid w:val="00482DD9"/>
    <w:rsid w:val="0048773B"/>
    <w:rsid w:val="00495948"/>
    <w:rsid w:val="00497878"/>
    <w:rsid w:val="004A0939"/>
    <w:rsid w:val="004A3B04"/>
    <w:rsid w:val="004A41C2"/>
    <w:rsid w:val="004A49D2"/>
    <w:rsid w:val="004A6DA2"/>
    <w:rsid w:val="004C0CC5"/>
    <w:rsid w:val="004C452C"/>
    <w:rsid w:val="004C7BB4"/>
    <w:rsid w:val="004D3EF3"/>
    <w:rsid w:val="004D780F"/>
    <w:rsid w:val="004E0636"/>
    <w:rsid w:val="004F22A1"/>
    <w:rsid w:val="004F5F03"/>
    <w:rsid w:val="004F67A4"/>
    <w:rsid w:val="004F7FF2"/>
    <w:rsid w:val="00500925"/>
    <w:rsid w:val="005015E0"/>
    <w:rsid w:val="0050316E"/>
    <w:rsid w:val="00505EF7"/>
    <w:rsid w:val="0052404E"/>
    <w:rsid w:val="00530840"/>
    <w:rsid w:val="00531166"/>
    <w:rsid w:val="00541C7F"/>
    <w:rsid w:val="00546D85"/>
    <w:rsid w:val="00550390"/>
    <w:rsid w:val="00555BBE"/>
    <w:rsid w:val="005569BE"/>
    <w:rsid w:val="00564A34"/>
    <w:rsid w:val="00571917"/>
    <w:rsid w:val="005726B9"/>
    <w:rsid w:val="00584543"/>
    <w:rsid w:val="005914CC"/>
    <w:rsid w:val="005A4CD8"/>
    <w:rsid w:val="005A66DD"/>
    <w:rsid w:val="005C481A"/>
    <w:rsid w:val="005C4BA3"/>
    <w:rsid w:val="005D01C1"/>
    <w:rsid w:val="005D2C4D"/>
    <w:rsid w:val="005D5797"/>
    <w:rsid w:val="005E2A16"/>
    <w:rsid w:val="005E2B64"/>
    <w:rsid w:val="005E6963"/>
    <w:rsid w:val="005F0DE6"/>
    <w:rsid w:val="006011D0"/>
    <w:rsid w:val="00602087"/>
    <w:rsid w:val="0061372F"/>
    <w:rsid w:val="00620A6C"/>
    <w:rsid w:val="006221AE"/>
    <w:rsid w:val="006319DC"/>
    <w:rsid w:val="00633875"/>
    <w:rsid w:val="0063533F"/>
    <w:rsid w:val="00647807"/>
    <w:rsid w:val="00655ADF"/>
    <w:rsid w:val="00657090"/>
    <w:rsid w:val="006618CA"/>
    <w:rsid w:val="0067246B"/>
    <w:rsid w:val="00677DC2"/>
    <w:rsid w:val="00684088"/>
    <w:rsid w:val="00687955"/>
    <w:rsid w:val="00694FB0"/>
    <w:rsid w:val="006962D3"/>
    <w:rsid w:val="006A216C"/>
    <w:rsid w:val="006A2503"/>
    <w:rsid w:val="006A686B"/>
    <w:rsid w:val="006B20FD"/>
    <w:rsid w:val="006B2F59"/>
    <w:rsid w:val="006B5E28"/>
    <w:rsid w:val="006B7335"/>
    <w:rsid w:val="006B7D67"/>
    <w:rsid w:val="006C0BCC"/>
    <w:rsid w:val="006D3C2C"/>
    <w:rsid w:val="006D79FC"/>
    <w:rsid w:val="006E2B09"/>
    <w:rsid w:val="006E431E"/>
    <w:rsid w:val="006E71CF"/>
    <w:rsid w:val="006F0652"/>
    <w:rsid w:val="006F09CD"/>
    <w:rsid w:val="006F1F55"/>
    <w:rsid w:val="007046C3"/>
    <w:rsid w:val="00705D0C"/>
    <w:rsid w:val="00721919"/>
    <w:rsid w:val="007324B2"/>
    <w:rsid w:val="0073691E"/>
    <w:rsid w:val="007417C1"/>
    <w:rsid w:val="007434FC"/>
    <w:rsid w:val="0074770B"/>
    <w:rsid w:val="00763ED2"/>
    <w:rsid w:val="00763F1B"/>
    <w:rsid w:val="00767C34"/>
    <w:rsid w:val="00770155"/>
    <w:rsid w:val="007732A5"/>
    <w:rsid w:val="0077788A"/>
    <w:rsid w:val="007A5D54"/>
    <w:rsid w:val="007B578B"/>
    <w:rsid w:val="007C0B64"/>
    <w:rsid w:val="007E37CE"/>
    <w:rsid w:val="007E5217"/>
    <w:rsid w:val="007F03D9"/>
    <w:rsid w:val="007F1FB1"/>
    <w:rsid w:val="00813AD6"/>
    <w:rsid w:val="00821207"/>
    <w:rsid w:val="00823321"/>
    <w:rsid w:val="0082622E"/>
    <w:rsid w:val="008345D8"/>
    <w:rsid w:val="00837EE2"/>
    <w:rsid w:val="0085175E"/>
    <w:rsid w:val="0085246E"/>
    <w:rsid w:val="00855DCC"/>
    <w:rsid w:val="00855EF7"/>
    <w:rsid w:val="00856289"/>
    <w:rsid w:val="00857141"/>
    <w:rsid w:val="00860F4E"/>
    <w:rsid w:val="0086140A"/>
    <w:rsid w:val="008616B4"/>
    <w:rsid w:val="00861FA9"/>
    <w:rsid w:val="00862803"/>
    <w:rsid w:val="00866001"/>
    <w:rsid w:val="00872603"/>
    <w:rsid w:val="00875A03"/>
    <w:rsid w:val="00876D9F"/>
    <w:rsid w:val="00881CAE"/>
    <w:rsid w:val="00885119"/>
    <w:rsid w:val="0088733F"/>
    <w:rsid w:val="00897FE7"/>
    <w:rsid w:val="008A3DF3"/>
    <w:rsid w:val="008A5531"/>
    <w:rsid w:val="008B4762"/>
    <w:rsid w:val="008C66BE"/>
    <w:rsid w:val="008C6A6A"/>
    <w:rsid w:val="008E07CB"/>
    <w:rsid w:val="008E6004"/>
    <w:rsid w:val="008F2E3D"/>
    <w:rsid w:val="009017AF"/>
    <w:rsid w:val="00901FC0"/>
    <w:rsid w:val="009029B3"/>
    <w:rsid w:val="00910BB2"/>
    <w:rsid w:val="0091460D"/>
    <w:rsid w:val="00914FB0"/>
    <w:rsid w:val="009156AA"/>
    <w:rsid w:val="0091733B"/>
    <w:rsid w:val="00921944"/>
    <w:rsid w:val="00921D1C"/>
    <w:rsid w:val="00927846"/>
    <w:rsid w:val="009312CC"/>
    <w:rsid w:val="009317E9"/>
    <w:rsid w:val="00934FFC"/>
    <w:rsid w:val="00946616"/>
    <w:rsid w:val="00946D0E"/>
    <w:rsid w:val="00956653"/>
    <w:rsid w:val="00965FED"/>
    <w:rsid w:val="00977DFE"/>
    <w:rsid w:val="00980694"/>
    <w:rsid w:val="00982943"/>
    <w:rsid w:val="00983F82"/>
    <w:rsid w:val="009851F6"/>
    <w:rsid w:val="009A01CD"/>
    <w:rsid w:val="009B191C"/>
    <w:rsid w:val="009B1F47"/>
    <w:rsid w:val="009B2513"/>
    <w:rsid w:val="009B38F1"/>
    <w:rsid w:val="009C0EE5"/>
    <w:rsid w:val="009C2299"/>
    <w:rsid w:val="009C6303"/>
    <w:rsid w:val="009C65AF"/>
    <w:rsid w:val="009D6C50"/>
    <w:rsid w:val="009D70D0"/>
    <w:rsid w:val="009D7B4E"/>
    <w:rsid w:val="009E4A71"/>
    <w:rsid w:val="009E4CD6"/>
    <w:rsid w:val="009E75CE"/>
    <w:rsid w:val="009F4470"/>
    <w:rsid w:val="009F5AED"/>
    <w:rsid w:val="009F6B98"/>
    <w:rsid w:val="00A01C3E"/>
    <w:rsid w:val="00A1294E"/>
    <w:rsid w:val="00A217E8"/>
    <w:rsid w:val="00A21C72"/>
    <w:rsid w:val="00A22A13"/>
    <w:rsid w:val="00A24307"/>
    <w:rsid w:val="00A25DE0"/>
    <w:rsid w:val="00A33C2B"/>
    <w:rsid w:val="00A34E40"/>
    <w:rsid w:val="00A37702"/>
    <w:rsid w:val="00A60456"/>
    <w:rsid w:val="00A65AE7"/>
    <w:rsid w:val="00A66BE5"/>
    <w:rsid w:val="00A77574"/>
    <w:rsid w:val="00A77A51"/>
    <w:rsid w:val="00A8286E"/>
    <w:rsid w:val="00A8533F"/>
    <w:rsid w:val="00A85DB4"/>
    <w:rsid w:val="00A92D3C"/>
    <w:rsid w:val="00AC3B6D"/>
    <w:rsid w:val="00AE04D3"/>
    <w:rsid w:val="00AE29D0"/>
    <w:rsid w:val="00AE4E1C"/>
    <w:rsid w:val="00AE6C02"/>
    <w:rsid w:val="00AF5F14"/>
    <w:rsid w:val="00AF6867"/>
    <w:rsid w:val="00B00731"/>
    <w:rsid w:val="00B02A49"/>
    <w:rsid w:val="00B02D6C"/>
    <w:rsid w:val="00B176B2"/>
    <w:rsid w:val="00B20322"/>
    <w:rsid w:val="00B22C3C"/>
    <w:rsid w:val="00B24F1A"/>
    <w:rsid w:val="00B54205"/>
    <w:rsid w:val="00B65674"/>
    <w:rsid w:val="00B67B5F"/>
    <w:rsid w:val="00B740F1"/>
    <w:rsid w:val="00B8048E"/>
    <w:rsid w:val="00B81386"/>
    <w:rsid w:val="00B81C11"/>
    <w:rsid w:val="00B92ED8"/>
    <w:rsid w:val="00B97D4E"/>
    <w:rsid w:val="00BA24F9"/>
    <w:rsid w:val="00BB143D"/>
    <w:rsid w:val="00BB1C52"/>
    <w:rsid w:val="00BB2D70"/>
    <w:rsid w:val="00BB48D9"/>
    <w:rsid w:val="00BB5EBD"/>
    <w:rsid w:val="00BC16A8"/>
    <w:rsid w:val="00BC1B1F"/>
    <w:rsid w:val="00BC60B5"/>
    <w:rsid w:val="00BD1F23"/>
    <w:rsid w:val="00BD41D3"/>
    <w:rsid w:val="00BD6DA8"/>
    <w:rsid w:val="00BE034C"/>
    <w:rsid w:val="00BE15F9"/>
    <w:rsid w:val="00BE1CDA"/>
    <w:rsid w:val="00BE34F5"/>
    <w:rsid w:val="00BE7F89"/>
    <w:rsid w:val="00BF1EF4"/>
    <w:rsid w:val="00BF68D7"/>
    <w:rsid w:val="00C11D06"/>
    <w:rsid w:val="00C1475F"/>
    <w:rsid w:val="00C14C6B"/>
    <w:rsid w:val="00C2315A"/>
    <w:rsid w:val="00C25DC3"/>
    <w:rsid w:val="00C31796"/>
    <w:rsid w:val="00C351BA"/>
    <w:rsid w:val="00C365B0"/>
    <w:rsid w:val="00C36C1E"/>
    <w:rsid w:val="00C404AF"/>
    <w:rsid w:val="00C53C5F"/>
    <w:rsid w:val="00C560FE"/>
    <w:rsid w:val="00C66D6D"/>
    <w:rsid w:val="00C73123"/>
    <w:rsid w:val="00C7638C"/>
    <w:rsid w:val="00C8058D"/>
    <w:rsid w:val="00C844C3"/>
    <w:rsid w:val="00C8722D"/>
    <w:rsid w:val="00C87885"/>
    <w:rsid w:val="00C9036E"/>
    <w:rsid w:val="00C91DC1"/>
    <w:rsid w:val="00C96F7B"/>
    <w:rsid w:val="00C97B1F"/>
    <w:rsid w:val="00CA0976"/>
    <w:rsid w:val="00CA122D"/>
    <w:rsid w:val="00CA7662"/>
    <w:rsid w:val="00CD5DB8"/>
    <w:rsid w:val="00CE05EA"/>
    <w:rsid w:val="00CE2680"/>
    <w:rsid w:val="00CE5BED"/>
    <w:rsid w:val="00D01116"/>
    <w:rsid w:val="00D03A53"/>
    <w:rsid w:val="00D11951"/>
    <w:rsid w:val="00D124A4"/>
    <w:rsid w:val="00D4276D"/>
    <w:rsid w:val="00D522ED"/>
    <w:rsid w:val="00D5439C"/>
    <w:rsid w:val="00D61846"/>
    <w:rsid w:val="00D67C04"/>
    <w:rsid w:val="00D7020F"/>
    <w:rsid w:val="00D71066"/>
    <w:rsid w:val="00D729AE"/>
    <w:rsid w:val="00D755F9"/>
    <w:rsid w:val="00D77078"/>
    <w:rsid w:val="00D77C47"/>
    <w:rsid w:val="00D828FA"/>
    <w:rsid w:val="00D84676"/>
    <w:rsid w:val="00D84A7A"/>
    <w:rsid w:val="00D86BAC"/>
    <w:rsid w:val="00D87B62"/>
    <w:rsid w:val="00D94EF0"/>
    <w:rsid w:val="00D94FEB"/>
    <w:rsid w:val="00DB3280"/>
    <w:rsid w:val="00DB4098"/>
    <w:rsid w:val="00DB6C42"/>
    <w:rsid w:val="00DC65F0"/>
    <w:rsid w:val="00DC6EA4"/>
    <w:rsid w:val="00DD15EA"/>
    <w:rsid w:val="00DE06BF"/>
    <w:rsid w:val="00DF4812"/>
    <w:rsid w:val="00DF7BD7"/>
    <w:rsid w:val="00DF7F44"/>
    <w:rsid w:val="00E011B3"/>
    <w:rsid w:val="00E019BF"/>
    <w:rsid w:val="00E056A6"/>
    <w:rsid w:val="00E15812"/>
    <w:rsid w:val="00E17A91"/>
    <w:rsid w:val="00E31420"/>
    <w:rsid w:val="00E333EB"/>
    <w:rsid w:val="00E44FA8"/>
    <w:rsid w:val="00E4587D"/>
    <w:rsid w:val="00E476B0"/>
    <w:rsid w:val="00E50158"/>
    <w:rsid w:val="00E521C5"/>
    <w:rsid w:val="00E54E52"/>
    <w:rsid w:val="00E61A1E"/>
    <w:rsid w:val="00E7210D"/>
    <w:rsid w:val="00E74F09"/>
    <w:rsid w:val="00E77A89"/>
    <w:rsid w:val="00E86908"/>
    <w:rsid w:val="00E914B3"/>
    <w:rsid w:val="00EB1CE3"/>
    <w:rsid w:val="00EB4FA6"/>
    <w:rsid w:val="00EB54E7"/>
    <w:rsid w:val="00ED08FE"/>
    <w:rsid w:val="00ED45A4"/>
    <w:rsid w:val="00ED7B6A"/>
    <w:rsid w:val="00ED7C27"/>
    <w:rsid w:val="00EE60DE"/>
    <w:rsid w:val="00EF0F5B"/>
    <w:rsid w:val="00EF5CB3"/>
    <w:rsid w:val="00EF70C9"/>
    <w:rsid w:val="00F00912"/>
    <w:rsid w:val="00F2303B"/>
    <w:rsid w:val="00F23718"/>
    <w:rsid w:val="00F30FD1"/>
    <w:rsid w:val="00F31144"/>
    <w:rsid w:val="00F35E7B"/>
    <w:rsid w:val="00F363A5"/>
    <w:rsid w:val="00F478C0"/>
    <w:rsid w:val="00F54AC3"/>
    <w:rsid w:val="00F603DB"/>
    <w:rsid w:val="00F62B79"/>
    <w:rsid w:val="00F66E4C"/>
    <w:rsid w:val="00F71750"/>
    <w:rsid w:val="00F82D74"/>
    <w:rsid w:val="00F903C6"/>
    <w:rsid w:val="00F90B0E"/>
    <w:rsid w:val="00F94362"/>
    <w:rsid w:val="00FA216C"/>
    <w:rsid w:val="00FA5218"/>
    <w:rsid w:val="00FA7F9F"/>
    <w:rsid w:val="00FB0353"/>
    <w:rsid w:val="00FB51F9"/>
    <w:rsid w:val="00FB554B"/>
    <w:rsid w:val="00FC08E4"/>
    <w:rsid w:val="00FC211A"/>
    <w:rsid w:val="00FC5CE7"/>
    <w:rsid w:val="00FC74CA"/>
    <w:rsid w:val="00FD2604"/>
    <w:rsid w:val="00FD7A63"/>
    <w:rsid w:val="00FE361C"/>
    <w:rsid w:val="00FF531F"/>
    <w:rsid w:val="00FF652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5E"/>
    <w:rPr>
      <w:sz w:val="24"/>
      <w:szCs w:val="24"/>
      <w:lang w:val="es-ES" w:eastAsia="es-ES"/>
    </w:rPr>
  </w:style>
  <w:style w:type="paragraph" w:styleId="Ttulo1">
    <w:name w:val="heading 1"/>
    <w:basedOn w:val="Normal"/>
    <w:next w:val="Normal"/>
    <w:link w:val="Ttulo1Car"/>
    <w:qFormat/>
    <w:rsid w:val="0085175E"/>
    <w:pPr>
      <w:keepNext/>
      <w:jc w:val="center"/>
      <w:outlineLvl w:val="0"/>
    </w:pPr>
    <w:rPr>
      <w:color w:val="008000"/>
      <w:u w:val="single"/>
    </w:rPr>
  </w:style>
  <w:style w:type="paragraph" w:styleId="Ttulo2">
    <w:name w:val="heading 2"/>
    <w:basedOn w:val="Normal"/>
    <w:next w:val="Normal"/>
    <w:qFormat/>
    <w:rsid w:val="0085175E"/>
    <w:pPr>
      <w:keepNext/>
      <w:jc w:val="both"/>
      <w:outlineLvl w:val="1"/>
    </w:pPr>
    <w:rPr>
      <w:rFonts w:ascii="Arial" w:hAnsi="Arial"/>
      <w:bCs/>
      <w:i/>
      <w:sz w:val="22"/>
    </w:rPr>
  </w:style>
  <w:style w:type="paragraph" w:styleId="Ttulo3">
    <w:name w:val="heading 3"/>
    <w:basedOn w:val="Normal"/>
    <w:next w:val="Normal"/>
    <w:qFormat/>
    <w:rsid w:val="0085175E"/>
    <w:pPr>
      <w:keepNext/>
      <w:tabs>
        <w:tab w:val="left" w:pos="540"/>
      </w:tabs>
      <w:jc w:val="both"/>
      <w:outlineLvl w:val="2"/>
    </w:pPr>
    <w:rPr>
      <w:b/>
      <w:bCs/>
      <w:u w:val="single"/>
    </w:rPr>
  </w:style>
  <w:style w:type="paragraph" w:styleId="Ttulo4">
    <w:name w:val="heading 4"/>
    <w:basedOn w:val="Normal"/>
    <w:next w:val="Normal"/>
    <w:qFormat/>
    <w:rsid w:val="00D0111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175E"/>
    <w:pPr>
      <w:jc w:val="both"/>
    </w:pPr>
    <w:rPr>
      <w:rFonts w:ascii="Arial" w:hAnsi="Arial"/>
      <w:sz w:val="22"/>
      <w:szCs w:val="20"/>
      <w:lang w:val="es-ES_tradnl"/>
    </w:rPr>
  </w:style>
  <w:style w:type="paragraph" w:styleId="Textoindependiente2">
    <w:name w:val="Body Text 2"/>
    <w:basedOn w:val="Normal"/>
    <w:rsid w:val="0085175E"/>
    <w:pPr>
      <w:jc w:val="center"/>
    </w:pPr>
    <w:rPr>
      <w:rFonts w:ascii="Arial" w:hAnsi="Arial"/>
      <w:b/>
      <w:i/>
      <w:color w:val="008000"/>
      <w:sz w:val="28"/>
      <w:szCs w:val="20"/>
      <w:lang w:val="es-ES_tradnl"/>
    </w:rPr>
  </w:style>
  <w:style w:type="paragraph" w:styleId="Piedepgina">
    <w:name w:val="footer"/>
    <w:basedOn w:val="Normal"/>
    <w:rsid w:val="0085175E"/>
    <w:pPr>
      <w:tabs>
        <w:tab w:val="center" w:pos="4419"/>
        <w:tab w:val="right" w:pos="8838"/>
      </w:tabs>
    </w:pPr>
    <w:rPr>
      <w:sz w:val="20"/>
      <w:szCs w:val="20"/>
      <w:lang w:val="es-ES_tradnl"/>
    </w:rPr>
  </w:style>
  <w:style w:type="character" w:styleId="Nmerodepgina">
    <w:name w:val="page number"/>
    <w:basedOn w:val="Fuentedeprrafopredeter"/>
    <w:rsid w:val="0085175E"/>
  </w:style>
  <w:style w:type="paragraph" w:styleId="Encabezado">
    <w:name w:val="header"/>
    <w:basedOn w:val="Normal"/>
    <w:rsid w:val="0085175E"/>
    <w:pPr>
      <w:tabs>
        <w:tab w:val="center" w:pos="4252"/>
        <w:tab w:val="right" w:pos="8504"/>
      </w:tabs>
    </w:pPr>
    <w:rPr>
      <w:sz w:val="20"/>
      <w:szCs w:val="20"/>
      <w:lang w:val="es-ES_tradnl"/>
    </w:rPr>
  </w:style>
  <w:style w:type="paragraph" w:styleId="Sangradetextonormal">
    <w:name w:val="Body Text Indent"/>
    <w:basedOn w:val="Normal"/>
    <w:rsid w:val="0085175E"/>
    <w:pPr>
      <w:ind w:left="709" w:hanging="709"/>
      <w:jc w:val="both"/>
    </w:pPr>
    <w:rPr>
      <w:rFonts w:ascii="Arial" w:hAnsi="Arial"/>
      <w:b/>
      <w:sz w:val="22"/>
      <w:szCs w:val="20"/>
      <w:lang w:val="es-ES_tradnl"/>
    </w:rPr>
  </w:style>
  <w:style w:type="paragraph" w:styleId="Sangra2detindependiente">
    <w:name w:val="Body Text Indent 2"/>
    <w:basedOn w:val="Normal"/>
    <w:rsid w:val="0085175E"/>
    <w:pPr>
      <w:ind w:left="284" w:hanging="284"/>
      <w:jc w:val="both"/>
    </w:pPr>
    <w:rPr>
      <w:rFonts w:ascii="Arial" w:hAnsi="Arial"/>
      <w:sz w:val="22"/>
      <w:szCs w:val="20"/>
      <w:lang w:val="es-ES_tradnl"/>
    </w:rPr>
  </w:style>
  <w:style w:type="paragraph" w:styleId="Textoindependiente3">
    <w:name w:val="Body Text 3"/>
    <w:basedOn w:val="Normal"/>
    <w:rsid w:val="0085175E"/>
    <w:pPr>
      <w:jc w:val="both"/>
    </w:pPr>
    <w:rPr>
      <w:rFonts w:ascii="Arial" w:hAnsi="Arial"/>
      <w:i/>
      <w:szCs w:val="20"/>
      <w:lang w:val="es-MX"/>
    </w:rPr>
  </w:style>
  <w:style w:type="paragraph" w:styleId="Sangra3detindependiente">
    <w:name w:val="Body Text Indent 3"/>
    <w:basedOn w:val="Normal"/>
    <w:rsid w:val="0085175E"/>
    <w:pPr>
      <w:ind w:firstLine="708"/>
      <w:jc w:val="both"/>
    </w:pPr>
    <w:rPr>
      <w:rFonts w:ascii="Arial" w:hAnsi="Arial"/>
      <w:i/>
      <w:szCs w:val="20"/>
      <w:lang w:val="es-MX"/>
    </w:rPr>
  </w:style>
  <w:style w:type="character" w:styleId="Refdecomentario">
    <w:name w:val="annotation reference"/>
    <w:basedOn w:val="Fuentedeprrafopredeter"/>
    <w:semiHidden/>
    <w:rsid w:val="0085175E"/>
    <w:rPr>
      <w:sz w:val="16"/>
      <w:szCs w:val="16"/>
    </w:rPr>
  </w:style>
  <w:style w:type="paragraph" w:styleId="Textocomentario">
    <w:name w:val="annotation text"/>
    <w:basedOn w:val="Normal"/>
    <w:semiHidden/>
    <w:rsid w:val="0085175E"/>
    <w:rPr>
      <w:sz w:val="20"/>
      <w:szCs w:val="20"/>
    </w:rPr>
  </w:style>
  <w:style w:type="character" w:styleId="Textoennegrita">
    <w:name w:val="Strong"/>
    <w:basedOn w:val="Fuentedeprrafopredeter"/>
    <w:qFormat/>
    <w:rsid w:val="0085175E"/>
    <w:rPr>
      <w:b/>
      <w:bCs/>
    </w:rPr>
  </w:style>
  <w:style w:type="paragraph" w:styleId="NormalWeb">
    <w:name w:val="Normal (Web)"/>
    <w:basedOn w:val="Normal"/>
    <w:rsid w:val="0085175E"/>
    <w:pPr>
      <w:spacing w:before="100" w:beforeAutospacing="1" w:after="100" w:afterAutospacing="1"/>
    </w:pPr>
  </w:style>
  <w:style w:type="character" w:styleId="Hipervnculo">
    <w:name w:val="Hyperlink"/>
    <w:basedOn w:val="Fuentedeprrafopredeter"/>
    <w:rsid w:val="003F6F0E"/>
    <w:rPr>
      <w:color w:val="0000FF"/>
      <w:u w:val="single"/>
    </w:rPr>
  </w:style>
  <w:style w:type="paragraph" w:customStyle="1" w:styleId="Textoindependiente21">
    <w:name w:val="Texto independiente 21"/>
    <w:basedOn w:val="Normal"/>
    <w:rsid w:val="00927846"/>
    <w:pPr>
      <w:jc w:val="both"/>
    </w:pPr>
    <w:rPr>
      <w:b/>
      <w:color w:val="000000"/>
      <w:szCs w:val="20"/>
    </w:rPr>
  </w:style>
  <w:style w:type="paragraph" w:customStyle="1" w:styleId="WW-NormalWeb">
    <w:name w:val="WW-Normal (Web)"/>
    <w:basedOn w:val="Normal"/>
    <w:rsid w:val="00927846"/>
    <w:pPr>
      <w:suppressAutoHyphens/>
      <w:spacing w:before="100" w:after="100"/>
    </w:pPr>
    <w:rPr>
      <w:rFonts w:ascii="Arial Unicode MS" w:hAnsi="Arial Unicode MS"/>
      <w:szCs w:val="20"/>
      <w:lang w:val="en-US" w:eastAsia="en-US"/>
    </w:rPr>
  </w:style>
  <w:style w:type="table" w:styleId="Tablaconcuadrcula">
    <w:name w:val="Table Grid"/>
    <w:basedOn w:val="Tablanormal"/>
    <w:rsid w:val="00977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821207"/>
    <w:rPr>
      <w:color w:val="008000"/>
      <w:sz w:val="24"/>
      <w:szCs w:val="24"/>
      <w:u w:val="single"/>
      <w:lang w:val="es-ES" w:eastAsia="es-ES"/>
    </w:rPr>
  </w:style>
  <w:style w:type="paragraph" w:styleId="Textosinformato">
    <w:name w:val="Plain Text"/>
    <w:basedOn w:val="Normal"/>
    <w:link w:val="TextosinformatoCar"/>
    <w:rsid w:val="000F5EA5"/>
    <w:rPr>
      <w:rFonts w:ascii="Courier New" w:hAnsi="Courier New"/>
      <w:sz w:val="20"/>
      <w:szCs w:val="20"/>
    </w:rPr>
  </w:style>
  <w:style w:type="character" w:customStyle="1" w:styleId="TextosinformatoCar">
    <w:name w:val="Texto sin formato Car"/>
    <w:basedOn w:val="Fuentedeprrafopredeter"/>
    <w:link w:val="Textosinformato"/>
    <w:rsid w:val="000F5EA5"/>
    <w:rPr>
      <w:rFonts w:ascii="Courier New" w:hAnsi="Courier New"/>
    </w:rPr>
  </w:style>
  <w:style w:type="paragraph" w:styleId="Prrafodelista">
    <w:name w:val="List Paragraph"/>
    <w:basedOn w:val="Normal"/>
    <w:uiPriority w:val="34"/>
    <w:qFormat/>
    <w:rsid w:val="00505EF7"/>
    <w:pPr>
      <w:ind w:left="708"/>
    </w:pPr>
  </w:style>
</w:styles>
</file>

<file path=word/webSettings.xml><?xml version="1.0" encoding="utf-8"?>
<w:webSettings xmlns:r="http://schemas.openxmlformats.org/officeDocument/2006/relationships" xmlns:w="http://schemas.openxmlformats.org/wordprocessingml/2006/main">
  <w:divs>
    <w:div w:id="606734917">
      <w:bodyDiv w:val="1"/>
      <w:marLeft w:val="0"/>
      <w:marRight w:val="0"/>
      <w:marTop w:val="0"/>
      <w:marBottom w:val="0"/>
      <w:divBdr>
        <w:top w:val="none" w:sz="0" w:space="0" w:color="auto"/>
        <w:left w:val="none" w:sz="0" w:space="0" w:color="auto"/>
        <w:bottom w:val="none" w:sz="0" w:space="0" w:color="auto"/>
        <w:right w:val="none" w:sz="0" w:space="0" w:color="auto"/>
      </w:divBdr>
    </w:div>
    <w:div w:id="889922048">
      <w:bodyDiv w:val="1"/>
      <w:marLeft w:val="0"/>
      <w:marRight w:val="0"/>
      <w:marTop w:val="0"/>
      <w:marBottom w:val="0"/>
      <w:divBdr>
        <w:top w:val="none" w:sz="0" w:space="0" w:color="auto"/>
        <w:left w:val="none" w:sz="0" w:space="0" w:color="auto"/>
        <w:bottom w:val="none" w:sz="0" w:space="0" w:color="auto"/>
        <w:right w:val="none" w:sz="0" w:space="0" w:color="auto"/>
      </w:divBdr>
    </w:div>
    <w:div w:id="1006908751">
      <w:bodyDiv w:val="1"/>
      <w:marLeft w:val="0"/>
      <w:marRight w:val="0"/>
      <w:marTop w:val="0"/>
      <w:marBottom w:val="0"/>
      <w:divBdr>
        <w:top w:val="none" w:sz="0" w:space="0" w:color="auto"/>
        <w:left w:val="none" w:sz="0" w:space="0" w:color="auto"/>
        <w:bottom w:val="none" w:sz="0" w:space="0" w:color="auto"/>
        <w:right w:val="none" w:sz="0" w:space="0" w:color="auto"/>
      </w:divBdr>
    </w:div>
    <w:div w:id="1512597396">
      <w:bodyDiv w:val="1"/>
      <w:marLeft w:val="0"/>
      <w:marRight w:val="0"/>
      <w:marTop w:val="0"/>
      <w:marBottom w:val="0"/>
      <w:divBdr>
        <w:top w:val="none" w:sz="0" w:space="0" w:color="auto"/>
        <w:left w:val="none" w:sz="0" w:space="0" w:color="auto"/>
        <w:bottom w:val="none" w:sz="0" w:space="0" w:color="auto"/>
        <w:right w:val="none" w:sz="0" w:space="0" w:color="auto"/>
      </w:divBdr>
    </w:div>
    <w:div w:id="1659767226">
      <w:bodyDiv w:val="1"/>
      <w:marLeft w:val="0"/>
      <w:marRight w:val="0"/>
      <w:marTop w:val="0"/>
      <w:marBottom w:val="0"/>
      <w:divBdr>
        <w:top w:val="none" w:sz="0" w:space="0" w:color="auto"/>
        <w:left w:val="none" w:sz="0" w:space="0" w:color="auto"/>
        <w:bottom w:val="none" w:sz="0" w:space="0" w:color="auto"/>
        <w:right w:val="none" w:sz="0" w:space="0" w:color="auto"/>
      </w:divBdr>
    </w:div>
    <w:div w:id="1920551501">
      <w:bodyDiv w:val="1"/>
      <w:marLeft w:val="0"/>
      <w:marRight w:val="0"/>
      <w:marTop w:val="0"/>
      <w:marBottom w:val="0"/>
      <w:divBdr>
        <w:top w:val="none" w:sz="0" w:space="0" w:color="auto"/>
        <w:left w:val="none" w:sz="0" w:space="0" w:color="auto"/>
        <w:bottom w:val="none" w:sz="0" w:space="0" w:color="auto"/>
        <w:right w:val="none" w:sz="0" w:space="0" w:color="auto"/>
      </w:divBdr>
    </w:div>
    <w:div w:id="1938705546">
      <w:bodyDiv w:val="1"/>
      <w:marLeft w:val="0"/>
      <w:marRight w:val="0"/>
      <w:marTop w:val="0"/>
      <w:marBottom w:val="0"/>
      <w:divBdr>
        <w:top w:val="none" w:sz="0" w:space="0" w:color="auto"/>
        <w:left w:val="none" w:sz="0" w:space="0" w:color="auto"/>
        <w:bottom w:val="none" w:sz="0" w:space="0" w:color="auto"/>
        <w:right w:val="none" w:sz="0" w:space="0" w:color="auto"/>
      </w:divBdr>
    </w:div>
    <w:div w:id="1951813314">
      <w:bodyDiv w:val="1"/>
      <w:marLeft w:val="0"/>
      <w:marRight w:val="0"/>
      <w:marTop w:val="0"/>
      <w:marBottom w:val="0"/>
      <w:divBdr>
        <w:top w:val="none" w:sz="0" w:space="0" w:color="auto"/>
        <w:left w:val="none" w:sz="0" w:space="0" w:color="auto"/>
        <w:bottom w:val="none" w:sz="0" w:space="0" w:color="auto"/>
        <w:right w:val="none" w:sz="0" w:space="0" w:color="auto"/>
      </w:divBdr>
    </w:div>
    <w:div w:id="1978294977">
      <w:bodyDiv w:val="1"/>
      <w:marLeft w:val="0"/>
      <w:marRight w:val="0"/>
      <w:marTop w:val="0"/>
      <w:marBottom w:val="0"/>
      <w:divBdr>
        <w:top w:val="none" w:sz="0" w:space="0" w:color="auto"/>
        <w:left w:val="none" w:sz="0" w:space="0" w:color="auto"/>
        <w:bottom w:val="none" w:sz="0" w:space="0" w:color="auto"/>
        <w:right w:val="none" w:sz="0" w:space="0" w:color="auto"/>
      </w:divBdr>
    </w:div>
    <w:div w:id="20724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6277-E5BB-4DF2-BFF0-243534DE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1719</Words>
  <Characters>9832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Montevideo,24 de Mayo de 2002</vt:lpstr>
    </vt:vector>
  </TitlesOfParts>
  <Company>B.COM.Nº1</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Montevideo,24 de Mayo de 2002</dc:title>
  <dc:creator>CAP.AYTE. B.COM.Nº1</dc:creator>
  <cp:lastModifiedBy>epiñeiro</cp:lastModifiedBy>
  <cp:revision>5</cp:revision>
  <cp:lastPrinted>2018-07-09T11:41:00Z</cp:lastPrinted>
  <dcterms:created xsi:type="dcterms:W3CDTF">2018-07-10T11:56:00Z</dcterms:created>
  <dcterms:modified xsi:type="dcterms:W3CDTF">2018-07-10T17:03:00Z</dcterms:modified>
</cp:coreProperties>
</file>