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7CC3" w:rsidRDefault="004B7CC3" w:rsidP="004B7CC3">
      <w:pPr>
        <w:tabs>
          <w:tab w:val="left" w:pos="2550"/>
        </w:tabs>
        <w:spacing w:line="360" w:lineRule="auto"/>
        <w:jc w:val="center"/>
        <w:rPr>
          <w:rFonts w:eastAsia="Arial Unicode MS" w:cs="Arial Unicode MS"/>
          <w:b/>
          <w:sz w:val="32"/>
          <w:szCs w:val="32"/>
          <w:u w:val="single"/>
          <w:lang w:eastAsia="es-ES"/>
        </w:rPr>
      </w:pPr>
      <w:bookmarkStart w:id="0" w:name="_GoBack"/>
      <w:bookmarkEnd w:id="0"/>
      <w:r>
        <w:rPr>
          <w:rFonts w:eastAsia="Arial Unicode MS" w:cs="Arial Unicode MS"/>
          <w:b/>
          <w:sz w:val="32"/>
          <w:szCs w:val="32"/>
          <w:u w:val="single"/>
        </w:rPr>
        <w:t xml:space="preserve">PEDIDO SECCIONAL Nº </w:t>
      </w:r>
    </w:p>
    <w:p w:rsidR="004B7CC3" w:rsidRDefault="004B7CC3" w:rsidP="004B7CC3">
      <w:pPr>
        <w:tabs>
          <w:tab w:val="left" w:pos="2550"/>
        </w:tabs>
        <w:spacing w:line="360" w:lineRule="auto"/>
        <w:jc w:val="center"/>
        <w:rPr>
          <w:rFonts w:eastAsia="Arial Unicode MS" w:cs="Arial Unicode MS"/>
          <w:b/>
          <w:sz w:val="28"/>
          <w:szCs w:val="28"/>
          <w:u w:val="single"/>
        </w:rPr>
      </w:pPr>
      <w:r>
        <w:rPr>
          <w:rFonts w:eastAsia="Arial Unicode MS" w:cs="Arial Unicode MS"/>
          <w:b/>
          <w:sz w:val="28"/>
          <w:szCs w:val="28"/>
          <w:u w:val="single"/>
        </w:rPr>
        <w:t>DESTINO: VARADERO CARMELO</w:t>
      </w:r>
    </w:p>
    <w:p w:rsidR="004B7CC3" w:rsidRDefault="004B7CC3" w:rsidP="004B7CC3">
      <w:pPr>
        <w:tabs>
          <w:tab w:val="left" w:pos="2550"/>
        </w:tabs>
        <w:spacing w:line="360" w:lineRule="auto"/>
        <w:jc w:val="center"/>
        <w:rPr>
          <w:rFonts w:eastAsia="Arial Unicode MS" w:cs="Arial Unicode MS"/>
          <w:b/>
          <w:sz w:val="28"/>
          <w:szCs w:val="28"/>
          <w:u w:val="single"/>
        </w:rPr>
      </w:pPr>
      <w:r>
        <w:rPr>
          <w:rFonts w:eastAsia="Arial Unicode MS" w:cs="Arial Unicode MS"/>
          <w:b/>
          <w:sz w:val="28"/>
          <w:szCs w:val="28"/>
          <w:u w:val="single"/>
        </w:rPr>
        <w:t>REMITIR A: VIAS NAVEGABLES</w:t>
      </w:r>
    </w:p>
    <w:p w:rsidR="004B7CC3" w:rsidRPr="00456071" w:rsidRDefault="004B7CC3" w:rsidP="004B7CC3">
      <w:pPr>
        <w:tabs>
          <w:tab w:val="left" w:pos="2550"/>
        </w:tabs>
        <w:spacing w:line="360" w:lineRule="auto"/>
        <w:jc w:val="center"/>
        <w:rPr>
          <w:rFonts w:eastAsia="Arial Unicode MS" w:cs="Arial Unicode MS"/>
          <w:b/>
          <w:sz w:val="28"/>
          <w:szCs w:val="28"/>
          <w:u w:val="single"/>
        </w:rPr>
      </w:pPr>
      <w:r>
        <w:rPr>
          <w:rFonts w:eastAsia="Arial Unicode MS" w:cs="Arial Unicode MS"/>
          <w:b/>
          <w:sz w:val="28"/>
          <w:szCs w:val="28"/>
          <w:u w:val="single"/>
        </w:rPr>
        <w:t>FECHA: 11/10/2024</w:t>
      </w:r>
    </w:p>
    <w:p w:rsidR="004B7CC3" w:rsidRDefault="004B7CC3" w:rsidP="004B7CC3">
      <w:pPr>
        <w:tabs>
          <w:tab w:val="left" w:pos="2550"/>
        </w:tabs>
        <w:spacing w:line="360" w:lineRule="auto"/>
        <w:rPr>
          <w:rFonts w:eastAsia="Arial Unicode MS" w:cs="Arial Unicode MS"/>
          <w:b/>
          <w:sz w:val="24"/>
          <w:szCs w:val="24"/>
        </w:rPr>
      </w:pPr>
      <w:r>
        <w:rPr>
          <w:rFonts w:eastAsia="Arial Unicode MS" w:cs="Arial Unicode MS"/>
          <w:b/>
        </w:rPr>
        <w:t>DETALLE DE LA SOLICITUD:</w:t>
      </w:r>
    </w:p>
    <w:p w:rsidR="004B7CC3" w:rsidRDefault="004B7CC3" w:rsidP="004B7CC3">
      <w:pPr>
        <w:rPr>
          <w:rFonts w:ascii="Arial" w:eastAsia="Arial Unicode MS" w:hAnsi="Arial" w:cs="Arial"/>
          <w:lang w:val="es-MX"/>
        </w:rPr>
      </w:pPr>
    </w:p>
    <w:p w:rsidR="004B7CC3" w:rsidRDefault="004B7CC3" w:rsidP="004B7CC3">
      <w:pPr>
        <w:rPr>
          <w:rFonts w:ascii="Arial" w:eastAsia="Arial Unicode MS" w:hAnsi="Arial" w:cs="Arial"/>
          <w:lang w:val="es-MX"/>
        </w:rPr>
      </w:pPr>
      <w:r w:rsidRPr="006955BB">
        <w:rPr>
          <w:rFonts w:ascii="Arial" w:eastAsia="Arial Unicode MS" w:hAnsi="Arial" w:cs="Arial"/>
          <w:b/>
          <w:lang w:val="es-MX"/>
        </w:rPr>
        <w:t>ITEM 1</w:t>
      </w:r>
      <w:r>
        <w:rPr>
          <w:rFonts w:ascii="Arial" w:eastAsia="Arial Unicode MS" w:hAnsi="Arial" w:cs="Arial"/>
          <w:b/>
          <w:lang w:val="es-MX"/>
        </w:rPr>
        <w:t>-</w:t>
      </w:r>
      <w:r>
        <w:rPr>
          <w:rFonts w:ascii="Arial" w:eastAsia="Arial Unicode MS" w:hAnsi="Arial" w:cs="Arial"/>
          <w:lang w:val="es-MX"/>
        </w:rPr>
        <w:t xml:space="preserve"> Servicio de limpieza en Planta Varadero Carmelo:</w:t>
      </w:r>
    </w:p>
    <w:p w:rsidR="004B7CC3" w:rsidRDefault="004B7CC3" w:rsidP="004B7CC3">
      <w:pPr>
        <w:rPr>
          <w:rFonts w:ascii="Arial" w:eastAsia="Arial Unicode MS" w:hAnsi="Arial" w:cs="Arial"/>
          <w:lang w:val="es-MX"/>
        </w:rPr>
      </w:pPr>
      <w:r>
        <w:rPr>
          <w:rFonts w:ascii="Arial" w:eastAsia="Arial Unicode MS" w:hAnsi="Arial" w:cs="Arial"/>
          <w:lang w:val="es-MX"/>
        </w:rPr>
        <w:t>270 horas (período de 3 meses)</w:t>
      </w:r>
    </w:p>
    <w:p w:rsidR="004B7CC3" w:rsidRPr="00F25CEC" w:rsidRDefault="004B7CC3" w:rsidP="004B7CC3">
      <w:pPr>
        <w:rPr>
          <w:rFonts w:ascii="Arial" w:eastAsia="Arial Unicode MS" w:hAnsi="Arial" w:cs="Arial"/>
          <w:lang w:val="es-MX"/>
        </w:rPr>
      </w:pPr>
      <w:r>
        <w:rPr>
          <w:rFonts w:ascii="Arial" w:eastAsia="Arial Unicode MS" w:hAnsi="Arial" w:cs="Arial"/>
          <w:lang w:val="es-MX"/>
        </w:rPr>
        <w:t>90 horas mensuales</w:t>
      </w:r>
    </w:p>
    <w:p w:rsidR="004B7CC3" w:rsidRDefault="004B7CC3" w:rsidP="004B7CC3">
      <w:pPr>
        <w:spacing w:line="360" w:lineRule="auto"/>
        <w:rPr>
          <w:rFonts w:ascii="Arial" w:eastAsia="Arial Unicode MS" w:hAnsi="Arial" w:cs="Arial"/>
          <w:lang w:val="es-MX"/>
        </w:rPr>
      </w:pPr>
      <w:r>
        <w:rPr>
          <w:rFonts w:ascii="Arial" w:eastAsia="Arial Unicode MS" w:hAnsi="Arial" w:cs="Arial"/>
          <w:b/>
          <w:lang w:val="es-MX"/>
        </w:rPr>
        <w:t>ESPECIFICAR:</w:t>
      </w:r>
      <w:r>
        <w:rPr>
          <w:rFonts w:ascii="Arial" w:eastAsia="Arial Unicode MS" w:hAnsi="Arial" w:cs="Arial"/>
          <w:lang w:val="es-MX"/>
        </w:rPr>
        <w:t xml:space="preserve"> </w:t>
      </w:r>
    </w:p>
    <w:p w:rsidR="004B7CC3" w:rsidRDefault="004B7CC3" w:rsidP="004B7CC3">
      <w:pPr>
        <w:numPr>
          <w:ilvl w:val="0"/>
          <w:numId w:val="1"/>
        </w:numPr>
        <w:spacing w:after="0" w:line="360" w:lineRule="auto"/>
        <w:rPr>
          <w:rFonts w:ascii="Arial" w:eastAsia="Arial Unicode MS" w:hAnsi="Arial" w:cs="Arial"/>
          <w:lang w:val="es-MX"/>
        </w:rPr>
      </w:pPr>
      <w:r>
        <w:rPr>
          <w:rFonts w:ascii="Arial" w:eastAsia="Arial Unicode MS" w:hAnsi="Arial" w:cs="Arial"/>
          <w:lang w:val="es-MX"/>
        </w:rPr>
        <w:t>Mantenimiento de oferta</w:t>
      </w:r>
    </w:p>
    <w:p w:rsidR="004B7CC3" w:rsidRDefault="004B7CC3" w:rsidP="004B7CC3">
      <w:pPr>
        <w:numPr>
          <w:ilvl w:val="0"/>
          <w:numId w:val="1"/>
        </w:numPr>
        <w:spacing w:after="0" w:line="360" w:lineRule="auto"/>
        <w:rPr>
          <w:rFonts w:ascii="Arial" w:eastAsia="Arial Unicode MS" w:hAnsi="Arial" w:cs="Arial"/>
          <w:lang w:val="es-MX"/>
        </w:rPr>
      </w:pPr>
      <w:r>
        <w:rPr>
          <w:rFonts w:ascii="Arial" w:eastAsia="Arial Unicode MS" w:hAnsi="Arial" w:cs="Arial"/>
          <w:lang w:val="es-MX"/>
        </w:rPr>
        <w:t>Si los precios cotizados incluyen el IVA</w:t>
      </w:r>
    </w:p>
    <w:p w:rsidR="004B7CC3" w:rsidRDefault="004B7CC3" w:rsidP="004B7CC3">
      <w:pPr>
        <w:rPr>
          <w:rFonts w:ascii="Arial" w:eastAsia="Arial Unicode MS" w:hAnsi="Arial" w:cs="Arial"/>
          <w:b/>
          <w:lang w:val="es-MX"/>
        </w:rPr>
      </w:pPr>
      <w:r>
        <w:rPr>
          <w:rFonts w:ascii="Arial" w:eastAsia="Arial Unicode MS" w:hAnsi="Arial" w:cs="Arial"/>
          <w:b/>
          <w:lang w:val="es-MX"/>
        </w:rPr>
        <w:t>COTIZAR:</w:t>
      </w:r>
      <w:r>
        <w:rPr>
          <w:rFonts w:ascii="Arial" w:eastAsia="Arial Unicode MS" w:hAnsi="Arial" w:cs="Arial"/>
          <w:b/>
          <w:lang w:val="es-MX"/>
        </w:rPr>
        <w:tab/>
      </w:r>
    </w:p>
    <w:p w:rsidR="004B7CC3" w:rsidRDefault="004B7CC3" w:rsidP="004B7CC3">
      <w:pPr>
        <w:rPr>
          <w:rFonts w:ascii="Arial" w:eastAsia="Arial Unicode MS" w:hAnsi="Arial" w:cs="Arial"/>
          <w:b/>
          <w:lang w:val="es-MX"/>
        </w:rPr>
      </w:pPr>
    </w:p>
    <w:p w:rsidR="004B7CC3" w:rsidRDefault="004B7CC3" w:rsidP="004B7CC3">
      <w:pPr>
        <w:numPr>
          <w:ilvl w:val="0"/>
          <w:numId w:val="2"/>
        </w:numPr>
        <w:spacing w:after="0" w:line="240" w:lineRule="auto"/>
        <w:rPr>
          <w:rFonts w:ascii="Arial" w:eastAsia="Arial Unicode MS" w:hAnsi="Arial" w:cs="Arial"/>
          <w:lang w:val="es-MX"/>
        </w:rPr>
      </w:pPr>
      <w:r>
        <w:rPr>
          <w:rFonts w:ascii="Arial" w:eastAsia="Arial Unicode MS" w:hAnsi="Arial" w:cs="Arial"/>
          <w:lang w:val="es-MX"/>
        </w:rPr>
        <w:t xml:space="preserve">Precios pago </w:t>
      </w:r>
      <w:r>
        <w:rPr>
          <w:rFonts w:ascii="Arial" w:eastAsia="Arial Unicode MS" w:hAnsi="Arial" w:cs="Arial"/>
          <w:b/>
          <w:lang w:val="es-MX"/>
        </w:rPr>
        <w:t>SIIF</w:t>
      </w:r>
      <w:r>
        <w:rPr>
          <w:rFonts w:ascii="Arial" w:eastAsia="Arial Unicode MS" w:hAnsi="Arial" w:cs="Arial"/>
          <w:lang w:val="es-MX"/>
        </w:rPr>
        <w:t xml:space="preserve">  </w:t>
      </w:r>
    </w:p>
    <w:p w:rsidR="004B7CC3" w:rsidRDefault="004B7CC3" w:rsidP="004B7CC3">
      <w:pPr>
        <w:rPr>
          <w:rFonts w:ascii="Arial" w:eastAsia="Arial Unicode MS" w:hAnsi="Arial" w:cs="Arial"/>
          <w:lang w:val="es-MX"/>
        </w:rPr>
      </w:pPr>
      <w:r>
        <w:rPr>
          <w:rFonts w:ascii="Arial" w:eastAsia="Arial Unicode MS" w:hAnsi="Arial" w:cs="Arial"/>
          <w:lang w:val="es-MX"/>
        </w:rPr>
        <w:tab/>
      </w:r>
      <w:r>
        <w:rPr>
          <w:rFonts w:ascii="Arial" w:eastAsia="Arial Unicode MS" w:hAnsi="Arial" w:cs="Arial"/>
          <w:lang w:val="es-MX"/>
        </w:rPr>
        <w:tab/>
      </w:r>
    </w:p>
    <w:p w:rsidR="004B7CC3" w:rsidRDefault="004B7CC3" w:rsidP="004B7CC3">
      <w:pPr>
        <w:rPr>
          <w:rFonts w:ascii="Arial" w:eastAsia="Arial Unicode MS" w:hAnsi="Arial" w:cs="Arial"/>
          <w:lang w:val="es-MX"/>
        </w:rPr>
      </w:pPr>
    </w:p>
    <w:p w:rsidR="004B7CC3" w:rsidRDefault="004B7CC3" w:rsidP="004B7CC3">
      <w:pPr>
        <w:rPr>
          <w:rFonts w:ascii="Arial" w:eastAsia="Arial Unicode MS" w:hAnsi="Arial" w:cs="Arial"/>
          <w:b/>
          <w:lang w:val="es-MX"/>
        </w:rPr>
      </w:pPr>
      <w:r w:rsidRPr="005C636C">
        <w:rPr>
          <w:rFonts w:ascii="Arial" w:eastAsia="Arial Unicode MS" w:hAnsi="Arial" w:cs="Arial"/>
          <w:b/>
          <w:lang w:val="es-MX"/>
        </w:rPr>
        <w:t xml:space="preserve">APERTURA DE OFERTAS: </w:t>
      </w:r>
    </w:p>
    <w:p w:rsidR="004B7CC3" w:rsidRPr="005C636C" w:rsidRDefault="004B7CC3" w:rsidP="004B7CC3">
      <w:pPr>
        <w:pStyle w:val="Prrafodelista"/>
        <w:numPr>
          <w:ilvl w:val="0"/>
          <w:numId w:val="3"/>
        </w:numPr>
        <w:rPr>
          <w:rFonts w:ascii="Arial" w:eastAsia="Arial Unicode MS" w:hAnsi="Arial" w:cs="Arial"/>
          <w:lang w:val="es-MX"/>
        </w:rPr>
      </w:pPr>
      <w:r w:rsidRPr="005C636C">
        <w:rPr>
          <w:rFonts w:ascii="Arial" w:eastAsia="Arial Unicode MS" w:hAnsi="Arial" w:cs="Arial"/>
          <w:lang w:val="es-MX"/>
        </w:rPr>
        <w:t xml:space="preserve">Las propuestas serán recibidas únicamente en línea. Los oferentes deberán ingresar sus ofertas en el sitio web: </w:t>
      </w:r>
      <w:hyperlink r:id="rId8" w:history="1">
        <w:r w:rsidRPr="005C636C">
          <w:rPr>
            <w:rStyle w:val="Hipervnculo"/>
            <w:rFonts w:ascii="Arial" w:eastAsia="Arial Unicode MS" w:hAnsi="Arial" w:cs="Arial"/>
            <w:lang w:val="es-MX"/>
          </w:rPr>
          <w:t>www.comprasestatales.gub.uy</w:t>
        </w:r>
      </w:hyperlink>
      <w:r w:rsidRPr="005C636C">
        <w:rPr>
          <w:rFonts w:ascii="Arial" w:eastAsia="Arial Unicode MS" w:hAnsi="Arial" w:cs="Arial"/>
          <w:lang w:val="es-MX"/>
        </w:rPr>
        <w:t xml:space="preserve">. </w:t>
      </w:r>
    </w:p>
    <w:p w:rsidR="004B7CC3" w:rsidRDefault="004B7CC3" w:rsidP="004B7CC3">
      <w:pPr>
        <w:pStyle w:val="Prrafodelista"/>
        <w:numPr>
          <w:ilvl w:val="0"/>
          <w:numId w:val="3"/>
        </w:numPr>
        <w:rPr>
          <w:rFonts w:ascii="Arial" w:eastAsia="Arial Unicode MS" w:hAnsi="Arial" w:cs="Arial"/>
          <w:lang w:val="es-MX"/>
        </w:rPr>
      </w:pPr>
      <w:r w:rsidRPr="005C636C">
        <w:rPr>
          <w:rFonts w:ascii="Arial" w:eastAsia="Arial Unicode MS" w:hAnsi="Arial" w:cs="Arial"/>
          <w:lang w:val="es-MX"/>
        </w:rPr>
        <w:t>En la fecha y hora indicada se efectuará la apertura de ofertas automática.</w:t>
      </w:r>
      <w:r>
        <w:rPr>
          <w:rFonts w:ascii="Arial" w:eastAsia="Arial Unicode MS" w:hAnsi="Arial" w:cs="Arial"/>
          <w:lang w:val="es-MX"/>
        </w:rPr>
        <w:t xml:space="preserve"> </w:t>
      </w:r>
    </w:p>
    <w:p w:rsidR="004B7CC3" w:rsidRPr="005C636C" w:rsidRDefault="004B7CC3" w:rsidP="004B7CC3">
      <w:pPr>
        <w:pStyle w:val="Prrafodelista"/>
        <w:rPr>
          <w:rFonts w:ascii="Arial" w:eastAsia="Arial Unicode MS" w:hAnsi="Arial" w:cs="Arial"/>
          <w:lang w:val="es-MX"/>
        </w:rPr>
      </w:pPr>
    </w:p>
    <w:p w:rsidR="004B7CC3" w:rsidRPr="00CA0AB4" w:rsidRDefault="004B7CC3" w:rsidP="004B7CC3">
      <w:pPr>
        <w:pStyle w:val="Prrafodelista"/>
        <w:numPr>
          <w:ilvl w:val="0"/>
          <w:numId w:val="3"/>
        </w:numPr>
        <w:rPr>
          <w:rFonts w:ascii="Arial" w:eastAsia="Arial Unicode MS" w:hAnsi="Arial" w:cs="Arial"/>
          <w:lang w:val="es-MX"/>
        </w:rPr>
      </w:pPr>
      <w:r w:rsidRPr="00CA0AB4">
        <w:rPr>
          <w:rFonts w:ascii="Arial" w:eastAsia="Arial Unicode MS" w:hAnsi="Arial" w:cs="Arial"/>
          <w:lang w:val="es-MX"/>
        </w:rPr>
        <w:t xml:space="preserve">Por consultas contactarse: </w:t>
      </w:r>
      <w:r>
        <w:rPr>
          <w:rFonts w:ascii="Arial" w:eastAsia="Arial Unicode MS" w:hAnsi="Arial" w:cs="Arial"/>
          <w:lang w:val="es-MX"/>
        </w:rPr>
        <w:t>Oscar Martínez – Tel: 4542-2118</w:t>
      </w:r>
    </w:p>
    <w:p w:rsidR="004B7CC3" w:rsidRPr="00F25CEC" w:rsidRDefault="004B7CC3" w:rsidP="004B7CC3">
      <w:pPr>
        <w:rPr>
          <w:rFonts w:ascii="Arial" w:eastAsia="Arial Unicode MS" w:hAnsi="Arial" w:cs="Arial"/>
          <w:lang w:val="es-MX"/>
        </w:rPr>
      </w:pPr>
    </w:p>
    <w:p w:rsidR="004B7CC3" w:rsidRDefault="004B7CC3" w:rsidP="004B7CC3">
      <w:pPr>
        <w:jc w:val="center"/>
        <w:rPr>
          <w:rFonts w:eastAsia="Arial Unicode MS" w:cs="Arial Unicode MS"/>
          <w:b/>
        </w:rPr>
      </w:pPr>
    </w:p>
    <w:p w:rsidR="00E67634" w:rsidRPr="00B359D3" w:rsidRDefault="004B7CC3" w:rsidP="004B7CC3">
      <w:pPr>
        <w:jc w:val="center"/>
        <w:rPr>
          <w:sz w:val="24"/>
          <w:szCs w:val="24"/>
        </w:rPr>
      </w:pPr>
      <w:r>
        <w:rPr>
          <w:rFonts w:eastAsia="Arial Unicode MS" w:cs="Arial Unicode MS"/>
          <w:b/>
        </w:rPr>
        <w:t>Las empresas que cotizan por crédito, a través del SIIF deberán estar inscriptas en el RUPE.</w:t>
      </w:r>
      <w:r w:rsidR="00B359D3">
        <w:rPr>
          <w:sz w:val="24"/>
          <w:szCs w:val="24"/>
        </w:rPr>
        <w:tab/>
      </w:r>
    </w:p>
    <w:sectPr w:rsidR="00E67634" w:rsidRPr="00B359D3" w:rsidSect="001C69D8">
      <w:headerReference w:type="default" r:id="rId9"/>
      <w:footerReference w:type="default" r:id="rId10"/>
      <w:pgSz w:w="11906" w:h="16838" w:code="9"/>
      <w:pgMar w:top="3119" w:right="851" w:bottom="1134" w:left="1985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DF9" w:rsidRDefault="00C91DF9" w:rsidP="00E717B6">
      <w:pPr>
        <w:spacing w:after="0" w:line="240" w:lineRule="auto"/>
      </w:pPr>
      <w:r>
        <w:separator/>
      </w:r>
    </w:p>
  </w:endnote>
  <w:endnote w:type="continuationSeparator" w:id="0">
    <w:p w:rsidR="00C91DF9" w:rsidRDefault="00C91DF9" w:rsidP="00E71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uawax Light">
    <w:altName w:val="Corbel"/>
    <w:charset w:val="00"/>
    <w:family w:val="auto"/>
    <w:pitch w:val="variable"/>
    <w:sig w:usb0="00000001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D8" w:rsidRPr="001C69D8" w:rsidRDefault="001C69D8" w:rsidP="001C69D8">
    <w:pPr>
      <w:pStyle w:val="Piedepgina"/>
      <w:jc w:val="center"/>
      <w:rPr>
        <w:rFonts w:ascii="Aquawax Light" w:hAnsi="Aquawax Light"/>
        <w:color w:val="2F5496" w:themeColor="accent5" w:themeShade="BF"/>
        <w:sz w:val="20"/>
        <w:szCs w:val="20"/>
      </w:rPr>
    </w:pPr>
    <w:r w:rsidRPr="001C69D8">
      <w:rPr>
        <w:rFonts w:ascii="Aquawax Light" w:hAnsi="Aquawax Light"/>
        <w:color w:val="2F5496" w:themeColor="accent5" w:themeShade="BF"/>
        <w:sz w:val="20"/>
        <w:szCs w:val="20"/>
      </w:rPr>
      <w:t>dominio.gub.uy Tel. (+5982) XXX XXXX</w:t>
    </w:r>
  </w:p>
  <w:p w:rsidR="001C69D8" w:rsidRPr="001C69D8" w:rsidRDefault="001C69D8" w:rsidP="001C69D8">
    <w:pPr>
      <w:pStyle w:val="Piedepgina"/>
      <w:jc w:val="center"/>
      <w:rPr>
        <w:sz w:val="20"/>
        <w:szCs w:val="20"/>
      </w:rPr>
    </w:pPr>
    <w:r w:rsidRPr="001C69D8">
      <w:rPr>
        <w:rFonts w:ascii="Aquawax Light" w:hAnsi="Aquawax Light"/>
        <w:color w:val="2F5496" w:themeColor="accent5" w:themeShade="BF"/>
        <w:sz w:val="20"/>
        <w:szCs w:val="20"/>
      </w:rPr>
      <w:t>Dirección de la oficina, Montevideo - Uruguay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DF9" w:rsidRDefault="00C91DF9" w:rsidP="00E717B6">
      <w:pPr>
        <w:spacing w:after="0" w:line="240" w:lineRule="auto"/>
      </w:pPr>
      <w:r>
        <w:separator/>
      </w:r>
    </w:p>
  </w:footnote>
  <w:footnote w:type="continuationSeparator" w:id="0">
    <w:p w:rsidR="00C91DF9" w:rsidRDefault="00C91DF9" w:rsidP="00E71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7B6" w:rsidRDefault="00CC1CE8" w:rsidP="001C69D8">
    <w:pPr>
      <w:pStyle w:val="Encabezado"/>
      <w:jc w:val="center"/>
    </w:pPr>
    <w:r>
      <w:rPr>
        <w:noProof/>
        <w:lang w:val="es-UY" w:eastAsia="es-UY"/>
      </w:rPr>
      <w:drawing>
        <wp:inline distT="0" distB="0" distL="0" distR="0">
          <wp:extent cx="3019425" cy="780323"/>
          <wp:effectExtent l="0" t="0" r="0" b="127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con DNH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6440" cy="8028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2529D"/>
    <w:multiLevelType w:val="hybridMultilevel"/>
    <w:tmpl w:val="B0E257C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B01E9E"/>
    <w:multiLevelType w:val="hybridMultilevel"/>
    <w:tmpl w:val="D0FE2A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0F58F6"/>
    <w:multiLevelType w:val="hybridMultilevel"/>
    <w:tmpl w:val="5D3A12D8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9D8"/>
    <w:rsid w:val="000475BA"/>
    <w:rsid w:val="000F556B"/>
    <w:rsid w:val="0014794C"/>
    <w:rsid w:val="001606A6"/>
    <w:rsid w:val="00170ADB"/>
    <w:rsid w:val="00177CC3"/>
    <w:rsid w:val="001C69D8"/>
    <w:rsid w:val="00242FDE"/>
    <w:rsid w:val="0024579A"/>
    <w:rsid w:val="00344B82"/>
    <w:rsid w:val="004929B4"/>
    <w:rsid w:val="004B7CC3"/>
    <w:rsid w:val="005205F8"/>
    <w:rsid w:val="005B748C"/>
    <w:rsid w:val="005C620A"/>
    <w:rsid w:val="005D535F"/>
    <w:rsid w:val="005E0BD1"/>
    <w:rsid w:val="006D5C84"/>
    <w:rsid w:val="00726FB6"/>
    <w:rsid w:val="007815AD"/>
    <w:rsid w:val="008C6527"/>
    <w:rsid w:val="00932D10"/>
    <w:rsid w:val="0096479D"/>
    <w:rsid w:val="00990525"/>
    <w:rsid w:val="009B104B"/>
    <w:rsid w:val="00A120CA"/>
    <w:rsid w:val="00AC0FEE"/>
    <w:rsid w:val="00B359D3"/>
    <w:rsid w:val="00BD4709"/>
    <w:rsid w:val="00C45E0D"/>
    <w:rsid w:val="00C91DF9"/>
    <w:rsid w:val="00C95756"/>
    <w:rsid w:val="00CC1CE8"/>
    <w:rsid w:val="00CC641B"/>
    <w:rsid w:val="00D33C3F"/>
    <w:rsid w:val="00D90A32"/>
    <w:rsid w:val="00E67634"/>
    <w:rsid w:val="00E717B6"/>
    <w:rsid w:val="00E81BE1"/>
    <w:rsid w:val="00F05F0B"/>
    <w:rsid w:val="00F24EB5"/>
    <w:rsid w:val="00FA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5:chartTrackingRefBased/>
  <w15:docId w15:val="{E1A4F274-13E0-4488-8063-18C620340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17B6"/>
  </w:style>
  <w:style w:type="paragraph" w:styleId="Piedepgina">
    <w:name w:val="footer"/>
    <w:basedOn w:val="Normal"/>
    <w:link w:val="Piedepgina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17B6"/>
  </w:style>
  <w:style w:type="paragraph" w:styleId="NormalWeb">
    <w:name w:val="Normal (Web)"/>
    <w:basedOn w:val="Normal"/>
    <w:uiPriority w:val="99"/>
    <w:semiHidden/>
    <w:unhideWhenUsed/>
    <w:rsid w:val="00FA68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29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29B4"/>
    <w:rPr>
      <w:rFonts w:ascii="Segoe UI" w:hAnsi="Segoe UI" w:cs="Segoe UI"/>
      <w:sz w:val="18"/>
      <w:szCs w:val="18"/>
      <w:lang w:val="es-ES" w:eastAsia="en-US"/>
    </w:rPr>
  </w:style>
  <w:style w:type="character" w:styleId="nfasis">
    <w:name w:val="Emphasis"/>
    <w:basedOn w:val="Fuentedeprrafopredeter"/>
    <w:uiPriority w:val="20"/>
    <w:qFormat/>
    <w:rsid w:val="00BD4709"/>
    <w:rPr>
      <w:i/>
      <w:iCs/>
    </w:rPr>
  </w:style>
  <w:style w:type="character" w:styleId="Hipervnculo">
    <w:name w:val="Hyperlink"/>
    <w:uiPriority w:val="99"/>
    <w:unhideWhenUsed/>
    <w:rsid w:val="004B7CC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4B7C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1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44063012\Downloads\Hoja%20membretada%20MTOP%202020%20-%20Plantilla%20Word%20(dot)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5BCFF5-F1DB-4C2F-A8BD-B5C1B22EC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MTOP 2020 - Plantilla Word (dot).dot</Template>
  <TotalTime>0</TotalTime>
  <Pages>1</Pages>
  <Words>121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ROGNONE</dc:creator>
  <cp:keywords/>
  <dc:description/>
  <cp:lastModifiedBy>SONIA DECUADRO</cp:lastModifiedBy>
  <cp:revision>2</cp:revision>
  <cp:lastPrinted>2021-12-03T17:34:00Z</cp:lastPrinted>
  <dcterms:created xsi:type="dcterms:W3CDTF">2024-10-11T18:43:00Z</dcterms:created>
  <dcterms:modified xsi:type="dcterms:W3CDTF">2024-10-11T18:43:00Z</dcterms:modified>
</cp:coreProperties>
</file>