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0560" w:rsidRDefault="000B0560" w:rsidP="00D001E9">
      <w:pPr>
        <w:jc w:val="right"/>
        <w:rPr>
          <w:rFonts w:cs="Arial"/>
        </w:rPr>
      </w:pPr>
      <w:r>
        <w:rPr>
          <w:rFonts w:cs="Arial"/>
        </w:rPr>
        <w:t>Montevideo</w:t>
      </w:r>
      <w:r w:rsidR="00DB411C">
        <w:rPr>
          <w:rFonts w:cs="Arial"/>
        </w:rPr>
        <w:t>,</w:t>
      </w:r>
      <w:r w:rsidR="00986186">
        <w:rPr>
          <w:rFonts w:cs="Arial"/>
        </w:rPr>
        <w:t xml:space="preserve"> </w:t>
      </w:r>
      <w:r w:rsidR="00617E42">
        <w:rPr>
          <w:rFonts w:cs="Arial"/>
        </w:rPr>
        <w:t>11</w:t>
      </w:r>
      <w:r w:rsidR="008322E5">
        <w:rPr>
          <w:rFonts w:cs="Arial"/>
        </w:rPr>
        <w:t xml:space="preserve"> de octubre del 2024</w:t>
      </w:r>
    </w:p>
    <w:p w:rsidR="00A553DE" w:rsidRDefault="00A553DE" w:rsidP="00D001E9">
      <w:pPr>
        <w:jc w:val="right"/>
        <w:rPr>
          <w:rFonts w:cs="Arial"/>
          <w:noProof/>
        </w:rPr>
      </w:pPr>
    </w:p>
    <w:p w:rsidR="00C674CC" w:rsidRDefault="00753D1D" w:rsidP="00295784">
      <w:pPr>
        <w:spacing w:line="360" w:lineRule="auto"/>
        <w:jc w:val="both"/>
        <w:rPr>
          <w:rFonts w:ascii="Arial" w:hAnsi="Arial" w:cs="Arial"/>
          <w:b/>
          <w:color w:val="0000FF"/>
        </w:rPr>
      </w:pPr>
      <w:r w:rsidRPr="00295784">
        <w:rPr>
          <w:rFonts w:ascii="Arial" w:hAnsi="Arial" w:cs="Arial"/>
        </w:rPr>
        <w:t xml:space="preserve">Sr. Proveedor: </w:t>
      </w:r>
      <w:r w:rsidRPr="00295784">
        <w:rPr>
          <w:rFonts w:ascii="Arial" w:hAnsi="Arial" w:cs="Arial"/>
          <w:b/>
        </w:rPr>
        <w:t xml:space="preserve">Ref. Compra Directa </w:t>
      </w:r>
      <w:r w:rsidR="00EF4086" w:rsidRPr="00295784">
        <w:rPr>
          <w:rFonts w:ascii="Arial" w:hAnsi="Arial" w:cs="Arial"/>
          <w:b/>
          <w:color w:val="0000FF"/>
        </w:rPr>
        <w:t>2</w:t>
      </w:r>
      <w:r w:rsidR="00617E42" w:rsidRPr="00295784">
        <w:rPr>
          <w:rFonts w:ascii="Arial" w:hAnsi="Arial" w:cs="Arial"/>
          <w:b/>
          <w:color w:val="0000FF"/>
        </w:rPr>
        <w:t>82</w:t>
      </w:r>
      <w:r w:rsidRPr="00295784">
        <w:rPr>
          <w:rFonts w:ascii="Arial" w:hAnsi="Arial" w:cs="Arial"/>
          <w:b/>
          <w:color w:val="0000FF"/>
        </w:rPr>
        <w:t>/202</w:t>
      </w:r>
      <w:r w:rsidR="00EF4086" w:rsidRPr="00295784">
        <w:rPr>
          <w:rFonts w:ascii="Arial" w:hAnsi="Arial" w:cs="Arial"/>
          <w:b/>
          <w:color w:val="0000FF"/>
        </w:rPr>
        <w:t>4</w:t>
      </w:r>
    </w:p>
    <w:p w:rsidR="00295784" w:rsidRPr="00295784" w:rsidRDefault="00295784" w:rsidP="00295784">
      <w:pPr>
        <w:spacing w:line="360" w:lineRule="auto"/>
        <w:jc w:val="both"/>
        <w:rPr>
          <w:rFonts w:ascii="Arial" w:hAnsi="Arial" w:cs="Arial"/>
          <w:b/>
          <w:color w:val="0000FF"/>
        </w:rPr>
      </w:pPr>
    </w:p>
    <w:p w:rsidR="00EA7D8C" w:rsidRDefault="00EA7D8C" w:rsidP="00295784">
      <w:pPr>
        <w:spacing w:line="360" w:lineRule="auto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</w:rPr>
        <w:t xml:space="preserve">Solicito se sirva cotizar </w:t>
      </w:r>
      <w:r w:rsidR="006B32AC" w:rsidRPr="00295784">
        <w:rPr>
          <w:rFonts w:ascii="Arial" w:hAnsi="Arial" w:cs="Arial"/>
        </w:rPr>
        <w:t>el siguiente artículo</w:t>
      </w:r>
      <w:r w:rsidR="007329BE" w:rsidRPr="00295784">
        <w:rPr>
          <w:rFonts w:ascii="Arial" w:hAnsi="Arial" w:cs="Arial"/>
          <w:lang w:val="es-ES_tradnl"/>
        </w:rPr>
        <w:t>:</w:t>
      </w:r>
      <w:r w:rsidRPr="00295784">
        <w:rPr>
          <w:rFonts w:ascii="Arial" w:hAnsi="Arial" w:cs="Arial"/>
          <w:lang w:val="es-ES_tradnl"/>
        </w:rPr>
        <w:t xml:space="preserve"> </w:t>
      </w:r>
    </w:p>
    <w:p w:rsidR="00295784" w:rsidRPr="00295784" w:rsidRDefault="00295784" w:rsidP="00295784">
      <w:pPr>
        <w:spacing w:line="360" w:lineRule="auto"/>
        <w:rPr>
          <w:rFonts w:ascii="Arial" w:hAnsi="Arial" w:cs="Arial"/>
          <w:b/>
        </w:rPr>
      </w:pPr>
      <w:r w:rsidRPr="00295784">
        <w:rPr>
          <w:rFonts w:ascii="Arial" w:hAnsi="Arial" w:cs="Arial"/>
          <w:b/>
        </w:rPr>
        <w:t>“Adquisición de un picnómetro de vacío”</w:t>
      </w:r>
    </w:p>
    <w:tbl>
      <w:tblPr>
        <w:tblW w:w="668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3"/>
        <w:gridCol w:w="1199"/>
        <w:gridCol w:w="4820"/>
      </w:tblGrid>
      <w:tr w:rsidR="00617E42" w:rsidRPr="00295784" w:rsidTr="00617E42">
        <w:trPr>
          <w:trHeight w:val="233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617E42" w:rsidRPr="00295784" w:rsidRDefault="00617E42" w:rsidP="00295784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</w:pPr>
            <w:r w:rsidRPr="00295784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Ítem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7E42" w:rsidRPr="00295784" w:rsidRDefault="00617E42" w:rsidP="00295784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295784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Cantidad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E42" w:rsidRPr="00295784" w:rsidRDefault="00617E42" w:rsidP="00295784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295784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Descripción</w:t>
            </w:r>
          </w:p>
        </w:tc>
      </w:tr>
      <w:tr w:rsidR="00617E42" w:rsidRPr="00295784" w:rsidTr="00617E42">
        <w:trPr>
          <w:trHeight w:val="366"/>
        </w:trPr>
        <w:tc>
          <w:tcPr>
            <w:tcW w:w="66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617E42" w:rsidRPr="00295784" w:rsidRDefault="00617E42" w:rsidP="00295784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</w:pPr>
            <w:r w:rsidRPr="00295784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1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7E42" w:rsidRPr="00295784" w:rsidRDefault="00617E42" w:rsidP="00295784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295784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1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E42" w:rsidRPr="00295784" w:rsidRDefault="00617E42" w:rsidP="00295784">
            <w:pPr>
              <w:spacing w:after="0" w:line="360" w:lineRule="auto"/>
              <w:rPr>
                <w:rFonts w:ascii="Arial" w:eastAsia="Times New Roman" w:hAnsi="Arial" w:cs="Arial"/>
                <w:bCs/>
                <w:color w:val="000000"/>
                <w:lang w:val="es-UY" w:eastAsia="es-UY"/>
              </w:rPr>
            </w:pPr>
            <w:r w:rsidRPr="00295784">
              <w:rPr>
                <w:rFonts w:ascii="Arial" w:eastAsia="Times New Roman" w:hAnsi="Arial" w:cs="Arial"/>
                <w:bCs/>
                <w:color w:val="000000"/>
                <w:lang w:val="es-UY" w:eastAsia="es-UY"/>
              </w:rPr>
              <w:t>Picnómetro de vacío</w:t>
            </w:r>
          </w:p>
        </w:tc>
      </w:tr>
    </w:tbl>
    <w:p w:rsidR="00617E42" w:rsidRPr="00295784" w:rsidRDefault="00617E42" w:rsidP="0029578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000000"/>
          <w:lang w:eastAsia="es-UY"/>
        </w:rPr>
      </w:pPr>
    </w:p>
    <w:p w:rsidR="005F0B10" w:rsidRPr="00295784" w:rsidRDefault="005F0B10" w:rsidP="0029578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000000"/>
          <w:lang w:eastAsia="es-UY"/>
        </w:rPr>
      </w:pPr>
      <w:r w:rsidRPr="00295784">
        <w:rPr>
          <w:rFonts w:ascii="Arial" w:hAnsi="Arial" w:cs="Arial"/>
          <w:b/>
          <w:bCs/>
          <w:color w:val="000000"/>
          <w:lang w:eastAsia="es-UY"/>
        </w:rPr>
        <w:t>CARACTERÍSTICAS TÉCNICAS Y DE CALIDAD</w:t>
      </w:r>
    </w:p>
    <w:p w:rsidR="005F0B10" w:rsidRPr="00295784" w:rsidRDefault="005F0B10" w:rsidP="0029578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Los artículos serán de producción estándar, existente en plaza, y cumplirán con las siguientes</w:t>
      </w:r>
    </w:p>
    <w:p w:rsidR="005F0B10" w:rsidRPr="00295784" w:rsidRDefault="005F0B10" w:rsidP="0029578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Características:</w:t>
      </w:r>
    </w:p>
    <w:p w:rsidR="005F0B10" w:rsidRPr="00295784" w:rsidRDefault="005F0B10" w:rsidP="00295784">
      <w:pPr>
        <w:spacing w:after="0" w:line="360" w:lineRule="auto"/>
        <w:rPr>
          <w:rFonts w:ascii="Arial" w:hAnsi="Arial" w:cs="Arial"/>
          <w:b/>
        </w:rPr>
      </w:pPr>
    </w:p>
    <w:p w:rsidR="005F0B10" w:rsidRPr="00295784" w:rsidRDefault="005F0B10" w:rsidP="00295784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Serán totalmente nuevos de fábrica y de buena calidad, a juicio exclusivo de la Administración.</w:t>
      </w:r>
    </w:p>
    <w:p w:rsidR="005F0B10" w:rsidRPr="00295784" w:rsidRDefault="005F0B10" w:rsidP="00295784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Cuando una oferta incluya aspectos técnicos adicionales que a criterio de la Administración definan una clara ventaja para la aplicación a que está destinado el elemento, podrá optarse por esta alternativa, aunque no sea la de menor precio.</w:t>
      </w:r>
    </w:p>
    <w:p w:rsidR="005F0B10" w:rsidRPr="00295784" w:rsidRDefault="005F0B10" w:rsidP="00295784">
      <w:pPr>
        <w:pStyle w:val="Prrafodelista"/>
        <w:numPr>
          <w:ilvl w:val="0"/>
          <w:numId w:val="3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b/>
          <w:lang w:val="es-ES_tradnl"/>
        </w:rPr>
        <w:t>Las informaciones de características de los artíc</w:t>
      </w:r>
      <w:r w:rsidR="00D037F5" w:rsidRPr="00295784">
        <w:rPr>
          <w:rFonts w:ascii="Arial" w:hAnsi="Arial" w:cs="Arial"/>
          <w:b/>
          <w:lang w:val="es-ES_tradnl"/>
        </w:rPr>
        <w:t>ulos se subirán a la página web</w:t>
      </w:r>
      <w:r w:rsidR="008E532C" w:rsidRPr="00295784">
        <w:rPr>
          <w:rFonts w:ascii="Arial" w:hAnsi="Arial" w:cs="Arial"/>
          <w:b/>
          <w:lang w:val="es-ES_tradnl"/>
        </w:rPr>
        <w:t xml:space="preserve"> </w:t>
      </w:r>
      <w:r w:rsidRPr="00295784">
        <w:rPr>
          <w:rFonts w:ascii="Arial" w:hAnsi="Arial" w:cs="Arial"/>
          <w:b/>
          <w:lang w:val="es-ES_tradnl"/>
        </w:rPr>
        <w:t>junto con la oferta</w:t>
      </w:r>
      <w:r w:rsidRPr="00295784">
        <w:rPr>
          <w:rFonts w:ascii="Arial" w:hAnsi="Arial" w:cs="Arial"/>
          <w:lang w:val="es-ES_tradnl"/>
        </w:rPr>
        <w:t>.</w:t>
      </w:r>
      <w:r w:rsidR="008E532C" w:rsidRPr="00295784">
        <w:rPr>
          <w:rFonts w:ascii="Arial" w:hAnsi="Arial" w:cs="Arial"/>
          <w:lang w:val="es-ES_tradnl"/>
        </w:rPr>
        <w:t xml:space="preserve"> </w:t>
      </w:r>
      <w:r w:rsidRPr="00295784">
        <w:rPr>
          <w:rFonts w:ascii="Arial" w:hAnsi="Arial" w:cs="Arial"/>
          <w:lang w:val="es-ES_tradnl"/>
        </w:rPr>
        <w:t xml:space="preserve"> La Administración podrá solicitar información ampliatoria de lo cotizado.</w:t>
      </w:r>
    </w:p>
    <w:p w:rsidR="003750D5" w:rsidRPr="00295784" w:rsidRDefault="003750D5" w:rsidP="00295784">
      <w:pPr>
        <w:spacing w:line="360" w:lineRule="auto"/>
        <w:rPr>
          <w:rFonts w:ascii="Arial" w:hAnsi="Arial" w:cs="Arial"/>
          <w:b/>
          <w:color w:val="000000"/>
          <w:lang w:eastAsia="es-UY"/>
        </w:rPr>
      </w:pPr>
      <w:r w:rsidRPr="00295784">
        <w:rPr>
          <w:rFonts w:ascii="Arial" w:hAnsi="Arial" w:cs="Arial"/>
          <w:b/>
          <w:color w:val="000000"/>
          <w:highlight w:val="yellow"/>
          <w:lang w:eastAsia="es-UY"/>
        </w:rPr>
        <w:t>ESPECIFICACIONES</w:t>
      </w:r>
    </w:p>
    <w:p w:rsidR="003750D5" w:rsidRPr="00295784" w:rsidRDefault="00617E42" w:rsidP="00295784">
      <w:pPr>
        <w:spacing w:line="360" w:lineRule="auto"/>
        <w:rPr>
          <w:rFonts w:ascii="Arial" w:hAnsi="Arial" w:cs="Arial"/>
          <w:color w:val="000000"/>
          <w:lang w:eastAsia="es-UY"/>
        </w:rPr>
      </w:pPr>
      <w:bookmarkStart w:id="0" w:name="_Hlk179537283"/>
      <w:r w:rsidRPr="00295784">
        <w:rPr>
          <w:rFonts w:ascii="Arial" w:hAnsi="Arial" w:cs="Arial"/>
          <w:color w:val="000000"/>
          <w:lang w:eastAsia="es-UY"/>
        </w:rPr>
        <w:t>Adquisición de un picnómetro de vacío</w:t>
      </w:r>
      <w:bookmarkEnd w:id="0"/>
      <w:r w:rsidRPr="00295784">
        <w:rPr>
          <w:rFonts w:ascii="Arial" w:hAnsi="Arial" w:cs="Arial"/>
          <w:color w:val="000000"/>
          <w:lang w:eastAsia="es-UY"/>
        </w:rPr>
        <w:t>, para determinar la gravedad especifica de mezclas asfálticas no compactadas de acuerdo a las especificaciones adjuntas: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Debe cumplir con ASTM D2041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Capacidad de recipiente: 4.5 litros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Fabricado en aluminio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Con tapa transparente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Capacidad para muestras de hasta 2 kg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Para muestras con tamaño máximo de los áridos 19 mm (3/4”)</w:t>
      </w:r>
    </w:p>
    <w:p w:rsidR="00617E42" w:rsidRPr="00295784" w:rsidRDefault="00617E42" w:rsidP="00295784">
      <w:pPr>
        <w:pStyle w:val="Prrafodelista"/>
        <w:numPr>
          <w:ilvl w:val="0"/>
          <w:numId w:val="5"/>
        </w:numPr>
        <w:spacing w:line="360" w:lineRule="auto"/>
        <w:rPr>
          <w:rFonts w:ascii="Arial" w:hAnsi="Arial" w:cs="Arial"/>
          <w:color w:val="000000"/>
          <w:lang w:eastAsia="es-UY"/>
        </w:rPr>
      </w:pPr>
      <w:r w:rsidRPr="00295784">
        <w:rPr>
          <w:rFonts w:ascii="Arial" w:hAnsi="Arial" w:cs="Arial"/>
          <w:color w:val="000000"/>
          <w:lang w:eastAsia="es-UY"/>
        </w:rPr>
        <w:t>Compatible con equipos para ensayo marca CONTROLS 86-D2003.</w:t>
      </w:r>
    </w:p>
    <w:p w:rsidR="005F0B10" w:rsidRPr="00295784" w:rsidRDefault="005F0B10" w:rsidP="00295784">
      <w:pPr>
        <w:spacing w:line="360" w:lineRule="auto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  <w:b/>
          <w:lang w:val="es-ES_tradnl"/>
        </w:rPr>
        <w:t>COTIZACIÓN DE LA PROPUESTA</w:t>
      </w:r>
    </w:p>
    <w:p w:rsidR="005F0B10" w:rsidRPr="00295784" w:rsidRDefault="005F0B10" w:rsidP="00295784">
      <w:pPr>
        <w:spacing w:line="360" w:lineRule="auto"/>
        <w:ind w:left="426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  <w:lang w:val="es-ES_tradnl"/>
        </w:rPr>
        <w:t>Los oferentes podrán cotizar:</w:t>
      </w:r>
    </w:p>
    <w:p w:rsidR="005F0B10" w:rsidRPr="00295784" w:rsidRDefault="005F0B10" w:rsidP="00295784">
      <w:pPr>
        <w:spacing w:line="360" w:lineRule="auto"/>
        <w:ind w:left="709" w:hanging="283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  <w:lang w:val="es-ES_tradnl"/>
        </w:rPr>
        <w:t>a) En moneda nacional.</w:t>
      </w:r>
    </w:p>
    <w:p w:rsidR="005F0B10" w:rsidRPr="00295784" w:rsidRDefault="005F0B10" w:rsidP="00295784">
      <w:pPr>
        <w:spacing w:line="360" w:lineRule="auto"/>
        <w:ind w:left="709" w:hanging="283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  <w:lang w:val="es-ES_tradnl"/>
        </w:rPr>
        <w:t xml:space="preserve">b) Valor plaza en dólares estadounidenses </w:t>
      </w:r>
      <w:r w:rsidRPr="00295784">
        <w:rPr>
          <w:rFonts w:ascii="Arial" w:hAnsi="Arial" w:cs="Arial"/>
          <w:highlight w:val="yellow"/>
          <w:lang w:val="es-ES_tradnl"/>
        </w:rPr>
        <w:t>SOLO (</w:t>
      </w:r>
      <w:proofErr w:type="gramStart"/>
      <w:r w:rsidRPr="00295784">
        <w:rPr>
          <w:rFonts w:ascii="Arial" w:hAnsi="Arial" w:cs="Arial"/>
          <w:highlight w:val="yellow"/>
          <w:lang w:val="es-ES_tradnl"/>
        </w:rPr>
        <w:t>pizarra vendedor</w:t>
      </w:r>
      <w:proofErr w:type="gramEnd"/>
      <w:r w:rsidRPr="00295784">
        <w:rPr>
          <w:rFonts w:ascii="Arial" w:hAnsi="Arial" w:cs="Arial"/>
          <w:highlight w:val="yellow"/>
          <w:lang w:val="es-ES_tradnl"/>
        </w:rPr>
        <w:t>)</w:t>
      </w:r>
      <w:r w:rsidRPr="00295784">
        <w:rPr>
          <w:rFonts w:ascii="Arial" w:hAnsi="Arial" w:cs="Arial"/>
          <w:lang w:val="es-ES_tradnl"/>
        </w:rPr>
        <w:t>.</w:t>
      </w:r>
    </w:p>
    <w:p w:rsidR="008E532C" w:rsidRPr="00295784" w:rsidRDefault="008E532C" w:rsidP="00295784">
      <w:pPr>
        <w:spacing w:line="360" w:lineRule="auto"/>
        <w:ind w:left="709" w:hanging="283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  <w:lang w:val="es-ES_tradnl"/>
        </w:rPr>
        <w:t xml:space="preserve">c) El plazo de entrega, no podrá exceder los 10 días de recibida la correspondiente Orden de compra. </w:t>
      </w:r>
    </w:p>
    <w:p w:rsidR="006B32AC" w:rsidRPr="00295784" w:rsidRDefault="006B32AC" w:rsidP="00295784">
      <w:pPr>
        <w:spacing w:line="360" w:lineRule="auto"/>
        <w:rPr>
          <w:rFonts w:ascii="Arial" w:hAnsi="Arial" w:cs="Arial"/>
          <w:b/>
          <w:lang w:val="es-ES_tradnl"/>
        </w:rPr>
      </w:pPr>
      <w:r w:rsidRPr="00295784">
        <w:rPr>
          <w:rFonts w:ascii="Arial" w:hAnsi="Arial" w:cs="Arial"/>
          <w:b/>
          <w:lang w:val="es-ES_tradnl"/>
        </w:rPr>
        <w:t>LUGAR DE ENTREGA</w:t>
      </w:r>
    </w:p>
    <w:p w:rsidR="006B32AC" w:rsidRPr="00295784" w:rsidRDefault="00295784" w:rsidP="00295784">
      <w:pPr>
        <w:spacing w:line="360" w:lineRule="auto"/>
        <w:rPr>
          <w:rFonts w:ascii="Arial" w:hAnsi="Arial" w:cs="Arial"/>
          <w:b/>
          <w:lang w:val="es-ES_tradnl"/>
        </w:rPr>
      </w:pPr>
      <w:r w:rsidRPr="00295784">
        <w:rPr>
          <w:rFonts w:ascii="Arial" w:hAnsi="Arial" w:cs="Arial"/>
          <w:b/>
          <w:lang w:val="es-UY"/>
        </w:rPr>
        <w:t>E</w:t>
      </w:r>
      <w:r w:rsidRPr="00295784">
        <w:rPr>
          <w:rFonts w:ascii="Arial" w:hAnsi="Arial" w:cs="Arial"/>
          <w:b/>
          <w:lang w:val="es-UY"/>
        </w:rPr>
        <w:t>dificio del Departamento de Ensayos. Dirección: Garzón 2116.</w:t>
      </w:r>
      <w:r w:rsidR="00FC7D6B" w:rsidRPr="00295784">
        <w:rPr>
          <w:rFonts w:ascii="Arial" w:hAnsi="Arial" w:cs="Arial"/>
          <w:b/>
          <w:lang w:val="es-ES_tradnl"/>
        </w:rPr>
        <w:t>, de 8:00 a 15:30 h</w:t>
      </w:r>
      <w:r w:rsidR="00072B4F">
        <w:rPr>
          <w:rFonts w:ascii="Arial" w:hAnsi="Arial" w:cs="Arial"/>
          <w:b/>
          <w:lang w:val="es-ES_tradnl"/>
        </w:rPr>
        <w:t>ora</w:t>
      </w:r>
      <w:r w:rsidR="00FC7D6B" w:rsidRPr="00295784">
        <w:rPr>
          <w:rFonts w:ascii="Arial" w:hAnsi="Arial" w:cs="Arial"/>
          <w:b/>
          <w:lang w:val="es-ES_tradnl"/>
        </w:rPr>
        <w:t>s.</w:t>
      </w:r>
    </w:p>
    <w:p w:rsidR="008E532C" w:rsidRPr="00295784" w:rsidRDefault="008E532C" w:rsidP="00295784">
      <w:pPr>
        <w:spacing w:line="360" w:lineRule="auto"/>
        <w:rPr>
          <w:rFonts w:ascii="Arial" w:hAnsi="Arial" w:cs="Arial"/>
          <w:lang w:val="es-ES_tradnl"/>
        </w:rPr>
      </w:pPr>
      <w:r w:rsidRPr="00295784">
        <w:rPr>
          <w:rFonts w:ascii="Arial" w:hAnsi="Arial" w:cs="Arial"/>
          <w:lang w:val="es-ES_tradnl"/>
        </w:rPr>
        <w:t>Se solicita remarcar si la cotización corresponde a precio S.I.I.F. o contado, para este caso dejar expreso si lleva descuento por esta modalidad.</w:t>
      </w:r>
    </w:p>
    <w:p w:rsidR="005F0B10" w:rsidRPr="00295784" w:rsidRDefault="005F0B10" w:rsidP="00295784">
      <w:pPr>
        <w:spacing w:line="360" w:lineRule="auto"/>
        <w:rPr>
          <w:rFonts w:ascii="Arial" w:hAnsi="Arial" w:cs="Arial"/>
        </w:rPr>
      </w:pPr>
      <w:r w:rsidRPr="00295784">
        <w:rPr>
          <w:rFonts w:ascii="Arial" w:hAnsi="Arial" w:cs="Arial"/>
          <w:highlight w:val="yellow"/>
          <w:u w:val="single"/>
        </w:rPr>
        <w:lastRenderedPageBreak/>
        <w:t>Las propuestas deberán ser ingresadas directamente por el proveedor</w:t>
      </w:r>
      <w:r w:rsidRPr="00295784">
        <w:rPr>
          <w:rFonts w:ascii="Arial" w:hAnsi="Arial" w:cs="Arial"/>
        </w:rPr>
        <w:t>.</w:t>
      </w:r>
    </w:p>
    <w:p w:rsidR="005F0B10" w:rsidRPr="00295784" w:rsidRDefault="005F0B10" w:rsidP="00295784">
      <w:pPr>
        <w:spacing w:line="360" w:lineRule="auto"/>
        <w:rPr>
          <w:rFonts w:ascii="Arial" w:hAnsi="Arial" w:cs="Arial"/>
        </w:rPr>
      </w:pPr>
      <w:r w:rsidRPr="00295784">
        <w:rPr>
          <w:rFonts w:ascii="Arial" w:hAnsi="Arial" w:cs="Arial"/>
        </w:rPr>
        <w:t xml:space="preserve"> De acuerdo al Art. 5 del Decreto 14</w:t>
      </w:r>
      <w:bookmarkStart w:id="1" w:name="_GoBack"/>
      <w:bookmarkEnd w:id="1"/>
      <w:r w:rsidRPr="00295784">
        <w:rPr>
          <w:rFonts w:ascii="Arial" w:hAnsi="Arial" w:cs="Arial"/>
        </w:rPr>
        <w:t>2/18 no se tomarán en cuenta las propuestas no ingresadas por el proveedor en el Sistema de Compras Estatales.</w:t>
      </w:r>
      <w:r w:rsidRPr="00295784">
        <w:rPr>
          <w:rFonts w:ascii="Arial" w:hAnsi="Arial" w:cs="Arial"/>
        </w:rPr>
        <w:tab/>
        <w:t xml:space="preserve">Ver: </w:t>
      </w:r>
      <w:hyperlink r:id="rId8" w:history="1">
        <w:r w:rsidRPr="00295784">
          <w:rPr>
            <w:rStyle w:val="Hipervnculo"/>
            <w:rFonts w:ascii="Arial" w:hAnsi="Arial" w:cs="Arial"/>
          </w:rPr>
          <w:t>http://www.comprasestatales.gub.uy</w:t>
        </w:r>
      </w:hyperlink>
      <w:r w:rsidRPr="00295784">
        <w:rPr>
          <w:rFonts w:ascii="Arial" w:hAnsi="Arial" w:cs="Arial"/>
          <w:u w:val="single"/>
        </w:rPr>
        <w:t>,</w:t>
      </w:r>
    </w:p>
    <w:p w:rsidR="00D037F5" w:rsidRPr="00295784" w:rsidRDefault="005F0B10" w:rsidP="00295784">
      <w:pPr>
        <w:spacing w:line="360" w:lineRule="auto"/>
        <w:rPr>
          <w:rStyle w:val="Hipervnculo"/>
          <w:rFonts w:ascii="Arial" w:hAnsi="Arial" w:cs="Arial"/>
        </w:rPr>
      </w:pPr>
      <w:r w:rsidRPr="00295784">
        <w:rPr>
          <w:rFonts w:ascii="Arial" w:hAnsi="Arial" w:cs="Arial"/>
        </w:rPr>
        <w:t xml:space="preserve">Por consultas </w:t>
      </w:r>
      <w:r w:rsidRPr="00295784">
        <w:rPr>
          <w:rFonts w:ascii="Arial" w:hAnsi="Arial" w:cs="Arial"/>
          <w:b/>
        </w:rPr>
        <w:t xml:space="preserve">exclusivamente: </w:t>
      </w:r>
      <w:r w:rsidR="00D037F5" w:rsidRPr="00295784">
        <w:rPr>
          <w:rFonts w:ascii="Arial" w:hAnsi="Arial" w:cs="Arial"/>
        </w:rPr>
        <w:t xml:space="preserve">teléfono: </w:t>
      </w:r>
      <w:r w:rsidR="00617E42" w:rsidRPr="00295784">
        <w:rPr>
          <w:rFonts w:ascii="Arial" w:hAnsi="Arial" w:cs="Arial"/>
        </w:rPr>
        <w:t>29158333 int</w:t>
      </w:r>
      <w:r w:rsidR="00295784">
        <w:rPr>
          <w:rFonts w:ascii="Arial" w:hAnsi="Arial" w:cs="Arial"/>
        </w:rPr>
        <w:t>ernos</w:t>
      </w:r>
      <w:r w:rsidR="00617E42" w:rsidRPr="00295784">
        <w:rPr>
          <w:rFonts w:ascii="Arial" w:hAnsi="Arial" w:cs="Arial"/>
        </w:rPr>
        <w:t xml:space="preserve">. 20720; 20718; 20746. </w:t>
      </w:r>
      <w:r w:rsidR="00D037F5" w:rsidRPr="00295784">
        <w:rPr>
          <w:rFonts w:ascii="Arial" w:hAnsi="Arial" w:cs="Arial"/>
        </w:rPr>
        <w:t xml:space="preserve">o </w:t>
      </w:r>
      <w:r w:rsidRPr="00295784">
        <w:rPr>
          <w:rFonts w:ascii="Arial" w:hAnsi="Arial" w:cs="Arial"/>
        </w:rPr>
        <w:t xml:space="preserve">correo: </w:t>
      </w:r>
      <w:r w:rsidR="00617E42" w:rsidRPr="00295784">
        <w:rPr>
          <w:rStyle w:val="Hipervnculo"/>
          <w:rFonts w:ascii="Arial" w:hAnsi="Arial" w:cs="Arial"/>
        </w:rPr>
        <w:t>dnv.proveeduria@mtop.gub.uy</w:t>
      </w:r>
    </w:p>
    <w:p w:rsidR="000B0560" w:rsidRPr="00FF4930" w:rsidRDefault="005F0B10" w:rsidP="00295784">
      <w:pPr>
        <w:spacing w:line="360" w:lineRule="auto"/>
      </w:pPr>
      <w:r w:rsidRPr="00295784">
        <w:rPr>
          <w:rFonts w:ascii="Arial" w:hAnsi="Arial" w:cs="Arial"/>
          <w:b/>
        </w:rPr>
        <w:t xml:space="preserve">Plazo para el ingreso de su cotización es:  </w:t>
      </w:r>
      <w:r w:rsidR="00617E42" w:rsidRPr="00295784">
        <w:rPr>
          <w:rFonts w:ascii="Arial" w:hAnsi="Arial" w:cs="Arial"/>
          <w:b/>
          <w:u w:val="single"/>
        </w:rPr>
        <w:t>21</w:t>
      </w:r>
      <w:r w:rsidR="00C674CC" w:rsidRPr="00295784">
        <w:rPr>
          <w:rFonts w:ascii="Arial" w:hAnsi="Arial" w:cs="Arial"/>
          <w:b/>
          <w:u w:val="single"/>
        </w:rPr>
        <w:t xml:space="preserve"> </w:t>
      </w:r>
      <w:r w:rsidR="000D7405" w:rsidRPr="00295784">
        <w:rPr>
          <w:rFonts w:ascii="Arial" w:hAnsi="Arial" w:cs="Arial"/>
          <w:b/>
          <w:u w:val="single"/>
        </w:rPr>
        <w:t xml:space="preserve">de </w:t>
      </w:r>
      <w:r w:rsidR="00C674CC" w:rsidRPr="00295784">
        <w:rPr>
          <w:rFonts w:ascii="Arial" w:hAnsi="Arial" w:cs="Arial"/>
          <w:b/>
          <w:u w:val="single"/>
        </w:rPr>
        <w:t>octubre</w:t>
      </w:r>
      <w:r w:rsidR="006D5D62" w:rsidRPr="00295784">
        <w:rPr>
          <w:rFonts w:ascii="Arial" w:hAnsi="Arial" w:cs="Arial"/>
          <w:b/>
          <w:u w:val="single"/>
        </w:rPr>
        <w:t xml:space="preserve"> </w:t>
      </w:r>
      <w:r w:rsidRPr="00295784">
        <w:rPr>
          <w:rFonts w:ascii="Arial" w:hAnsi="Arial" w:cs="Arial"/>
          <w:b/>
          <w:u w:val="single"/>
        </w:rPr>
        <w:t>de 202</w:t>
      </w:r>
      <w:r w:rsidR="00C674CC" w:rsidRPr="00295784">
        <w:rPr>
          <w:rFonts w:ascii="Arial" w:hAnsi="Arial" w:cs="Arial"/>
          <w:b/>
          <w:u w:val="single"/>
        </w:rPr>
        <w:t>4</w:t>
      </w:r>
      <w:r w:rsidRPr="00295784">
        <w:rPr>
          <w:rFonts w:ascii="Arial" w:hAnsi="Arial" w:cs="Arial"/>
          <w:b/>
          <w:u w:val="single"/>
        </w:rPr>
        <w:t xml:space="preserve">, hasta </w:t>
      </w:r>
      <w:r w:rsidR="00C674CC" w:rsidRPr="00295784">
        <w:rPr>
          <w:rFonts w:ascii="Arial" w:hAnsi="Arial" w:cs="Arial"/>
          <w:b/>
          <w:u w:val="single"/>
        </w:rPr>
        <w:t>1</w:t>
      </w:r>
      <w:r w:rsidR="00295784">
        <w:rPr>
          <w:rFonts w:ascii="Arial" w:hAnsi="Arial" w:cs="Arial"/>
          <w:b/>
          <w:u w:val="single"/>
        </w:rPr>
        <w:t>3:00 horas.</w:t>
      </w:r>
    </w:p>
    <w:sectPr w:rsidR="000B0560" w:rsidRPr="00FF4930" w:rsidSect="00F07351">
      <w:headerReference w:type="default" r:id="rId9"/>
      <w:footerReference w:type="default" r:id="rId10"/>
      <w:pgSz w:w="11906" w:h="16838" w:code="9"/>
      <w:pgMar w:top="2268" w:right="964" w:bottom="964" w:left="1701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3854" w:rsidRDefault="002C3854" w:rsidP="00E717B6">
      <w:pPr>
        <w:spacing w:after="0" w:line="240" w:lineRule="auto"/>
      </w:pPr>
      <w:r>
        <w:separator/>
      </w:r>
    </w:p>
  </w:endnote>
  <w:endnote w:type="continuationSeparator" w:id="0">
    <w:p w:rsidR="002C3854" w:rsidRDefault="002C3854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uawax Light">
    <w:altName w:val="Corbel"/>
    <w:charset w:val="00"/>
    <w:family w:val="auto"/>
    <w:pitch w:val="variable"/>
    <w:sig w:usb0="A00000A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69D8" w:rsidRPr="001C69D8" w:rsidRDefault="004D6644" w:rsidP="001C69D8">
    <w:pPr>
      <w:pStyle w:val="Piedepgina"/>
      <w:jc w:val="center"/>
      <w:rPr>
        <w:rFonts w:ascii="Aquawax Light" w:hAnsi="Aquawax Light"/>
        <w:color w:val="2F5496" w:themeColor="accent5" w:themeShade="BF"/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>www.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mtop.gub.uy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Tel. (+5982)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915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7933</w:t>
    </w:r>
  </w:p>
  <w:p w:rsidR="001C69D8" w:rsidRPr="001C69D8" w:rsidRDefault="00BB42C7" w:rsidP="001C69D8">
    <w:pPr>
      <w:pStyle w:val="Piedepgina"/>
      <w:jc w:val="center"/>
      <w:rPr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 xml:space="preserve">Rincón </w:t>
    </w:r>
    <w:r w:rsidR="001D08C1">
      <w:rPr>
        <w:rFonts w:ascii="Aquawax Light" w:hAnsi="Aquawax Light"/>
        <w:color w:val="2F5496" w:themeColor="accent5" w:themeShade="BF"/>
        <w:sz w:val="20"/>
        <w:szCs w:val="20"/>
      </w:rPr>
      <w:t>575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>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3854" w:rsidRDefault="002C3854" w:rsidP="00E717B6">
      <w:pPr>
        <w:spacing w:after="0" w:line="240" w:lineRule="auto"/>
      </w:pPr>
      <w:r>
        <w:separator/>
      </w:r>
    </w:p>
  </w:footnote>
  <w:footnote w:type="continuationSeparator" w:id="0">
    <w:p w:rsidR="002C3854" w:rsidRDefault="002C3854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7B6" w:rsidRDefault="001C69D8" w:rsidP="001C69D8">
    <w:pPr>
      <w:pStyle w:val="Encabezado"/>
      <w:jc w:val="center"/>
    </w:pPr>
    <w:r>
      <w:rPr>
        <w:noProof/>
        <w:lang w:val="es-UY" w:eastAsia="es-UY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1146810</wp:posOffset>
          </wp:positionH>
          <wp:positionV relativeFrom="paragraph">
            <wp:posOffset>-165100</wp:posOffset>
          </wp:positionV>
          <wp:extent cx="2658110" cy="860425"/>
          <wp:effectExtent l="0" t="0" r="8890" b="0"/>
          <wp:wrapSquare wrapText="bothSides"/>
          <wp:docPr id="2" name="Imagen 12" descr="X:\DGS\DGS - Portal Institucional\MARCELO\Diseño\_Nueva imagen MTOP 2020\MTOP\logo H alta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2" descr="X:\DGS\DGS - Portal Institucional\MARCELO\Diseño\_Nueva imagen MTOP 2020\MTOP\logo H alta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8110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B400A"/>
    <w:multiLevelType w:val="hybridMultilevel"/>
    <w:tmpl w:val="06D219B4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410863"/>
    <w:multiLevelType w:val="hybridMultilevel"/>
    <w:tmpl w:val="F462D406"/>
    <w:lvl w:ilvl="0" w:tplc="380A0015">
      <w:start w:val="1"/>
      <w:numFmt w:val="upperLetter"/>
      <w:lvlText w:val="%1."/>
      <w:lvlJc w:val="left"/>
      <w:pPr>
        <w:ind w:left="720" w:hanging="360"/>
      </w:pPr>
    </w:lvl>
    <w:lvl w:ilvl="1" w:tplc="380A0019">
      <w:start w:val="1"/>
      <w:numFmt w:val="lowerLetter"/>
      <w:lvlText w:val="%2."/>
      <w:lvlJc w:val="left"/>
      <w:pPr>
        <w:ind w:left="1440" w:hanging="360"/>
      </w:pPr>
    </w:lvl>
    <w:lvl w:ilvl="2" w:tplc="380A001B">
      <w:start w:val="1"/>
      <w:numFmt w:val="lowerRoman"/>
      <w:lvlText w:val="%3."/>
      <w:lvlJc w:val="right"/>
      <w:pPr>
        <w:ind w:left="2160" w:hanging="180"/>
      </w:pPr>
    </w:lvl>
    <w:lvl w:ilvl="3" w:tplc="380A000F">
      <w:start w:val="1"/>
      <w:numFmt w:val="decimal"/>
      <w:lvlText w:val="%4."/>
      <w:lvlJc w:val="left"/>
      <w:pPr>
        <w:ind w:left="2880" w:hanging="360"/>
      </w:pPr>
    </w:lvl>
    <w:lvl w:ilvl="4" w:tplc="380A0019">
      <w:start w:val="1"/>
      <w:numFmt w:val="lowerLetter"/>
      <w:lvlText w:val="%5."/>
      <w:lvlJc w:val="left"/>
      <w:pPr>
        <w:ind w:left="3600" w:hanging="360"/>
      </w:pPr>
    </w:lvl>
    <w:lvl w:ilvl="5" w:tplc="380A001B">
      <w:start w:val="1"/>
      <w:numFmt w:val="lowerRoman"/>
      <w:lvlText w:val="%6."/>
      <w:lvlJc w:val="right"/>
      <w:pPr>
        <w:ind w:left="4320" w:hanging="180"/>
      </w:pPr>
    </w:lvl>
    <w:lvl w:ilvl="6" w:tplc="380A000F">
      <w:start w:val="1"/>
      <w:numFmt w:val="decimal"/>
      <w:lvlText w:val="%7."/>
      <w:lvlJc w:val="left"/>
      <w:pPr>
        <w:ind w:left="5040" w:hanging="360"/>
      </w:pPr>
    </w:lvl>
    <w:lvl w:ilvl="7" w:tplc="380A0019">
      <w:start w:val="1"/>
      <w:numFmt w:val="lowerLetter"/>
      <w:lvlText w:val="%8."/>
      <w:lvlJc w:val="left"/>
      <w:pPr>
        <w:ind w:left="5760" w:hanging="360"/>
      </w:pPr>
    </w:lvl>
    <w:lvl w:ilvl="8" w:tplc="380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125901"/>
    <w:multiLevelType w:val="hybridMultilevel"/>
    <w:tmpl w:val="93940682"/>
    <w:lvl w:ilvl="0" w:tplc="3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C616B5"/>
    <w:multiLevelType w:val="hybridMultilevel"/>
    <w:tmpl w:val="B5EA432A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readOnly" w:formatting="1" w:enforcement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499"/>
    <w:rsid w:val="00011CD5"/>
    <w:rsid w:val="00014F7A"/>
    <w:rsid w:val="00072B4F"/>
    <w:rsid w:val="000B0560"/>
    <w:rsid w:val="000D7405"/>
    <w:rsid w:val="000F204C"/>
    <w:rsid w:val="00127A0C"/>
    <w:rsid w:val="00131624"/>
    <w:rsid w:val="0014794C"/>
    <w:rsid w:val="001530A1"/>
    <w:rsid w:val="00170ADB"/>
    <w:rsid w:val="001A035B"/>
    <w:rsid w:val="001C403A"/>
    <w:rsid w:val="001C69D8"/>
    <w:rsid w:val="001D08C1"/>
    <w:rsid w:val="001D2693"/>
    <w:rsid w:val="001E7D16"/>
    <w:rsid w:val="002141A1"/>
    <w:rsid w:val="00235499"/>
    <w:rsid w:val="002369A8"/>
    <w:rsid w:val="002427F0"/>
    <w:rsid w:val="00295784"/>
    <w:rsid w:val="002B3B09"/>
    <w:rsid w:val="002C3854"/>
    <w:rsid w:val="00315959"/>
    <w:rsid w:val="00336FBF"/>
    <w:rsid w:val="0034211F"/>
    <w:rsid w:val="00347653"/>
    <w:rsid w:val="00351116"/>
    <w:rsid w:val="00355534"/>
    <w:rsid w:val="003750D5"/>
    <w:rsid w:val="003A1DF6"/>
    <w:rsid w:val="003B106F"/>
    <w:rsid w:val="003C18A1"/>
    <w:rsid w:val="00456170"/>
    <w:rsid w:val="00485B28"/>
    <w:rsid w:val="004967D3"/>
    <w:rsid w:val="004B51ED"/>
    <w:rsid w:val="004D6644"/>
    <w:rsid w:val="004E46A5"/>
    <w:rsid w:val="00500B18"/>
    <w:rsid w:val="00530EFA"/>
    <w:rsid w:val="005C6A33"/>
    <w:rsid w:val="005F0B10"/>
    <w:rsid w:val="00600D5B"/>
    <w:rsid w:val="00617E42"/>
    <w:rsid w:val="006A7CC3"/>
    <w:rsid w:val="006B32AC"/>
    <w:rsid w:val="006D5D62"/>
    <w:rsid w:val="006E688B"/>
    <w:rsid w:val="00722AF0"/>
    <w:rsid w:val="00726FB6"/>
    <w:rsid w:val="007329BE"/>
    <w:rsid w:val="00753D1D"/>
    <w:rsid w:val="007815AD"/>
    <w:rsid w:val="0078652C"/>
    <w:rsid w:val="007D1F4E"/>
    <w:rsid w:val="007E7809"/>
    <w:rsid w:val="007F2931"/>
    <w:rsid w:val="0082323D"/>
    <w:rsid w:val="008322E5"/>
    <w:rsid w:val="008C68DF"/>
    <w:rsid w:val="008E532C"/>
    <w:rsid w:val="00904CA5"/>
    <w:rsid w:val="009519C5"/>
    <w:rsid w:val="0096479D"/>
    <w:rsid w:val="00986186"/>
    <w:rsid w:val="00990525"/>
    <w:rsid w:val="00997127"/>
    <w:rsid w:val="009F6195"/>
    <w:rsid w:val="00A553DE"/>
    <w:rsid w:val="00A72314"/>
    <w:rsid w:val="00A856C8"/>
    <w:rsid w:val="00A90203"/>
    <w:rsid w:val="00A93AD7"/>
    <w:rsid w:val="00AB26F6"/>
    <w:rsid w:val="00AC062A"/>
    <w:rsid w:val="00AE4875"/>
    <w:rsid w:val="00B359D3"/>
    <w:rsid w:val="00B47187"/>
    <w:rsid w:val="00B528D7"/>
    <w:rsid w:val="00BB42C7"/>
    <w:rsid w:val="00BE7568"/>
    <w:rsid w:val="00BF0DF4"/>
    <w:rsid w:val="00C15F2A"/>
    <w:rsid w:val="00C424B8"/>
    <w:rsid w:val="00C44BEA"/>
    <w:rsid w:val="00C649A3"/>
    <w:rsid w:val="00C674CC"/>
    <w:rsid w:val="00C9740F"/>
    <w:rsid w:val="00CE4FFF"/>
    <w:rsid w:val="00D001E9"/>
    <w:rsid w:val="00D037F5"/>
    <w:rsid w:val="00D74527"/>
    <w:rsid w:val="00D751F1"/>
    <w:rsid w:val="00D90A32"/>
    <w:rsid w:val="00D934AD"/>
    <w:rsid w:val="00DB08D9"/>
    <w:rsid w:val="00DB411C"/>
    <w:rsid w:val="00DB6405"/>
    <w:rsid w:val="00DD3833"/>
    <w:rsid w:val="00E1798D"/>
    <w:rsid w:val="00E67634"/>
    <w:rsid w:val="00E717B6"/>
    <w:rsid w:val="00EA7D8C"/>
    <w:rsid w:val="00EC0971"/>
    <w:rsid w:val="00EE08E3"/>
    <w:rsid w:val="00EF4086"/>
    <w:rsid w:val="00F05F0B"/>
    <w:rsid w:val="00F07351"/>
    <w:rsid w:val="00F24EB5"/>
    <w:rsid w:val="00F30B08"/>
    <w:rsid w:val="00F44BA3"/>
    <w:rsid w:val="00F54B48"/>
    <w:rsid w:val="00F64264"/>
    <w:rsid w:val="00F87C6A"/>
    <w:rsid w:val="00FA687D"/>
    <w:rsid w:val="00FB3922"/>
    <w:rsid w:val="00FC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44B80BB2"/>
  <w15:chartTrackingRefBased/>
  <w15:docId w15:val="{0BFB2BC7-20D2-4D30-BBCF-8378F5177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link w:val="Ttulo1Car"/>
    <w:uiPriority w:val="9"/>
    <w:qFormat/>
    <w:rsid w:val="002354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es-UY" w:eastAsia="es-UY"/>
    </w:rPr>
  </w:style>
  <w:style w:type="paragraph" w:styleId="Ttulo2">
    <w:name w:val="heading 2"/>
    <w:basedOn w:val="Normal"/>
    <w:link w:val="Ttulo2Car"/>
    <w:uiPriority w:val="9"/>
    <w:qFormat/>
    <w:rsid w:val="002354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es-UY" w:eastAsia="es-UY"/>
    </w:rPr>
  </w:style>
  <w:style w:type="paragraph" w:styleId="Ttulo3">
    <w:name w:val="heading 3"/>
    <w:basedOn w:val="Normal"/>
    <w:link w:val="Ttulo3Car"/>
    <w:uiPriority w:val="9"/>
    <w:qFormat/>
    <w:rsid w:val="002354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es-UY" w:eastAsia="es-UY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23549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Ttulo2Car">
    <w:name w:val="Título 2 Car"/>
    <w:basedOn w:val="Fuentedeprrafopredeter"/>
    <w:link w:val="Ttulo2"/>
    <w:uiPriority w:val="9"/>
    <w:rsid w:val="002354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Ttulo3Car">
    <w:name w:val="Título 3 Car"/>
    <w:basedOn w:val="Fuentedeprrafopredeter"/>
    <w:link w:val="Ttulo3"/>
    <w:uiPriority w:val="9"/>
    <w:rsid w:val="00235499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articledateupdated">
    <w:name w:val="article__date__updated"/>
    <w:basedOn w:val="Fuentedeprrafopredeter"/>
    <w:rsid w:val="00235499"/>
  </w:style>
  <w:style w:type="character" w:styleId="Hipervnculo">
    <w:name w:val="Hyperlink"/>
    <w:basedOn w:val="Fuentedeprrafopredeter"/>
    <w:unhideWhenUsed/>
    <w:rsid w:val="00235499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235499"/>
    <w:rPr>
      <w:b/>
      <w:bCs/>
    </w:rPr>
  </w:style>
  <w:style w:type="character" w:customStyle="1" w:styleId="articlebodyrelated-contentheader">
    <w:name w:val="article__body__related-content__header"/>
    <w:basedOn w:val="Fuentedeprrafopredeter"/>
    <w:rsid w:val="00235499"/>
  </w:style>
  <w:style w:type="paragraph" w:customStyle="1" w:styleId="appslinktext">
    <w:name w:val="appslink__text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section">
    <w:name w:val="cxense-article__section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date">
    <w:name w:val="cxense-article__date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styleId="Prrafodelista">
    <w:name w:val="List Paragraph"/>
    <w:basedOn w:val="Normal"/>
    <w:uiPriority w:val="34"/>
    <w:qFormat/>
    <w:rsid w:val="002B3B0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865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652C"/>
    <w:rPr>
      <w:rFonts w:ascii="Segoe UI" w:hAnsi="Segoe UI" w:cs="Segoe UI"/>
      <w:sz w:val="18"/>
      <w:szCs w:val="18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0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2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43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99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638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45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00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7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5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51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1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665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62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274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087619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89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10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35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22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19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87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04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932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668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68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169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653943">
                                          <w:marLeft w:val="0"/>
                                          <w:marRight w:val="-1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143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997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53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05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22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122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058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0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08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1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3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86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1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52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42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84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7106764\AppData\Local\Microsoft\Windows\Temporary%20Internet%20Files\Content.IE5\LYBC3D24\Hoja_membretada_MTOP-_Direcciones-_2020_-_Plantilla_Word_%5b1%5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9AE11D-B4B9-4ED0-AC7E-3B7D3E607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Hoja_membretada_MTOP-_Direcciones-_2020_-_Plantilla_Word_[1].dotx</Template>
  <TotalTime>1</TotalTime>
  <Pages>2</Pages>
  <Words>360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soportes</dc:creator>
  <cp:keywords/>
  <dc:description/>
  <cp:lastModifiedBy>MARIA SOFIA BOVE</cp:lastModifiedBy>
  <cp:revision>2</cp:revision>
  <cp:lastPrinted>2024-10-11T13:31:00Z</cp:lastPrinted>
  <dcterms:created xsi:type="dcterms:W3CDTF">2024-10-11T14:28:00Z</dcterms:created>
  <dcterms:modified xsi:type="dcterms:W3CDTF">2024-10-11T14:28:00Z</dcterms:modified>
</cp:coreProperties>
</file>