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060"/>
      </w:tblGrid>
      <w:tr w:rsidR="00123CFD" w:rsidTr="00123CFD">
        <w:trPr>
          <w:trHeight w:val="1830"/>
        </w:trPr>
        <w:tc>
          <w:tcPr>
            <w:tcW w:w="2660" w:type="dxa"/>
          </w:tcPr>
          <w:p w:rsidR="00123CFD" w:rsidRDefault="00123CFD" w:rsidP="004735FD">
            <w:pPr>
              <w:pStyle w:val="Sinespaciado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es-UY"/>
              </w:rPr>
              <w:drawing>
                <wp:inline distT="0" distB="0" distL="0" distR="0" wp14:anchorId="34A8CC28" wp14:editId="4AACF27F">
                  <wp:extent cx="1792081" cy="11620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2423" t="16048" r="77607" b="72459"/>
                          <a:stretch/>
                        </pic:blipFill>
                        <pic:spPr bwMode="auto">
                          <a:xfrm>
                            <a:off x="0" y="0"/>
                            <a:ext cx="1800243" cy="1167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 w:rsidR="00123CFD" w:rsidRPr="00123CFD" w:rsidRDefault="00123CFD" w:rsidP="00502B84">
            <w:pPr>
              <w:pStyle w:val="Sinespaciado"/>
              <w:rPr>
                <w:b/>
                <w:sz w:val="32"/>
                <w:szCs w:val="32"/>
                <w:shd w:val="clear" w:color="auto" w:fill="FFFFFF"/>
              </w:rPr>
            </w:pPr>
            <w:r w:rsidRPr="00123CFD">
              <w:rPr>
                <w:b/>
                <w:sz w:val="32"/>
                <w:szCs w:val="32"/>
                <w:shd w:val="clear" w:color="auto" w:fill="FFFFFF"/>
              </w:rPr>
              <w:t>DIRECCION NACIONAL DE AVIACION CIVIL E INFRAESTRUCTURA AERONAUTICA</w:t>
            </w:r>
          </w:p>
        </w:tc>
      </w:tr>
    </w:tbl>
    <w:p w:rsidR="004735FD" w:rsidRDefault="004735FD" w:rsidP="004735FD">
      <w:pPr>
        <w:pStyle w:val="Sinespaciado"/>
        <w:jc w:val="center"/>
        <w:rPr>
          <w:b/>
          <w:sz w:val="24"/>
          <w:szCs w:val="24"/>
          <w:shd w:val="clear" w:color="auto" w:fill="FFFFFF"/>
        </w:rPr>
      </w:pPr>
    </w:p>
    <w:p w:rsidR="00123CFD" w:rsidRDefault="00123CFD" w:rsidP="00123CFD">
      <w:pPr>
        <w:pStyle w:val="Sinespaciado"/>
        <w:jc w:val="right"/>
        <w:rPr>
          <w:sz w:val="28"/>
          <w:szCs w:val="24"/>
          <w:shd w:val="clear" w:color="auto" w:fill="FFFFFF"/>
        </w:rPr>
      </w:pPr>
    </w:p>
    <w:p w:rsidR="00190E78" w:rsidRPr="00123CFD" w:rsidRDefault="00123CFD" w:rsidP="00123CFD">
      <w:pPr>
        <w:pStyle w:val="Sinespaciado"/>
        <w:jc w:val="right"/>
        <w:rPr>
          <w:sz w:val="28"/>
          <w:szCs w:val="24"/>
          <w:shd w:val="clear" w:color="auto" w:fill="FFFFFF"/>
        </w:rPr>
      </w:pPr>
      <w:r w:rsidRPr="00123CFD">
        <w:rPr>
          <w:sz w:val="28"/>
          <w:szCs w:val="24"/>
          <w:shd w:val="clear" w:color="auto" w:fill="FFFFFF"/>
        </w:rPr>
        <w:t>AIC, 3 de abril de 2024</w:t>
      </w:r>
    </w:p>
    <w:p w:rsidR="00123CFD" w:rsidRDefault="00123CFD" w:rsidP="00190E78">
      <w:pPr>
        <w:pStyle w:val="Sinespaciado"/>
        <w:rPr>
          <w:b/>
          <w:sz w:val="28"/>
          <w:szCs w:val="24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190E78" w:rsidTr="0056451F">
        <w:tc>
          <w:tcPr>
            <w:tcW w:w="2660" w:type="dxa"/>
          </w:tcPr>
          <w:p w:rsidR="00190E78" w:rsidRDefault="00190E78" w:rsidP="00190E78">
            <w:pPr>
              <w:pStyle w:val="Sinespaciado"/>
              <w:rPr>
                <w:b/>
                <w:sz w:val="28"/>
                <w:szCs w:val="24"/>
                <w:shd w:val="clear" w:color="auto" w:fill="FFFFFF"/>
              </w:rPr>
            </w:pPr>
            <w:r>
              <w:rPr>
                <w:b/>
                <w:sz w:val="28"/>
                <w:szCs w:val="24"/>
                <w:shd w:val="clear" w:color="auto" w:fill="FFFFFF"/>
              </w:rPr>
              <w:t>PROCEDIMIENTO</w:t>
            </w:r>
          </w:p>
        </w:tc>
        <w:tc>
          <w:tcPr>
            <w:tcW w:w="5984" w:type="dxa"/>
          </w:tcPr>
          <w:p w:rsidR="00190E78" w:rsidRDefault="00190E78" w:rsidP="0056451F">
            <w:pPr>
              <w:pStyle w:val="Sinespaciado"/>
              <w:jc w:val="center"/>
              <w:rPr>
                <w:b/>
                <w:sz w:val="28"/>
                <w:szCs w:val="24"/>
                <w:shd w:val="clear" w:color="auto" w:fill="FFFFFF"/>
              </w:rPr>
            </w:pPr>
            <w:r>
              <w:rPr>
                <w:b/>
                <w:sz w:val="28"/>
                <w:szCs w:val="24"/>
                <w:shd w:val="clear" w:color="auto" w:fill="FFFFFF"/>
              </w:rPr>
              <w:t>Compra Directa No. 126</w:t>
            </w:r>
            <w:r w:rsidRPr="00316884">
              <w:rPr>
                <w:b/>
                <w:sz w:val="28"/>
                <w:szCs w:val="24"/>
                <w:shd w:val="clear" w:color="auto" w:fill="FFFFFF"/>
              </w:rPr>
              <w:t>/20</w:t>
            </w:r>
            <w:r>
              <w:rPr>
                <w:b/>
                <w:sz w:val="28"/>
                <w:szCs w:val="24"/>
                <w:shd w:val="clear" w:color="auto" w:fill="FFFFFF"/>
              </w:rPr>
              <w:t>24</w:t>
            </w:r>
          </w:p>
        </w:tc>
      </w:tr>
      <w:tr w:rsidR="00190E78" w:rsidTr="0056451F">
        <w:tc>
          <w:tcPr>
            <w:tcW w:w="2660" w:type="dxa"/>
          </w:tcPr>
          <w:p w:rsidR="00190E78" w:rsidRDefault="00190E78" w:rsidP="00190E78">
            <w:pPr>
              <w:pStyle w:val="Sinespaciado"/>
              <w:rPr>
                <w:b/>
                <w:sz w:val="28"/>
                <w:szCs w:val="24"/>
                <w:shd w:val="clear" w:color="auto" w:fill="FFFFFF"/>
              </w:rPr>
            </w:pPr>
            <w:r>
              <w:rPr>
                <w:b/>
                <w:sz w:val="28"/>
                <w:szCs w:val="24"/>
                <w:shd w:val="clear" w:color="auto" w:fill="FFFFFF"/>
              </w:rPr>
              <w:t>SOLICITUD RECURSO</w:t>
            </w:r>
          </w:p>
        </w:tc>
        <w:tc>
          <w:tcPr>
            <w:tcW w:w="5984" w:type="dxa"/>
          </w:tcPr>
          <w:p w:rsidR="00190E78" w:rsidRDefault="0056451F" w:rsidP="0056451F">
            <w:pPr>
              <w:pStyle w:val="Sinespaciado"/>
              <w:jc w:val="center"/>
              <w:rPr>
                <w:b/>
                <w:sz w:val="28"/>
                <w:szCs w:val="24"/>
                <w:shd w:val="clear" w:color="auto" w:fill="FFFFFF"/>
              </w:rPr>
            </w:pPr>
            <w:r>
              <w:rPr>
                <w:b/>
                <w:sz w:val="28"/>
                <w:szCs w:val="24"/>
                <w:shd w:val="clear" w:color="auto" w:fill="FFFFFF"/>
              </w:rPr>
              <w:t>LÁMPARAS PARA ELECTRÓNICA  (DINACIA)</w:t>
            </w:r>
          </w:p>
        </w:tc>
      </w:tr>
    </w:tbl>
    <w:p w:rsidR="00190E78" w:rsidRDefault="00190E78" w:rsidP="00190E78">
      <w:pPr>
        <w:pStyle w:val="Sinespaciado"/>
        <w:rPr>
          <w:b/>
          <w:sz w:val="28"/>
          <w:szCs w:val="24"/>
          <w:shd w:val="clear" w:color="auto" w:fill="FFFFFF"/>
        </w:rPr>
      </w:pPr>
    </w:p>
    <w:p w:rsidR="00190E78" w:rsidRDefault="00190E78" w:rsidP="002C77E7">
      <w:pPr>
        <w:pStyle w:val="Sinespaciado"/>
        <w:rPr>
          <w:b/>
          <w:sz w:val="28"/>
          <w:szCs w:val="24"/>
          <w:shd w:val="clear" w:color="auto" w:fill="FFFFFF"/>
        </w:rPr>
      </w:pPr>
    </w:p>
    <w:p w:rsidR="00190E78" w:rsidRDefault="000556F3" w:rsidP="004735FD">
      <w:pPr>
        <w:pStyle w:val="Sinespaciado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REQUISITOS</w:t>
      </w:r>
      <w:r w:rsidR="00183536">
        <w:rPr>
          <w:b/>
          <w:sz w:val="24"/>
          <w:szCs w:val="24"/>
          <w:shd w:val="clear" w:color="auto" w:fill="FFFFFF"/>
        </w:rPr>
        <w:t xml:space="preserve"> DE LOS INSUMOS</w:t>
      </w:r>
      <w:r>
        <w:rPr>
          <w:b/>
          <w:sz w:val="24"/>
          <w:szCs w:val="24"/>
          <w:shd w:val="clear" w:color="auto" w:fill="FFFFFF"/>
        </w:rPr>
        <w:t>:</w:t>
      </w:r>
    </w:p>
    <w:p w:rsidR="00190E78" w:rsidRDefault="00190E78" w:rsidP="00190E78">
      <w:pPr>
        <w:pStyle w:val="Sinespaciado"/>
        <w:rPr>
          <w:sz w:val="24"/>
          <w:szCs w:val="24"/>
        </w:rPr>
      </w:pPr>
    </w:p>
    <w:tbl>
      <w:tblPr>
        <w:tblStyle w:val="Tablaconcuadrcula"/>
        <w:tblW w:w="8612" w:type="dxa"/>
        <w:tblInd w:w="108" w:type="dxa"/>
        <w:tblLook w:val="04A0" w:firstRow="1" w:lastRow="0" w:firstColumn="1" w:lastColumn="0" w:noHBand="0" w:noVBand="1"/>
      </w:tblPr>
      <w:tblGrid>
        <w:gridCol w:w="1281"/>
        <w:gridCol w:w="2332"/>
        <w:gridCol w:w="3209"/>
        <w:gridCol w:w="917"/>
        <w:gridCol w:w="873"/>
      </w:tblGrid>
      <w:tr w:rsidR="0046466F" w:rsidTr="0046466F">
        <w:trPr>
          <w:trHeight w:val="390"/>
        </w:trPr>
        <w:tc>
          <w:tcPr>
            <w:tcW w:w="1281" w:type="dxa"/>
          </w:tcPr>
          <w:p w:rsidR="0046466F" w:rsidRDefault="0046466F" w:rsidP="00190E7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Item</w:t>
            </w:r>
            <w:proofErr w:type="spellEnd"/>
          </w:p>
          <w:p w:rsidR="0046466F" w:rsidRPr="001773EB" w:rsidRDefault="0046466F" w:rsidP="00190E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Nro.</w:t>
            </w:r>
          </w:p>
        </w:tc>
        <w:tc>
          <w:tcPr>
            <w:tcW w:w="2332" w:type="dxa"/>
          </w:tcPr>
          <w:p w:rsidR="0046466F" w:rsidRDefault="0046466F" w:rsidP="004600F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Cant</w:t>
            </w:r>
            <w:proofErr w:type="spellEnd"/>
            <w:proofErr w:type="gramStart"/>
            <w:r>
              <w:rPr>
                <w:b/>
                <w:sz w:val="32"/>
                <w:szCs w:val="32"/>
              </w:rPr>
              <w:t>./</w:t>
            </w:r>
            <w:proofErr w:type="gramEnd"/>
          </w:p>
          <w:p w:rsidR="0046466F" w:rsidRPr="001773EB" w:rsidRDefault="0046466F" w:rsidP="004600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hasta</w:t>
            </w:r>
          </w:p>
        </w:tc>
        <w:tc>
          <w:tcPr>
            <w:tcW w:w="3209" w:type="dxa"/>
          </w:tcPr>
          <w:p w:rsidR="0046466F" w:rsidRPr="00515EF5" w:rsidRDefault="0046466F" w:rsidP="00190E78">
            <w:pPr>
              <w:jc w:val="center"/>
              <w:rPr>
                <w:b/>
                <w:sz w:val="32"/>
                <w:szCs w:val="32"/>
              </w:rPr>
            </w:pPr>
            <w:r w:rsidRPr="001773EB">
              <w:rPr>
                <w:b/>
                <w:sz w:val="32"/>
                <w:szCs w:val="32"/>
              </w:rPr>
              <w:t>REQUISITOS DE COLOR Y HORAS</w:t>
            </w:r>
          </w:p>
        </w:tc>
        <w:tc>
          <w:tcPr>
            <w:tcW w:w="917" w:type="dxa"/>
          </w:tcPr>
          <w:p w:rsidR="0046466F" w:rsidRPr="002652A8" w:rsidRDefault="0046466F" w:rsidP="00190E78">
            <w:pPr>
              <w:jc w:val="center"/>
              <w:rPr>
                <w:b/>
              </w:rPr>
            </w:pPr>
            <w:r w:rsidRPr="002652A8">
              <w:rPr>
                <w:b/>
              </w:rPr>
              <w:t>Color</w:t>
            </w:r>
          </w:p>
        </w:tc>
        <w:tc>
          <w:tcPr>
            <w:tcW w:w="873" w:type="dxa"/>
          </w:tcPr>
          <w:p w:rsidR="0046466F" w:rsidRPr="002652A8" w:rsidRDefault="0046466F" w:rsidP="00190E78">
            <w:pPr>
              <w:jc w:val="center"/>
              <w:rPr>
                <w:b/>
              </w:rPr>
            </w:pPr>
            <w:r w:rsidRPr="002652A8">
              <w:rPr>
                <w:b/>
              </w:rPr>
              <w:t>Horas</w:t>
            </w:r>
          </w:p>
        </w:tc>
      </w:tr>
      <w:tr w:rsidR="0046466F" w:rsidRPr="00515EF5" w:rsidTr="0046466F">
        <w:trPr>
          <w:trHeight w:val="270"/>
        </w:trPr>
        <w:tc>
          <w:tcPr>
            <w:tcW w:w="1281" w:type="dxa"/>
          </w:tcPr>
          <w:p w:rsidR="0046466F" w:rsidRPr="00741D04" w:rsidRDefault="00652798" w:rsidP="00190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>1</w:t>
            </w:r>
          </w:p>
        </w:tc>
        <w:tc>
          <w:tcPr>
            <w:tcW w:w="2332" w:type="dxa"/>
          </w:tcPr>
          <w:p w:rsidR="0046466F" w:rsidRPr="00741D04" w:rsidRDefault="0046466F" w:rsidP="00460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>200</w:t>
            </w:r>
          </w:p>
        </w:tc>
        <w:tc>
          <w:tcPr>
            <w:tcW w:w="3209" w:type="dxa"/>
          </w:tcPr>
          <w:p w:rsidR="0046466F" w:rsidRPr="00515EF5" w:rsidRDefault="0046466F" w:rsidP="00190E78">
            <w:pPr>
              <w:rPr>
                <w:lang w:val="en-US"/>
              </w:rPr>
            </w:pPr>
            <w:r w:rsidRPr="00741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 xml:space="preserve">TUBO MASTERLED VLE 600MM 8W 865 T8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 xml:space="preserve">                                                    </w:t>
            </w:r>
          </w:p>
        </w:tc>
        <w:tc>
          <w:tcPr>
            <w:tcW w:w="917" w:type="dxa"/>
          </w:tcPr>
          <w:p w:rsidR="0046466F" w:rsidRPr="00515EF5" w:rsidRDefault="0046466F" w:rsidP="00190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6500K</w:t>
            </w:r>
          </w:p>
        </w:tc>
        <w:tc>
          <w:tcPr>
            <w:tcW w:w="873" w:type="dxa"/>
          </w:tcPr>
          <w:p w:rsidR="0046466F" w:rsidRPr="00515EF5" w:rsidRDefault="0046466F" w:rsidP="00190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</w:tr>
      <w:tr w:rsidR="0046466F" w:rsidRPr="00515EF5" w:rsidTr="0046466F">
        <w:trPr>
          <w:trHeight w:val="270"/>
        </w:trPr>
        <w:tc>
          <w:tcPr>
            <w:tcW w:w="1281" w:type="dxa"/>
          </w:tcPr>
          <w:p w:rsidR="0046466F" w:rsidRPr="00741D04" w:rsidRDefault="00652798" w:rsidP="00190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>2</w:t>
            </w:r>
          </w:p>
        </w:tc>
        <w:tc>
          <w:tcPr>
            <w:tcW w:w="2332" w:type="dxa"/>
          </w:tcPr>
          <w:p w:rsidR="0046466F" w:rsidRPr="00741D04" w:rsidRDefault="0046466F" w:rsidP="00460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>10</w:t>
            </w:r>
          </w:p>
        </w:tc>
        <w:tc>
          <w:tcPr>
            <w:tcW w:w="3209" w:type="dxa"/>
          </w:tcPr>
          <w:p w:rsidR="0046466F" w:rsidRPr="00515EF5" w:rsidRDefault="0046466F" w:rsidP="00190E78">
            <w:pPr>
              <w:rPr>
                <w:lang w:val="en-US"/>
              </w:rPr>
            </w:pPr>
            <w:r w:rsidRPr="00741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>PANEL LED 36W 220-240V 4000K 3200LM UGR&lt;19 90° 595X595MM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 xml:space="preserve">             </w:t>
            </w:r>
          </w:p>
        </w:tc>
        <w:tc>
          <w:tcPr>
            <w:tcW w:w="917" w:type="dxa"/>
          </w:tcPr>
          <w:p w:rsidR="0046466F" w:rsidRPr="00515EF5" w:rsidRDefault="0046466F" w:rsidP="00190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4000K</w:t>
            </w:r>
          </w:p>
        </w:tc>
        <w:tc>
          <w:tcPr>
            <w:tcW w:w="873" w:type="dxa"/>
          </w:tcPr>
          <w:p w:rsidR="0046466F" w:rsidRPr="00515EF5" w:rsidRDefault="0046466F" w:rsidP="00190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3200</w:t>
            </w:r>
          </w:p>
        </w:tc>
      </w:tr>
      <w:tr w:rsidR="0046466F" w:rsidRPr="00515EF5" w:rsidTr="0046466F">
        <w:trPr>
          <w:trHeight w:val="270"/>
        </w:trPr>
        <w:tc>
          <w:tcPr>
            <w:tcW w:w="1281" w:type="dxa"/>
          </w:tcPr>
          <w:p w:rsidR="0046466F" w:rsidRPr="00741D04" w:rsidRDefault="00652798" w:rsidP="00190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>3</w:t>
            </w:r>
          </w:p>
        </w:tc>
        <w:tc>
          <w:tcPr>
            <w:tcW w:w="2332" w:type="dxa"/>
          </w:tcPr>
          <w:p w:rsidR="0046466F" w:rsidRPr="00741D04" w:rsidRDefault="0046466F" w:rsidP="00460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>50</w:t>
            </w:r>
          </w:p>
        </w:tc>
        <w:tc>
          <w:tcPr>
            <w:tcW w:w="3209" w:type="dxa"/>
          </w:tcPr>
          <w:p w:rsidR="0046466F" w:rsidRPr="00515EF5" w:rsidRDefault="0046466F" w:rsidP="00190E78">
            <w:pPr>
              <w:rPr>
                <w:lang w:val="en-US"/>
              </w:rPr>
            </w:pPr>
            <w:r w:rsidRPr="00741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>DOWNLIGHT LED 19W 2100LM 3000K - 50000HS - Ø216MM - DN393B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 xml:space="preserve">         </w:t>
            </w:r>
          </w:p>
        </w:tc>
        <w:tc>
          <w:tcPr>
            <w:tcW w:w="917" w:type="dxa"/>
          </w:tcPr>
          <w:p w:rsidR="0046466F" w:rsidRPr="00515EF5" w:rsidRDefault="0046466F" w:rsidP="00190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3000K</w:t>
            </w:r>
          </w:p>
        </w:tc>
        <w:tc>
          <w:tcPr>
            <w:tcW w:w="873" w:type="dxa"/>
          </w:tcPr>
          <w:p w:rsidR="0046466F" w:rsidRPr="00515EF5" w:rsidRDefault="0046466F" w:rsidP="00190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50000</w:t>
            </w:r>
          </w:p>
        </w:tc>
      </w:tr>
      <w:tr w:rsidR="0046466F" w:rsidRPr="00515EF5" w:rsidTr="0046466F">
        <w:trPr>
          <w:trHeight w:val="270"/>
        </w:trPr>
        <w:tc>
          <w:tcPr>
            <w:tcW w:w="1281" w:type="dxa"/>
          </w:tcPr>
          <w:p w:rsidR="0046466F" w:rsidRPr="00741D04" w:rsidRDefault="00652798" w:rsidP="00190E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>4</w:t>
            </w:r>
          </w:p>
        </w:tc>
        <w:tc>
          <w:tcPr>
            <w:tcW w:w="2332" w:type="dxa"/>
          </w:tcPr>
          <w:p w:rsidR="0046466F" w:rsidRPr="00741D04" w:rsidRDefault="0046466F" w:rsidP="00460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>15</w:t>
            </w:r>
          </w:p>
        </w:tc>
        <w:tc>
          <w:tcPr>
            <w:tcW w:w="3209" w:type="dxa"/>
          </w:tcPr>
          <w:p w:rsidR="0046466F" w:rsidRPr="00515EF5" w:rsidRDefault="0046466F" w:rsidP="00190E78">
            <w:pPr>
              <w:rPr>
                <w:lang w:val="en-US"/>
              </w:rPr>
            </w:pPr>
            <w:r w:rsidRPr="00741D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>LAMP. LED TFORCE 30W 2700LM 6500K E27 929001987912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UY"/>
              </w:rPr>
              <w:t xml:space="preserve">                             </w:t>
            </w:r>
          </w:p>
        </w:tc>
        <w:tc>
          <w:tcPr>
            <w:tcW w:w="917" w:type="dxa"/>
          </w:tcPr>
          <w:p w:rsidR="0046466F" w:rsidRPr="00515EF5" w:rsidRDefault="0046466F" w:rsidP="00190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6500K</w:t>
            </w:r>
          </w:p>
        </w:tc>
        <w:tc>
          <w:tcPr>
            <w:tcW w:w="873" w:type="dxa"/>
          </w:tcPr>
          <w:p w:rsidR="0046466F" w:rsidRPr="00515EF5" w:rsidRDefault="0046466F" w:rsidP="00190E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2700</w:t>
            </w:r>
          </w:p>
        </w:tc>
      </w:tr>
    </w:tbl>
    <w:p w:rsidR="004735FD" w:rsidRPr="00F87582" w:rsidRDefault="00C52AED" w:rsidP="00190E78">
      <w:pPr>
        <w:pStyle w:val="Sinespaciado"/>
        <w:rPr>
          <w:i/>
          <w:sz w:val="24"/>
          <w:szCs w:val="24"/>
        </w:rPr>
      </w:pPr>
      <w:r w:rsidRPr="00F87582">
        <w:rPr>
          <w:i/>
          <w:sz w:val="24"/>
          <w:szCs w:val="24"/>
        </w:rPr>
        <w:br/>
      </w:r>
      <w:bookmarkStart w:id="0" w:name="_GoBack"/>
      <w:bookmarkEnd w:id="0"/>
    </w:p>
    <w:p w:rsidR="005C0B69" w:rsidRDefault="00095AEA" w:rsidP="008A19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SRES PROVEEDORES:</w:t>
      </w:r>
    </w:p>
    <w:p w:rsidR="0012157F" w:rsidRDefault="0012157F" w:rsidP="0012157F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 w:rsidR="00C967B9">
        <w:rPr>
          <w:sz w:val="24"/>
          <w:szCs w:val="24"/>
        </w:rPr>
        <w:t>s</w:t>
      </w:r>
      <w:r>
        <w:rPr>
          <w:sz w:val="24"/>
          <w:szCs w:val="24"/>
        </w:rPr>
        <w:t xml:space="preserve"> ofertas se deberán ingresar</w:t>
      </w:r>
      <w:r w:rsidRPr="0082444B">
        <w:rPr>
          <w:sz w:val="24"/>
          <w:szCs w:val="24"/>
        </w:rPr>
        <w:t xml:space="preserve"> </w:t>
      </w:r>
      <w:r w:rsidR="001062E5">
        <w:rPr>
          <w:sz w:val="24"/>
          <w:szCs w:val="24"/>
        </w:rPr>
        <w:t xml:space="preserve">directamente </w:t>
      </w:r>
      <w:r w:rsidR="00AF000A">
        <w:rPr>
          <w:b/>
          <w:sz w:val="24"/>
          <w:szCs w:val="24"/>
          <w:u w:val="single"/>
        </w:rPr>
        <w:t>a</w:t>
      </w:r>
      <w:r w:rsidR="001062E5" w:rsidRPr="00C967B9">
        <w:rPr>
          <w:b/>
          <w:sz w:val="24"/>
          <w:szCs w:val="24"/>
          <w:u w:val="single"/>
        </w:rPr>
        <w:t>l Portal</w:t>
      </w:r>
      <w:r w:rsidRPr="00C967B9">
        <w:rPr>
          <w:b/>
          <w:sz w:val="24"/>
          <w:szCs w:val="24"/>
          <w:u w:val="single"/>
        </w:rPr>
        <w:t xml:space="preserve"> de Compras Estatales</w:t>
      </w:r>
      <w:r w:rsidR="001062E5" w:rsidRPr="00C967B9">
        <w:rPr>
          <w:b/>
          <w:sz w:val="24"/>
          <w:szCs w:val="24"/>
          <w:u w:val="single"/>
        </w:rPr>
        <w:t xml:space="preserve"> - SICE</w:t>
      </w:r>
      <w:r w:rsidRPr="0082444B">
        <w:rPr>
          <w:sz w:val="24"/>
          <w:szCs w:val="24"/>
        </w:rPr>
        <w:t xml:space="preserve"> (con propuesta comercial adjun</w:t>
      </w:r>
      <w:r>
        <w:rPr>
          <w:sz w:val="24"/>
          <w:szCs w:val="24"/>
        </w:rPr>
        <w:t>ta detallada</w:t>
      </w:r>
      <w:r w:rsidR="001062E5">
        <w:rPr>
          <w:sz w:val="24"/>
          <w:szCs w:val="24"/>
        </w:rPr>
        <w:t xml:space="preserve"> e imágenes del producto ofrecido</w:t>
      </w:r>
      <w:r>
        <w:rPr>
          <w:sz w:val="24"/>
          <w:szCs w:val="24"/>
        </w:rPr>
        <w:t>).</w:t>
      </w:r>
    </w:p>
    <w:p w:rsidR="0012157F" w:rsidRDefault="0012157F" w:rsidP="0012157F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Archivo adjunto se deberá especificar garantía y si se cuenta con stock para pronta entrega.</w:t>
      </w:r>
    </w:p>
    <w:p w:rsidR="0012157F" w:rsidRPr="0082444B" w:rsidRDefault="0012157F" w:rsidP="0012157F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cotizar e</w:t>
      </w:r>
      <w:r w:rsidR="00AF000A">
        <w:rPr>
          <w:sz w:val="24"/>
          <w:szCs w:val="24"/>
        </w:rPr>
        <w:t>n dólares americanos, se deberá</w:t>
      </w:r>
      <w:r>
        <w:rPr>
          <w:sz w:val="24"/>
          <w:szCs w:val="24"/>
        </w:rPr>
        <w:t xml:space="preserve"> utilizar la opción: </w:t>
      </w:r>
      <w:r w:rsidRPr="00C967B9">
        <w:rPr>
          <w:b/>
          <w:sz w:val="24"/>
          <w:szCs w:val="24"/>
          <w:u w:val="single"/>
        </w:rPr>
        <w:t>Dólar pizarra vendedor</w:t>
      </w:r>
      <w:r>
        <w:rPr>
          <w:sz w:val="24"/>
          <w:szCs w:val="24"/>
        </w:rPr>
        <w:t>.</w:t>
      </w:r>
    </w:p>
    <w:p w:rsidR="0012157F" w:rsidRPr="0082444B" w:rsidRDefault="0012157F" w:rsidP="0012157F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2444B">
        <w:rPr>
          <w:sz w:val="24"/>
          <w:szCs w:val="24"/>
        </w:rPr>
        <w:t xml:space="preserve">La Empresas deberán estar inscriptas en el </w:t>
      </w:r>
      <w:r w:rsidRPr="00C967B9">
        <w:rPr>
          <w:b/>
          <w:sz w:val="24"/>
          <w:szCs w:val="24"/>
          <w:u w:val="single"/>
        </w:rPr>
        <w:t>RUPE</w:t>
      </w:r>
      <w:r>
        <w:rPr>
          <w:sz w:val="24"/>
          <w:szCs w:val="24"/>
        </w:rPr>
        <w:t>.</w:t>
      </w:r>
    </w:p>
    <w:p w:rsidR="0012157F" w:rsidRDefault="0012157F" w:rsidP="0012157F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Pago a través del </w:t>
      </w:r>
      <w:r w:rsidRPr="00C967B9">
        <w:rPr>
          <w:b/>
          <w:sz w:val="24"/>
          <w:szCs w:val="24"/>
          <w:u w:val="single"/>
        </w:rPr>
        <w:t>SIIF</w:t>
      </w:r>
      <w:r>
        <w:rPr>
          <w:sz w:val="24"/>
          <w:szCs w:val="24"/>
        </w:rPr>
        <w:t>.</w:t>
      </w:r>
    </w:p>
    <w:p w:rsidR="0012157F" w:rsidRDefault="0012157F" w:rsidP="0012157F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caso de ser adjudicatario, la entrega de los </w:t>
      </w:r>
      <w:r w:rsidR="00C967B9">
        <w:rPr>
          <w:sz w:val="24"/>
          <w:szCs w:val="24"/>
        </w:rPr>
        <w:t>insumos</w:t>
      </w:r>
      <w:r>
        <w:rPr>
          <w:sz w:val="24"/>
          <w:szCs w:val="24"/>
        </w:rPr>
        <w:t xml:space="preserve">, deberá realizarse en </w:t>
      </w:r>
      <w:r w:rsidRPr="00C967B9">
        <w:rPr>
          <w:b/>
          <w:sz w:val="24"/>
          <w:szCs w:val="24"/>
          <w:u w:val="single"/>
        </w:rPr>
        <w:t>DINACIA, Sección Proveeduría</w:t>
      </w:r>
      <w:r>
        <w:rPr>
          <w:sz w:val="24"/>
          <w:szCs w:val="24"/>
        </w:rPr>
        <w:t xml:space="preserve">, Av. Wilson Ferreira </w:t>
      </w:r>
      <w:proofErr w:type="spellStart"/>
      <w:r>
        <w:rPr>
          <w:sz w:val="24"/>
          <w:szCs w:val="24"/>
        </w:rPr>
        <w:t>Aldunate</w:t>
      </w:r>
      <w:proofErr w:type="spellEnd"/>
      <w:r>
        <w:rPr>
          <w:sz w:val="24"/>
          <w:szCs w:val="24"/>
        </w:rPr>
        <w:t xml:space="preserve"> 5519 (Ex Camino Carrasco), zona Aeropuerto Viejo, de 8:30 a 14:00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>.</w:t>
      </w:r>
    </w:p>
    <w:p w:rsidR="005C0B69" w:rsidRPr="007978FF" w:rsidRDefault="0012157F" w:rsidP="007978FF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Por más información o c</w:t>
      </w:r>
      <w:r w:rsidR="001062E5">
        <w:rPr>
          <w:sz w:val="24"/>
          <w:szCs w:val="24"/>
        </w:rPr>
        <w:t>onsultas:</w:t>
      </w:r>
      <w:r>
        <w:rPr>
          <w:sz w:val="24"/>
          <w:szCs w:val="24"/>
        </w:rPr>
        <w:t xml:space="preserve">, </w:t>
      </w:r>
      <w:r w:rsidR="001062E5">
        <w:rPr>
          <w:sz w:val="24"/>
          <w:szCs w:val="24"/>
        </w:rPr>
        <w:t xml:space="preserve">Oficina de Compras </w:t>
      </w:r>
      <w:proofErr w:type="spellStart"/>
      <w:r w:rsidR="001062E5">
        <w:rPr>
          <w:sz w:val="24"/>
          <w:szCs w:val="24"/>
        </w:rPr>
        <w:t>tel</w:t>
      </w:r>
      <w:proofErr w:type="spellEnd"/>
      <w:r w:rsidR="001062E5">
        <w:rPr>
          <w:sz w:val="24"/>
          <w:szCs w:val="24"/>
        </w:rPr>
        <w:t>: 2 604 04 08 int.4026</w:t>
      </w:r>
      <w:r>
        <w:rPr>
          <w:sz w:val="24"/>
          <w:szCs w:val="24"/>
        </w:rPr>
        <w:t xml:space="preserve">, mail: </w:t>
      </w:r>
      <w:hyperlink r:id="rId7" w:history="1">
        <w:r w:rsidR="001062E5" w:rsidRPr="00BF7F18">
          <w:rPr>
            <w:rStyle w:val="Hipervnculo"/>
            <w:sz w:val="24"/>
            <w:szCs w:val="24"/>
          </w:rPr>
          <w:t>compras@dinacia.gub.uy</w:t>
        </w:r>
      </w:hyperlink>
    </w:p>
    <w:sectPr w:rsidR="005C0B69" w:rsidRPr="007978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018E"/>
    <w:multiLevelType w:val="hybridMultilevel"/>
    <w:tmpl w:val="475632AC"/>
    <w:lvl w:ilvl="0" w:tplc="A85A18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03554"/>
    <w:multiLevelType w:val="hybridMultilevel"/>
    <w:tmpl w:val="C9F8C90A"/>
    <w:lvl w:ilvl="0" w:tplc="7666B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4"/>
    <w:rsid w:val="000556F3"/>
    <w:rsid w:val="00095AEA"/>
    <w:rsid w:val="000F2039"/>
    <w:rsid w:val="001062E5"/>
    <w:rsid w:val="0012157F"/>
    <w:rsid w:val="00123CFD"/>
    <w:rsid w:val="00183536"/>
    <w:rsid w:val="00190E78"/>
    <w:rsid w:val="002C77E7"/>
    <w:rsid w:val="00346A12"/>
    <w:rsid w:val="003F058D"/>
    <w:rsid w:val="00433C45"/>
    <w:rsid w:val="0046466F"/>
    <w:rsid w:val="004735FD"/>
    <w:rsid w:val="00502B84"/>
    <w:rsid w:val="0054497D"/>
    <w:rsid w:val="0056451F"/>
    <w:rsid w:val="005C0B69"/>
    <w:rsid w:val="00606D2F"/>
    <w:rsid w:val="00626124"/>
    <w:rsid w:val="00652798"/>
    <w:rsid w:val="006F78F6"/>
    <w:rsid w:val="007978FF"/>
    <w:rsid w:val="007D183F"/>
    <w:rsid w:val="0080526A"/>
    <w:rsid w:val="008A19F8"/>
    <w:rsid w:val="009D4288"/>
    <w:rsid w:val="00AF000A"/>
    <w:rsid w:val="00B952D2"/>
    <w:rsid w:val="00BD5084"/>
    <w:rsid w:val="00C52AED"/>
    <w:rsid w:val="00C967B9"/>
    <w:rsid w:val="00E268EE"/>
    <w:rsid w:val="00F87582"/>
    <w:rsid w:val="00F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5C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735FD"/>
    <w:pPr>
      <w:spacing w:after="0" w:line="240" w:lineRule="auto"/>
    </w:pPr>
    <w:rPr>
      <w:lang w:val="es-UY"/>
    </w:rPr>
  </w:style>
  <w:style w:type="paragraph" w:styleId="Prrafodelista">
    <w:name w:val="List Paragraph"/>
    <w:basedOn w:val="Normal"/>
    <w:uiPriority w:val="34"/>
    <w:qFormat/>
    <w:rsid w:val="004735FD"/>
    <w:pPr>
      <w:ind w:left="720"/>
      <w:contextualSpacing/>
    </w:pPr>
    <w:rPr>
      <w:lang w:val="es-UY"/>
    </w:rPr>
  </w:style>
  <w:style w:type="character" w:styleId="Hipervnculo">
    <w:name w:val="Hyperlink"/>
    <w:basedOn w:val="Fuentedeprrafopredeter"/>
    <w:uiPriority w:val="99"/>
    <w:unhideWhenUsed/>
    <w:rsid w:val="004735F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90E78"/>
    <w:pPr>
      <w:spacing w:after="0" w:line="240" w:lineRule="auto"/>
    </w:pPr>
    <w:rPr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5C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735FD"/>
    <w:pPr>
      <w:spacing w:after="0" w:line="240" w:lineRule="auto"/>
    </w:pPr>
    <w:rPr>
      <w:lang w:val="es-UY"/>
    </w:rPr>
  </w:style>
  <w:style w:type="paragraph" w:styleId="Prrafodelista">
    <w:name w:val="List Paragraph"/>
    <w:basedOn w:val="Normal"/>
    <w:uiPriority w:val="34"/>
    <w:qFormat/>
    <w:rsid w:val="004735FD"/>
    <w:pPr>
      <w:ind w:left="720"/>
      <w:contextualSpacing/>
    </w:pPr>
    <w:rPr>
      <w:lang w:val="es-UY"/>
    </w:rPr>
  </w:style>
  <w:style w:type="character" w:styleId="Hipervnculo">
    <w:name w:val="Hyperlink"/>
    <w:basedOn w:val="Fuentedeprrafopredeter"/>
    <w:uiPriority w:val="99"/>
    <w:unhideWhenUsed/>
    <w:rsid w:val="004735F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90E78"/>
    <w:pPr>
      <w:spacing w:after="0" w:line="240" w:lineRule="auto"/>
    </w:pPr>
    <w:rPr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ras@dinacia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Weble</dc:creator>
  <cp:lastModifiedBy>Boris Garcia</cp:lastModifiedBy>
  <cp:revision>4</cp:revision>
  <cp:lastPrinted>2022-10-20T14:23:00Z</cp:lastPrinted>
  <dcterms:created xsi:type="dcterms:W3CDTF">2024-04-03T13:53:00Z</dcterms:created>
  <dcterms:modified xsi:type="dcterms:W3CDTF">2024-04-03T14:48:00Z</dcterms:modified>
</cp:coreProperties>
</file>