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94632E">
        <w:rPr>
          <w:rFonts w:cs="Arial"/>
        </w:rPr>
        <w:t xml:space="preserve"> 4 de marzo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3E14D7">
        <w:rPr>
          <w:rFonts w:ascii="Arial" w:hAnsi="Arial" w:cs="Arial"/>
          <w:b/>
          <w:color w:val="0000FF"/>
          <w:sz w:val="24"/>
          <w:szCs w:val="24"/>
        </w:rPr>
        <w:t>57</w:t>
      </w:r>
      <w:bookmarkStart w:id="0" w:name="_GoBack"/>
      <w:bookmarkEnd w:id="0"/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9B7D9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BF0340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94632E">
        <w:rPr>
          <w:rFonts w:cs="Arial"/>
        </w:rPr>
        <w:t xml:space="preserve">los siguientes </w:t>
      </w:r>
      <w:r>
        <w:rPr>
          <w:rFonts w:cs="Arial"/>
        </w:rPr>
        <w:t xml:space="preserve">hasta la cantidad </w:t>
      </w:r>
      <w:r>
        <w:rPr>
          <w:lang w:val="es-ES_tradnl"/>
        </w:rPr>
        <w:t xml:space="preserve">de: </w:t>
      </w:r>
    </w:p>
    <w:p w:rsidR="007C2101" w:rsidRPr="007C2101" w:rsidRDefault="007C2101" w:rsidP="007C2101">
      <w:pPr>
        <w:rPr>
          <w:lang w:val="es-ES_tradnl"/>
        </w:rPr>
      </w:pPr>
      <w:r w:rsidRPr="003E14D7">
        <w:rPr>
          <w:b/>
          <w:lang w:val="es-ES_tradnl"/>
        </w:rPr>
        <w:t>A</w:t>
      </w:r>
      <w:r w:rsidRPr="003E14D7">
        <w:rPr>
          <w:b/>
          <w:lang w:val="es-ES_tradnl"/>
        </w:rPr>
        <w:t>dquisición de señalización electrónica</w:t>
      </w:r>
      <w:r w:rsidRPr="007C2101">
        <w:rPr>
          <w:lang w:val="es-ES_tradnl"/>
        </w:rPr>
        <w:t xml:space="preserve"> de acuerdo a las especificaciones que se detallan a continuación, por un total de</w:t>
      </w:r>
      <w:r>
        <w:rPr>
          <w:lang w:val="es-ES_tradnl"/>
        </w:rPr>
        <w:t xml:space="preserve"> </w:t>
      </w:r>
      <w:r w:rsidRPr="003E14D7">
        <w:rPr>
          <w:b/>
          <w:lang w:val="es-ES_tradnl"/>
        </w:rPr>
        <w:t>40 balizas o hasta el monto límite de la presente contratación.</w:t>
      </w:r>
    </w:p>
    <w:tbl>
      <w:tblPr>
        <w:tblpPr w:leftFromText="141" w:rightFromText="141" w:vertAnchor="text" w:horzAnchor="margin" w:tblpY="47"/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5297"/>
      </w:tblGrid>
      <w:tr w:rsidR="007C2101" w:rsidRPr="00D101C5" w:rsidTr="00913F8F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101" w:rsidRPr="00D101C5" w:rsidRDefault="007C2101" w:rsidP="007C2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101" w:rsidRPr="00D101C5" w:rsidRDefault="007C2101" w:rsidP="007C2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01" w:rsidRPr="00D101C5" w:rsidRDefault="007C2101" w:rsidP="007C2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7C2101" w:rsidRPr="0094632E" w:rsidTr="00913F8F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101" w:rsidRPr="00D101C5" w:rsidRDefault="007C2101" w:rsidP="007C2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101" w:rsidRPr="00D101C5" w:rsidRDefault="007C2101" w:rsidP="007C2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40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01" w:rsidRPr="00D101C5" w:rsidRDefault="007C2101" w:rsidP="007C2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Balizas intermitente</w:t>
            </w:r>
          </w:p>
        </w:tc>
      </w:tr>
    </w:tbl>
    <w:p w:rsidR="007C2101" w:rsidRDefault="007C2101" w:rsidP="007C2101">
      <w:pPr>
        <w:rPr>
          <w:lang w:val="es-ES_tradnl"/>
        </w:rPr>
      </w:pPr>
    </w:p>
    <w:p w:rsidR="007C2101" w:rsidRDefault="007C2101" w:rsidP="007C2101">
      <w:pPr>
        <w:rPr>
          <w:lang w:val="es-ES_tradnl"/>
        </w:rPr>
      </w:pPr>
    </w:p>
    <w:p w:rsidR="007C2101" w:rsidRDefault="007C2101" w:rsidP="007C2101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7C2101" w:rsidRDefault="007C2101" w:rsidP="007C2101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7C2101" w:rsidRDefault="007C2101" w:rsidP="007C2101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7C2101" w:rsidRPr="007C2101" w:rsidRDefault="007C2101" w:rsidP="007C2101">
      <w:pPr>
        <w:ind w:left="709" w:hanging="283"/>
        <w:rPr>
          <w:lang w:val="es-ES_tradnl"/>
        </w:rPr>
      </w:pPr>
      <w:r>
        <w:rPr>
          <w:lang w:val="es-ES_tradnl"/>
        </w:rPr>
        <w:t xml:space="preserve">b) El plazo de </w:t>
      </w:r>
      <w:r>
        <w:rPr>
          <w:lang w:val="es-ES_tradnl"/>
        </w:rPr>
        <w:t>entrega, no podrá exceder los 15</w:t>
      </w:r>
      <w:r>
        <w:rPr>
          <w:lang w:val="es-ES_tradnl"/>
        </w:rPr>
        <w:t xml:space="preserve"> días de recibida la correspondiente Orden de compra. </w:t>
      </w:r>
    </w:p>
    <w:p w:rsidR="007C2101" w:rsidRDefault="007C2101" w:rsidP="007C2101">
      <w:pPr>
        <w:rPr>
          <w:lang w:val="es-ES_tradnl"/>
        </w:rPr>
      </w:pPr>
      <w:r>
        <w:rPr>
          <w:b/>
          <w:lang w:val="es-ES_tradnl"/>
        </w:rPr>
        <w:t>CA</w:t>
      </w:r>
      <w:r w:rsidR="007578F9">
        <w:rPr>
          <w:b/>
          <w:lang w:val="es-ES_tradnl"/>
        </w:rPr>
        <w:t xml:space="preserve">RACTERÍSTICAS </w:t>
      </w:r>
      <w:r>
        <w:rPr>
          <w:b/>
          <w:lang w:val="es-ES_tradnl"/>
        </w:rPr>
        <w:t>DE L</w:t>
      </w:r>
      <w:r w:rsidR="007578F9">
        <w:rPr>
          <w:b/>
          <w:lang w:val="es-ES_tradnl"/>
        </w:rPr>
        <w:t>OS EQUIPOS</w:t>
      </w:r>
    </w:p>
    <w:p w:rsidR="007C2101" w:rsidRPr="007C2101" w:rsidRDefault="007C2101" w:rsidP="007C2101">
      <w:pPr>
        <w:rPr>
          <w:lang w:val="es-ES_tradnl"/>
        </w:rPr>
      </w:pPr>
      <w:r w:rsidRPr="007C2101">
        <w:rPr>
          <w:lang w:val="es-ES_tradnl"/>
        </w:rPr>
        <w:t xml:space="preserve">Las balizas deberán ser las indicadas en la norma UNIT 1114:2019, con dispositivos luminosos </w:t>
      </w:r>
    </w:p>
    <w:p w:rsidR="007C2101" w:rsidRPr="007C2101" w:rsidRDefault="007C2101" w:rsidP="007C2101">
      <w:pPr>
        <w:rPr>
          <w:lang w:val="es-ES_tradnl"/>
        </w:rPr>
      </w:pPr>
      <w:r w:rsidRPr="007C2101">
        <w:rPr>
          <w:lang w:val="es-ES_tradnl"/>
        </w:rPr>
        <w:t>intermitentes.</w:t>
      </w:r>
    </w:p>
    <w:p w:rsidR="007C2101" w:rsidRPr="007C2101" w:rsidRDefault="007C2101" w:rsidP="007C2101">
      <w:pPr>
        <w:rPr>
          <w:lang w:val="es-ES_tradnl"/>
        </w:rPr>
      </w:pPr>
      <w:r w:rsidRPr="007C2101">
        <w:rPr>
          <w:lang w:val="es-ES_tradnl"/>
        </w:rPr>
        <w:t xml:space="preserve">Se excluirán las balizas fabricadas en metal, aceptando sólo aquellas conformadas por </w:t>
      </w:r>
    </w:p>
    <w:p w:rsidR="007C2101" w:rsidRPr="007C2101" w:rsidRDefault="007C2101" w:rsidP="007C2101">
      <w:pPr>
        <w:rPr>
          <w:lang w:val="es-ES_tradnl"/>
        </w:rPr>
      </w:pPr>
      <w:r w:rsidRPr="007C2101">
        <w:rPr>
          <w:lang w:val="es-ES_tradnl"/>
        </w:rPr>
        <w:t xml:space="preserve">materiales poliméricos. Excepcionalmente se podrá admitir una rejilla de protección al </w:t>
      </w:r>
    </w:p>
    <w:p w:rsidR="007C2101" w:rsidRPr="007C2101" w:rsidRDefault="007C2101" w:rsidP="007C2101">
      <w:pPr>
        <w:rPr>
          <w:lang w:val="es-ES_tradnl"/>
        </w:rPr>
      </w:pPr>
      <w:r w:rsidRPr="007C2101">
        <w:rPr>
          <w:lang w:val="es-ES_tradnl"/>
        </w:rPr>
        <w:t xml:space="preserve">elemento luminoso, siempre y cuando sea tal que no aumente el riesgo en caso de colisión, a </w:t>
      </w:r>
    </w:p>
    <w:p w:rsidR="007C2101" w:rsidRPr="007C2101" w:rsidRDefault="007C2101" w:rsidP="007C2101">
      <w:pPr>
        <w:rPr>
          <w:lang w:val="es-ES_tradnl"/>
        </w:rPr>
      </w:pPr>
      <w:r w:rsidRPr="007C2101">
        <w:rPr>
          <w:lang w:val="es-ES_tradnl"/>
        </w:rPr>
        <w:t>exclusivo criterio de la DNV.</w:t>
      </w:r>
    </w:p>
    <w:p w:rsidR="007C2101" w:rsidRDefault="007C2101" w:rsidP="007C2101">
      <w:pPr>
        <w:rPr>
          <w:lang w:val="es-ES_tradnl"/>
        </w:rPr>
      </w:pPr>
      <w:r w:rsidRPr="007C2101">
        <w:rPr>
          <w:lang w:val="es-ES_tradnl"/>
        </w:rPr>
        <w:t>Las balizas deberán permanecer encendidas desde la puesta del sol hasta la salida del mismo.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94632E">
        <w:rPr>
          <w:lang w:val="es-ES_tradnl"/>
        </w:rPr>
        <w:t>artículos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="007578F9">
        <w:rPr>
          <w:rFonts w:cs="Arial"/>
          <w:b/>
        </w:rPr>
        <w:t>4472 4806</w:t>
      </w:r>
      <w:r>
        <w:rPr>
          <w:rFonts w:cs="Arial"/>
          <w:b/>
        </w:rPr>
        <w:t xml:space="preserve"> </w:t>
      </w:r>
      <w:r>
        <w:rPr>
          <w:rFonts w:cs="Arial"/>
        </w:rPr>
        <w:t>–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  <w:r w:rsidR="0094632E">
        <w:rPr>
          <w:rFonts w:cs="Arial"/>
        </w:rPr>
        <w:t xml:space="preserve"> </w:t>
      </w:r>
      <w:r w:rsidRPr="00155604">
        <w:rPr>
          <w:rFonts w:cs="Arial"/>
        </w:rPr>
        <w:t>E-mail:</w:t>
      </w:r>
      <w:r w:rsidR="007578F9" w:rsidRPr="007578F9">
        <w:t xml:space="preserve"> </w:t>
      </w:r>
      <w:hyperlink r:id="rId9" w:history="1">
        <w:r w:rsidR="007578F9" w:rsidRPr="00FE2C60">
          <w:rPr>
            <w:rStyle w:val="Hipervnculo"/>
            <w:rFonts w:cs="Arial"/>
          </w:rPr>
          <w:t>patricia.alvesbecerra@mtop.gub.uy</w:t>
        </w:r>
      </w:hyperlink>
    </w:p>
    <w:p w:rsidR="00530EFA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7578F9">
        <w:rPr>
          <w:b/>
          <w:sz w:val="21"/>
          <w:u w:val="single"/>
        </w:rPr>
        <w:t>viern</w:t>
      </w:r>
      <w:r w:rsidR="009B7D90">
        <w:rPr>
          <w:b/>
          <w:sz w:val="21"/>
          <w:u w:val="single"/>
        </w:rPr>
        <w:t>es</w:t>
      </w:r>
      <w:r w:rsidR="00B26303">
        <w:rPr>
          <w:b/>
          <w:sz w:val="21"/>
          <w:u w:val="single"/>
        </w:rPr>
        <w:t xml:space="preserve"> </w:t>
      </w:r>
      <w:r w:rsidR="007578F9">
        <w:rPr>
          <w:b/>
          <w:sz w:val="21"/>
          <w:u w:val="single"/>
        </w:rPr>
        <w:t>8</w:t>
      </w:r>
      <w:r w:rsidR="0094632E">
        <w:rPr>
          <w:b/>
          <w:sz w:val="21"/>
          <w:u w:val="single"/>
        </w:rPr>
        <w:t xml:space="preserve"> de marzo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9B7D90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7578F9">
        <w:rPr>
          <w:b/>
          <w:sz w:val="21"/>
          <w:u w:val="single"/>
        </w:rPr>
        <w:t>1</w:t>
      </w:r>
      <w:r w:rsidR="00B26303">
        <w:rPr>
          <w:b/>
          <w:sz w:val="21"/>
          <w:u w:val="single"/>
        </w:rPr>
        <w:t>:</w:t>
      </w:r>
      <w:r w:rsidR="007578F9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</w:t>
      </w:r>
      <w:r w:rsidR="007C2101">
        <w:rPr>
          <w:rFonts w:cs="Arial"/>
          <w:b/>
        </w:rPr>
        <w:t xml:space="preserve">el Departamento de Rocha, </w:t>
      </w:r>
      <w:r w:rsidR="007C2101">
        <w:rPr>
          <w:rFonts w:cs="Arial"/>
          <w:b/>
        </w:rPr>
        <w:t>Distrito A</w:t>
      </w:r>
      <w:r w:rsidR="007C2101">
        <w:rPr>
          <w:rFonts w:cs="Arial"/>
          <w:b/>
        </w:rPr>
        <w:t xml:space="preserve"> de dependencia de la Dirección Nal. de Vialidad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B106F"/>
    <w:rsid w:val="003E14D7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578F9"/>
    <w:rsid w:val="007815AD"/>
    <w:rsid w:val="0078652C"/>
    <w:rsid w:val="007C2101"/>
    <w:rsid w:val="007D1F4E"/>
    <w:rsid w:val="007F2931"/>
    <w:rsid w:val="00842E4D"/>
    <w:rsid w:val="008C68DF"/>
    <w:rsid w:val="00904CA5"/>
    <w:rsid w:val="00913F8F"/>
    <w:rsid w:val="0094632E"/>
    <w:rsid w:val="009519C5"/>
    <w:rsid w:val="0096479D"/>
    <w:rsid w:val="00971771"/>
    <w:rsid w:val="00990525"/>
    <w:rsid w:val="00997127"/>
    <w:rsid w:val="009B7D90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151AA"/>
    <w:rsid w:val="00B26303"/>
    <w:rsid w:val="00B359D3"/>
    <w:rsid w:val="00B528D7"/>
    <w:rsid w:val="00BB42C7"/>
    <w:rsid w:val="00BB5DFF"/>
    <w:rsid w:val="00BE7568"/>
    <w:rsid w:val="00BF0340"/>
    <w:rsid w:val="00BF0DF4"/>
    <w:rsid w:val="00C15F2A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5537"/>
    <o:shapelayout v:ext="edit">
      <o:idmap v:ext="edit" data="1"/>
    </o:shapelayout>
  </w:shapeDefaults>
  <w:decimalSymbol w:val="."/>
  <w:listSeparator w:val=";"/>
  <w14:docId w14:val="27E87193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cia.alvesbecerr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4A869-019C-42C7-A3BF-210B127E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10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3</cp:revision>
  <cp:lastPrinted>2024-03-04T12:51:00Z</cp:lastPrinted>
  <dcterms:created xsi:type="dcterms:W3CDTF">2024-03-04T13:29:00Z</dcterms:created>
  <dcterms:modified xsi:type="dcterms:W3CDTF">2024-03-04T13:38:00Z</dcterms:modified>
</cp:coreProperties>
</file>