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28" w:rsidRDefault="00FA4D28">
      <w:pPr>
        <w:pStyle w:val="Textoindependiente"/>
        <w:rPr>
          <w:sz w:val="20"/>
        </w:rPr>
      </w:pPr>
    </w:p>
    <w:p w:rsidR="00FA4D28" w:rsidRDefault="00FA4D28">
      <w:pPr>
        <w:pStyle w:val="Textoindependiente"/>
        <w:spacing w:before="5"/>
        <w:rPr>
          <w:sz w:val="11"/>
        </w:rPr>
      </w:pPr>
    </w:p>
    <w:p w:rsidR="00FA4D28" w:rsidRDefault="00D97A68">
      <w:pPr>
        <w:pStyle w:val="Textoindependiente"/>
        <w:spacing w:line="20" w:lineRule="exact"/>
        <w:ind w:left="934"/>
        <w:rPr>
          <w:sz w:val="2"/>
        </w:rPr>
      </w:pPr>
      <w:r>
        <w:rPr>
          <w:noProof/>
          <w:sz w:val="2"/>
          <w:lang w:val="es-UY" w:eastAsia="es-UY"/>
        </w:rPr>
        <mc:AlternateContent>
          <mc:Choice Requires="wpg">
            <w:drawing>
              <wp:inline distT="0" distB="0" distL="0" distR="0">
                <wp:extent cx="5577840" cy="9525"/>
                <wp:effectExtent l="8890" t="1270" r="13970" b="825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9525"/>
                          <a:chOff x="0" y="0"/>
                          <a:chExt cx="8784" cy="15"/>
                        </a:xfrm>
                      </wpg:grpSpPr>
                      <wps:wsp>
                        <wps:cNvPr id="4" name="Line 3"/>
                        <wps:cNvCnPr>
                          <a:cxnSpLocks noChangeShapeType="1"/>
                        </wps:cNvCnPr>
                        <wps:spPr bwMode="auto">
                          <a:xfrm>
                            <a:off x="0" y="7"/>
                            <a:ext cx="87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A5C802" id="docshapegroup1" o:spid="_x0000_s1026" style="width:439.2pt;height:.75pt;mso-position-horizontal-relative:char;mso-position-vertical-relative:line" coordsize="8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">
                <v:line id="Line 3" o:spid="_x0000_s1027" style="position:absolute;visibility:visible;mso-wrap-style:square" from="0,7" to="8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FA4D28" w:rsidRDefault="00FA4D28">
      <w:pPr>
        <w:pStyle w:val="Textoindependiente"/>
        <w:rPr>
          <w:sz w:val="9"/>
        </w:rPr>
      </w:pPr>
    </w:p>
    <w:p w:rsidR="00FA4D28" w:rsidRPr="00DB22E9" w:rsidRDefault="008F7ABC" w:rsidP="00D411B2">
      <w:pPr>
        <w:pStyle w:val="Textoindependiente"/>
        <w:spacing w:before="90"/>
        <w:ind w:left="6480" w:firstLine="720"/>
        <w:rPr>
          <w:rFonts w:ascii="Arial" w:hAnsi="Arial" w:cs="Arial"/>
        </w:rPr>
      </w:pPr>
      <w:r w:rsidRPr="00DB22E9">
        <w:rPr>
          <w:rFonts w:ascii="Arial" w:hAnsi="Arial" w:cs="Arial"/>
        </w:rPr>
        <w:t>Montevideo</w:t>
      </w:r>
      <w:r w:rsidR="00BB6943" w:rsidRPr="00DB22E9">
        <w:rPr>
          <w:rFonts w:ascii="Arial" w:hAnsi="Arial" w:cs="Arial"/>
        </w:rPr>
        <w:t xml:space="preserve">, </w:t>
      </w:r>
      <w:r w:rsidR="00F062DF">
        <w:rPr>
          <w:rFonts w:ascii="Arial" w:hAnsi="Arial" w:cs="Arial"/>
        </w:rPr>
        <w:t>1</w:t>
      </w:r>
      <w:r w:rsidR="005067A5">
        <w:rPr>
          <w:rFonts w:ascii="Arial" w:hAnsi="Arial" w:cs="Arial"/>
        </w:rPr>
        <w:t>8</w:t>
      </w:r>
      <w:r w:rsidR="00F062DF">
        <w:rPr>
          <w:rFonts w:ascii="Arial" w:hAnsi="Arial" w:cs="Arial"/>
        </w:rPr>
        <w:t xml:space="preserve"> </w:t>
      </w:r>
      <w:r w:rsidR="00D72B4B">
        <w:rPr>
          <w:rFonts w:ascii="Arial" w:hAnsi="Arial" w:cs="Arial"/>
        </w:rPr>
        <w:t xml:space="preserve">de </w:t>
      </w:r>
      <w:r w:rsidR="00F062DF">
        <w:rPr>
          <w:rFonts w:ascii="Arial" w:hAnsi="Arial" w:cs="Arial"/>
        </w:rPr>
        <w:t>enero</w:t>
      </w:r>
      <w:r w:rsidRPr="00DB22E9">
        <w:rPr>
          <w:rFonts w:ascii="Arial" w:hAnsi="Arial" w:cs="Arial"/>
          <w:spacing w:val="-4"/>
        </w:rPr>
        <w:t xml:space="preserve"> </w:t>
      </w:r>
      <w:r w:rsidRPr="00DB22E9">
        <w:rPr>
          <w:rFonts w:ascii="Arial" w:hAnsi="Arial" w:cs="Arial"/>
        </w:rPr>
        <w:t>de</w:t>
      </w:r>
      <w:r w:rsidRPr="00DB22E9">
        <w:rPr>
          <w:rFonts w:ascii="Arial" w:hAnsi="Arial" w:cs="Arial"/>
          <w:spacing w:val="-7"/>
        </w:rPr>
        <w:t xml:space="preserve"> </w:t>
      </w:r>
      <w:r w:rsidR="00F062DF">
        <w:rPr>
          <w:rFonts w:ascii="Arial" w:hAnsi="Arial" w:cs="Arial"/>
          <w:spacing w:val="-2"/>
        </w:rPr>
        <w:t>2024</w:t>
      </w:r>
      <w:r w:rsidRPr="00DB22E9">
        <w:rPr>
          <w:rFonts w:ascii="Arial" w:hAnsi="Arial" w:cs="Arial"/>
          <w:spacing w:val="-2"/>
        </w:rPr>
        <w:t>.</w:t>
      </w:r>
    </w:p>
    <w:p w:rsidR="00E5060E" w:rsidRPr="00DB22E9" w:rsidRDefault="00E5060E" w:rsidP="008B0D0D">
      <w:pPr>
        <w:pStyle w:val="Ttulo"/>
        <w:ind w:hanging="856"/>
        <w:rPr>
          <w:rFonts w:ascii="Arial" w:hAnsi="Arial" w:cs="Arial"/>
        </w:rPr>
      </w:pPr>
    </w:p>
    <w:p w:rsidR="00FA4D28" w:rsidRPr="00DB22E9" w:rsidRDefault="008F7ABC" w:rsidP="008B0D0D">
      <w:pPr>
        <w:pStyle w:val="Ttulo"/>
        <w:ind w:hanging="856"/>
        <w:rPr>
          <w:rFonts w:ascii="Arial" w:hAnsi="Arial" w:cs="Arial"/>
          <w:u w:val="none"/>
        </w:rPr>
      </w:pPr>
      <w:r w:rsidRPr="00DB22E9">
        <w:rPr>
          <w:rFonts w:ascii="Arial" w:hAnsi="Arial" w:cs="Arial"/>
        </w:rPr>
        <w:t>COMPRA</w:t>
      </w:r>
      <w:r w:rsidRPr="00DB22E9">
        <w:rPr>
          <w:rFonts w:ascii="Arial" w:hAnsi="Arial" w:cs="Arial"/>
          <w:spacing w:val="-8"/>
        </w:rPr>
        <w:t xml:space="preserve"> </w:t>
      </w:r>
      <w:r w:rsidRPr="00DB22E9">
        <w:rPr>
          <w:rFonts w:ascii="Arial" w:hAnsi="Arial" w:cs="Arial"/>
        </w:rPr>
        <w:t>DIRECTA</w:t>
      </w:r>
      <w:r w:rsidRPr="00DB22E9">
        <w:rPr>
          <w:rFonts w:ascii="Arial" w:hAnsi="Arial" w:cs="Arial"/>
          <w:spacing w:val="-10"/>
        </w:rPr>
        <w:t xml:space="preserve"> </w:t>
      </w:r>
      <w:r w:rsidRPr="00DB22E9">
        <w:rPr>
          <w:rFonts w:ascii="Arial" w:hAnsi="Arial" w:cs="Arial"/>
        </w:rPr>
        <w:t>Nº</w:t>
      </w:r>
      <w:r w:rsidRPr="00DB22E9">
        <w:rPr>
          <w:rFonts w:ascii="Arial" w:hAnsi="Arial" w:cs="Arial"/>
          <w:spacing w:val="-7"/>
        </w:rPr>
        <w:t xml:space="preserve"> </w:t>
      </w:r>
      <w:r w:rsidR="005067A5">
        <w:rPr>
          <w:rFonts w:ascii="Arial" w:hAnsi="Arial" w:cs="Arial"/>
          <w:spacing w:val="-7"/>
        </w:rPr>
        <w:t>22</w:t>
      </w:r>
      <w:r w:rsidRPr="00DB22E9">
        <w:rPr>
          <w:rFonts w:ascii="Arial" w:hAnsi="Arial" w:cs="Arial"/>
        </w:rPr>
        <w:t>/</w:t>
      </w:r>
      <w:r w:rsidRPr="00DB22E9">
        <w:rPr>
          <w:rFonts w:ascii="Arial" w:hAnsi="Arial" w:cs="Arial"/>
          <w:spacing w:val="-10"/>
        </w:rPr>
        <w:t xml:space="preserve"> </w:t>
      </w:r>
      <w:r w:rsidR="00F062DF">
        <w:rPr>
          <w:rFonts w:ascii="Arial" w:hAnsi="Arial" w:cs="Arial"/>
          <w:spacing w:val="-4"/>
        </w:rPr>
        <w:t>2024</w:t>
      </w:r>
    </w:p>
    <w:p w:rsidR="00FA4D28" w:rsidRPr="00DB22E9" w:rsidRDefault="00FA4D28" w:rsidP="008B0D0D">
      <w:pPr>
        <w:pStyle w:val="Textoindependiente"/>
        <w:spacing w:before="5"/>
        <w:jc w:val="center"/>
        <w:rPr>
          <w:rFonts w:ascii="Arial" w:hAnsi="Arial" w:cs="Arial"/>
          <w:b/>
        </w:rPr>
      </w:pPr>
    </w:p>
    <w:p w:rsidR="00FA4D28" w:rsidRPr="00DB22E9" w:rsidRDefault="008F7ABC" w:rsidP="00975829">
      <w:pPr>
        <w:pStyle w:val="Ttulo1"/>
        <w:ind w:left="1276"/>
        <w:rPr>
          <w:rFonts w:ascii="Arial" w:hAnsi="Arial" w:cs="Arial"/>
          <w:spacing w:val="-2"/>
          <w:u w:val="thick"/>
        </w:rPr>
      </w:pPr>
      <w:r w:rsidRPr="00DB22E9">
        <w:rPr>
          <w:rFonts w:ascii="Arial" w:hAnsi="Arial" w:cs="Arial"/>
          <w:u w:val="thick"/>
        </w:rPr>
        <w:t>Objeto</w:t>
      </w:r>
      <w:r w:rsidRPr="00DB22E9">
        <w:rPr>
          <w:rFonts w:ascii="Arial" w:hAnsi="Arial" w:cs="Arial"/>
          <w:spacing w:val="-6"/>
          <w:u w:val="thick"/>
        </w:rPr>
        <w:t xml:space="preserve"> </w:t>
      </w:r>
      <w:r w:rsidRPr="00DB22E9">
        <w:rPr>
          <w:rFonts w:ascii="Arial" w:hAnsi="Arial" w:cs="Arial"/>
          <w:u w:val="thick"/>
        </w:rPr>
        <w:t>de</w:t>
      </w:r>
      <w:r w:rsidRPr="00DB22E9">
        <w:rPr>
          <w:rFonts w:ascii="Arial" w:hAnsi="Arial" w:cs="Arial"/>
          <w:spacing w:val="-4"/>
          <w:u w:val="thick"/>
        </w:rPr>
        <w:t xml:space="preserve"> </w:t>
      </w:r>
      <w:r w:rsidRPr="00DB22E9">
        <w:rPr>
          <w:rFonts w:ascii="Arial" w:hAnsi="Arial" w:cs="Arial"/>
          <w:spacing w:val="-2"/>
          <w:u w:val="thick"/>
        </w:rPr>
        <w:t>llamado:</w:t>
      </w:r>
    </w:p>
    <w:p w:rsidR="00975829" w:rsidRPr="00DB22E9" w:rsidRDefault="00975829" w:rsidP="00975829">
      <w:pPr>
        <w:pStyle w:val="Ttulo1"/>
        <w:ind w:left="1276"/>
        <w:rPr>
          <w:rFonts w:ascii="Arial" w:hAnsi="Arial" w:cs="Arial"/>
          <w:u w:val="none"/>
        </w:rPr>
      </w:pPr>
    </w:p>
    <w:p w:rsidR="00FA4D28" w:rsidRPr="00DB22E9" w:rsidRDefault="00DB22E9" w:rsidP="0079778A">
      <w:pPr>
        <w:pStyle w:val="Textoindependiente"/>
        <w:spacing w:before="90" w:line="360" w:lineRule="auto"/>
        <w:ind w:left="1316"/>
        <w:rPr>
          <w:rFonts w:ascii="Arial" w:hAnsi="Arial" w:cs="Arial"/>
        </w:rPr>
      </w:pPr>
      <w:r w:rsidRPr="00DB22E9">
        <w:rPr>
          <w:rFonts w:ascii="Arial" w:hAnsi="Arial" w:cs="Arial"/>
        </w:rPr>
        <w:t xml:space="preserve">Diagnóstico </w:t>
      </w:r>
      <w:r w:rsidR="00A500E1" w:rsidRPr="00DB22E9">
        <w:rPr>
          <w:rFonts w:ascii="Arial" w:hAnsi="Arial" w:cs="Arial"/>
        </w:rPr>
        <w:t>sobre falla en</w:t>
      </w:r>
      <w:r w:rsidR="00107B01" w:rsidRPr="00DB22E9">
        <w:rPr>
          <w:rFonts w:ascii="Arial" w:hAnsi="Arial" w:cs="Arial"/>
        </w:rPr>
        <w:t xml:space="preserve"> </w:t>
      </w:r>
      <w:r w:rsidR="006620D6">
        <w:rPr>
          <w:rFonts w:ascii="Arial" w:hAnsi="Arial" w:cs="Arial"/>
        </w:rPr>
        <w:t xml:space="preserve">camioneta Toyota </w:t>
      </w:r>
      <w:proofErr w:type="spellStart"/>
      <w:r w:rsidR="006620D6">
        <w:rPr>
          <w:rFonts w:ascii="Arial" w:hAnsi="Arial" w:cs="Arial"/>
        </w:rPr>
        <w:t>Hilux</w:t>
      </w:r>
      <w:proofErr w:type="spellEnd"/>
      <w:r w:rsidR="006620D6">
        <w:rPr>
          <w:rFonts w:ascii="Arial" w:hAnsi="Arial" w:cs="Arial"/>
        </w:rPr>
        <w:t xml:space="preserve"> </w:t>
      </w:r>
      <w:r w:rsidRPr="00DB22E9">
        <w:rPr>
          <w:rFonts w:ascii="Arial" w:hAnsi="Arial" w:cs="Arial"/>
        </w:rPr>
        <w:t>SOF</w:t>
      </w:r>
      <w:r w:rsidR="002F6A95" w:rsidRPr="00DB22E9">
        <w:rPr>
          <w:rFonts w:ascii="Arial" w:hAnsi="Arial" w:cs="Arial"/>
        </w:rPr>
        <w:t xml:space="preserve"> </w:t>
      </w:r>
      <w:r w:rsidR="006620D6">
        <w:rPr>
          <w:rFonts w:ascii="Arial" w:hAnsi="Arial" w:cs="Arial"/>
        </w:rPr>
        <w:t>2939 perteneciente</w:t>
      </w:r>
      <w:r w:rsidR="0079778A">
        <w:rPr>
          <w:rFonts w:ascii="Arial" w:hAnsi="Arial" w:cs="Arial"/>
        </w:rPr>
        <w:t xml:space="preserve"> a la </w:t>
      </w:r>
      <w:proofErr w:type="spellStart"/>
      <w:r w:rsidR="0079778A">
        <w:rPr>
          <w:rFonts w:ascii="Arial" w:hAnsi="Arial" w:cs="Arial"/>
        </w:rPr>
        <w:t>Insp</w:t>
      </w:r>
      <w:proofErr w:type="spellEnd"/>
      <w:r w:rsidR="0079778A">
        <w:rPr>
          <w:rFonts w:ascii="Arial" w:hAnsi="Arial" w:cs="Arial"/>
        </w:rPr>
        <w:t xml:space="preserve">. </w:t>
      </w:r>
      <w:proofErr w:type="spellStart"/>
      <w:r w:rsidR="0079778A">
        <w:rPr>
          <w:rFonts w:ascii="Arial" w:hAnsi="Arial" w:cs="Arial"/>
        </w:rPr>
        <w:t>Dptal</w:t>
      </w:r>
      <w:proofErr w:type="spellEnd"/>
      <w:r w:rsidR="0079778A">
        <w:rPr>
          <w:rFonts w:ascii="Arial" w:hAnsi="Arial" w:cs="Arial"/>
        </w:rPr>
        <w:t xml:space="preserve">. </w:t>
      </w:r>
      <w:r w:rsidR="006620D6">
        <w:rPr>
          <w:rFonts w:ascii="Arial" w:hAnsi="Arial" w:cs="Arial"/>
        </w:rPr>
        <w:t xml:space="preserve">de Tacuarembó </w:t>
      </w:r>
      <w:r w:rsidR="006620D6" w:rsidRPr="00DB22E9">
        <w:rPr>
          <w:rFonts w:ascii="Arial" w:hAnsi="Arial" w:cs="Arial"/>
        </w:rPr>
        <w:t>de</w:t>
      </w:r>
      <w:r w:rsidR="00C6229B" w:rsidRPr="00DB22E9">
        <w:rPr>
          <w:rFonts w:ascii="Arial" w:hAnsi="Arial" w:cs="Arial"/>
        </w:rPr>
        <w:t xml:space="preserve"> la DGEIP</w:t>
      </w:r>
      <w:r w:rsidR="0098091F" w:rsidRPr="00DB22E9">
        <w:rPr>
          <w:rFonts w:ascii="Arial" w:hAnsi="Arial" w:cs="Arial"/>
        </w:rPr>
        <w:t>.</w:t>
      </w:r>
    </w:p>
    <w:p w:rsidR="00C6229B" w:rsidRDefault="00C6229B" w:rsidP="00D411B2">
      <w:pPr>
        <w:pStyle w:val="Textoindependiente"/>
        <w:spacing w:before="90"/>
        <w:ind w:left="2160" w:firstLine="720"/>
        <w:rPr>
          <w:sz w:val="26"/>
        </w:rPr>
      </w:pPr>
    </w:p>
    <w:p w:rsidR="003A30B9" w:rsidRDefault="008F7ABC" w:rsidP="00DB22E9">
      <w:pPr>
        <w:pStyle w:val="Textoindependiente"/>
        <w:spacing w:before="227" w:line="274" w:lineRule="exact"/>
        <w:ind w:left="1276" w:hanging="253"/>
        <w:rPr>
          <w:rFonts w:ascii="Arial" w:hAnsi="Arial" w:cs="Arial"/>
          <w:b/>
          <w:spacing w:val="-8"/>
          <w:u w:val="single"/>
        </w:rPr>
      </w:pPr>
      <w:r w:rsidRPr="00DB22E9">
        <w:rPr>
          <w:rFonts w:ascii="Arial" w:hAnsi="Arial" w:cs="Arial"/>
          <w:b/>
          <w:u w:val="single"/>
        </w:rPr>
        <w:t>Ítem</w:t>
      </w:r>
      <w:r w:rsidRPr="00DB22E9">
        <w:rPr>
          <w:rFonts w:ascii="Arial" w:hAnsi="Arial" w:cs="Arial"/>
          <w:b/>
          <w:spacing w:val="-8"/>
          <w:u w:val="single"/>
        </w:rPr>
        <w:t xml:space="preserve"> </w:t>
      </w:r>
      <w:r w:rsidR="008555D1" w:rsidRPr="00DB22E9">
        <w:rPr>
          <w:rFonts w:ascii="Arial" w:hAnsi="Arial" w:cs="Arial"/>
          <w:b/>
          <w:u w:val="single"/>
        </w:rPr>
        <w:t>a cotizar</w:t>
      </w:r>
      <w:r w:rsidR="001342EE" w:rsidRPr="00DB22E9">
        <w:rPr>
          <w:rFonts w:ascii="Arial" w:hAnsi="Arial" w:cs="Arial"/>
          <w:b/>
          <w:u w:val="single"/>
        </w:rPr>
        <w:t xml:space="preserve"> de referencia en SICE:</w:t>
      </w:r>
      <w:r w:rsidR="00DB22E9" w:rsidRPr="00DB22E9">
        <w:rPr>
          <w:rFonts w:ascii="Arial" w:hAnsi="Arial" w:cs="Arial"/>
          <w:b/>
          <w:u w:val="single"/>
        </w:rPr>
        <w:t xml:space="preserve"> N°</w:t>
      </w:r>
      <w:proofErr w:type="gramStart"/>
      <w:r w:rsidR="00DB22E9" w:rsidRPr="00DB22E9">
        <w:rPr>
          <w:rFonts w:ascii="Arial" w:hAnsi="Arial" w:cs="Arial"/>
          <w:b/>
          <w:u w:val="single"/>
        </w:rPr>
        <w:t xml:space="preserve">10865 </w:t>
      </w:r>
      <w:r w:rsidR="001342EE" w:rsidRPr="00DB22E9">
        <w:rPr>
          <w:rFonts w:ascii="Arial" w:hAnsi="Arial" w:cs="Arial"/>
          <w:b/>
          <w:u w:val="single"/>
        </w:rPr>
        <w:t xml:space="preserve"> </w:t>
      </w:r>
      <w:r w:rsidR="007F1865" w:rsidRPr="00DB22E9">
        <w:rPr>
          <w:rFonts w:ascii="Arial" w:hAnsi="Arial" w:cs="Arial"/>
          <w:b/>
          <w:spacing w:val="-8"/>
          <w:u w:val="single"/>
        </w:rPr>
        <w:t>A</w:t>
      </w:r>
      <w:r w:rsidR="00DB22E9">
        <w:rPr>
          <w:rFonts w:ascii="Arial" w:hAnsi="Arial" w:cs="Arial"/>
          <w:b/>
          <w:spacing w:val="-8"/>
          <w:u w:val="single"/>
        </w:rPr>
        <w:t>JUSTE</w:t>
      </w:r>
      <w:proofErr w:type="gramEnd"/>
      <w:r w:rsidR="00DB22E9">
        <w:rPr>
          <w:rFonts w:ascii="Arial" w:hAnsi="Arial" w:cs="Arial"/>
          <w:b/>
          <w:spacing w:val="-8"/>
          <w:u w:val="single"/>
        </w:rPr>
        <w:t xml:space="preserve"> DE ELEMENTOS DE </w:t>
      </w:r>
    </w:p>
    <w:p w:rsidR="00FA4D28" w:rsidRPr="00DB22E9" w:rsidRDefault="00DB22E9" w:rsidP="00DB22E9">
      <w:pPr>
        <w:pStyle w:val="Textoindependiente"/>
        <w:spacing w:before="227" w:line="274" w:lineRule="exact"/>
        <w:ind w:left="1276" w:hanging="253"/>
        <w:rPr>
          <w:rFonts w:ascii="Arial" w:hAnsi="Arial" w:cs="Arial"/>
          <w:b/>
        </w:rPr>
      </w:pPr>
      <w:r>
        <w:rPr>
          <w:rFonts w:ascii="Arial" w:hAnsi="Arial" w:cs="Arial"/>
          <w:b/>
          <w:spacing w:val="-8"/>
          <w:u w:val="single"/>
        </w:rPr>
        <w:t xml:space="preserve">VEHICULO/ </w:t>
      </w:r>
      <w:r w:rsidR="007F1865" w:rsidRPr="00DB22E9">
        <w:rPr>
          <w:rFonts w:ascii="Arial" w:hAnsi="Arial" w:cs="Arial"/>
          <w:b/>
          <w:spacing w:val="-8"/>
          <w:u w:val="single"/>
        </w:rPr>
        <w:t xml:space="preserve">VARIANTE: TIPO CARROCERÍA </w:t>
      </w:r>
    </w:p>
    <w:p w:rsidR="00A22B61" w:rsidRPr="00DB22E9" w:rsidRDefault="00A22B61">
      <w:pPr>
        <w:pStyle w:val="Textoindependiente"/>
        <w:spacing w:line="247" w:lineRule="auto"/>
        <w:ind w:left="663" w:right="1520"/>
        <w:rPr>
          <w:rFonts w:ascii="Arial" w:hAnsi="Arial" w:cs="Arial"/>
        </w:rPr>
      </w:pPr>
    </w:p>
    <w:p w:rsidR="00FA4D28" w:rsidRDefault="00C6229B" w:rsidP="00975829">
      <w:pPr>
        <w:pStyle w:val="Textoindependiente"/>
        <w:spacing w:line="360" w:lineRule="auto"/>
        <w:ind w:left="851" w:right="1520"/>
        <w:rPr>
          <w:rFonts w:ascii="Arial" w:hAnsi="Arial" w:cs="Arial"/>
        </w:rPr>
      </w:pPr>
      <w:r w:rsidRPr="00DB22E9">
        <w:rPr>
          <w:rFonts w:ascii="Arial" w:hAnsi="Arial" w:cs="Arial"/>
        </w:rPr>
        <w:t xml:space="preserve">Los oferentes deberán detallar tanto en la oferta técnica económica como en </w:t>
      </w:r>
      <w:r w:rsidR="00DB22E9" w:rsidRPr="00DB22E9">
        <w:rPr>
          <w:rFonts w:ascii="Arial" w:hAnsi="Arial" w:cs="Arial"/>
        </w:rPr>
        <w:t xml:space="preserve">la </w:t>
      </w:r>
      <w:r w:rsidR="00DB22E9">
        <w:rPr>
          <w:rFonts w:ascii="Arial" w:hAnsi="Arial" w:cs="Arial"/>
        </w:rPr>
        <w:t>cotización</w:t>
      </w:r>
      <w:r w:rsidRPr="00DB22E9">
        <w:rPr>
          <w:rFonts w:ascii="Arial" w:hAnsi="Arial" w:cs="Arial"/>
        </w:rPr>
        <w:t xml:space="preserve"> en línea, el costo de la reparación de acuerdo al siguiente detalle:</w:t>
      </w:r>
    </w:p>
    <w:p w:rsidR="00987AB5" w:rsidRDefault="0079778A" w:rsidP="00987AB5">
      <w:pPr>
        <w:pStyle w:val="Textoindependiente"/>
        <w:spacing w:line="360" w:lineRule="auto"/>
        <w:ind w:left="851" w:right="1520"/>
        <w:rPr>
          <w:rFonts w:ascii="Arial" w:hAnsi="Arial" w:cs="Arial"/>
        </w:rPr>
      </w:pPr>
      <w:proofErr w:type="gramStart"/>
      <w:r>
        <w:rPr>
          <w:rFonts w:ascii="Arial" w:hAnsi="Arial" w:cs="Arial"/>
        </w:rPr>
        <w:t>-(</w:t>
      </w:r>
      <w:proofErr w:type="gramEnd"/>
      <w:r>
        <w:rPr>
          <w:rFonts w:ascii="Arial" w:hAnsi="Arial" w:cs="Arial"/>
        </w:rPr>
        <w:t>Motor</w:t>
      </w:r>
      <w:r w:rsidR="00987AB5">
        <w:rPr>
          <w:rFonts w:ascii="Arial" w:hAnsi="Arial" w:cs="Arial"/>
        </w:rPr>
        <w:t xml:space="preserve"> trancado por aspiración de agua )</w:t>
      </w:r>
    </w:p>
    <w:p w:rsidR="00987AB5" w:rsidRDefault="00DB22E9" w:rsidP="00975829">
      <w:pPr>
        <w:pStyle w:val="Textoindependiente"/>
        <w:spacing w:line="360" w:lineRule="auto"/>
        <w:ind w:left="851" w:right="1520"/>
        <w:rPr>
          <w:rFonts w:ascii="Arial" w:hAnsi="Arial" w:cs="Arial"/>
        </w:rPr>
      </w:pPr>
      <w:r>
        <w:rPr>
          <w:rFonts w:ascii="Arial" w:hAnsi="Arial" w:cs="Arial"/>
        </w:rPr>
        <w:t>-Desarme</w:t>
      </w:r>
      <w:r w:rsidR="00987AB5">
        <w:rPr>
          <w:rFonts w:ascii="Arial" w:hAnsi="Arial" w:cs="Arial"/>
        </w:rPr>
        <w:t xml:space="preserve"> </w:t>
      </w:r>
    </w:p>
    <w:p w:rsidR="00DB22E9" w:rsidRDefault="00DB22E9" w:rsidP="00975829">
      <w:pPr>
        <w:pStyle w:val="Textoindependiente"/>
        <w:spacing w:line="360" w:lineRule="auto"/>
        <w:ind w:left="851" w:right="1520"/>
        <w:rPr>
          <w:rFonts w:ascii="Arial" w:hAnsi="Arial" w:cs="Arial"/>
        </w:rPr>
      </w:pPr>
      <w:r>
        <w:rPr>
          <w:rFonts w:ascii="Arial" w:hAnsi="Arial" w:cs="Arial"/>
        </w:rPr>
        <w:t>-Diagnóstico sobre ruido en diferencial</w:t>
      </w:r>
    </w:p>
    <w:p w:rsidR="00DB22E9" w:rsidRDefault="00DB22E9" w:rsidP="00975829">
      <w:pPr>
        <w:pStyle w:val="Textoindependiente"/>
        <w:spacing w:line="360" w:lineRule="auto"/>
        <w:ind w:left="851" w:right="1520"/>
        <w:rPr>
          <w:rFonts w:ascii="Arial" w:hAnsi="Arial" w:cs="Arial"/>
        </w:rPr>
      </w:pPr>
      <w:r>
        <w:rPr>
          <w:rFonts w:ascii="Arial" w:hAnsi="Arial" w:cs="Arial"/>
        </w:rPr>
        <w:t>-Armado</w:t>
      </w:r>
    </w:p>
    <w:p w:rsidR="00DB22E9" w:rsidRPr="00DB22E9" w:rsidRDefault="00DB22E9" w:rsidP="00975829">
      <w:pPr>
        <w:pStyle w:val="Textoindependiente"/>
        <w:spacing w:line="360" w:lineRule="auto"/>
        <w:ind w:left="851" w:right="1520"/>
        <w:rPr>
          <w:rFonts w:ascii="Arial" w:hAnsi="Arial" w:cs="Arial"/>
        </w:rPr>
      </w:pPr>
    </w:p>
    <w:p w:rsidR="00F903B6" w:rsidRPr="00DB22E9" w:rsidRDefault="00F903B6">
      <w:pPr>
        <w:pStyle w:val="Textoindependiente"/>
        <w:spacing w:line="247" w:lineRule="auto"/>
        <w:ind w:left="663" w:right="1520"/>
        <w:rPr>
          <w:rFonts w:ascii="Arial" w:hAnsi="Arial" w:cs="Arial"/>
        </w:rPr>
      </w:pPr>
    </w:p>
    <w:p w:rsidR="00B82B44" w:rsidRPr="00DB22E9" w:rsidRDefault="00C6229B" w:rsidP="00DB22E9">
      <w:pPr>
        <w:pStyle w:val="Prrafodelista"/>
        <w:numPr>
          <w:ilvl w:val="0"/>
          <w:numId w:val="4"/>
        </w:numPr>
        <w:spacing w:before="1"/>
        <w:jc w:val="both"/>
        <w:rPr>
          <w:rFonts w:ascii="Arial" w:hAnsi="Arial" w:cs="Arial"/>
          <w:b/>
          <w:sz w:val="24"/>
          <w:u w:val="thick"/>
        </w:rPr>
      </w:pPr>
      <w:r w:rsidRPr="00DB22E9">
        <w:rPr>
          <w:rFonts w:ascii="Arial" w:hAnsi="Arial" w:cs="Arial"/>
          <w:b/>
          <w:sz w:val="24"/>
          <w:u w:val="thick"/>
        </w:rPr>
        <w:t>Requisitos o</w:t>
      </w:r>
      <w:r w:rsidR="007F681B" w:rsidRPr="00DB22E9">
        <w:rPr>
          <w:rFonts w:ascii="Arial" w:hAnsi="Arial" w:cs="Arial"/>
          <w:b/>
          <w:sz w:val="24"/>
          <w:u w:val="thick"/>
        </w:rPr>
        <w:t>bligatorio y excluyente</w:t>
      </w:r>
      <w:r w:rsidR="00485ADC" w:rsidRPr="00DB22E9">
        <w:rPr>
          <w:rFonts w:ascii="Arial" w:hAnsi="Arial" w:cs="Arial"/>
          <w:b/>
          <w:sz w:val="24"/>
          <w:u w:val="thick"/>
        </w:rPr>
        <w:t>:</w:t>
      </w:r>
    </w:p>
    <w:p w:rsidR="001342EE" w:rsidRPr="00DB22E9" w:rsidRDefault="001342EE" w:rsidP="001342EE">
      <w:pPr>
        <w:pStyle w:val="Prrafodelista"/>
        <w:spacing w:before="1"/>
        <w:ind w:left="1383"/>
        <w:jc w:val="both"/>
        <w:rPr>
          <w:rFonts w:ascii="Arial" w:hAnsi="Arial" w:cs="Arial"/>
          <w:b/>
          <w:sz w:val="24"/>
          <w:u w:val="thick"/>
        </w:rPr>
      </w:pPr>
    </w:p>
    <w:p w:rsidR="008E172E" w:rsidRPr="00DB22E9" w:rsidRDefault="008E172E" w:rsidP="008E172E">
      <w:pPr>
        <w:pStyle w:val="Textoindependiente"/>
        <w:spacing w:line="229" w:lineRule="exact"/>
        <w:ind w:left="663"/>
        <w:rPr>
          <w:rFonts w:ascii="Arial" w:hAnsi="Arial" w:cs="Arial"/>
        </w:rPr>
      </w:pPr>
      <w:r w:rsidRPr="00DB22E9">
        <w:rPr>
          <w:rFonts w:ascii="Arial" w:hAnsi="Arial" w:cs="Arial"/>
        </w:rPr>
        <w:t xml:space="preserve"> </w:t>
      </w:r>
    </w:p>
    <w:p w:rsidR="001342EE" w:rsidRPr="00DB22E9" w:rsidRDefault="001342EE" w:rsidP="002F6A95">
      <w:pPr>
        <w:pStyle w:val="Textoindependiente"/>
        <w:numPr>
          <w:ilvl w:val="0"/>
          <w:numId w:val="3"/>
        </w:numPr>
        <w:spacing w:line="360" w:lineRule="auto"/>
        <w:rPr>
          <w:rFonts w:ascii="Arial" w:hAnsi="Arial" w:cs="Arial"/>
        </w:rPr>
      </w:pPr>
      <w:r w:rsidRPr="00DB22E9">
        <w:rPr>
          <w:rFonts w:ascii="Arial" w:hAnsi="Arial" w:cs="Arial"/>
        </w:rPr>
        <w:t>Oferta técnica del diagnóstico.</w:t>
      </w:r>
    </w:p>
    <w:p w:rsidR="00DB22E9" w:rsidRDefault="00F0254E" w:rsidP="00832305">
      <w:pPr>
        <w:pStyle w:val="Textoindependiente"/>
        <w:numPr>
          <w:ilvl w:val="0"/>
          <w:numId w:val="3"/>
        </w:numPr>
        <w:spacing w:line="360" w:lineRule="auto"/>
        <w:rPr>
          <w:rFonts w:ascii="Arial" w:hAnsi="Arial" w:cs="Arial"/>
        </w:rPr>
      </w:pPr>
      <w:r w:rsidRPr="00DB22E9">
        <w:rPr>
          <w:rFonts w:ascii="Arial" w:hAnsi="Arial" w:cs="Arial"/>
        </w:rPr>
        <w:t>R</w:t>
      </w:r>
      <w:r w:rsidR="00B82B44" w:rsidRPr="00DB22E9">
        <w:rPr>
          <w:rFonts w:ascii="Arial" w:hAnsi="Arial" w:cs="Arial"/>
        </w:rPr>
        <w:t xml:space="preserve">ealizar visita </w:t>
      </w:r>
      <w:r w:rsidR="00DB22E9" w:rsidRPr="00DB22E9">
        <w:rPr>
          <w:rFonts w:ascii="Arial" w:hAnsi="Arial" w:cs="Arial"/>
        </w:rPr>
        <w:t>con el fin de ver la camioneta que se encuentra en la Ins</w:t>
      </w:r>
      <w:r w:rsidR="00987AB5">
        <w:rPr>
          <w:rFonts w:ascii="Arial" w:hAnsi="Arial" w:cs="Arial"/>
        </w:rPr>
        <w:t>pección Departamental de Tacuarembó</w:t>
      </w:r>
      <w:r w:rsidR="00DB22E9" w:rsidRPr="00DB22E9">
        <w:rPr>
          <w:rFonts w:ascii="Arial" w:hAnsi="Arial" w:cs="Arial"/>
        </w:rPr>
        <w:t xml:space="preserve"> </w:t>
      </w:r>
      <w:r w:rsidR="00B82B44" w:rsidRPr="00DB22E9">
        <w:rPr>
          <w:rFonts w:ascii="Arial" w:hAnsi="Arial" w:cs="Arial"/>
        </w:rPr>
        <w:t xml:space="preserve">ubicada en la calle </w:t>
      </w:r>
      <w:r w:rsidR="00987AB5">
        <w:rPr>
          <w:rFonts w:ascii="Arial" w:hAnsi="Arial" w:cs="Arial"/>
        </w:rPr>
        <w:t>Av. Gral. Rivera (Departa</w:t>
      </w:r>
      <w:r w:rsidR="00DB22E9">
        <w:rPr>
          <w:rFonts w:ascii="Arial" w:hAnsi="Arial" w:cs="Arial"/>
        </w:rPr>
        <w:t xml:space="preserve">mento de </w:t>
      </w:r>
      <w:r w:rsidR="00987AB5">
        <w:rPr>
          <w:rFonts w:ascii="Arial" w:hAnsi="Arial" w:cs="Arial"/>
        </w:rPr>
        <w:t>Tacuarembó)</w:t>
      </w:r>
      <w:r w:rsidR="00B82B44" w:rsidRPr="00DB22E9">
        <w:rPr>
          <w:rFonts w:ascii="Arial" w:hAnsi="Arial" w:cs="Arial"/>
        </w:rPr>
        <w:t xml:space="preserve">, previa coordinación </w:t>
      </w:r>
      <w:r w:rsidR="00DB22E9">
        <w:rPr>
          <w:rFonts w:ascii="Arial" w:hAnsi="Arial" w:cs="Arial"/>
        </w:rPr>
        <w:t xml:space="preserve">al </w:t>
      </w:r>
      <w:r w:rsidR="00B82B44" w:rsidRPr="00DB22E9">
        <w:rPr>
          <w:rFonts w:ascii="Arial" w:hAnsi="Arial" w:cs="Arial"/>
        </w:rPr>
        <w:t>teléfono</w:t>
      </w:r>
      <w:r w:rsidR="0079778A">
        <w:rPr>
          <w:rFonts w:ascii="Arial" w:hAnsi="Arial" w:cs="Arial"/>
        </w:rPr>
        <w:t>:</w:t>
      </w:r>
      <w:r w:rsidR="00B82B44" w:rsidRPr="00DB22E9">
        <w:rPr>
          <w:rFonts w:ascii="Arial" w:hAnsi="Arial" w:cs="Arial"/>
        </w:rPr>
        <w:t xml:space="preserve"> </w:t>
      </w:r>
      <w:r w:rsidR="00987AB5">
        <w:rPr>
          <w:rFonts w:ascii="Arial" w:hAnsi="Arial" w:cs="Arial"/>
        </w:rPr>
        <w:t xml:space="preserve">46323007- Chofer Macelo </w:t>
      </w:r>
      <w:proofErr w:type="spellStart"/>
      <w:r w:rsidR="00987AB5">
        <w:rPr>
          <w:rFonts w:ascii="Arial" w:hAnsi="Arial" w:cs="Arial"/>
        </w:rPr>
        <w:t>Antunes</w:t>
      </w:r>
      <w:proofErr w:type="spellEnd"/>
      <w:r w:rsidR="00987AB5">
        <w:rPr>
          <w:rFonts w:ascii="Arial" w:hAnsi="Arial" w:cs="Arial"/>
        </w:rPr>
        <w:t xml:space="preserve"> cel.: 098401979- </w:t>
      </w:r>
      <w:proofErr w:type="spellStart"/>
      <w:r w:rsidR="00987AB5">
        <w:rPr>
          <w:rFonts w:ascii="Arial" w:hAnsi="Arial" w:cs="Arial"/>
        </w:rPr>
        <w:t>Elias</w:t>
      </w:r>
      <w:proofErr w:type="spellEnd"/>
      <w:r w:rsidR="00987AB5">
        <w:rPr>
          <w:rFonts w:ascii="Arial" w:hAnsi="Arial" w:cs="Arial"/>
        </w:rPr>
        <w:t xml:space="preserve"> Perdomo cel.: 096474238</w:t>
      </w:r>
      <w:r w:rsidR="00B82B44" w:rsidRPr="00DB22E9">
        <w:rPr>
          <w:rFonts w:ascii="Arial" w:hAnsi="Arial" w:cs="Arial"/>
        </w:rPr>
        <w:t>.</w:t>
      </w:r>
      <w:r w:rsidRPr="00DB22E9">
        <w:rPr>
          <w:rFonts w:ascii="Arial" w:hAnsi="Arial" w:cs="Arial"/>
        </w:rPr>
        <w:t xml:space="preserve">   </w:t>
      </w:r>
    </w:p>
    <w:p w:rsidR="00B82B44" w:rsidRPr="00DB22E9" w:rsidRDefault="00F0254E" w:rsidP="00832305">
      <w:pPr>
        <w:pStyle w:val="Textoindependiente"/>
        <w:numPr>
          <w:ilvl w:val="0"/>
          <w:numId w:val="3"/>
        </w:numPr>
        <w:spacing w:line="360" w:lineRule="auto"/>
        <w:rPr>
          <w:rFonts w:ascii="Arial" w:hAnsi="Arial" w:cs="Arial"/>
        </w:rPr>
      </w:pPr>
      <w:r w:rsidRPr="00DB22E9">
        <w:rPr>
          <w:rFonts w:ascii="Arial" w:hAnsi="Arial" w:cs="Arial"/>
        </w:rPr>
        <w:t xml:space="preserve">Los oferentes </w:t>
      </w:r>
      <w:r w:rsidR="00B579FD" w:rsidRPr="00DB22E9">
        <w:rPr>
          <w:rFonts w:ascii="Arial" w:hAnsi="Arial" w:cs="Arial"/>
        </w:rPr>
        <w:t>podrán encontrarse</w:t>
      </w:r>
      <w:r w:rsidR="001200C4" w:rsidRPr="00DB22E9">
        <w:rPr>
          <w:rFonts w:ascii="Arial" w:hAnsi="Arial" w:cs="Arial"/>
        </w:rPr>
        <w:t xml:space="preserve"> en un radio </w:t>
      </w:r>
      <w:r w:rsidR="001342EE" w:rsidRPr="00DB22E9">
        <w:rPr>
          <w:rFonts w:ascii="Arial" w:hAnsi="Arial" w:cs="Arial"/>
        </w:rPr>
        <w:t xml:space="preserve">máximo </w:t>
      </w:r>
      <w:r w:rsidR="001200C4" w:rsidRPr="00DB22E9">
        <w:rPr>
          <w:rFonts w:ascii="Arial" w:hAnsi="Arial" w:cs="Arial"/>
        </w:rPr>
        <w:t>de</w:t>
      </w:r>
      <w:r w:rsidR="00E3007B">
        <w:rPr>
          <w:rFonts w:ascii="Arial" w:hAnsi="Arial" w:cs="Arial"/>
        </w:rPr>
        <w:t xml:space="preserve"> 2</w:t>
      </w:r>
      <w:r w:rsidR="00987AB5">
        <w:rPr>
          <w:rFonts w:ascii="Arial" w:hAnsi="Arial" w:cs="Arial"/>
        </w:rPr>
        <w:t>0</w:t>
      </w:r>
      <w:r w:rsidRPr="00DB22E9">
        <w:rPr>
          <w:rFonts w:ascii="Arial" w:hAnsi="Arial" w:cs="Arial"/>
        </w:rPr>
        <w:t xml:space="preserve">0 </w:t>
      </w:r>
      <w:r w:rsidR="002F6A95" w:rsidRPr="00DB22E9">
        <w:rPr>
          <w:rFonts w:ascii="Arial" w:hAnsi="Arial" w:cs="Arial"/>
        </w:rPr>
        <w:t>kilómetros</w:t>
      </w:r>
      <w:r w:rsidR="001342EE" w:rsidRPr="00DB22E9">
        <w:rPr>
          <w:rFonts w:ascii="Arial" w:hAnsi="Arial" w:cs="Arial"/>
        </w:rPr>
        <w:t xml:space="preserve"> dentro del radio donde se encuentra el </w:t>
      </w:r>
      <w:r w:rsidR="00B579FD" w:rsidRPr="00DB22E9">
        <w:rPr>
          <w:rFonts w:ascii="Arial" w:hAnsi="Arial" w:cs="Arial"/>
        </w:rPr>
        <w:t>vehículo.</w:t>
      </w:r>
      <w:r w:rsidR="00B82B44" w:rsidRPr="00DB22E9">
        <w:rPr>
          <w:rFonts w:ascii="Arial" w:hAnsi="Arial" w:cs="Arial"/>
        </w:rPr>
        <w:t xml:space="preserve"> </w:t>
      </w:r>
      <w:r w:rsidRPr="00DB22E9">
        <w:rPr>
          <w:rFonts w:ascii="Arial" w:hAnsi="Arial" w:cs="Arial"/>
        </w:rPr>
        <w:t xml:space="preserve"> </w:t>
      </w:r>
    </w:p>
    <w:p w:rsidR="00B82B44" w:rsidRPr="00DB22E9" w:rsidRDefault="00B82B44" w:rsidP="001B15BC">
      <w:pPr>
        <w:pStyle w:val="Textoindependiente"/>
        <w:numPr>
          <w:ilvl w:val="0"/>
          <w:numId w:val="3"/>
        </w:numPr>
        <w:spacing w:line="360" w:lineRule="auto"/>
        <w:ind w:left="1134"/>
        <w:rPr>
          <w:rFonts w:ascii="Arial" w:hAnsi="Arial" w:cs="Arial"/>
        </w:rPr>
      </w:pPr>
      <w:r w:rsidRPr="00DB22E9">
        <w:rPr>
          <w:rFonts w:ascii="Arial" w:hAnsi="Arial" w:cs="Arial"/>
        </w:rPr>
        <w:t>Adjuntar formulario de identificación del oferente, declaración jurada que figura en el ANEXO I.</w:t>
      </w:r>
    </w:p>
    <w:p w:rsidR="00B82B44" w:rsidRPr="00DB22E9" w:rsidRDefault="00B82B44" w:rsidP="00F0254E">
      <w:pPr>
        <w:pStyle w:val="Textoindependiente"/>
        <w:numPr>
          <w:ilvl w:val="0"/>
          <w:numId w:val="3"/>
        </w:numPr>
        <w:spacing w:line="360" w:lineRule="auto"/>
        <w:ind w:left="1134"/>
        <w:rPr>
          <w:rFonts w:ascii="Arial" w:hAnsi="Arial" w:cs="Arial"/>
        </w:rPr>
      </w:pPr>
      <w:r w:rsidRPr="00DB22E9">
        <w:rPr>
          <w:rFonts w:ascii="Arial" w:hAnsi="Arial" w:cs="Arial"/>
        </w:rPr>
        <w:t>Adjuntar constancia de visita ANEXO II.</w:t>
      </w:r>
    </w:p>
    <w:p w:rsidR="00C6229B" w:rsidRDefault="00C6229B" w:rsidP="00975829">
      <w:pPr>
        <w:spacing w:before="101"/>
        <w:ind w:right="609"/>
        <w:jc w:val="both"/>
        <w:rPr>
          <w:sz w:val="24"/>
        </w:rPr>
      </w:pPr>
    </w:p>
    <w:p w:rsidR="00987AB5" w:rsidRPr="00987AB5" w:rsidRDefault="00987AB5" w:rsidP="00987AB5">
      <w:pPr>
        <w:pStyle w:val="Ttulo1"/>
        <w:rPr>
          <w:rFonts w:ascii="Arial" w:hAnsi="Arial" w:cs="Arial"/>
          <w:u w:val="none"/>
        </w:rPr>
      </w:pPr>
    </w:p>
    <w:p w:rsidR="00987AB5" w:rsidRPr="00987AB5" w:rsidRDefault="00987AB5" w:rsidP="00987AB5">
      <w:pPr>
        <w:pStyle w:val="Ttulo1"/>
        <w:rPr>
          <w:rFonts w:ascii="Arial" w:hAnsi="Arial" w:cs="Arial"/>
          <w:u w:val="none"/>
        </w:rPr>
      </w:pPr>
    </w:p>
    <w:p w:rsidR="008555D1" w:rsidRPr="00DB22E9" w:rsidRDefault="008555D1" w:rsidP="00107B01">
      <w:pPr>
        <w:pStyle w:val="Ttulo1"/>
        <w:numPr>
          <w:ilvl w:val="0"/>
          <w:numId w:val="2"/>
        </w:numPr>
        <w:rPr>
          <w:rFonts w:ascii="Arial" w:hAnsi="Arial" w:cs="Arial"/>
          <w:u w:val="none"/>
        </w:rPr>
      </w:pPr>
      <w:r w:rsidRPr="00DB22E9">
        <w:rPr>
          <w:rFonts w:ascii="Arial" w:hAnsi="Arial" w:cs="Arial"/>
          <w:spacing w:val="-2"/>
          <w:u w:val="thick"/>
        </w:rPr>
        <w:lastRenderedPageBreak/>
        <w:t>Importante:</w:t>
      </w:r>
    </w:p>
    <w:p w:rsidR="008555D1" w:rsidRPr="00DB22E9" w:rsidRDefault="008555D1" w:rsidP="008555D1">
      <w:pPr>
        <w:pStyle w:val="Textoindependiente"/>
        <w:spacing w:before="9"/>
        <w:rPr>
          <w:rFonts w:ascii="Arial" w:hAnsi="Arial" w:cs="Arial"/>
          <w:b/>
        </w:rPr>
      </w:pPr>
    </w:p>
    <w:p w:rsidR="008B0D0D" w:rsidRDefault="00B73A9F" w:rsidP="00975829">
      <w:pPr>
        <w:pStyle w:val="Textoindependiente"/>
        <w:spacing w:before="90" w:line="360" w:lineRule="auto"/>
        <w:ind w:left="993"/>
        <w:rPr>
          <w:rFonts w:ascii="Arial" w:hAnsi="Arial" w:cs="Arial"/>
          <w:spacing w:val="-2"/>
        </w:rPr>
      </w:pPr>
      <w:r w:rsidRPr="00DB22E9">
        <w:rPr>
          <w:rFonts w:ascii="Arial" w:hAnsi="Arial" w:cs="Arial"/>
          <w:spacing w:val="-2"/>
        </w:rPr>
        <w:t>El diagnó</w:t>
      </w:r>
      <w:r w:rsidR="001D76DC" w:rsidRPr="00DB22E9">
        <w:rPr>
          <w:rFonts w:ascii="Arial" w:hAnsi="Arial" w:cs="Arial"/>
          <w:spacing w:val="-2"/>
        </w:rPr>
        <w:t>stico luego de presentado, quedará supeditado</w:t>
      </w:r>
      <w:r w:rsidR="000674A9" w:rsidRPr="00DB22E9">
        <w:rPr>
          <w:rFonts w:ascii="Arial" w:hAnsi="Arial" w:cs="Arial"/>
          <w:spacing w:val="-2"/>
        </w:rPr>
        <w:t xml:space="preserve"> a la a</w:t>
      </w:r>
      <w:r w:rsidR="0034084F" w:rsidRPr="00DB22E9">
        <w:rPr>
          <w:rFonts w:ascii="Arial" w:hAnsi="Arial" w:cs="Arial"/>
          <w:spacing w:val="-2"/>
        </w:rPr>
        <w:t>utorización de una nueva compra</w:t>
      </w:r>
      <w:r w:rsidR="000674A9" w:rsidRPr="00DB22E9">
        <w:rPr>
          <w:rFonts w:ascii="Arial" w:hAnsi="Arial" w:cs="Arial"/>
          <w:spacing w:val="-2"/>
        </w:rPr>
        <w:t xml:space="preserve"> </w:t>
      </w:r>
      <w:r w:rsidR="0034084F" w:rsidRPr="00DB22E9">
        <w:rPr>
          <w:rFonts w:ascii="Arial" w:hAnsi="Arial" w:cs="Arial"/>
          <w:spacing w:val="-2"/>
        </w:rPr>
        <w:t xml:space="preserve">previa aceptación </w:t>
      </w:r>
      <w:r w:rsidR="000674A9" w:rsidRPr="00DB22E9">
        <w:rPr>
          <w:rFonts w:ascii="Arial" w:hAnsi="Arial" w:cs="Arial"/>
          <w:spacing w:val="-2"/>
        </w:rPr>
        <w:t>por parte de la Sección Talleres de Automotores</w:t>
      </w:r>
      <w:r w:rsidR="0034084F" w:rsidRPr="00DB22E9">
        <w:rPr>
          <w:rFonts w:ascii="Arial" w:hAnsi="Arial" w:cs="Arial"/>
          <w:spacing w:val="-2"/>
        </w:rPr>
        <w:t>.</w:t>
      </w:r>
      <w:r w:rsidR="000674A9" w:rsidRPr="00DB22E9">
        <w:rPr>
          <w:rFonts w:ascii="Arial" w:hAnsi="Arial" w:cs="Arial"/>
          <w:spacing w:val="-2"/>
        </w:rPr>
        <w:t xml:space="preserve"> </w:t>
      </w:r>
    </w:p>
    <w:p w:rsidR="001342EE" w:rsidRPr="00DB22E9" w:rsidRDefault="001342EE">
      <w:pPr>
        <w:pStyle w:val="Textoindependiente"/>
        <w:rPr>
          <w:rFonts w:ascii="Arial" w:hAnsi="Arial" w:cs="Arial"/>
        </w:rPr>
      </w:pPr>
    </w:p>
    <w:p w:rsidR="007F681B" w:rsidRPr="00DB22E9" w:rsidRDefault="007F681B" w:rsidP="00107B01">
      <w:pPr>
        <w:pStyle w:val="Prrafodelista"/>
        <w:numPr>
          <w:ilvl w:val="0"/>
          <w:numId w:val="2"/>
        </w:numPr>
        <w:spacing w:before="57"/>
        <w:rPr>
          <w:rFonts w:ascii="Arial" w:hAnsi="Arial" w:cs="Arial"/>
          <w:b/>
          <w:sz w:val="24"/>
          <w:u w:val="thick"/>
        </w:rPr>
      </w:pPr>
      <w:r w:rsidRPr="00DB22E9">
        <w:rPr>
          <w:rFonts w:ascii="Arial" w:hAnsi="Arial" w:cs="Arial"/>
          <w:b/>
          <w:sz w:val="24"/>
          <w:u w:val="thick"/>
        </w:rPr>
        <w:t>Aclaraciones:</w:t>
      </w:r>
    </w:p>
    <w:p w:rsidR="007F681B" w:rsidRPr="00DB22E9" w:rsidRDefault="007F681B" w:rsidP="007F681B">
      <w:pPr>
        <w:pStyle w:val="Textoindependiente"/>
        <w:spacing w:before="8"/>
        <w:rPr>
          <w:rFonts w:ascii="Arial" w:hAnsi="Arial" w:cs="Arial"/>
          <w:b/>
          <w:sz w:val="15"/>
        </w:rPr>
      </w:pPr>
    </w:p>
    <w:p w:rsidR="00151647" w:rsidRPr="00DB22E9" w:rsidRDefault="00151647" w:rsidP="00975829">
      <w:pPr>
        <w:pStyle w:val="Textoindependiente"/>
        <w:spacing w:line="360" w:lineRule="auto"/>
        <w:ind w:left="1134" w:right="1400"/>
        <w:jc w:val="both"/>
        <w:rPr>
          <w:rFonts w:ascii="Arial" w:hAnsi="Arial" w:cs="Arial"/>
        </w:rPr>
      </w:pPr>
      <w:r w:rsidRPr="00DB22E9">
        <w:rPr>
          <w:rFonts w:ascii="Arial" w:hAnsi="Arial" w:cs="Arial"/>
        </w:rPr>
        <w:t>- De ser necesario se podrá realizar consultas hasta 1 día hábil antes de la fecha de apertura, a través de las siguientes direcciones de mail:</w:t>
      </w:r>
    </w:p>
    <w:p w:rsidR="00151647" w:rsidRDefault="005067A5" w:rsidP="00975829">
      <w:pPr>
        <w:pStyle w:val="Textoindependiente"/>
        <w:spacing w:before="1" w:line="360" w:lineRule="auto"/>
        <w:ind w:left="567" w:firstLine="561"/>
        <w:rPr>
          <w:rStyle w:val="Hipervnculo"/>
          <w:rFonts w:ascii="Arial" w:hAnsi="Arial" w:cs="Arial"/>
          <w:u w:color="0000FF"/>
        </w:rPr>
      </w:pPr>
      <w:hyperlink r:id="rId8" w:history="1">
        <w:r w:rsidR="00151647" w:rsidRPr="00DB22E9">
          <w:rPr>
            <w:rStyle w:val="Hipervnculo"/>
            <w:rFonts w:ascii="Arial" w:hAnsi="Arial" w:cs="Arial"/>
            <w:u w:color="0000FF"/>
          </w:rPr>
          <w:t>presupuestos@dgeip.edu.uy</w:t>
        </w:r>
      </w:hyperlink>
    </w:p>
    <w:p w:rsidR="00DB22E9" w:rsidRDefault="00DB22E9" w:rsidP="00975829">
      <w:pPr>
        <w:pStyle w:val="Textoindependiente"/>
        <w:spacing w:before="1" w:line="360" w:lineRule="auto"/>
        <w:ind w:left="567" w:firstLine="561"/>
        <w:rPr>
          <w:rFonts w:ascii="Arial" w:hAnsi="Arial" w:cs="Arial"/>
          <w:color w:val="0000FF"/>
          <w:u w:val="single" w:color="0000FF"/>
        </w:rPr>
      </w:pPr>
    </w:p>
    <w:p w:rsidR="00DB22E9" w:rsidRPr="00DB22E9" w:rsidRDefault="00DB22E9" w:rsidP="00DB22E9">
      <w:pPr>
        <w:pStyle w:val="Prrafodelista"/>
        <w:numPr>
          <w:ilvl w:val="0"/>
          <w:numId w:val="2"/>
        </w:numPr>
        <w:spacing w:before="57"/>
        <w:rPr>
          <w:rFonts w:ascii="Arial" w:hAnsi="Arial" w:cs="Arial"/>
          <w:b/>
          <w:sz w:val="24"/>
          <w:u w:val="thick"/>
        </w:rPr>
      </w:pPr>
      <w:r w:rsidRPr="00DB22E9">
        <w:rPr>
          <w:rFonts w:ascii="Arial" w:hAnsi="Arial" w:cs="Arial"/>
          <w:b/>
          <w:sz w:val="24"/>
          <w:u w:val="thick"/>
        </w:rPr>
        <w:t>Factores de evaluación y puntuación:</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 xml:space="preserve">Los criterios que utilizará la Administración a efectos de comparar las ofertas y determinar los puntajes serán los siguientes: </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La oferta de menor precio obtendrá un puntaje de 70 puntos. El resto de las propuestas se evaluarán sobre dicha base, en función del siguiente cálculo:</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Puntaje de Evaluación Económica = 70 x (PPME/PPE)</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 xml:space="preserve">PPME = Precio de la propuesta más económica </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PPE= Precio de la propuesta evaluada</w:t>
      </w:r>
    </w:p>
    <w:p w:rsidR="00DB22E9" w:rsidRPr="00DB22E9" w:rsidRDefault="00DB22E9" w:rsidP="00DB22E9">
      <w:pPr>
        <w:spacing w:before="57"/>
        <w:ind w:left="1023"/>
        <w:rPr>
          <w:rFonts w:ascii="Arial" w:hAnsi="Arial" w:cs="Arial"/>
          <w:sz w:val="24"/>
        </w:rPr>
      </w:pPr>
    </w:p>
    <w:p w:rsidR="00DB22E9" w:rsidRPr="00DB22E9" w:rsidRDefault="00DB22E9" w:rsidP="00E14A59">
      <w:pPr>
        <w:spacing w:before="57" w:line="360" w:lineRule="auto"/>
        <w:ind w:left="1023"/>
        <w:rPr>
          <w:rFonts w:ascii="Arial" w:hAnsi="Arial" w:cs="Arial"/>
          <w:sz w:val="24"/>
        </w:rPr>
      </w:pPr>
      <w:r w:rsidRPr="00DB22E9">
        <w:rPr>
          <w:rFonts w:ascii="Arial" w:hAnsi="Arial" w:cs="Arial"/>
          <w:sz w:val="24"/>
        </w:rPr>
        <w:t>La oferta que establezca menor plazo de entrega</w:t>
      </w:r>
      <w:r w:rsidR="00E14A59">
        <w:rPr>
          <w:rFonts w:ascii="Arial" w:hAnsi="Arial" w:cs="Arial"/>
          <w:sz w:val="24"/>
        </w:rPr>
        <w:t xml:space="preserve"> sobre el diagnóstico</w:t>
      </w:r>
      <w:r w:rsidRPr="00DB22E9">
        <w:rPr>
          <w:rFonts w:ascii="Arial" w:hAnsi="Arial" w:cs="Arial"/>
          <w:sz w:val="24"/>
        </w:rPr>
        <w:t xml:space="preserve"> obtendrá un puntaje de 30 puntos.</w:t>
      </w:r>
    </w:p>
    <w:p w:rsidR="00DB22E9" w:rsidRPr="00DB22E9" w:rsidRDefault="00DB22E9" w:rsidP="00E14A59">
      <w:pPr>
        <w:spacing w:before="57" w:line="360" w:lineRule="auto"/>
        <w:ind w:left="1023"/>
        <w:rPr>
          <w:rFonts w:ascii="Arial" w:hAnsi="Arial" w:cs="Arial"/>
          <w:sz w:val="24"/>
        </w:rPr>
      </w:pPr>
      <w:r w:rsidRPr="00DB22E9">
        <w:rPr>
          <w:rFonts w:ascii="Arial" w:hAnsi="Arial" w:cs="Arial"/>
          <w:sz w:val="24"/>
        </w:rPr>
        <w:t xml:space="preserve">El resto de las propuestas se evaluarán sobre dicha base, en función de la regla de </w:t>
      </w:r>
      <w:proofErr w:type="gramStart"/>
      <w:r w:rsidR="00E14A59">
        <w:rPr>
          <w:rFonts w:ascii="Arial" w:hAnsi="Arial" w:cs="Arial"/>
          <w:sz w:val="24"/>
        </w:rPr>
        <w:t>tres inversa</w:t>
      </w:r>
      <w:proofErr w:type="gramEnd"/>
      <w:r w:rsidRPr="00DB22E9">
        <w:rPr>
          <w:rFonts w:ascii="Arial" w:hAnsi="Arial" w:cs="Arial"/>
          <w:sz w:val="24"/>
        </w:rPr>
        <w:t>.</w:t>
      </w:r>
    </w:p>
    <w:p w:rsidR="00DB22E9" w:rsidRPr="00DB22E9" w:rsidRDefault="00DB22E9" w:rsidP="00E14A59">
      <w:pPr>
        <w:pStyle w:val="Textoindependiente"/>
        <w:spacing w:before="1" w:line="360" w:lineRule="auto"/>
        <w:ind w:left="1128"/>
        <w:rPr>
          <w:rFonts w:ascii="Arial" w:hAnsi="Arial" w:cs="Arial"/>
          <w:color w:val="0000FF"/>
        </w:rPr>
      </w:pPr>
    </w:p>
    <w:p w:rsidR="007F681B" w:rsidRPr="00DB22E9" w:rsidRDefault="007F681B" w:rsidP="00E14A59">
      <w:pPr>
        <w:pStyle w:val="Textoindependiente"/>
        <w:spacing w:before="100" w:line="360" w:lineRule="auto"/>
        <w:ind w:left="993" w:right="199"/>
        <w:jc w:val="both"/>
        <w:rPr>
          <w:rFonts w:ascii="Arial" w:hAnsi="Arial" w:cs="Arial"/>
        </w:rPr>
      </w:pPr>
      <w:r w:rsidRPr="00DB22E9">
        <w:rPr>
          <w:rFonts w:ascii="Arial" w:hAnsi="Arial" w:cs="Arial"/>
        </w:rPr>
        <w:t>La D.G.E.I.P. se reserva el derecho de desistir del llamado en cualquier etapa de su realización, de desestimar las ofertas que no se ajusten a las condiciones del presente llamado sin generar derecho alguno de los participantes a reclamar por concepto de gastos, honorarios o indemnizaciones por daños y</w:t>
      </w:r>
      <w:r w:rsidRPr="00DB22E9">
        <w:rPr>
          <w:rFonts w:ascii="Arial" w:hAnsi="Arial" w:cs="Arial"/>
          <w:spacing w:val="-5"/>
        </w:rPr>
        <w:t xml:space="preserve"> </w:t>
      </w:r>
      <w:r w:rsidRPr="00DB22E9">
        <w:rPr>
          <w:rFonts w:ascii="Arial" w:hAnsi="Arial" w:cs="Arial"/>
        </w:rPr>
        <w:t>perjuicios.</w:t>
      </w:r>
    </w:p>
    <w:p w:rsidR="007F681B" w:rsidRPr="00DB22E9" w:rsidRDefault="007F681B" w:rsidP="00E14A59">
      <w:pPr>
        <w:pStyle w:val="Textoindependiente"/>
        <w:spacing w:before="1" w:line="360" w:lineRule="auto"/>
        <w:ind w:left="930" w:right="199"/>
        <w:jc w:val="both"/>
        <w:rPr>
          <w:rFonts w:ascii="Arial" w:hAnsi="Arial" w:cs="Arial"/>
        </w:rPr>
      </w:pPr>
      <w:r w:rsidRPr="00DB22E9">
        <w:rPr>
          <w:rFonts w:ascii="Arial" w:hAnsi="Arial" w:cs="Arial"/>
        </w:rPr>
        <w:t xml:space="preserve">En este sentido, será responsabilidad de los oferentes sufragar todos los gastos relacionados con </w:t>
      </w:r>
      <w:r w:rsidR="00E14A59">
        <w:rPr>
          <w:rFonts w:ascii="Arial" w:hAnsi="Arial" w:cs="Arial"/>
        </w:rPr>
        <w:t xml:space="preserve">     </w:t>
      </w:r>
      <w:r w:rsidRPr="00DB22E9">
        <w:rPr>
          <w:rFonts w:ascii="Arial" w:hAnsi="Arial" w:cs="Arial"/>
        </w:rPr>
        <w:t>la preparación y presentación de sus ofertas.</w:t>
      </w:r>
    </w:p>
    <w:p w:rsidR="00975829" w:rsidRDefault="007F681B" w:rsidP="00E14A59">
      <w:pPr>
        <w:pStyle w:val="Textoindependiente"/>
        <w:spacing w:before="1" w:line="360" w:lineRule="auto"/>
        <w:ind w:left="420" w:right="197" w:firstLine="510"/>
        <w:jc w:val="both"/>
        <w:rPr>
          <w:rFonts w:ascii="Arial" w:hAnsi="Arial" w:cs="Arial"/>
        </w:rPr>
      </w:pPr>
      <w:r w:rsidRPr="00DB22E9">
        <w:rPr>
          <w:rFonts w:ascii="Arial" w:hAnsi="Arial" w:cs="Arial"/>
        </w:rPr>
        <w:t>La D.G.E.I.P. no será responsable en ningún caso por dichos costos.</w:t>
      </w:r>
    </w:p>
    <w:p w:rsidR="00987AB5" w:rsidRPr="00DB22E9" w:rsidRDefault="00987AB5" w:rsidP="00E14A59">
      <w:pPr>
        <w:pStyle w:val="Textoindependiente"/>
        <w:spacing w:before="1" w:line="360" w:lineRule="auto"/>
        <w:ind w:left="420" w:right="197" w:firstLine="510"/>
        <w:jc w:val="both"/>
        <w:rPr>
          <w:rFonts w:ascii="Arial" w:hAnsi="Arial" w:cs="Arial"/>
        </w:rPr>
      </w:pPr>
    </w:p>
    <w:p w:rsidR="00B16B5F" w:rsidRPr="00DB22E9" w:rsidRDefault="00B16B5F" w:rsidP="00B16B5F">
      <w:pPr>
        <w:pStyle w:val="Textoindependiente"/>
        <w:spacing w:before="1" w:line="360" w:lineRule="auto"/>
        <w:ind w:left="567" w:right="197" w:firstLine="561"/>
        <w:jc w:val="both"/>
        <w:rPr>
          <w:rFonts w:ascii="Arial" w:hAnsi="Arial" w:cs="Arial"/>
        </w:rPr>
      </w:pPr>
    </w:p>
    <w:p w:rsidR="007F681B" w:rsidRPr="00DB22E9" w:rsidRDefault="007F681B" w:rsidP="00E14A59">
      <w:pPr>
        <w:pStyle w:val="Textoindependiente"/>
        <w:spacing w:line="360" w:lineRule="auto"/>
        <w:ind w:left="930" w:right="197"/>
        <w:jc w:val="both"/>
        <w:rPr>
          <w:rFonts w:ascii="Arial" w:hAnsi="Arial" w:cs="Arial"/>
        </w:rPr>
      </w:pPr>
      <w:r w:rsidRPr="00DB22E9">
        <w:rPr>
          <w:rFonts w:ascii="Arial" w:hAnsi="Arial" w:cs="Arial"/>
        </w:rPr>
        <w:lastRenderedPageBreak/>
        <w:t>En caso de discrepancias entre la cotización ingresada manualmente por el oferente en la tabla de cotizaciones del sitio web de Compras y Contrataciones Estatales (S.I.C.E.) y la oferta ingresada como archivo adjunto, se le dará valor al primero.</w:t>
      </w:r>
    </w:p>
    <w:p w:rsidR="00536BE1" w:rsidRPr="00DB22E9" w:rsidRDefault="007F681B" w:rsidP="00987AB5">
      <w:pPr>
        <w:pStyle w:val="Textoindependiente"/>
        <w:spacing w:before="2" w:line="360" w:lineRule="auto"/>
        <w:ind w:left="777" w:right="203" w:firstLine="153"/>
        <w:jc w:val="both"/>
        <w:rPr>
          <w:rFonts w:ascii="Arial" w:hAnsi="Arial" w:cs="Arial"/>
        </w:rPr>
      </w:pPr>
      <w:r w:rsidRPr="00DB22E9">
        <w:rPr>
          <w:rFonts w:ascii="Arial" w:hAnsi="Arial" w:cs="Arial"/>
        </w:rPr>
        <w:t>Para la comparación de las ofertas no se tendrá en cuenta el impuesto al valor agregado (I.V.A.).</w:t>
      </w:r>
    </w:p>
    <w:p w:rsidR="00E14A59" w:rsidRDefault="00E14A59" w:rsidP="00975829">
      <w:pPr>
        <w:pStyle w:val="Textoindependiente"/>
        <w:spacing w:line="360" w:lineRule="auto"/>
        <w:ind w:left="1134" w:right="196"/>
        <w:jc w:val="both"/>
        <w:rPr>
          <w:rFonts w:ascii="Arial" w:hAnsi="Arial" w:cs="Arial"/>
        </w:rPr>
      </w:pPr>
    </w:p>
    <w:p w:rsidR="007F681B" w:rsidRPr="00DB22E9" w:rsidRDefault="007F681B" w:rsidP="00975829">
      <w:pPr>
        <w:pStyle w:val="Textoindependiente"/>
        <w:spacing w:line="360" w:lineRule="auto"/>
        <w:ind w:left="1134" w:right="196"/>
        <w:jc w:val="both"/>
        <w:rPr>
          <w:rFonts w:ascii="Arial" w:hAnsi="Arial" w:cs="Arial"/>
        </w:rPr>
      </w:pPr>
      <w:r w:rsidRPr="00DB22E9">
        <w:rPr>
          <w:rFonts w:ascii="Arial" w:hAnsi="Arial" w:cs="Arial"/>
        </w:rPr>
        <w:t>La oferta podrá presentarse únicamente de forma digital a través de la página web de Compras Estatales (</w:t>
      </w:r>
      <w:hyperlink r:id="rId9">
        <w:r w:rsidRPr="00DB22E9">
          <w:rPr>
            <w:rFonts w:ascii="Arial" w:hAnsi="Arial" w:cs="Arial"/>
            <w:color w:val="0000FF"/>
          </w:rPr>
          <w:t>www.comprasestales.gub.uy</w:t>
        </w:r>
      </w:hyperlink>
      <w:r w:rsidRPr="00DB22E9">
        <w:rPr>
          <w:rFonts w:ascii="Arial" w:hAnsi="Arial" w:cs="Arial"/>
        </w:rPr>
        <w:t>). No se tomarán en cuenta aquellas ofertas que sean presentadas por algún otro medio.</w:t>
      </w:r>
    </w:p>
    <w:p w:rsidR="007F681B" w:rsidRPr="00DB22E9" w:rsidRDefault="007F681B" w:rsidP="00975829">
      <w:pPr>
        <w:pStyle w:val="Textoindependiente"/>
        <w:spacing w:line="360" w:lineRule="auto"/>
        <w:ind w:left="1134" w:right="195"/>
        <w:jc w:val="both"/>
        <w:rPr>
          <w:rFonts w:ascii="Arial" w:hAnsi="Arial" w:cs="Arial"/>
        </w:rPr>
      </w:pPr>
      <w:r w:rsidRPr="00DB22E9">
        <w:rPr>
          <w:rFonts w:ascii="Arial" w:hAnsi="Arial" w:cs="Arial"/>
        </w:rPr>
        <w:t xml:space="preserve">Las ofertas serán recibidas </w:t>
      </w:r>
      <w:r w:rsidRPr="00E14A59">
        <w:rPr>
          <w:rFonts w:ascii="Arial" w:hAnsi="Arial" w:cs="Arial"/>
        </w:rPr>
        <w:t>hasta la fecha y hora de apertura de ofertas publicadas en la página web de Compras Estatales (</w:t>
      </w:r>
      <w:r w:rsidR="005067A5">
        <w:rPr>
          <w:rFonts w:ascii="Arial" w:hAnsi="Arial" w:cs="Arial"/>
        </w:rPr>
        <w:t>martes 23</w:t>
      </w:r>
      <w:r w:rsidR="00D72B4B">
        <w:rPr>
          <w:rFonts w:ascii="Arial" w:hAnsi="Arial" w:cs="Arial"/>
        </w:rPr>
        <w:t xml:space="preserve"> de </w:t>
      </w:r>
      <w:r w:rsidR="00987AB5">
        <w:rPr>
          <w:rFonts w:ascii="Arial" w:hAnsi="Arial" w:cs="Arial"/>
        </w:rPr>
        <w:t>enero</w:t>
      </w:r>
      <w:r w:rsidR="00517595" w:rsidRPr="00E14A59">
        <w:rPr>
          <w:rFonts w:ascii="Arial" w:hAnsi="Arial" w:cs="Arial"/>
        </w:rPr>
        <w:t xml:space="preserve"> 1</w:t>
      </w:r>
      <w:r w:rsidR="00987AB5">
        <w:rPr>
          <w:rFonts w:ascii="Arial" w:hAnsi="Arial" w:cs="Arial"/>
        </w:rPr>
        <w:t>2</w:t>
      </w:r>
      <w:r w:rsidR="00517595" w:rsidRPr="00E14A59">
        <w:rPr>
          <w:rFonts w:ascii="Arial" w:hAnsi="Arial" w:cs="Arial"/>
        </w:rPr>
        <w:t>:</w:t>
      </w:r>
      <w:r w:rsidR="00D72B4B">
        <w:rPr>
          <w:rFonts w:ascii="Arial" w:hAnsi="Arial" w:cs="Arial"/>
        </w:rPr>
        <w:t>0</w:t>
      </w:r>
      <w:r w:rsidR="00517595" w:rsidRPr="00E14A59">
        <w:rPr>
          <w:rFonts w:ascii="Arial" w:hAnsi="Arial" w:cs="Arial"/>
        </w:rPr>
        <w:t>0hs</w:t>
      </w:r>
      <w:r w:rsidR="009F360B" w:rsidRPr="00E14A59">
        <w:rPr>
          <w:rFonts w:ascii="Arial" w:hAnsi="Arial" w:cs="Arial"/>
          <w:spacing w:val="-4"/>
        </w:rPr>
        <w:t>)</w:t>
      </w:r>
    </w:p>
    <w:p w:rsidR="007F681B" w:rsidRPr="00DB22E9" w:rsidRDefault="007F681B" w:rsidP="00975829">
      <w:pPr>
        <w:pStyle w:val="Textoindependiente"/>
        <w:spacing w:line="360" w:lineRule="auto"/>
        <w:ind w:left="567" w:firstLine="561"/>
        <w:jc w:val="both"/>
        <w:rPr>
          <w:rFonts w:ascii="Arial" w:hAnsi="Arial" w:cs="Arial"/>
        </w:rPr>
      </w:pPr>
      <w:r w:rsidRPr="00DB22E9">
        <w:rPr>
          <w:rFonts w:ascii="Arial" w:hAnsi="Arial" w:cs="Arial"/>
        </w:rPr>
        <w:t>La cotización deberá presentarse en moneda nacional.</w:t>
      </w:r>
    </w:p>
    <w:p w:rsidR="007F681B" w:rsidRDefault="007F681B" w:rsidP="00975829">
      <w:pPr>
        <w:pStyle w:val="Textoindependiente"/>
        <w:spacing w:before="11" w:line="360" w:lineRule="auto"/>
        <w:rPr>
          <w:sz w:val="23"/>
        </w:rPr>
      </w:pPr>
    </w:p>
    <w:p w:rsidR="007F681B" w:rsidRPr="00E14A59" w:rsidRDefault="007F681B" w:rsidP="00E14A59">
      <w:pPr>
        <w:pStyle w:val="Textoindependiente"/>
        <w:spacing w:line="360" w:lineRule="auto"/>
        <w:ind w:left="1134" w:right="196"/>
        <w:jc w:val="both"/>
        <w:rPr>
          <w:rFonts w:ascii="Arial" w:hAnsi="Arial" w:cs="Arial"/>
        </w:rPr>
      </w:pPr>
      <w:r w:rsidRPr="00E14A59">
        <w:rPr>
          <w:rFonts w:ascii="Arial" w:hAnsi="Arial" w:cs="Arial"/>
        </w:rPr>
        <w:t>Se dará por efectuada la adjudicación una vez enviada la orden de compra</w:t>
      </w:r>
      <w:r w:rsidR="001342EE" w:rsidRPr="00E14A59">
        <w:rPr>
          <w:rFonts w:ascii="Arial" w:hAnsi="Arial" w:cs="Arial"/>
        </w:rPr>
        <w:t xml:space="preserve"> vía</w:t>
      </w:r>
      <w:r w:rsidRPr="00E14A59">
        <w:rPr>
          <w:rFonts w:ascii="Arial" w:hAnsi="Arial" w:cs="Arial"/>
        </w:rPr>
        <w:t xml:space="preserve"> mail.</w:t>
      </w:r>
    </w:p>
    <w:p w:rsidR="00A642A6" w:rsidRPr="00E14A59" w:rsidRDefault="00A642A6" w:rsidP="00E14A59">
      <w:pPr>
        <w:pStyle w:val="Textoindependiente"/>
        <w:spacing w:line="360" w:lineRule="auto"/>
        <w:ind w:left="1134" w:right="196"/>
        <w:jc w:val="both"/>
        <w:rPr>
          <w:rFonts w:ascii="Arial" w:hAnsi="Arial" w:cs="Arial"/>
        </w:rPr>
      </w:pPr>
    </w:p>
    <w:p w:rsidR="007F681B" w:rsidRPr="00E14A59" w:rsidRDefault="00A642A6" w:rsidP="00E14A59">
      <w:pPr>
        <w:pStyle w:val="Textoindependiente"/>
        <w:numPr>
          <w:ilvl w:val="0"/>
          <w:numId w:val="2"/>
        </w:numPr>
        <w:spacing w:line="360" w:lineRule="auto"/>
        <w:ind w:right="196"/>
        <w:jc w:val="both"/>
        <w:rPr>
          <w:rFonts w:ascii="Arial" w:hAnsi="Arial" w:cs="Arial"/>
          <w:b/>
          <w:u w:val="single"/>
        </w:rPr>
      </w:pPr>
      <w:r w:rsidRPr="00E14A59">
        <w:rPr>
          <w:rFonts w:ascii="Arial" w:hAnsi="Arial" w:cs="Arial"/>
          <w:b/>
          <w:u w:val="single"/>
        </w:rPr>
        <w:t>E</w:t>
      </w:r>
      <w:r w:rsidR="007F681B" w:rsidRPr="00E14A59">
        <w:rPr>
          <w:rFonts w:ascii="Arial" w:hAnsi="Arial" w:cs="Arial"/>
          <w:b/>
          <w:u w:val="single"/>
        </w:rPr>
        <w:t>l oferente deberá detallar en su oferta:</w:t>
      </w:r>
    </w:p>
    <w:p w:rsidR="007F681B" w:rsidRPr="00E14A59" w:rsidRDefault="007F681B" w:rsidP="00E14A59">
      <w:pPr>
        <w:pStyle w:val="Textoindependiente"/>
        <w:spacing w:line="360" w:lineRule="auto"/>
        <w:ind w:left="1134" w:right="196"/>
        <w:jc w:val="both"/>
        <w:rPr>
          <w:rFonts w:ascii="Arial" w:hAnsi="Arial" w:cs="Arial"/>
        </w:rPr>
      </w:pPr>
    </w:p>
    <w:p w:rsidR="007F681B" w:rsidRPr="00E14A59" w:rsidRDefault="007F681B" w:rsidP="00E14A59">
      <w:pPr>
        <w:pStyle w:val="Textoindependiente"/>
        <w:spacing w:line="360" w:lineRule="auto"/>
        <w:ind w:left="1134" w:right="196"/>
        <w:jc w:val="both"/>
        <w:rPr>
          <w:rFonts w:ascii="Arial" w:hAnsi="Arial" w:cs="Arial"/>
        </w:rPr>
      </w:pPr>
      <w:r w:rsidRPr="00E14A59">
        <w:rPr>
          <w:rFonts w:ascii="Arial" w:hAnsi="Arial" w:cs="Arial"/>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rsidR="007F681B" w:rsidRPr="00E14A59" w:rsidRDefault="007F681B" w:rsidP="00E14A59">
      <w:pPr>
        <w:pStyle w:val="Textoindependiente"/>
        <w:spacing w:line="360" w:lineRule="auto"/>
        <w:ind w:left="1134" w:right="196"/>
        <w:jc w:val="both"/>
        <w:rPr>
          <w:rFonts w:ascii="Arial" w:hAnsi="Arial" w:cs="Arial"/>
        </w:rPr>
      </w:pPr>
      <w:r w:rsidRPr="00E14A59">
        <w:rPr>
          <w:rFonts w:ascii="Arial" w:hAnsi="Arial" w:cs="Arial"/>
        </w:rPr>
        <w:t>En el caso de no detallar los puntos antes mencionados se entenderá que se ajustan a ellos.</w:t>
      </w:r>
    </w:p>
    <w:p w:rsidR="007F681B" w:rsidRPr="00E14A59" w:rsidRDefault="007F681B" w:rsidP="00E14A59">
      <w:pPr>
        <w:pStyle w:val="Textoindependiente"/>
        <w:spacing w:line="360" w:lineRule="auto"/>
        <w:ind w:left="1134" w:right="196"/>
        <w:jc w:val="both"/>
        <w:rPr>
          <w:rFonts w:ascii="Arial" w:hAnsi="Arial" w:cs="Arial"/>
        </w:rPr>
      </w:pPr>
      <w:r w:rsidRPr="00E14A59">
        <w:rPr>
          <w:rFonts w:ascii="Arial" w:hAnsi="Arial" w:cs="Arial"/>
        </w:rPr>
        <w:t>Se recuerda que atentos al Dec</w:t>
      </w:r>
      <w:r w:rsidR="00F16257" w:rsidRPr="00E14A59">
        <w:rPr>
          <w:rFonts w:ascii="Arial" w:hAnsi="Arial" w:cs="Arial"/>
        </w:rPr>
        <w:t>reto N°155/2013 deberán estar “en ingreso</w:t>
      </w:r>
      <w:r w:rsidRPr="00E14A59">
        <w:rPr>
          <w:rFonts w:ascii="Arial" w:hAnsi="Arial" w:cs="Arial"/>
        </w:rPr>
        <w:t>” en el Registro Único de Proveedores del Estado (R.U.P.E.) a los efectos de poder presentar su cotización y “activos” en el momento de resultar adjudicatarios.</w:t>
      </w:r>
    </w:p>
    <w:p w:rsidR="00975829" w:rsidRDefault="007F681B" w:rsidP="007F681B">
      <w:pPr>
        <w:pStyle w:val="Textoindependiente"/>
        <w:rPr>
          <w:sz w:val="26"/>
        </w:rPr>
      </w:pPr>
      <w:r>
        <w:rPr>
          <w:sz w:val="26"/>
        </w:rPr>
        <w:tab/>
      </w:r>
    </w:p>
    <w:p w:rsidR="007F681B" w:rsidRPr="00E14A59" w:rsidRDefault="007F681B" w:rsidP="00E14A59">
      <w:pPr>
        <w:pStyle w:val="Textoindependiente"/>
        <w:numPr>
          <w:ilvl w:val="0"/>
          <w:numId w:val="2"/>
        </w:numPr>
        <w:spacing w:line="360" w:lineRule="auto"/>
        <w:ind w:right="196"/>
        <w:jc w:val="both"/>
        <w:rPr>
          <w:rFonts w:ascii="Arial" w:hAnsi="Arial" w:cs="Arial"/>
          <w:b/>
          <w:u w:val="single"/>
        </w:rPr>
      </w:pPr>
      <w:r w:rsidRPr="00E14A59">
        <w:rPr>
          <w:rFonts w:ascii="Arial" w:hAnsi="Arial" w:cs="Arial"/>
          <w:b/>
          <w:u w:val="single"/>
        </w:rPr>
        <w:t>Condiciones de pago:</w:t>
      </w:r>
    </w:p>
    <w:p w:rsidR="007F681B" w:rsidRPr="00E14A59" w:rsidRDefault="007F681B" w:rsidP="00E14A59">
      <w:pPr>
        <w:pStyle w:val="Textoindependiente"/>
        <w:spacing w:line="360" w:lineRule="auto"/>
        <w:ind w:left="1023" w:right="196"/>
        <w:jc w:val="both"/>
        <w:rPr>
          <w:rFonts w:ascii="Arial" w:hAnsi="Arial" w:cs="Arial"/>
        </w:rPr>
      </w:pPr>
    </w:p>
    <w:p w:rsidR="007F681B" w:rsidRPr="00E14A59" w:rsidRDefault="007F681B" w:rsidP="00E14A59">
      <w:pPr>
        <w:pStyle w:val="Textoindependiente"/>
        <w:spacing w:line="360" w:lineRule="auto"/>
        <w:ind w:left="1023" w:right="196"/>
        <w:jc w:val="both"/>
        <w:rPr>
          <w:rFonts w:ascii="Arial" w:hAnsi="Arial" w:cs="Arial"/>
        </w:rPr>
      </w:pPr>
      <w:r w:rsidRPr="00E14A59">
        <w:rPr>
          <w:rFonts w:ascii="Arial" w:hAnsi="Arial" w:cs="Arial"/>
        </w:rPr>
        <w:t>El pago se efectuará mediante S.I.I.F. en un plazo máximo de 45 (cuarenta y cinco) días contabilizados una vez realizada la recepción y aceptación de la factura por parte de la D.G.E.I.P.</w:t>
      </w:r>
    </w:p>
    <w:p w:rsidR="007F681B" w:rsidRPr="00E14A59" w:rsidRDefault="007F681B" w:rsidP="00E14A59">
      <w:pPr>
        <w:pStyle w:val="Textoindependiente"/>
        <w:spacing w:line="360" w:lineRule="auto"/>
        <w:ind w:left="1023" w:right="196"/>
        <w:jc w:val="both"/>
        <w:rPr>
          <w:rFonts w:ascii="Arial" w:hAnsi="Arial" w:cs="Arial"/>
        </w:rPr>
      </w:pPr>
      <w:r w:rsidRPr="00E14A59">
        <w:rPr>
          <w:rFonts w:ascii="Arial" w:hAnsi="Arial" w:cs="Arial"/>
        </w:rPr>
        <w:t>Será responsabilidad del adjudicatario presentar la factura en el Departamento de Adquisiciones de la D.G.E.I.P., conjuntamente con la conformidad de haber prestado correctamente el servicio a la Administración en la propia factura, es decir firma, aclaración y sello de cada dependencia.</w:t>
      </w:r>
    </w:p>
    <w:p w:rsidR="007F681B" w:rsidRDefault="007F681B" w:rsidP="00975829">
      <w:pPr>
        <w:pStyle w:val="Textoindependiente"/>
        <w:spacing w:line="360" w:lineRule="auto"/>
        <w:rPr>
          <w:b/>
          <w:sz w:val="22"/>
        </w:rPr>
      </w:pPr>
    </w:p>
    <w:p w:rsidR="007F681B" w:rsidRPr="00E14A59" w:rsidRDefault="007F681B" w:rsidP="00E14A59">
      <w:pPr>
        <w:pStyle w:val="Textoindependiente"/>
        <w:spacing w:line="360" w:lineRule="auto"/>
        <w:ind w:left="1023" w:right="196"/>
        <w:jc w:val="both"/>
        <w:rPr>
          <w:rFonts w:ascii="Arial" w:hAnsi="Arial" w:cs="Arial"/>
        </w:rPr>
      </w:pPr>
      <w:r w:rsidRPr="00E14A59">
        <w:rPr>
          <w:rFonts w:ascii="Arial" w:hAnsi="Arial" w:cs="Arial"/>
        </w:rPr>
        <w:t>En caso de incumplimiento será de aplicación el Artículo N°64 del Decreto 150/2012 (T.O.C.A.F.)</w:t>
      </w:r>
    </w:p>
    <w:p w:rsidR="007F681B" w:rsidRDefault="007F681B">
      <w:pPr>
        <w:spacing w:line="242" w:lineRule="auto"/>
        <w:jc w:val="both"/>
        <w:sectPr w:rsidR="007F681B" w:rsidSect="00B16B5F">
          <w:headerReference w:type="default" r:id="rId10"/>
          <w:type w:val="continuous"/>
          <w:pgSz w:w="11920" w:h="16850"/>
          <w:pgMar w:top="1418" w:right="438" w:bottom="280" w:left="100" w:header="259" w:footer="0" w:gutter="0"/>
          <w:pgNumType w:start="1"/>
          <w:cols w:space="720"/>
        </w:sectPr>
      </w:pPr>
    </w:p>
    <w:p w:rsidR="00987AB5" w:rsidRDefault="00987AB5" w:rsidP="008555D1">
      <w:pPr>
        <w:spacing w:before="20"/>
        <w:ind w:left="20"/>
        <w:jc w:val="center"/>
        <w:rPr>
          <w:b/>
          <w:sz w:val="28"/>
          <w:szCs w:val="28"/>
          <w:lang w:val="es-UY"/>
        </w:rPr>
      </w:pPr>
    </w:p>
    <w:p w:rsidR="008555D1" w:rsidRPr="006F2C1A" w:rsidRDefault="00EC6F8F" w:rsidP="008555D1">
      <w:pPr>
        <w:spacing w:before="20"/>
        <w:ind w:left="20"/>
        <w:jc w:val="center"/>
        <w:rPr>
          <w:b/>
          <w:sz w:val="28"/>
          <w:szCs w:val="28"/>
          <w:lang w:val="es-UY"/>
        </w:rPr>
      </w:pPr>
      <w:r>
        <w:rPr>
          <w:b/>
          <w:sz w:val="28"/>
          <w:szCs w:val="28"/>
          <w:lang w:val="es-UY"/>
        </w:rPr>
        <w:t>ANEXO I</w:t>
      </w:r>
    </w:p>
    <w:p w:rsidR="008555D1" w:rsidRDefault="008555D1" w:rsidP="008555D1">
      <w:pPr>
        <w:pStyle w:val="Textoindependiente"/>
        <w:rPr>
          <w:sz w:val="20"/>
        </w:rPr>
      </w:pPr>
    </w:p>
    <w:p w:rsidR="008555D1" w:rsidRDefault="008555D1" w:rsidP="008555D1">
      <w:pPr>
        <w:pStyle w:val="Textoindependiente"/>
        <w:rPr>
          <w:sz w:val="27"/>
        </w:rPr>
      </w:pPr>
    </w:p>
    <w:p w:rsidR="008555D1" w:rsidRPr="00E14A59" w:rsidRDefault="008555D1" w:rsidP="009B1D90">
      <w:pPr>
        <w:pStyle w:val="Ttulo1"/>
        <w:spacing w:before="101"/>
        <w:ind w:left="4086" w:right="1660" w:hanging="2810"/>
        <w:rPr>
          <w:rFonts w:ascii="Arial" w:hAnsi="Arial" w:cs="Arial"/>
        </w:rPr>
      </w:pPr>
      <w:r w:rsidRPr="00E14A59">
        <w:rPr>
          <w:rFonts w:ascii="Arial" w:hAnsi="Arial" w:cs="Arial"/>
        </w:rPr>
        <w:t>FORMULARIO DE IDENTIFICACIÓN DEL OFERENTE</w:t>
      </w:r>
    </w:p>
    <w:p w:rsidR="006F2C1A" w:rsidRPr="00E14A59" w:rsidRDefault="006F2C1A" w:rsidP="006F2C1A">
      <w:pPr>
        <w:pStyle w:val="Ttulo1"/>
        <w:spacing w:before="101"/>
        <w:ind w:left="4086" w:right="1660" w:hanging="2526"/>
        <w:rPr>
          <w:rFonts w:ascii="Arial" w:hAnsi="Arial" w:cs="Arial"/>
        </w:rPr>
      </w:pPr>
    </w:p>
    <w:p w:rsidR="008555D1" w:rsidRPr="00E14A59" w:rsidRDefault="008555D1" w:rsidP="008555D1">
      <w:pPr>
        <w:pStyle w:val="Textoindependiente"/>
        <w:spacing w:before="8"/>
        <w:rPr>
          <w:rFonts w:ascii="Arial" w:hAnsi="Arial" w:cs="Arial"/>
          <w:b/>
        </w:rPr>
      </w:pPr>
    </w:p>
    <w:p w:rsidR="009B1D90" w:rsidRPr="00E14A59" w:rsidRDefault="006F2C1A" w:rsidP="00975829">
      <w:pPr>
        <w:pStyle w:val="Textoindependiente"/>
        <w:tabs>
          <w:tab w:val="left" w:pos="711"/>
          <w:tab w:val="left" w:pos="869"/>
          <w:tab w:val="left" w:pos="1208"/>
          <w:tab w:val="left" w:pos="1882"/>
          <w:tab w:val="left" w:pos="1937"/>
          <w:tab w:val="left" w:pos="2357"/>
          <w:tab w:val="left" w:pos="3199"/>
          <w:tab w:val="left" w:pos="3511"/>
          <w:tab w:val="left" w:pos="3563"/>
          <w:tab w:val="left" w:pos="3991"/>
          <w:tab w:val="left" w:pos="4120"/>
          <w:tab w:val="left" w:pos="5159"/>
          <w:tab w:val="left" w:pos="5624"/>
          <w:tab w:val="left" w:pos="5757"/>
          <w:tab w:val="left" w:pos="6054"/>
          <w:tab w:val="left" w:pos="6810"/>
          <w:tab w:val="left" w:pos="7417"/>
          <w:tab w:val="left" w:pos="7883"/>
          <w:tab w:val="left" w:pos="8440"/>
          <w:tab w:val="left" w:pos="8600"/>
          <w:tab w:val="left" w:pos="9022"/>
        </w:tabs>
        <w:spacing w:line="360" w:lineRule="auto"/>
        <w:ind w:left="102" w:right="-41"/>
        <w:jc w:val="both"/>
        <w:rPr>
          <w:rFonts w:ascii="Arial" w:hAnsi="Arial" w:cs="Arial"/>
        </w:rPr>
      </w:pPr>
      <w:r w:rsidRPr="00E14A59">
        <w:rPr>
          <w:rFonts w:ascii="Arial" w:hAnsi="Arial" w:cs="Arial"/>
        </w:rPr>
        <w:t>El/Los</w:t>
      </w:r>
      <w:r w:rsidRPr="00E14A59">
        <w:rPr>
          <w:rFonts w:ascii="Arial" w:hAnsi="Arial" w:cs="Arial"/>
        </w:rPr>
        <w:tab/>
        <w:t xml:space="preserve">que </w:t>
      </w:r>
      <w:r w:rsidR="008555D1" w:rsidRPr="00E14A59">
        <w:rPr>
          <w:rFonts w:ascii="Arial" w:hAnsi="Arial" w:cs="Arial"/>
        </w:rPr>
        <w:t>suscribe/n</w:t>
      </w:r>
      <w:r w:rsidR="008555D1" w:rsidRPr="00E14A59">
        <w:rPr>
          <w:rFonts w:ascii="Arial" w:hAnsi="Arial" w:cs="Arial"/>
        </w:rPr>
        <w:tab/>
      </w:r>
      <w:r w:rsidRPr="00E14A59">
        <w:rPr>
          <w:rFonts w:ascii="Arial" w:hAnsi="Arial" w:cs="Arial"/>
        </w:rPr>
        <w:t>……………………………………………………</w:t>
      </w:r>
      <w:r w:rsidR="008555D1" w:rsidRPr="00E14A59">
        <w:rPr>
          <w:rFonts w:ascii="Arial" w:hAnsi="Arial" w:cs="Arial"/>
        </w:rPr>
        <w:t>(nombre de quien firme y tenga poderes suficientes para representar a la</w:t>
      </w:r>
      <w:r w:rsidRPr="00E14A59">
        <w:rPr>
          <w:rFonts w:ascii="Arial" w:hAnsi="Arial" w:cs="Arial"/>
        </w:rPr>
        <w:t xml:space="preserve"> </w:t>
      </w:r>
      <w:r w:rsidR="008555D1" w:rsidRPr="00E14A59">
        <w:rPr>
          <w:rFonts w:ascii="Arial" w:hAnsi="Arial" w:cs="Arial"/>
        </w:rPr>
        <w:t>empresa</w:t>
      </w:r>
      <w:r w:rsidRPr="00E14A59">
        <w:rPr>
          <w:rFonts w:ascii="Arial" w:hAnsi="Arial" w:cs="Arial"/>
        </w:rPr>
        <w:t xml:space="preserve"> </w:t>
      </w:r>
      <w:r w:rsidR="008555D1" w:rsidRPr="00E14A59">
        <w:rPr>
          <w:rFonts w:ascii="Arial" w:hAnsi="Arial" w:cs="Arial"/>
        </w:rPr>
        <w:t>oferente</w:t>
      </w:r>
      <w:r w:rsidRPr="00E14A59">
        <w:rPr>
          <w:rFonts w:ascii="Arial" w:hAnsi="Arial" w:cs="Arial"/>
        </w:rPr>
        <w:t xml:space="preserve"> </w:t>
      </w:r>
      <w:r w:rsidR="008555D1" w:rsidRPr="00E14A59">
        <w:rPr>
          <w:rFonts w:ascii="Arial" w:hAnsi="Arial" w:cs="Arial"/>
        </w:rPr>
        <w:t>acreditados</w:t>
      </w:r>
      <w:r w:rsidRPr="00E14A59">
        <w:rPr>
          <w:rFonts w:ascii="Arial" w:hAnsi="Arial" w:cs="Arial"/>
        </w:rPr>
        <w:t xml:space="preserve"> </w:t>
      </w:r>
      <w:r w:rsidR="008555D1" w:rsidRPr="00E14A59">
        <w:rPr>
          <w:rFonts w:ascii="Arial" w:hAnsi="Arial" w:cs="Arial"/>
        </w:rPr>
        <w:t>en</w:t>
      </w:r>
      <w:r w:rsidR="008555D1" w:rsidRPr="00E14A59">
        <w:rPr>
          <w:rFonts w:ascii="Arial" w:hAnsi="Arial" w:cs="Arial"/>
        </w:rPr>
        <w:tab/>
      </w:r>
      <w:r w:rsidRPr="00E14A59">
        <w:rPr>
          <w:rFonts w:ascii="Arial" w:hAnsi="Arial" w:cs="Arial"/>
        </w:rPr>
        <w:t xml:space="preserve"> R.U.P.E.) </w:t>
      </w:r>
      <w:r w:rsidR="008555D1" w:rsidRPr="00E14A59">
        <w:rPr>
          <w:rFonts w:ascii="Arial" w:hAnsi="Arial" w:cs="Arial"/>
        </w:rPr>
        <w:t xml:space="preserve">en representación de </w:t>
      </w:r>
      <w:r w:rsidRPr="00E14A59">
        <w:rPr>
          <w:rFonts w:ascii="Arial" w:hAnsi="Arial" w:cs="Arial"/>
        </w:rPr>
        <w:t>…………………………………………</w:t>
      </w:r>
      <w:r w:rsidR="009B1D90" w:rsidRPr="00E14A59">
        <w:rPr>
          <w:rFonts w:ascii="Arial" w:hAnsi="Arial" w:cs="Arial"/>
        </w:rPr>
        <w:t>..</w:t>
      </w:r>
      <w:r w:rsidRPr="00E14A59">
        <w:rPr>
          <w:rFonts w:ascii="Arial" w:hAnsi="Arial" w:cs="Arial"/>
        </w:rPr>
        <w:t>.</w:t>
      </w:r>
      <w:r w:rsidR="008555D1" w:rsidRPr="00E14A59">
        <w:rPr>
          <w:rFonts w:ascii="Arial" w:hAnsi="Arial" w:cs="Arial"/>
        </w:rPr>
        <w:t xml:space="preserve"> (nombre de la Empresa oferente) declara/n bajo juramento que la</w:t>
      </w:r>
      <w:r w:rsidR="008555D1" w:rsidRPr="00E14A59">
        <w:rPr>
          <w:rFonts w:ascii="Arial" w:hAnsi="Arial" w:cs="Arial"/>
        </w:rPr>
        <w:tab/>
        <w:t>oferta</w:t>
      </w:r>
      <w:r w:rsidRPr="00E14A59">
        <w:rPr>
          <w:rFonts w:ascii="Arial" w:hAnsi="Arial" w:cs="Arial"/>
        </w:rPr>
        <w:t xml:space="preserve"> </w:t>
      </w:r>
      <w:r w:rsidR="008555D1" w:rsidRPr="00E14A59">
        <w:rPr>
          <w:rFonts w:ascii="Arial" w:hAnsi="Arial" w:cs="Arial"/>
        </w:rPr>
        <w:t>ingresada</w:t>
      </w:r>
      <w:r w:rsidR="008555D1" w:rsidRPr="00E14A59">
        <w:rPr>
          <w:rFonts w:ascii="Arial" w:hAnsi="Arial" w:cs="Arial"/>
        </w:rPr>
        <w:tab/>
      </w:r>
      <w:r w:rsidR="009B1D90" w:rsidRPr="00E14A59">
        <w:rPr>
          <w:rFonts w:ascii="Arial" w:hAnsi="Arial" w:cs="Arial"/>
        </w:rPr>
        <w:t xml:space="preserve">en </w:t>
      </w:r>
      <w:r w:rsidR="008555D1" w:rsidRPr="00E14A59">
        <w:rPr>
          <w:rFonts w:ascii="Arial" w:hAnsi="Arial" w:cs="Arial"/>
        </w:rPr>
        <w:t>línea</w:t>
      </w:r>
      <w:r w:rsidRPr="00E14A59">
        <w:rPr>
          <w:rFonts w:ascii="Arial" w:hAnsi="Arial" w:cs="Arial"/>
        </w:rPr>
        <w:t xml:space="preserve"> </w:t>
      </w:r>
      <w:r w:rsidR="008555D1" w:rsidRPr="00E14A59">
        <w:rPr>
          <w:rFonts w:ascii="Arial" w:hAnsi="Arial" w:cs="Arial"/>
        </w:rPr>
        <w:t>a</w:t>
      </w:r>
      <w:r w:rsidR="00975829" w:rsidRPr="00E14A59">
        <w:rPr>
          <w:rFonts w:ascii="Arial" w:hAnsi="Arial" w:cs="Arial"/>
        </w:rPr>
        <w:t xml:space="preserve"> </w:t>
      </w:r>
      <w:r w:rsidR="008555D1" w:rsidRPr="00E14A59">
        <w:rPr>
          <w:rFonts w:ascii="Arial" w:hAnsi="Arial" w:cs="Arial"/>
        </w:rPr>
        <w:t>través</w:t>
      </w:r>
      <w:r w:rsidR="008555D1" w:rsidRPr="00E14A59">
        <w:rPr>
          <w:rFonts w:ascii="Arial" w:hAnsi="Arial" w:cs="Arial"/>
        </w:rPr>
        <w:tab/>
        <w:t>de</w:t>
      </w:r>
      <w:r w:rsidRPr="00E14A59">
        <w:rPr>
          <w:rFonts w:ascii="Arial" w:hAnsi="Arial" w:cs="Arial"/>
        </w:rPr>
        <w:t xml:space="preserve"> </w:t>
      </w:r>
      <w:r w:rsidR="008555D1" w:rsidRPr="00E14A59">
        <w:rPr>
          <w:rFonts w:ascii="Arial" w:hAnsi="Arial" w:cs="Arial"/>
        </w:rPr>
        <w:t>sitio</w:t>
      </w:r>
      <w:r w:rsidRPr="00E14A59">
        <w:rPr>
          <w:rFonts w:ascii="Arial" w:hAnsi="Arial" w:cs="Arial"/>
        </w:rPr>
        <w:t xml:space="preserve"> </w:t>
      </w:r>
      <w:r w:rsidR="008555D1" w:rsidRPr="00E14A59">
        <w:rPr>
          <w:rFonts w:ascii="Arial" w:hAnsi="Arial" w:cs="Arial"/>
        </w:rPr>
        <w:t xml:space="preserve">web </w:t>
      </w:r>
      <w:hyperlink r:id="rId11">
        <w:r w:rsidR="008555D1" w:rsidRPr="00E14A59">
          <w:rPr>
            <w:rFonts w:ascii="Arial" w:hAnsi="Arial" w:cs="Arial"/>
          </w:rPr>
          <w:t xml:space="preserve">www.comprasestatales.gub.uy </w:t>
        </w:r>
      </w:hyperlink>
      <w:r w:rsidR="008555D1" w:rsidRPr="00E14A59">
        <w:rPr>
          <w:rFonts w:ascii="Arial" w:hAnsi="Arial" w:cs="Arial"/>
        </w:rPr>
        <w:t xml:space="preserve">vincula a la empresa en todos sus términos y que acepta sin </w:t>
      </w:r>
      <w:r w:rsidRPr="00E14A59">
        <w:rPr>
          <w:rFonts w:ascii="Arial" w:hAnsi="Arial" w:cs="Arial"/>
        </w:rPr>
        <w:t>c</w:t>
      </w:r>
      <w:r w:rsidR="008555D1" w:rsidRPr="00E14A59">
        <w:rPr>
          <w:rFonts w:ascii="Arial" w:hAnsi="Arial" w:cs="Arial"/>
        </w:rPr>
        <w:t>ondiciones las disposiciones del Pliego</w:t>
      </w:r>
      <w:r w:rsidR="008555D1" w:rsidRPr="00E14A59">
        <w:rPr>
          <w:rFonts w:ascii="Arial" w:hAnsi="Arial" w:cs="Arial"/>
        </w:rPr>
        <w:tab/>
        <w:t>de</w:t>
      </w:r>
      <w:r w:rsidR="009B1D90" w:rsidRPr="00E14A59">
        <w:rPr>
          <w:rFonts w:ascii="Arial" w:hAnsi="Arial" w:cs="Arial"/>
        </w:rPr>
        <w:t xml:space="preserve"> </w:t>
      </w:r>
      <w:r w:rsidR="008555D1" w:rsidRPr="00E14A59">
        <w:rPr>
          <w:rFonts w:ascii="Arial" w:hAnsi="Arial" w:cs="Arial"/>
        </w:rPr>
        <w:t>Condiciones</w:t>
      </w:r>
      <w:r w:rsidR="009B1D90" w:rsidRPr="00E14A59">
        <w:rPr>
          <w:rFonts w:ascii="Arial" w:hAnsi="Arial" w:cs="Arial"/>
        </w:rPr>
        <w:t xml:space="preserve"> Particulares d</w:t>
      </w:r>
      <w:r w:rsidR="008555D1" w:rsidRPr="00E14A59">
        <w:rPr>
          <w:rFonts w:ascii="Arial" w:hAnsi="Arial" w:cs="Arial"/>
        </w:rPr>
        <w:t>el llamado</w:t>
      </w:r>
      <w:r w:rsidR="008555D1" w:rsidRPr="00E14A59">
        <w:rPr>
          <w:rFonts w:ascii="Arial" w:hAnsi="Arial" w:cs="Arial"/>
        </w:rPr>
        <w:tab/>
      </w:r>
    </w:p>
    <w:p w:rsidR="008555D1" w:rsidRPr="00E14A59" w:rsidRDefault="009B1D90" w:rsidP="00975829">
      <w:pPr>
        <w:pStyle w:val="Textoindependiente"/>
        <w:tabs>
          <w:tab w:val="left" w:pos="711"/>
          <w:tab w:val="left" w:pos="869"/>
          <w:tab w:val="left" w:pos="1208"/>
          <w:tab w:val="left" w:pos="1882"/>
          <w:tab w:val="left" w:pos="1937"/>
          <w:tab w:val="left" w:pos="2357"/>
          <w:tab w:val="left" w:pos="3199"/>
          <w:tab w:val="left" w:pos="3511"/>
          <w:tab w:val="left" w:pos="3563"/>
          <w:tab w:val="left" w:pos="3991"/>
          <w:tab w:val="left" w:pos="4120"/>
          <w:tab w:val="left" w:pos="5159"/>
          <w:tab w:val="left" w:pos="5624"/>
          <w:tab w:val="left" w:pos="5757"/>
          <w:tab w:val="left" w:pos="6054"/>
          <w:tab w:val="left" w:pos="6810"/>
          <w:tab w:val="left" w:pos="7417"/>
          <w:tab w:val="left" w:pos="7883"/>
          <w:tab w:val="left" w:pos="8440"/>
          <w:tab w:val="left" w:pos="8600"/>
          <w:tab w:val="left" w:pos="9022"/>
        </w:tabs>
        <w:spacing w:line="360" w:lineRule="auto"/>
        <w:ind w:left="102" w:right="-41"/>
        <w:jc w:val="both"/>
        <w:rPr>
          <w:rFonts w:ascii="Arial" w:hAnsi="Arial" w:cs="Arial"/>
        </w:rPr>
      </w:pPr>
      <w:r w:rsidRPr="00E14A59">
        <w:rPr>
          <w:rFonts w:ascii="Arial" w:hAnsi="Arial" w:cs="Arial"/>
        </w:rPr>
        <w:t>……………………………………………… (</w:t>
      </w:r>
      <w:r w:rsidR="008555D1" w:rsidRPr="00E14A59">
        <w:rPr>
          <w:rFonts w:ascii="Arial" w:hAnsi="Arial" w:cs="Arial"/>
        </w:rPr>
        <w:t>descripción del procedimiento de contratación), así como las restantes normas que rigen la contratación.</w:t>
      </w:r>
    </w:p>
    <w:p w:rsidR="008555D1" w:rsidRPr="00E14A59" w:rsidRDefault="008555D1" w:rsidP="00975829">
      <w:pPr>
        <w:pStyle w:val="Textoindependiente"/>
        <w:spacing w:line="360" w:lineRule="auto"/>
        <w:ind w:left="102" w:right="101"/>
        <w:jc w:val="both"/>
        <w:rPr>
          <w:rFonts w:ascii="Arial" w:hAnsi="Arial" w:cs="Arial"/>
        </w:rPr>
      </w:pPr>
      <w:r w:rsidRPr="00E14A59">
        <w:rPr>
          <w:rFonts w:ascii="Arial" w:hAnsi="Arial" w:cs="Arial"/>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rsidR="008555D1" w:rsidRPr="00E14A59" w:rsidRDefault="008555D1" w:rsidP="008555D1">
      <w:pPr>
        <w:pStyle w:val="Textoindependiente"/>
        <w:rPr>
          <w:rFonts w:ascii="Arial" w:hAnsi="Arial" w:cs="Arial"/>
          <w:sz w:val="26"/>
        </w:rPr>
      </w:pPr>
    </w:p>
    <w:p w:rsidR="008555D1" w:rsidRPr="00E14A59" w:rsidRDefault="008555D1" w:rsidP="008555D1">
      <w:pPr>
        <w:pStyle w:val="Textoindependiente"/>
        <w:rPr>
          <w:rFonts w:ascii="Arial" w:hAnsi="Arial" w:cs="Arial"/>
          <w:sz w:val="26"/>
        </w:rPr>
      </w:pPr>
    </w:p>
    <w:p w:rsidR="008555D1" w:rsidRPr="00E14A59" w:rsidRDefault="006F2C1A" w:rsidP="006F2C1A">
      <w:pPr>
        <w:pStyle w:val="Ttulo1"/>
        <w:spacing w:before="225"/>
        <w:ind w:left="1498" w:right="1595"/>
        <w:rPr>
          <w:rFonts w:ascii="Arial" w:hAnsi="Arial" w:cs="Arial"/>
          <w:u w:val="none"/>
        </w:rPr>
      </w:pPr>
      <w:r w:rsidRPr="00E14A59">
        <w:rPr>
          <w:rFonts w:ascii="Arial" w:hAnsi="Arial" w:cs="Arial"/>
          <w:u w:val="none"/>
        </w:rPr>
        <w:t xml:space="preserve">                             ____________________</w:t>
      </w:r>
    </w:p>
    <w:p w:rsidR="008555D1" w:rsidRPr="00E14A59" w:rsidRDefault="006F2C1A" w:rsidP="006F2C1A">
      <w:pPr>
        <w:pStyle w:val="Textoindependiente"/>
        <w:ind w:left="2880" w:firstLine="720"/>
        <w:rPr>
          <w:rFonts w:ascii="Arial" w:hAnsi="Arial" w:cs="Arial"/>
          <w:b/>
          <w:sz w:val="20"/>
        </w:rPr>
      </w:pPr>
      <w:r w:rsidRPr="00E14A59">
        <w:rPr>
          <w:rFonts w:ascii="Arial" w:hAnsi="Arial" w:cs="Arial"/>
          <w:b/>
        </w:rPr>
        <w:t>Firma autorizada</w:t>
      </w:r>
    </w:p>
    <w:p w:rsidR="008555D1" w:rsidRDefault="008555D1" w:rsidP="008555D1">
      <w:pPr>
        <w:pStyle w:val="Textoindependiente"/>
        <w:rPr>
          <w:b/>
          <w:sz w:val="20"/>
        </w:rPr>
      </w:pPr>
    </w:p>
    <w:p w:rsidR="008555D1" w:rsidRDefault="008555D1" w:rsidP="008555D1">
      <w:pPr>
        <w:pStyle w:val="Textoindependiente"/>
        <w:rPr>
          <w:b/>
          <w:sz w:val="20"/>
        </w:rPr>
      </w:pPr>
    </w:p>
    <w:p w:rsidR="008555D1" w:rsidRDefault="008555D1" w:rsidP="008555D1">
      <w:pPr>
        <w:pStyle w:val="Textoindependiente"/>
        <w:rPr>
          <w:b/>
          <w:sz w:val="20"/>
        </w:rPr>
      </w:pPr>
    </w:p>
    <w:p w:rsidR="008555D1" w:rsidRDefault="008555D1" w:rsidP="008555D1">
      <w:pPr>
        <w:pStyle w:val="Textoindependiente"/>
        <w:spacing w:before="8"/>
        <w:rPr>
          <w:b/>
          <w:sz w:val="14"/>
        </w:rPr>
      </w:pPr>
      <w:r>
        <w:rPr>
          <w:noProof/>
          <w:lang w:val="es-UY" w:eastAsia="es-UY"/>
        </w:rPr>
        <mc:AlternateContent>
          <mc:Choice Requires="wps">
            <w:drawing>
              <wp:anchor distT="0" distB="0" distL="0" distR="0" simplePos="0" relativeHeight="251659264" behindDoc="1" locked="0" layoutInCell="1" allowOverlap="1" wp14:anchorId="4DD837D5" wp14:editId="7AE2B8CD">
                <wp:simplePos x="0" y="0"/>
                <wp:positionH relativeFrom="page">
                  <wp:posOffset>3041650</wp:posOffset>
                </wp:positionH>
                <wp:positionV relativeFrom="paragraph">
                  <wp:posOffset>137160</wp:posOffset>
                </wp:positionV>
                <wp:extent cx="1477010" cy="1270"/>
                <wp:effectExtent l="0" t="0" r="0" b="0"/>
                <wp:wrapTopAndBottom/>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010" cy="1270"/>
                        </a:xfrm>
                        <a:custGeom>
                          <a:avLst/>
                          <a:gdLst>
                            <a:gd name="T0" fmla="+- 0 4790 4790"/>
                            <a:gd name="T1" fmla="*/ T0 w 2326"/>
                            <a:gd name="T2" fmla="+- 0 7116 4790"/>
                            <a:gd name="T3" fmla="*/ T2 w 2326"/>
                          </a:gdLst>
                          <a:ahLst/>
                          <a:cxnLst>
                            <a:cxn ang="0">
                              <a:pos x="T1" y="0"/>
                            </a:cxn>
                            <a:cxn ang="0">
                              <a:pos x="T3" y="0"/>
                            </a:cxn>
                          </a:cxnLst>
                          <a:rect l="0" t="0" r="r" b="b"/>
                          <a:pathLst>
                            <a:path w="2326">
                              <a:moveTo>
                                <a:pt x="0" y="0"/>
                              </a:moveTo>
                              <a:lnTo>
                                <a:pt x="2326" y="0"/>
                              </a:lnTo>
                            </a:path>
                          </a:pathLst>
                        </a:custGeom>
                        <a:noFill/>
                        <a:ln w="12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093B" id="Freeform 3" o:spid="_x0000_s1026" style="position:absolute;margin-left:239.5pt;margin-top:10.8pt;width:116.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" path="m,l2326,e" filled="f" strokeweight=".35mm">
                <v:path arrowok="t" o:connecttype="custom" o:connectlocs="0,0;1477010,0" o:connectangles="0,0"/>
                <w10:wrap type="topAndBottom" anchorx="page"/>
              </v:shape>
            </w:pict>
          </mc:Fallback>
        </mc:AlternateContent>
      </w:r>
    </w:p>
    <w:p w:rsidR="008555D1" w:rsidRDefault="006F2C1A" w:rsidP="006F2C1A">
      <w:pPr>
        <w:ind w:left="1498" w:right="1595"/>
        <w:rPr>
          <w:b/>
          <w:sz w:val="24"/>
        </w:rPr>
      </w:pPr>
      <w:r>
        <w:rPr>
          <w:b/>
          <w:sz w:val="24"/>
        </w:rPr>
        <w:t xml:space="preserve">                                        </w:t>
      </w:r>
      <w:r w:rsidR="008555D1">
        <w:rPr>
          <w:b/>
          <w:sz w:val="24"/>
        </w:rPr>
        <w:t>Aclaración</w:t>
      </w:r>
    </w:p>
    <w:p w:rsidR="008555D1" w:rsidRDefault="008555D1" w:rsidP="008555D1">
      <w:pPr>
        <w:pStyle w:val="Textoindependiente"/>
        <w:rPr>
          <w:b/>
          <w:sz w:val="20"/>
        </w:rPr>
      </w:pPr>
    </w:p>
    <w:p w:rsidR="008555D1" w:rsidRDefault="008555D1" w:rsidP="008555D1">
      <w:pPr>
        <w:pStyle w:val="Textoindependiente"/>
        <w:rPr>
          <w:b/>
          <w:sz w:val="20"/>
        </w:rPr>
      </w:pPr>
    </w:p>
    <w:p w:rsidR="008555D1" w:rsidRDefault="008555D1" w:rsidP="008555D1">
      <w:pPr>
        <w:pStyle w:val="Textoindependiente"/>
        <w:spacing w:before="6"/>
        <w:rPr>
          <w:b/>
          <w:sz w:val="29"/>
        </w:rPr>
      </w:pPr>
      <w:r>
        <w:rPr>
          <w:noProof/>
          <w:lang w:val="es-UY" w:eastAsia="es-UY"/>
        </w:rPr>
        <mc:AlternateContent>
          <mc:Choice Requires="wps">
            <w:drawing>
              <wp:anchor distT="0" distB="0" distL="0" distR="0" simplePos="0" relativeHeight="251660288" behindDoc="1" locked="0" layoutInCell="1" allowOverlap="1" wp14:anchorId="66D879D2" wp14:editId="19C6561E">
                <wp:simplePos x="0" y="0"/>
                <wp:positionH relativeFrom="page">
                  <wp:posOffset>3022600</wp:posOffset>
                </wp:positionH>
                <wp:positionV relativeFrom="paragraph">
                  <wp:posOffset>243840</wp:posOffset>
                </wp:positionV>
                <wp:extent cx="1552575" cy="1270"/>
                <wp:effectExtent l="0" t="0" r="0" b="0"/>
                <wp:wrapTopAndBottom/>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270"/>
                        </a:xfrm>
                        <a:custGeom>
                          <a:avLst/>
                          <a:gdLst>
                            <a:gd name="T0" fmla="+- 0 4760 4760"/>
                            <a:gd name="T1" fmla="*/ T0 w 2445"/>
                            <a:gd name="T2" fmla="+- 0 7205 4760"/>
                            <a:gd name="T3" fmla="*/ T2 w 2445"/>
                          </a:gdLst>
                          <a:ahLst/>
                          <a:cxnLst>
                            <a:cxn ang="0">
                              <a:pos x="T1" y="0"/>
                            </a:cxn>
                            <a:cxn ang="0">
                              <a:pos x="T3" y="0"/>
                            </a:cxn>
                          </a:cxnLst>
                          <a:rect l="0" t="0" r="r" b="b"/>
                          <a:pathLst>
                            <a:path w="2445">
                              <a:moveTo>
                                <a:pt x="0" y="0"/>
                              </a:moveTo>
                              <a:lnTo>
                                <a:pt x="2445" y="0"/>
                              </a:lnTo>
                            </a:path>
                          </a:pathLst>
                        </a:custGeom>
                        <a:noFill/>
                        <a:ln w="12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6E3F" id="Freeform 2" o:spid="_x0000_s1026" style="position:absolute;margin-left:238pt;margin-top:19.2pt;width:122.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" path="m,l2445,e" filled="f" strokeweight=".35mm">
                <v:path arrowok="t" o:connecttype="custom" o:connectlocs="0,0;1552575,0" o:connectangles="0,0"/>
                <w10:wrap type="topAndBottom" anchorx="page"/>
              </v:shape>
            </w:pict>
          </mc:Fallback>
        </mc:AlternateContent>
      </w:r>
    </w:p>
    <w:p w:rsidR="008555D1" w:rsidRDefault="008555D1" w:rsidP="008555D1">
      <w:pPr>
        <w:pStyle w:val="Textoindependiente"/>
        <w:spacing w:before="8"/>
        <w:rPr>
          <w:b/>
          <w:sz w:val="22"/>
        </w:rPr>
      </w:pPr>
    </w:p>
    <w:p w:rsidR="008555D1" w:rsidRDefault="006F2C1A" w:rsidP="006F2C1A">
      <w:pPr>
        <w:ind w:left="1498" w:right="1595"/>
        <w:rPr>
          <w:rFonts w:ascii="Arial"/>
          <w:b/>
          <w:sz w:val="24"/>
        </w:rPr>
      </w:pPr>
      <w:r>
        <w:rPr>
          <w:rFonts w:ascii="Arial"/>
          <w:b/>
          <w:sz w:val="24"/>
        </w:rPr>
        <w:t xml:space="preserve">                                      C.I.</w:t>
      </w:r>
    </w:p>
    <w:p w:rsidR="008555D1" w:rsidRDefault="008555D1" w:rsidP="00485ADC"/>
    <w:p w:rsidR="006F2C1A" w:rsidRDefault="006F2C1A" w:rsidP="00485ADC"/>
    <w:p w:rsidR="006F2C1A" w:rsidRDefault="006F2C1A" w:rsidP="00485ADC"/>
    <w:p w:rsidR="006F2C1A" w:rsidRDefault="006F2C1A" w:rsidP="00485ADC"/>
    <w:p w:rsidR="006F2C1A" w:rsidRDefault="006F2C1A" w:rsidP="00485ADC"/>
    <w:p w:rsidR="006F2C1A" w:rsidRPr="009B1D90" w:rsidRDefault="006F2C1A" w:rsidP="00485ADC">
      <w:pPr>
        <w:rPr>
          <w:sz w:val="16"/>
          <w:szCs w:val="16"/>
        </w:rPr>
      </w:pPr>
    </w:p>
    <w:p w:rsidR="006F2C1A" w:rsidRPr="009B1D90" w:rsidRDefault="006F2C1A" w:rsidP="00485ADC">
      <w:pPr>
        <w:rPr>
          <w:sz w:val="16"/>
          <w:szCs w:val="16"/>
        </w:rPr>
      </w:pPr>
    </w:p>
    <w:p w:rsidR="006F2C1A" w:rsidRPr="009B1D90" w:rsidRDefault="006F2C1A" w:rsidP="009B1D90">
      <w:pPr>
        <w:ind w:left="6521" w:right="-466" w:hanging="7088"/>
        <w:rPr>
          <w:b/>
          <w:sz w:val="16"/>
          <w:szCs w:val="16"/>
        </w:rPr>
      </w:pPr>
      <w:r w:rsidRPr="009B1D90">
        <w:rPr>
          <w:b/>
          <w:sz w:val="16"/>
          <w:szCs w:val="16"/>
        </w:rPr>
        <w:t xml:space="preserve">(TENER EN CUENTA QUE EL PRESENTE FORMULARIO DEBE ADJUNTARSE DE FORMA OBLIGATORIA A LA COTIZACIÓN EN </w:t>
      </w:r>
      <w:r w:rsidR="009B1D90" w:rsidRPr="009B1D90">
        <w:rPr>
          <w:b/>
          <w:sz w:val="16"/>
          <w:szCs w:val="16"/>
        </w:rPr>
        <w:t>SICE)</w:t>
      </w:r>
    </w:p>
    <w:p w:rsidR="006F2C1A" w:rsidRDefault="006F2C1A" w:rsidP="00485ADC"/>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Pr="00E14A59" w:rsidRDefault="00E5060E" w:rsidP="00E5060E">
      <w:pPr>
        <w:spacing w:before="20"/>
        <w:ind w:left="20"/>
        <w:jc w:val="center"/>
        <w:rPr>
          <w:rFonts w:ascii="Arial" w:hAnsi="Arial" w:cs="Arial"/>
          <w:b/>
          <w:sz w:val="28"/>
          <w:szCs w:val="28"/>
          <w:lang w:val="es-UY"/>
        </w:rPr>
      </w:pPr>
      <w:r w:rsidRPr="00E14A59">
        <w:rPr>
          <w:rFonts w:ascii="Arial" w:hAnsi="Arial" w:cs="Arial"/>
          <w:b/>
          <w:sz w:val="28"/>
          <w:szCs w:val="28"/>
          <w:lang w:val="es-UY"/>
        </w:rPr>
        <w:t>ANEXO II</w:t>
      </w:r>
    </w:p>
    <w:p w:rsidR="00E5060E" w:rsidRPr="00E14A59" w:rsidRDefault="00E5060E" w:rsidP="00E5060E">
      <w:pPr>
        <w:pStyle w:val="Textoindependiente"/>
        <w:rPr>
          <w:rFonts w:ascii="Arial" w:hAnsi="Arial" w:cs="Arial"/>
          <w:b/>
        </w:rPr>
      </w:pPr>
    </w:p>
    <w:p w:rsidR="00E5060E" w:rsidRPr="00E14A59" w:rsidRDefault="00E5060E" w:rsidP="00E5060E">
      <w:pPr>
        <w:pStyle w:val="Ttulo2"/>
        <w:spacing w:before="90"/>
        <w:ind w:left="880"/>
        <w:rPr>
          <w:rFonts w:ascii="Arial" w:hAnsi="Arial" w:cs="Arial"/>
          <w:color w:val="auto"/>
        </w:rPr>
      </w:pPr>
      <w:r w:rsidRPr="00E14A59">
        <w:rPr>
          <w:rFonts w:ascii="Arial" w:hAnsi="Arial" w:cs="Arial"/>
          <w:color w:val="auto"/>
        </w:rPr>
        <w:t>Constancia</w:t>
      </w:r>
      <w:r w:rsidRPr="00E14A59">
        <w:rPr>
          <w:rFonts w:ascii="Arial" w:hAnsi="Arial" w:cs="Arial"/>
          <w:color w:val="auto"/>
          <w:spacing w:val="-1"/>
        </w:rPr>
        <w:t xml:space="preserve"> </w:t>
      </w:r>
      <w:r w:rsidRPr="00E14A59">
        <w:rPr>
          <w:rFonts w:ascii="Arial" w:hAnsi="Arial" w:cs="Arial"/>
          <w:color w:val="auto"/>
        </w:rPr>
        <w:t>de</w:t>
      </w:r>
      <w:r w:rsidRPr="00E14A59">
        <w:rPr>
          <w:rFonts w:ascii="Arial" w:hAnsi="Arial" w:cs="Arial"/>
          <w:color w:val="auto"/>
          <w:spacing w:val="-1"/>
        </w:rPr>
        <w:t xml:space="preserve"> </w:t>
      </w:r>
      <w:r w:rsidRPr="00E14A59">
        <w:rPr>
          <w:rFonts w:ascii="Arial" w:hAnsi="Arial" w:cs="Arial"/>
          <w:color w:val="auto"/>
        </w:rPr>
        <w:t>visita</w:t>
      </w:r>
    </w:p>
    <w:p w:rsidR="00E5060E" w:rsidRPr="00E14A59" w:rsidRDefault="00E5060E" w:rsidP="00E5060E">
      <w:pPr>
        <w:pStyle w:val="Textoindependiente"/>
        <w:rPr>
          <w:rFonts w:ascii="Arial" w:hAnsi="Arial" w:cs="Arial"/>
          <w:b/>
          <w:sz w:val="26"/>
        </w:rPr>
      </w:pPr>
    </w:p>
    <w:p w:rsidR="00E5060E" w:rsidRPr="00E14A59" w:rsidRDefault="00E5060E" w:rsidP="00E5060E">
      <w:pPr>
        <w:pStyle w:val="Textoindependiente"/>
        <w:spacing w:before="1"/>
        <w:rPr>
          <w:rFonts w:ascii="Arial" w:hAnsi="Arial" w:cs="Arial"/>
          <w:b/>
          <w:sz w:val="29"/>
        </w:rPr>
      </w:pPr>
    </w:p>
    <w:p w:rsidR="00E5060E" w:rsidRPr="00E14A59" w:rsidRDefault="00E5060E" w:rsidP="001D76DC">
      <w:pPr>
        <w:pStyle w:val="Textoindependiente"/>
        <w:tabs>
          <w:tab w:val="left" w:pos="4212"/>
          <w:tab w:val="left" w:pos="8505"/>
        </w:tabs>
        <w:spacing w:line="360" w:lineRule="auto"/>
        <w:ind w:left="808" w:right="1215"/>
        <w:jc w:val="both"/>
        <w:rPr>
          <w:rFonts w:ascii="Arial" w:hAnsi="Arial" w:cs="Arial"/>
        </w:rPr>
      </w:pPr>
      <w:r w:rsidRPr="00E14A59">
        <w:rPr>
          <w:rFonts w:ascii="Arial" w:hAnsi="Arial" w:cs="Arial"/>
        </w:rPr>
        <w:t>Se</w:t>
      </w:r>
      <w:r w:rsidRPr="00E14A59">
        <w:rPr>
          <w:rFonts w:ascii="Arial" w:hAnsi="Arial" w:cs="Arial"/>
          <w:spacing w:val="-6"/>
        </w:rPr>
        <w:t xml:space="preserve"> </w:t>
      </w:r>
      <w:r w:rsidRPr="00E14A59">
        <w:rPr>
          <w:rFonts w:ascii="Arial" w:hAnsi="Arial" w:cs="Arial"/>
        </w:rPr>
        <w:t>deja</w:t>
      </w:r>
      <w:r w:rsidRPr="00E14A59">
        <w:rPr>
          <w:rFonts w:ascii="Arial" w:hAnsi="Arial" w:cs="Arial"/>
          <w:spacing w:val="-3"/>
        </w:rPr>
        <w:t xml:space="preserve"> </w:t>
      </w:r>
      <w:r w:rsidRPr="00E14A59">
        <w:rPr>
          <w:rFonts w:ascii="Arial" w:hAnsi="Arial" w:cs="Arial"/>
        </w:rPr>
        <w:t>constancia</w:t>
      </w:r>
      <w:r w:rsidRPr="00E14A59">
        <w:rPr>
          <w:rFonts w:ascii="Arial" w:hAnsi="Arial" w:cs="Arial"/>
          <w:spacing w:val="-2"/>
        </w:rPr>
        <w:t xml:space="preserve"> </w:t>
      </w:r>
      <w:r w:rsidRPr="00E14A59">
        <w:rPr>
          <w:rFonts w:ascii="Arial" w:hAnsi="Arial" w:cs="Arial"/>
        </w:rPr>
        <w:t>que</w:t>
      </w:r>
      <w:r w:rsidRPr="00E14A59">
        <w:rPr>
          <w:rFonts w:ascii="Arial" w:hAnsi="Arial" w:cs="Arial"/>
          <w:spacing w:val="-3"/>
        </w:rPr>
        <w:t xml:space="preserve"> </w:t>
      </w:r>
      <w:r w:rsidRPr="00E14A59">
        <w:rPr>
          <w:rFonts w:ascii="Arial" w:hAnsi="Arial" w:cs="Arial"/>
        </w:rPr>
        <w:t xml:space="preserve">la empresa: </w:t>
      </w:r>
      <w:r w:rsidRPr="00E14A59">
        <w:rPr>
          <w:rFonts w:ascii="Arial" w:hAnsi="Arial" w:cs="Arial"/>
          <w:u w:val="single"/>
        </w:rPr>
        <w:t xml:space="preserve"> </w:t>
      </w:r>
      <w:r w:rsidRPr="00E14A59">
        <w:rPr>
          <w:rFonts w:ascii="Arial" w:hAnsi="Arial" w:cs="Arial"/>
          <w:u w:val="single"/>
        </w:rPr>
        <w:tab/>
      </w:r>
      <w:r w:rsidRPr="00E14A59">
        <w:rPr>
          <w:rFonts w:ascii="Arial" w:hAnsi="Arial" w:cs="Arial"/>
        </w:rPr>
        <w:t xml:space="preserve"> concurrió</w:t>
      </w:r>
      <w:r w:rsidRPr="00E14A59">
        <w:rPr>
          <w:rFonts w:ascii="Arial" w:hAnsi="Arial" w:cs="Arial"/>
          <w:spacing w:val="39"/>
        </w:rPr>
        <w:t xml:space="preserve"> </w:t>
      </w:r>
      <w:r w:rsidRPr="00E14A59">
        <w:rPr>
          <w:rFonts w:ascii="Arial" w:hAnsi="Arial" w:cs="Arial"/>
        </w:rPr>
        <w:t>el</w:t>
      </w:r>
      <w:r w:rsidRPr="00E14A59">
        <w:rPr>
          <w:rFonts w:ascii="Arial" w:hAnsi="Arial" w:cs="Arial"/>
          <w:spacing w:val="-5"/>
        </w:rPr>
        <w:t xml:space="preserve"> </w:t>
      </w:r>
      <w:r w:rsidRPr="00E14A59">
        <w:rPr>
          <w:rFonts w:ascii="Arial" w:hAnsi="Arial" w:cs="Arial"/>
        </w:rPr>
        <w:t>día</w:t>
      </w:r>
      <w:r w:rsidRPr="00E14A59">
        <w:rPr>
          <w:rFonts w:ascii="Arial" w:hAnsi="Arial" w:cs="Arial"/>
          <w:u w:val="single"/>
        </w:rPr>
        <w:tab/>
      </w:r>
      <w:r w:rsidRPr="00E14A59">
        <w:rPr>
          <w:rFonts w:ascii="Arial" w:hAnsi="Arial" w:cs="Arial"/>
        </w:rPr>
        <w:t>a</w:t>
      </w:r>
      <w:r w:rsidRPr="00E14A59">
        <w:rPr>
          <w:rFonts w:ascii="Arial" w:hAnsi="Arial" w:cs="Arial"/>
          <w:spacing w:val="-3"/>
        </w:rPr>
        <w:t xml:space="preserve"> </w:t>
      </w:r>
      <w:r w:rsidRPr="00E14A59">
        <w:rPr>
          <w:rFonts w:ascii="Arial" w:hAnsi="Arial" w:cs="Arial"/>
        </w:rPr>
        <w:t>tomar</w:t>
      </w:r>
      <w:r w:rsidRPr="00E14A59">
        <w:rPr>
          <w:rFonts w:ascii="Arial" w:hAnsi="Arial" w:cs="Arial"/>
          <w:spacing w:val="-1"/>
        </w:rPr>
        <w:t xml:space="preserve"> </w:t>
      </w:r>
      <w:r w:rsidRPr="00E14A59">
        <w:rPr>
          <w:rFonts w:ascii="Arial" w:hAnsi="Arial" w:cs="Arial"/>
        </w:rPr>
        <w:t>vista</w:t>
      </w:r>
      <w:r w:rsidRPr="00E14A59">
        <w:rPr>
          <w:rFonts w:ascii="Arial" w:hAnsi="Arial" w:cs="Arial"/>
          <w:spacing w:val="-2"/>
        </w:rPr>
        <w:t xml:space="preserve"> </w:t>
      </w:r>
      <w:r w:rsidR="00B02972" w:rsidRPr="00E14A59">
        <w:rPr>
          <w:rFonts w:ascii="Arial" w:hAnsi="Arial" w:cs="Arial"/>
        </w:rPr>
        <w:t>de</w:t>
      </w:r>
      <w:r w:rsidR="00E14A59">
        <w:rPr>
          <w:rFonts w:ascii="Arial" w:hAnsi="Arial" w:cs="Arial"/>
        </w:rPr>
        <w:t xml:space="preserve"> la camioneta Toyota </w:t>
      </w:r>
      <w:proofErr w:type="spellStart"/>
      <w:r w:rsidR="00E14A59">
        <w:rPr>
          <w:rFonts w:ascii="Arial" w:hAnsi="Arial" w:cs="Arial"/>
        </w:rPr>
        <w:t>Hilux</w:t>
      </w:r>
      <w:proofErr w:type="spellEnd"/>
      <w:r w:rsidR="00E14A59">
        <w:rPr>
          <w:rFonts w:ascii="Arial" w:hAnsi="Arial" w:cs="Arial"/>
        </w:rPr>
        <w:t xml:space="preserve"> </w:t>
      </w:r>
      <w:r w:rsidR="00B02972" w:rsidRPr="00E14A59">
        <w:rPr>
          <w:rFonts w:ascii="Arial" w:hAnsi="Arial" w:cs="Arial"/>
        </w:rPr>
        <w:t xml:space="preserve">SOF </w:t>
      </w:r>
      <w:r w:rsidR="00987AB5">
        <w:rPr>
          <w:rFonts w:ascii="Arial" w:hAnsi="Arial" w:cs="Arial"/>
        </w:rPr>
        <w:t>2939</w:t>
      </w:r>
      <w:r w:rsidR="00E14A59">
        <w:rPr>
          <w:rFonts w:ascii="Arial" w:hAnsi="Arial" w:cs="Arial"/>
        </w:rPr>
        <w:t xml:space="preserve"> asignada</w:t>
      </w:r>
      <w:r w:rsidRPr="00E14A59">
        <w:rPr>
          <w:rFonts w:ascii="Arial" w:hAnsi="Arial" w:cs="Arial"/>
        </w:rPr>
        <w:t xml:space="preserve"> a la </w:t>
      </w:r>
      <w:r w:rsidR="00E14A59">
        <w:rPr>
          <w:rFonts w:ascii="Arial" w:hAnsi="Arial" w:cs="Arial"/>
        </w:rPr>
        <w:t xml:space="preserve">Inspección Departamental de </w:t>
      </w:r>
      <w:r w:rsidR="00987AB5">
        <w:rPr>
          <w:rFonts w:ascii="Arial" w:hAnsi="Arial" w:cs="Arial"/>
        </w:rPr>
        <w:t xml:space="preserve">Tacuarembó </w:t>
      </w:r>
      <w:r w:rsidR="00B02972" w:rsidRPr="00E14A59">
        <w:rPr>
          <w:rFonts w:ascii="Arial" w:hAnsi="Arial" w:cs="Arial"/>
        </w:rPr>
        <w:t xml:space="preserve"> </w:t>
      </w:r>
      <w:r w:rsidRPr="00E14A59">
        <w:rPr>
          <w:rFonts w:ascii="Arial" w:hAnsi="Arial" w:cs="Arial"/>
        </w:rPr>
        <w:t xml:space="preserve">para diagnostico </w:t>
      </w:r>
      <w:r w:rsidRPr="00E14A59">
        <w:rPr>
          <w:rFonts w:ascii="Arial" w:hAnsi="Arial" w:cs="Arial"/>
          <w:spacing w:val="-1"/>
        </w:rPr>
        <w:t>por la</w:t>
      </w:r>
      <w:r w:rsidRPr="00E14A59">
        <w:rPr>
          <w:rFonts w:ascii="Arial" w:hAnsi="Arial" w:cs="Arial"/>
          <w:spacing w:val="-5"/>
        </w:rPr>
        <w:t xml:space="preserve"> </w:t>
      </w:r>
      <w:r w:rsidRPr="00E14A59">
        <w:rPr>
          <w:rFonts w:ascii="Arial" w:hAnsi="Arial" w:cs="Arial"/>
          <w:spacing w:val="-1"/>
        </w:rPr>
        <w:t>Compra</w:t>
      </w:r>
      <w:r w:rsidRPr="00E14A59">
        <w:rPr>
          <w:rFonts w:ascii="Arial" w:hAnsi="Arial" w:cs="Arial"/>
          <w:spacing w:val="-4"/>
        </w:rPr>
        <w:t xml:space="preserve"> </w:t>
      </w:r>
      <w:r w:rsidRPr="00E14A59">
        <w:rPr>
          <w:rFonts w:ascii="Arial" w:hAnsi="Arial" w:cs="Arial"/>
        </w:rPr>
        <w:t>Directa</w:t>
      </w:r>
      <w:r w:rsidR="00FB160B" w:rsidRPr="00E14A59">
        <w:rPr>
          <w:rFonts w:ascii="Arial" w:hAnsi="Arial" w:cs="Arial"/>
          <w:spacing w:val="-15"/>
        </w:rPr>
        <w:t xml:space="preserve"> Nro. </w:t>
      </w:r>
      <w:r w:rsidR="005067A5">
        <w:rPr>
          <w:rFonts w:ascii="Arial" w:hAnsi="Arial" w:cs="Arial"/>
          <w:spacing w:val="-15"/>
        </w:rPr>
        <w:t>22</w:t>
      </w:r>
      <w:bookmarkStart w:id="0" w:name="_GoBack"/>
      <w:bookmarkEnd w:id="0"/>
      <w:r w:rsidR="00987AB5">
        <w:rPr>
          <w:rFonts w:ascii="Arial" w:hAnsi="Arial" w:cs="Arial"/>
          <w:spacing w:val="-15"/>
        </w:rPr>
        <w:t>/</w:t>
      </w:r>
      <w:r w:rsidR="0098091F" w:rsidRPr="00E14A59">
        <w:rPr>
          <w:rFonts w:ascii="Arial" w:hAnsi="Arial" w:cs="Arial"/>
        </w:rPr>
        <w:t>202</w:t>
      </w:r>
      <w:r w:rsidR="00987AB5">
        <w:rPr>
          <w:rFonts w:ascii="Arial" w:hAnsi="Arial" w:cs="Arial"/>
        </w:rPr>
        <w:t>4</w:t>
      </w:r>
      <w:r w:rsidRPr="00E14A59">
        <w:rPr>
          <w:rFonts w:ascii="Arial" w:hAnsi="Arial" w:cs="Arial"/>
        </w:rPr>
        <w:t>.</w:t>
      </w:r>
    </w:p>
    <w:p w:rsidR="00E5060E" w:rsidRPr="00E14A59" w:rsidRDefault="00E5060E" w:rsidP="00E5060E">
      <w:pPr>
        <w:pStyle w:val="Textoindependiente"/>
        <w:tabs>
          <w:tab w:val="left" w:pos="4212"/>
          <w:tab w:val="left" w:pos="9178"/>
        </w:tabs>
        <w:spacing w:line="360" w:lineRule="auto"/>
        <w:ind w:left="808" w:right="1215" w:firstLine="60"/>
        <w:rPr>
          <w:rFonts w:ascii="Arial" w:hAnsi="Arial" w:cs="Arial"/>
        </w:rPr>
      </w:pPr>
    </w:p>
    <w:p w:rsidR="00E5060E" w:rsidRPr="00E14A59" w:rsidRDefault="00E5060E" w:rsidP="00E5060E">
      <w:pPr>
        <w:pStyle w:val="Textoindependiente"/>
        <w:spacing w:before="166"/>
        <w:ind w:left="880"/>
        <w:rPr>
          <w:rFonts w:ascii="Arial" w:hAnsi="Arial" w:cs="Arial"/>
        </w:rPr>
      </w:pPr>
      <w:r w:rsidRPr="00E14A59">
        <w:rPr>
          <w:rFonts w:ascii="Arial" w:hAnsi="Arial" w:cs="Arial"/>
          <w:spacing w:val="-1"/>
        </w:rPr>
        <w:t>Sello</w:t>
      </w:r>
      <w:r w:rsidRPr="00E14A59">
        <w:rPr>
          <w:rFonts w:ascii="Arial" w:hAnsi="Arial" w:cs="Arial"/>
          <w:spacing w:val="-19"/>
        </w:rPr>
        <w:t xml:space="preserve"> </w:t>
      </w:r>
      <w:r w:rsidRPr="00E14A59">
        <w:rPr>
          <w:rFonts w:ascii="Arial" w:hAnsi="Arial" w:cs="Arial"/>
          <w:spacing w:val="-1"/>
        </w:rPr>
        <w:t>oficina</w:t>
      </w:r>
      <w:r w:rsidRPr="00E14A59">
        <w:rPr>
          <w:rFonts w:ascii="Arial" w:hAnsi="Arial" w:cs="Arial"/>
        </w:rPr>
        <w:t>:</w:t>
      </w:r>
    </w:p>
    <w:p w:rsidR="00E5060E" w:rsidRPr="00E14A59" w:rsidRDefault="00E5060E" w:rsidP="00E5060E">
      <w:pPr>
        <w:pStyle w:val="Textoindependiente"/>
        <w:rPr>
          <w:rFonts w:ascii="Arial" w:hAnsi="Arial" w:cs="Arial"/>
          <w:sz w:val="26"/>
        </w:rPr>
      </w:pPr>
    </w:p>
    <w:p w:rsidR="00E5060E" w:rsidRPr="00E14A59" w:rsidRDefault="00E5060E" w:rsidP="00E5060E">
      <w:pPr>
        <w:pStyle w:val="Textoindependiente"/>
        <w:rPr>
          <w:rFonts w:ascii="Arial" w:hAnsi="Arial" w:cs="Arial"/>
          <w:sz w:val="26"/>
        </w:rPr>
      </w:pPr>
    </w:p>
    <w:p w:rsidR="00E5060E" w:rsidRPr="00E14A59" w:rsidRDefault="00E5060E" w:rsidP="00E5060E">
      <w:pPr>
        <w:pStyle w:val="Textoindependiente"/>
        <w:spacing w:before="1"/>
        <w:rPr>
          <w:rFonts w:ascii="Arial" w:hAnsi="Arial" w:cs="Arial"/>
        </w:rPr>
      </w:pPr>
    </w:p>
    <w:p w:rsidR="00E5060E" w:rsidRPr="00E14A59" w:rsidRDefault="00E5060E" w:rsidP="00E5060E">
      <w:pPr>
        <w:pStyle w:val="Textoindependiente"/>
        <w:ind w:left="880"/>
        <w:rPr>
          <w:rFonts w:ascii="Arial" w:hAnsi="Arial" w:cs="Arial"/>
        </w:rPr>
      </w:pPr>
      <w:r w:rsidRPr="00E14A59">
        <w:rPr>
          <w:rFonts w:ascii="Arial" w:hAnsi="Arial" w:cs="Arial"/>
        </w:rPr>
        <w:t>Firma</w:t>
      </w:r>
      <w:r w:rsidRPr="00E14A59">
        <w:rPr>
          <w:rFonts w:ascii="Arial" w:hAnsi="Arial" w:cs="Arial"/>
          <w:spacing w:val="4"/>
        </w:rPr>
        <w:t xml:space="preserve"> </w:t>
      </w:r>
      <w:r w:rsidRPr="00E14A59">
        <w:rPr>
          <w:rFonts w:ascii="Arial" w:hAnsi="Arial" w:cs="Arial"/>
        </w:rPr>
        <w:t>y</w:t>
      </w:r>
      <w:r w:rsidRPr="00E14A59">
        <w:rPr>
          <w:rFonts w:ascii="Arial" w:hAnsi="Arial" w:cs="Arial"/>
          <w:spacing w:val="-11"/>
        </w:rPr>
        <w:t xml:space="preserve"> </w:t>
      </w:r>
      <w:r w:rsidRPr="00E14A59">
        <w:rPr>
          <w:rFonts w:ascii="Arial" w:hAnsi="Arial" w:cs="Arial"/>
        </w:rPr>
        <w:t>aclaración:</w:t>
      </w: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E5060E" w:rsidRDefault="00E5060E" w:rsidP="00E5060E">
      <w:pPr>
        <w:pStyle w:val="Textoindependiente"/>
        <w:rPr>
          <w:sz w:val="26"/>
        </w:rPr>
      </w:pPr>
    </w:p>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Pr="0098091F" w:rsidRDefault="00E5060E" w:rsidP="0098091F">
      <w:pPr>
        <w:ind w:left="6521" w:right="-466" w:hanging="7088"/>
        <w:rPr>
          <w:b/>
          <w:sz w:val="16"/>
          <w:szCs w:val="16"/>
        </w:rPr>
        <w:sectPr w:rsidR="00E5060E" w:rsidRPr="0098091F" w:rsidSect="009B1D90">
          <w:headerReference w:type="default" r:id="rId12"/>
          <w:pgSz w:w="12240" w:h="15840"/>
          <w:pgMar w:top="1960" w:right="900" w:bottom="280" w:left="1600" w:header="235" w:footer="0" w:gutter="0"/>
          <w:cols w:space="720"/>
        </w:sectPr>
      </w:pPr>
      <w:r w:rsidRPr="009B1D90">
        <w:rPr>
          <w:b/>
          <w:sz w:val="16"/>
          <w:szCs w:val="16"/>
        </w:rPr>
        <w:t>(TENER EN CUENTA QUE EL PRESENTE FORMULARIO DEBE ADJUNTARSE DE FORMA OBLIGATORIA A LA COTIZACIÓN EN SICE)</w:t>
      </w:r>
    </w:p>
    <w:p w:rsidR="00FA4D28" w:rsidRDefault="00FA4D28">
      <w:pPr>
        <w:pStyle w:val="Textoindependiente"/>
        <w:spacing w:before="8"/>
        <w:rPr>
          <w:sz w:val="29"/>
        </w:rPr>
      </w:pPr>
    </w:p>
    <w:sectPr w:rsidR="00FA4D28">
      <w:headerReference w:type="default" r:id="rId13"/>
      <w:pgSz w:w="11920" w:h="16850"/>
      <w:pgMar w:top="180" w:right="100" w:bottom="280" w:left="1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C3" w:rsidRDefault="00986BC3">
      <w:r>
        <w:separator/>
      </w:r>
    </w:p>
  </w:endnote>
  <w:endnote w:type="continuationSeparator" w:id="0">
    <w:p w:rsidR="00986BC3" w:rsidRDefault="0098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C3" w:rsidRDefault="00986BC3">
      <w:r>
        <w:separator/>
      </w:r>
    </w:p>
  </w:footnote>
  <w:footnote w:type="continuationSeparator" w:id="0">
    <w:p w:rsidR="00986BC3" w:rsidRDefault="00986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8" w:rsidRDefault="002F6A95">
    <w:pPr>
      <w:pStyle w:val="Textoindependiente"/>
      <w:spacing w:line="14" w:lineRule="auto"/>
      <w:rPr>
        <w:sz w:val="20"/>
      </w:rPr>
    </w:pPr>
    <w:r w:rsidRPr="002F6A95">
      <w:rPr>
        <w:noProof/>
        <w:sz w:val="20"/>
        <w:lang w:val="es-UY" w:eastAsia="es-UY"/>
      </w:rPr>
      <w:drawing>
        <wp:anchor distT="0" distB="0" distL="114300" distR="114300" simplePos="0" relativeHeight="487520256" behindDoc="1" locked="0" layoutInCell="1" allowOverlap="1">
          <wp:simplePos x="0" y="0"/>
          <wp:positionH relativeFrom="column">
            <wp:posOffset>222250</wp:posOffset>
          </wp:positionH>
          <wp:positionV relativeFrom="paragraph">
            <wp:posOffset>109220</wp:posOffset>
          </wp:positionV>
          <wp:extent cx="7227570" cy="893415"/>
          <wp:effectExtent l="0" t="0" r="0" b="2540"/>
          <wp:wrapTight wrapText="bothSides">
            <wp:wrapPolygon edited="0">
              <wp:start x="0" y="0"/>
              <wp:lineTo x="0" y="21201"/>
              <wp:lineTo x="21520" y="21201"/>
              <wp:lineTo x="21520" y="0"/>
              <wp:lineTo x="0" y="0"/>
            </wp:wrapPolygon>
          </wp:wrapTight>
          <wp:docPr id="6" name="Imagen 6" descr="C:\Users\Usuario\Desktop\Logo 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D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7570" cy="8934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DC" w:rsidRDefault="002F6A95">
    <w:pPr>
      <w:pStyle w:val="Textoindependiente"/>
      <w:spacing w:line="14" w:lineRule="auto"/>
      <w:rPr>
        <w:sz w:val="20"/>
      </w:rPr>
    </w:pPr>
    <w:r w:rsidRPr="002F6A95">
      <w:rPr>
        <w:noProof/>
        <w:sz w:val="20"/>
        <w:lang w:val="es-UY" w:eastAsia="es-UY"/>
      </w:rPr>
      <w:drawing>
        <wp:anchor distT="0" distB="0" distL="114300" distR="114300" simplePos="0" relativeHeight="487522304" behindDoc="1" locked="0" layoutInCell="1" allowOverlap="1" wp14:anchorId="07F1906C" wp14:editId="593E41C3">
          <wp:simplePos x="0" y="0"/>
          <wp:positionH relativeFrom="page">
            <wp:align>center</wp:align>
          </wp:positionH>
          <wp:positionV relativeFrom="paragraph">
            <wp:posOffset>46990</wp:posOffset>
          </wp:positionV>
          <wp:extent cx="7227570" cy="893415"/>
          <wp:effectExtent l="0" t="0" r="0" b="2540"/>
          <wp:wrapTight wrapText="bothSides">
            <wp:wrapPolygon edited="0">
              <wp:start x="0" y="0"/>
              <wp:lineTo x="0" y="21201"/>
              <wp:lineTo x="21520" y="21201"/>
              <wp:lineTo x="21520" y="0"/>
              <wp:lineTo x="0" y="0"/>
            </wp:wrapPolygon>
          </wp:wrapTight>
          <wp:docPr id="7" name="Imagen 7" descr="C:\Users\Usuario\Desktop\Logo 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D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7570" cy="893415"/>
                  </a:xfrm>
                  <a:prstGeom prst="rect">
                    <a:avLst/>
                  </a:prstGeom>
                  <a:noFill/>
                  <a:ln>
                    <a:noFill/>
                  </a:ln>
                </pic:spPr>
              </pic:pic>
            </a:graphicData>
          </a:graphic>
        </wp:anchor>
      </w:drawing>
    </w:r>
    <w:r w:rsidR="00485ADC">
      <w:rPr>
        <w:noProof/>
        <w:lang w:val="es-UY" w:eastAsia="es-UY"/>
      </w:rPr>
      <mc:AlternateContent>
        <mc:Choice Requires="wps">
          <w:drawing>
            <wp:anchor distT="0" distB="0" distL="114300" distR="114300" simplePos="0" relativeHeight="487519232" behindDoc="1" locked="0" layoutInCell="1" allowOverlap="1" wp14:anchorId="09EAC425" wp14:editId="0E736FA0">
              <wp:simplePos x="0" y="0"/>
              <wp:positionH relativeFrom="page">
                <wp:posOffset>1097280</wp:posOffset>
              </wp:positionH>
              <wp:positionV relativeFrom="page">
                <wp:posOffset>1250950</wp:posOffset>
              </wp:positionV>
              <wp:extent cx="5577840"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832C4" id="Line 3" o:spid="_x0000_s1026" style="position:absolute;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98.5pt" to="52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YJ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" strokeweight=".26mm">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8" w:rsidRDefault="00FA4D28">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8B9"/>
    <w:multiLevelType w:val="hybridMultilevel"/>
    <w:tmpl w:val="7868D406"/>
    <w:lvl w:ilvl="0" w:tplc="7942393C">
      <w:start w:val="1"/>
      <w:numFmt w:val="decimal"/>
      <w:lvlText w:val="%1."/>
      <w:lvlJc w:val="left"/>
      <w:pPr>
        <w:ind w:left="786" w:hanging="360"/>
      </w:pPr>
      <w:rPr>
        <w:b/>
      </w:rPr>
    </w:lvl>
    <w:lvl w:ilvl="1" w:tplc="380A0019" w:tentative="1">
      <w:start w:val="1"/>
      <w:numFmt w:val="lowerLetter"/>
      <w:lvlText w:val="%2."/>
      <w:lvlJc w:val="left"/>
      <w:pPr>
        <w:ind w:left="1724" w:hanging="360"/>
      </w:pPr>
    </w:lvl>
    <w:lvl w:ilvl="2" w:tplc="380A001B" w:tentative="1">
      <w:start w:val="1"/>
      <w:numFmt w:val="lowerRoman"/>
      <w:lvlText w:val="%3."/>
      <w:lvlJc w:val="right"/>
      <w:pPr>
        <w:ind w:left="2444" w:hanging="180"/>
      </w:pPr>
    </w:lvl>
    <w:lvl w:ilvl="3" w:tplc="380A000F" w:tentative="1">
      <w:start w:val="1"/>
      <w:numFmt w:val="decimal"/>
      <w:lvlText w:val="%4."/>
      <w:lvlJc w:val="left"/>
      <w:pPr>
        <w:ind w:left="3164" w:hanging="360"/>
      </w:pPr>
    </w:lvl>
    <w:lvl w:ilvl="4" w:tplc="380A0019" w:tentative="1">
      <w:start w:val="1"/>
      <w:numFmt w:val="lowerLetter"/>
      <w:lvlText w:val="%5."/>
      <w:lvlJc w:val="left"/>
      <w:pPr>
        <w:ind w:left="3884" w:hanging="360"/>
      </w:pPr>
    </w:lvl>
    <w:lvl w:ilvl="5" w:tplc="380A001B" w:tentative="1">
      <w:start w:val="1"/>
      <w:numFmt w:val="lowerRoman"/>
      <w:lvlText w:val="%6."/>
      <w:lvlJc w:val="right"/>
      <w:pPr>
        <w:ind w:left="4604" w:hanging="180"/>
      </w:pPr>
    </w:lvl>
    <w:lvl w:ilvl="6" w:tplc="380A000F" w:tentative="1">
      <w:start w:val="1"/>
      <w:numFmt w:val="decimal"/>
      <w:lvlText w:val="%7."/>
      <w:lvlJc w:val="left"/>
      <w:pPr>
        <w:ind w:left="5324" w:hanging="360"/>
      </w:pPr>
    </w:lvl>
    <w:lvl w:ilvl="7" w:tplc="380A0019" w:tentative="1">
      <w:start w:val="1"/>
      <w:numFmt w:val="lowerLetter"/>
      <w:lvlText w:val="%8."/>
      <w:lvlJc w:val="left"/>
      <w:pPr>
        <w:ind w:left="6044" w:hanging="360"/>
      </w:pPr>
    </w:lvl>
    <w:lvl w:ilvl="8" w:tplc="380A001B" w:tentative="1">
      <w:start w:val="1"/>
      <w:numFmt w:val="lowerRoman"/>
      <w:lvlText w:val="%9."/>
      <w:lvlJc w:val="right"/>
      <w:pPr>
        <w:ind w:left="6764" w:hanging="180"/>
      </w:pPr>
    </w:lvl>
  </w:abstractNum>
  <w:abstractNum w:abstractNumId="1" w15:restartNumberingAfterBreak="0">
    <w:nsid w:val="16CF4582"/>
    <w:multiLevelType w:val="hybridMultilevel"/>
    <w:tmpl w:val="17C4FE64"/>
    <w:lvl w:ilvl="0" w:tplc="276A83CE">
      <w:start w:val="1"/>
      <w:numFmt w:val="decimal"/>
      <w:lvlText w:val="%1)"/>
      <w:lvlJc w:val="left"/>
      <w:pPr>
        <w:ind w:left="1070" w:hanging="360"/>
      </w:pPr>
      <w:rPr>
        <w:rFonts w:hint="default"/>
      </w:rPr>
    </w:lvl>
    <w:lvl w:ilvl="1" w:tplc="380A0019" w:tentative="1">
      <w:start w:val="1"/>
      <w:numFmt w:val="lowerLetter"/>
      <w:lvlText w:val="%2."/>
      <w:lvlJc w:val="left"/>
      <w:pPr>
        <w:ind w:left="1743" w:hanging="360"/>
      </w:pPr>
    </w:lvl>
    <w:lvl w:ilvl="2" w:tplc="380A001B" w:tentative="1">
      <w:start w:val="1"/>
      <w:numFmt w:val="lowerRoman"/>
      <w:lvlText w:val="%3."/>
      <w:lvlJc w:val="right"/>
      <w:pPr>
        <w:ind w:left="2463" w:hanging="180"/>
      </w:pPr>
    </w:lvl>
    <w:lvl w:ilvl="3" w:tplc="380A000F" w:tentative="1">
      <w:start w:val="1"/>
      <w:numFmt w:val="decimal"/>
      <w:lvlText w:val="%4."/>
      <w:lvlJc w:val="left"/>
      <w:pPr>
        <w:ind w:left="3183" w:hanging="360"/>
      </w:pPr>
    </w:lvl>
    <w:lvl w:ilvl="4" w:tplc="380A0019" w:tentative="1">
      <w:start w:val="1"/>
      <w:numFmt w:val="lowerLetter"/>
      <w:lvlText w:val="%5."/>
      <w:lvlJc w:val="left"/>
      <w:pPr>
        <w:ind w:left="3903" w:hanging="360"/>
      </w:pPr>
    </w:lvl>
    <w:lvl w:ilvl="5" w:tplc="380A001B" w:tentative="1">
      <w:start w:val="1"/>
      <w:numFmt w:val="lowerRoman"/>
      <w:lvlText w:val="%6."/>
      <w:lvlJc w:val="right"/>
      <w:pPr>
        <w:ind w:left="4623" w:hanging="180"/>
      </w:pPr>
    </w:lvl>
    <w:lvl w:ilvl="6" w:tplc="380A000F" w:tentative="1">
      <w:start w:val="1"/>
      <w:numFmt w:val="decimal"/>
      <w:lvlText w:val="%7."/>
      <w:lvlJc w:val="left"/>
      <w:pPr>
        <w:ind w:left="5343" w:hanging="360"/>
      </w:pPr>
    </w:lvl>
    <w:lvl w:ilvl="7" w:tplc="380A0019" w:tentative="1">
      <w:start w:val="1"/>
      <w:numFmt w:val="lowerLetter"/>
      <w:lvlText w:val="%8."/>
      <w:lvlJc w:val="left"/>
      <w:pPr>
        <w:ind w:left="6063" w:hanging="360"/>
      </w:pPr>
    </w:lvl>
    <w:lvl w:ilvl="8" w:tplc="380A001B" w:tentative="1">
      <w:start w:val="1"/>
      <w:numFmt w:val="lowerRoman"/>
      <w:lvlText w:val="%9."/>
      <w:lvlJc w:val="right"/>
      <w:pPr>
        <w:ind w:left="6783" w:hanging="180"/>
      </w:pPr>
    </w:lvl>
  </w:abstractNum>
  <w:abstractNum w:abstractNumId="2" w15:restartNumberingAfterBreak="0">
    <w:nsid w:val="171535FA"/>
    <w:multiLevelType w:val="hybridMultilevel"/>
    <w:tmpl w:val="4A6CA68C"/>
    <w:lvl w:ilvl="0" w:tplc="380A0001">
      <w:start w:val="1"/>
      <w:numFmt w:val="bullet"/>
      <w:lvlText w:val=""/>
      <w:lvlJc w:val="left"/>
      <w:pPr>
        <w:ind w:left="1383" w:hanging="360"/>
      </w:pPr>
      <w:rPr>
        <w:rFonts w:ascii="Symbol" w:hAnsi="Symbol" w:hint="default"/>
      </w:rPr>
    </w:lvl>
    <w:lvl w:ilvl="1" w:tplc="380A0003" w:tentative="1">
      <w:start w:val="1"/>
      <w:numFmt w:val="bullet"/>
      <w:lvlText w:val="o"/>
      <w:lvlJc w:val="left"/>
      <w:pPr>
        <w:ind w:left="2103" w:hanging="360"/>
      </w:pPr>
      <w:rPr>
        <w:rFonts w:ascii="Courier New" w:hAnsi="Courier New" w:cs="Courier New" w:hint="default"/>
      </w:rPr>
    </w:lvl>
    <w:lvl w:ilvl="2" w:tplc="380A0005" w:tentative="1">
      <w:start w:val="1"/>
      <w:numFmt w:val="bullet"/>
      <w:lvlText w:val=""/>
      <w:lvlJc w:val="left"/>
      <w:pPr>
        <w:ind w:left="2823" w:hanging="360"/>
      </w:pPr>
      <w:rPr>
        <w:rFonts w:ascii="Wingdings" w:hAnsi="Wingdings" w:hint="default"/>
      </w:rPr>
    </w:lvl>
    <w:lvl w:ilvl="3" w:tplc="380A0001" w:tentative="1">
      <w:start w:val="1"/>
      <w:numFmt w:val="bullet"/>
      <w:lvlText w:val=""/>
      <w:lvlJc w:val="left"/>
      <w:pPr>
        <w:ind w:left="3543" w:hanging="360"/>
      </w:pPr>
      <w:rPr>
        <w:rFonts w:ascii="Symbol" w:hAnsi="Symbol" w:hint="default"/>
      </w:rPr>
    </w:lvl>
    <w:lvl w:ilvl="4" w:tplc="380A0003" w:tentative="1">
      <w:start w:val="1"/>
      <w:numFmt w:val="bullet"/>
      <w:lvlText w:val="o"/>
      <w:lvlJc w:val="left"/>
      <w:pPr>
        <w:ind w:left="4263" w:hanging="360"/>
      </w:pPr>
      <w:rPr>
        <w:rFonts w:ascii="Courier New" w:hAnsi="Courier New" w:cs="Courier New" w:hint="default"/>
      </w:rPr>
    </w:lvl>
    <w:lvl w:ilvl="5" w:tplc="380A0005" w:tentative="1">
      <w:start w:val="1"/>
      <w:numFmt w:val="bullet"/>
      <w:lvlText w:val=""/>
      <w:lvlJc w:val="left"/>
      <w:pPr>
        <w:ind w:left="4983" w:hanging="360"/>
      </w:pPr>
      <w:rPr>
        <w:rFonts w:ascii="Wingdings" w:hAnsi="Wingdings" w:hint="default"/>
      </w:rPr>
    </w:lvl>
    <w:lvl w:ilvl="6" w:tplc="380A0001" w:tentative="1">
      <w:start w:val="1"/>
      <w:numFmt w:val="bullet"/>
      <w:lvlText w:val=""/>
      <w:lvlJc w:val="left"/>
      <w:pPr>
        <w:ind w:left="5703" w:hanging="360"/>
      </w:pPr>
      <w:rPr>
        <w:rFonts w:ascii="Symbol" w:hAnsi="Symbol" w:hint="default"/>
      </w:rPr>
    </w:lvl>
    <w:lvl w:ilvl="7" w:tplc="380A0003" w:tentative="1">
      <w:start w:val="1"/>
      <w:numFmt w:val="bullet"/>
      <w:lvlText w:val="o"/>
      <w:lvlJc w:val="left"/>
      <w:pPr>
        <w:ind w:left="6423" w:hanging="360"/>
      </w:pPr>
      <w:rPr>
        <w:rFonts w:ascii="Courier New" w:hAnsi="Courier New" w:cs="Courier New" w:hint="default"/>
      </w:rPr>
    </w:lvl>
    <w:lvl w:ilvl="8" w:tplc="380A0005" w:tentative="1">
      <w:start w:val="1"/>
      <w:numFmt w:val="bullet"/>
      <w:lvlText w:val=""/>
      <w:lvlJc w:val="left"/>
      <w:pPr>
        <w:ind w:left="7143" w:hanging="360"/>
      </w:pPr>
      <w:rPr>
        <w:rFonts w:ascii="Wingdings" w:hAnsi="Wingdings" w:hint="default"/>
      </w:rPr>
    </w:lvl>
  </w:abstractNum>
  <w:abstractNum w:abstractNumId="3" w15:restartNumberingAfterBreak="0">
    <w:nsid w:val="601C59A2"/>
    <w:multiLevelType w:val="hybridMultilevel"/>
    <w:tmpl w:val="DC3EEC2C"/>
    <w:lvl w:ilvl="0" w:tplc="380A0001">
      <w:start w:val="1"/>
      <w:numFmt w:val="bullet"/>
      <w:lvlText w:val=""/>
      <w:lvlJc w:val="left"/>
      <w:pPr>
        <w:ind w:left="1430" w:hanging="360"/>
      </w:pPr>
      <w:rPr>
        <w:rFonts w:ascii="Symbol" w:hAnsi="Symbol" w:hint="default"/>
      </w:rPr>
    </w:lvl>
    <w:lvl w:ilvl="1" w:tplc="380A0003" w:tentative="1">
      <w:start w:val="1"/>
      <w:numFmt w:val="bullet"/>
      <w:lvlText w:val="o"/>
      <w:lvlJc w:val="left"/>
      <w:pPr>
        <w:ind w:left="2150" w:hanging="360"/>
      </w:pPr>
      <w:rPr>
        <w:rFonts w:ascii="Courier New" w:hAnsi="Courier New" w:cs="Courier New" w:hint="default"/>
      </w:rPr>
    </w:lvl>
    <w:lvl w:ilvl="2" w:tplc="380A0005" w:tentative="1">
      <w:start w:val="1"/>
      <w:numFmt w:val="bullet"/>
      <w:lvlText w:val=""/>
      <w:lvlJc w:val="left"/>
      <w:pPr>
        <w:ind w:left="2870" w:hanging="360"/>
      </w:pPr>
      <w:rPr>
        <w:rFonts w:ascii="Wingdings" w:hAnsi="Wingdings" w:hint="default"/>
      </w:rPr>
    </w:lvl>
    <w:lvl w:ilvl="3" w:tplc="380A0001" w:tentative="1">
      <w:start w:val="1"/>
      <w:numFmt w:val="bullet"/>
      <w:lvlText w:val=""/>
      <w:lvlJc w:val="left"/>
      <w:pPr>
        <w:ind w:left="3590" w:hanging="360"/>
      </w:pPr>
      <w:rPr>
        <w:rFonts w:ascii="Symbol" w:hAnsi="Symbol" w:hint="default"/>
      </w:rPr>
    </w:lvl>
    <w:lvl w:ilvl="4" w:tplc="380A0003" w:tentative="1">
      <w:start w:val="1"/>
      <w:numFmt w:val="bullet"/>
      <w:lvlText w:val="o"/>
      <w:lvlJc w:val="left"/>
      <w:pPr>
        <w:ind w:left="4310" w:hanging="360"/>
      </w:pPr>
      <w:rPr>
        <w:rFonts w:ascii="Courier New" w:hAnsi="Courier New" w:cs="Courier New" w:hint="default"/>
      </w:rPr>
    </w:lvl>
    <w:lvl w:ilvl="5" w:tplc="380A0005" w:tentative="1">
      <w:start w:val="1"/>
      <w:numFmt w:val="bullet"/>
      <w:lvlText w:val=""/>
      <w:lvlJc w:val="left"/>
      <w:pPr>
        <w:ind w:left="5030" w:hanging="360"/>
      </w:pPr>
      <w:rPr>
        <w:rFonts w:ascii="Wingdings" w:hAnsi="Wingdings" w:hint="default"/>
      </w:rPr>
    </w:lvl>
    <w:lvl w:ilvl="6" w:tplc="380A0001" w:tentative="1">
      <w:start w:val="1"/>
      <w:numFmt w:val="bullet"/>
      <w:lvlText w:val=""/>
      <w:lvlJc w:val="left"/>
      <w:pPr>
        <w:ind w:left="5750" w:hanging="360"/>
      </w:pPr>
      <w:rPr>
        <w:rFonts w:ascii="Symbol" w:hAnsi="Symbol" w:hint="default"/>
      </w:rPr>
    </w:lvl>
    <w:lvl w:ilvl="7" w:tplc="380A0003" w:tentative="1">
      <w:start w:val="1"/>
      <w:numFmt w:val="bullet"/>
      <w:lvlText w:val="o"/>
      <w:lvlJc w:val="left"/>
      <w:pPr>
        <w:ind w:left="6470" w:hanging="360"/>
      </w:pPr>
      <w:rPr>
        <w:rFonts w:ascii="Courier New" w:hAnsi="Courier New" w:cs="Courier New" w:hint="default"/>
      </w:rPr>
    </w:lvl>
    <w:lvl w:ilvl="8" w:tplc="380A0005" w:tentative="1">
      <w:start w:val="1"/>
      <w:numFmt w:val="bullet"/>
      <w:lvlText w:val=""/>
      <w:lvlJc w:val="left"/>
      <w:pPr>
        <w:ind w:left="71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28"/>
    <w:rsid w:val="000024A2"/>
    <w:rsid w:val="00022B98"/>
    <w:rsid w:val="00024BBF"/>
    <w:rsid w:val="00042CE5"/>
    <w:rsid w:val="0004449F"/>
    <w:rsid w:val="000571A8"/>
    <w:rsid w:val="000674A9"/>
    <w:rsid w:val="000B5D74"/>
    <w:rsid w:val="00107B01"/>
    <w:rsid w:val="00117AA8"/>
    <w:rsid w:val="001200C4"/>
    <w:rsid w:val="001342EE"/>
    <w:rsid w:val="0014634D"/>
    <w:rsid w:val="00151647"/>
    <w:rsid w:val="00192EC7"/>
    <w:rsid w:val="001959A0"/>
    <w:rsid w:val="001D76DC"/>
    <w:rsid w:val="00244493"/>
    <w:rsid w:val="00246474"/>
    <w:rsid w:val="00275442"/>
    <w:rsid w:val="00286C6C"/>
    <w:rsid w:val="002C7F0D"/>
    <w:rsid w:val="002F6A95"/>
    <w:rsid w:val="003065DE"/>
    <w:rsid w:val="0034084F"/>
    <w:rsid w:val="00386FAB"/>
    <w:rsid w:val="003A30B9"/>
    <w:rsid w:val="003A5D57"/>
    <w:rsid w:val="004174F2"/>
    <w:rsid w:val="00485ADC"/>
    <w:rsid w:val="004E3E3E"/>
    <w:rsid w:val="005067A5"/>
    <w:rsid w:val="00517595"/>
    <w:rsid w:val="00522189"/>
    <w:rsid w:val="00536BE1"/>
    <w:rsid w:val="005538A7"/>
    <w:rsid w:val="005A2691"/>
    <w:rsid w:val="005A2DF2"/>
    <w:rsid w:val="005E1C0D"/>
    <w:rsid w:val="006361CE"/>
    <w:rsid w:val="00645251"/>
    <w:rsid w:val="006620D6"/>
    <w:rsid w:val="006C1E5F"/>
    <w:rsid w:val="006F2C1A"/>
    <w:rsid w:val="00705CB6"/>
    <w:rsid w:val="00710E4D"/>
    <w:rsid w:val="00725F84"/>
    <w:rsid w:val="007328A2"/>
    <w:rsid w:val="007477A2"/>
    <w:rsid w:val="00790210"/>
    <w:rsid w:val="0079778A"/>
    <w:rsid w:val="007C0B03"/>
    <w:rsid w:val="007D2165"/>
    <w:rsid w:val="007E3A1E"/>
    <w:rsid w:val="007F1865"/>
    <w:rsid w:val="007F681B"/>
    <w:rsid w:val="007F7555"/>
    <w:rsid w:val="008226C7"/>
    <w:rsid w:val="00851BC2"/>
    <w:rsid w:val="00852580"/>
    <w:rsid w:val="008544EA"/>
    <w:rsid w:val="008555D1"/>
    <w:rsid w:val="00862563"/>
    <w:rsid w:val="00884D7F"/>
    <w:rsid w:val="0089165C"/>
    <w:rsid w:val="008B0D0D"/>
    <w:rsid w:val="008B6E14"/>
    <w:rsid w:val="008E172E"/>
    <w:rsid w:val="008F7ABC"/>
    <w:rsid w:val="009243BC"/>
    <w:rsid w:val="00924FF9"/>
    <w:rsid w:val="00975829"/>
    <w:rsid w:val="009766AE"/>
    <w:rsid w:val="0098091F"/>
    <w:rsid w:val="00986BC3"/>
    <w:rsid w:val="00987AB5"/>
    <w:rsid w:val="009A201C"/>
    <w:rsid w:val="009B1D90"/>
    <w:rsid w:val="009F360B"/>
    <w:rsid w:val="00A22B61"/>
    <w:rsid w:val="00A500E1"/>
    <w:rsid w:val="00A642A6"/>
    <w:rsid w:val="00A9187B"/>
    <w:rsid w:val="00AA69CB"/>
    <w:rsid w:val="00AB01C3"/>
    <w:rsid w:val="00B02972"/>
    <w:rsid w:val="00B16B5F"/>
    <w:rsid w:val="00B17968"/>
    <w:rsid w:val="00B579FD"/>
    <w:rsid w:val="00B61427"/>
    <w:rsid w:val="00B62A2B"/>
    <w:rsid w:val="00B73A9F"/>
    <w:rsid w:val="00B73E9E"/>
    <w:rsid w:val="00B82B44"/>
    <w:rsid w:val="00BB6943"/>
    <w:rsid w:val="00C234F5"/>
    <w:rsid w:val="00C23C89"/>
    <w:rsid w:val="00C6229B"/>
    <w:rsid w:val="00C7713C"/>
    <w:rsid w:val="00C82358"/>
    <w:rsid w:val="00C95FA4"/>
    <w:rsid w:val="00CA017A"/>
    <w:rsid w:val="00CA541D"/>
    <w:rsid w:val="00D16BF1"/>
    <w:rsid w:val="00D411B2"/>
    <w:rsid w:val="00D46527"/>
    <w:rsid w:val="00D626B3"/>
    <w:rsid w:val="00D72B4B"/>
    <w:rsid w:val="00D8137A"/>
    <w:rsid w:val="00D97A68"/>
    <w:rsid w:val="00DB22E9"/>
    <w:rsid w:val="00E14A59"/>
    <w:rsid w:val="00E3007B"/>
    <w:rsid w:val="00E5060E"/>
    <w:rsid w:val="00EC6F8F"/>
    <w:rsid w:val="00EF7136"/>
    <w:rsid w:val="00F0254E"/>
    <w:rsid w:val="00F062DF"/>
    <w:rsid w:val="00F10C06"/>
    <w:rsid w:val="00F16257"/>
    <w:rsid w:val="00F903B6"/>
    <w:rsid w:val="00FA3429"/>
    <w:rsid w:val="00FA4D28"/>
    <w:rsid w:val="00FB160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EA61E"/>
  <w15:docId w15:val="{E4D384F7-0C05-4030-90B8-A3A1C147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90"/>
      <w:ind w:left="663"/>
      <w:outlineLvl w:val="0"/>
    </w:pPr>
    <w:rPr>
      <w:b/>
      <w:bCs/>
      <w:sz w:val="24"/>
      <w:szCs w:val="24"/>
      <w:u w:val="single" w:color="000000"/>
    </w:rPr>
  </w:style>
  <w:style w:type="paragraph" w:styleId="Ttulo2">
    <w:name w:val="heading 2"/>
    <w:basedOn w:val="Normal"/>
    <w:next w:val="Normal"/>
    <w:link w:val="Ttulo2Car"/>
    <w:uiPriority w:val="9"/>
    <w:semiHidden/>
    <w:unhideWhenUsed/>
    <w:qFormat/>
    <w:rsid w:val="00E506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200"/>
      <w:ind w:left="3550" w:right="3399"/>
      <w:jc w:val="center"/>
    </w:pPr>
    <w:rPr>
      <w:b/>
      <w:bCs/>
      <w:sz w:val="32"/>
      <w:szCs w:val="32"/>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642A6"/>
    <w:rPr>
      <w:color w:val="0000FF" w:themeColor="hyperlink"/>
      <w:u w:val="single"/>
    </w:rPr>
  </w:style>
  <w:style w:type="paragraph" w:styleId="Textodeglobo">
    <w:name w:val="Balloon Text"/>
    <w:basedOn w:val="Normal"/>
    <w:link w:val="TextodegloboCar"/>
    <w:uiPriority w:val="99"/>
    <w:semiHidden/>
    <w:unhideWhenUsed/>
    <w:rsid w:val="00B179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968"/>
    <w:rPr>
      <w:rFonts w:ascii="Segoe UI" w:eastAsia="Times New Roman" w:hAnsi="Segoe UI" w:cs="Segoe UI"/>
      <w:sz w:val="18"/>
      <w:szCs w:val="18"/>
      <w:lang w:val="es-ES"/>
    </w:rPr>
  </w:style>
  <w:style w:type="character" w:customStyle="1" w:styleId="Ttulo2Car">
    <w:name w:val="Título 2 Car"/>
    <w:basedOn w:val="Fuentedeprrafopredeter"/>
    <w:link w:val="Ttulo2"/>
    <w:uiPriority w:val="9"/>
    <w:semiHidden/>
    <w:rsid w:val="00E5060E"/>
    <w:rPr>
      <w:rFonts w:asciiTheme="majorHAnsi" w:eastAsiaTheme="majorEastAsia" w:hAnsiTheme="majorHAnsi" w:cstheme="majorBidi"/>
      <w:color w:val="365F91" w:themeColor="accent1" w:themeShade="BF"/>
      <w:sz w:val="26"/>
      <w:szCs w:val="26"/>
      <w:lang w:val="es-ES"/>
    </w:rPr>
  </w:style>
  <w:style w:type="paragraph" w:customStyle="1" w:styleId="Heading">
    <w:name w:val="Heading"/>
    <w:basedOn w:val="Normal"/>
    <w:next w:val="Normal"/>
    <w:rsid w:val="00C6229B"/>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paragraph" w:styleId="Encabezado">
    <w:name w:val="header"/>
    <w:basedOn w:val="Normal"/>
    <w:link w:val="EncabezadoCar"/>
    <w:uiPriority w:val="99"/>
    <w:unhideWhenUsed/>
    <w:rsid w:val="002F6A95"/>
    <w:pPr>
      <w:tabs>
        <w:tab w:val="center" w:pos="4252"/>
        <w:tab w:val="right" w:pos="8504"/>
      </w:tabs>
    </w:pPr>
  </w:style>
  <w:style w:type="character" w:customStyle="1" w:styleId="EncabezadoCar">
    <w:name w:val="Encabezado Car"/>
    <w:basedOn w:val="Fuentedeprrafopredeter"/>
    <w:link w:val="Encabezado"/>
    <w:uiPriority w:val="99"/>
    <w:rsid w:val="002F6A95"/>
    <w:rPr>
      <w:rFonts w:ascii="Times New Roman" w:eastAsia="Times New Roman" w:hAnsi="Times New Roman" w:cs="Times New Roman"/>
      <w:lang w:val="es-ES"/>
    </w:rPr>
  </w:style>
  <w:style w:type="paragraph" w:styleId="Piedepgina">
    <w:name w:val="footer"/>
    <w:basedOn w:val="Normal"/>
    <w:link w:val="PiedepginaCar"/>
    <w:uiPriority w:val="99"/>
    <w:unhideWhenUsed/>
    <w:rsid w:val="002F6A95"/>
    <w:pPr>
      <w:tabs>
        <w:tab w:val="center" w:pos="4252"/>
        <w:tab w:val="right" w:pos="8504"/>
      </w:tabs>
    </w:pPr>
  </w:style>
  <w:style w:type="character" w:customStyle="1" w:styleId="PiedepginaCar">
    <w:name w:val="Pie de página Car"/>
    <w:basedOn w:val="Fuentedeprrafopredeter"/>
    <w:link w:val="Piedepgina"/>
    <w:uiPriority w:val="99"/>
    <w:rsid w:val="002F6A95"/>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6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upuestos@dgeip.edu.u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F4C6-3F07-4B70-BB82-118B4EC8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2024-01-15T15:38:00Z</cp:lastPrinted>
  <dcterms:created xsi:type="dcterms:W3CDTF">2024-01-18T18:01:00Z</dcterms:created>
  <dcterms:modified xsi:type="dcterms:W3CDTF">2024-01-18T18:01:00Z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for Microsoft 365</vt:lpwstr>
  </property>
  <property fmtid="{D5CDD505-2E9C-101B-9397-08002B2CF9AE}" pid="4" name="LastSaved">
    <vt:filetime>2022-05-18T00:00:00Z</vt:filetime>
  </property>
</Properties>
</file>