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6AB6" w14:textId="77777777" w:rsidR="00393622" w:rsidRDefault="00393622" w:rsidP="00393622">
      <w:pPr>
        <w:jc w:val="center"/>
        <w:rPr>
          <w:rFonts w:cstheme="minorHAnsi"/>
          <w:b/>
          <w:sz w:val="28"/>
          <w:szCs w:val="28"/>
          <w:u w:val="single"/>
        </w:rPr>
      </w:pPr>
      <w:bookmarkStart w:id="0" w:name="_Toc53496020"/>
    </w:p>
    <w:p w14:paraId="2A07AF12" w14:textId="77777777" w:rsidR="00393622" w:rsidRDefault="00393622" w:rsidP="00393622">
      <w:pPr>
        <w:jc w:val="center"/>
        <w:rPr>
          <w:rFonts w:cstheme="minorHAnsi"/>
          <w:b/>
          <w:sz w:val="28"/>
          <w:szCs w:val="28"/>
          <w:u w:val="single"/>
        </w:rPr>
      </w:pPr>
    </w:p>
    <w:p w14:paraId="46457189" w14:textId="469046AB" w:rsidR="00393622" w:rsidRPr="00393622" w:rsidRDefault="00393622" w:rsidP="00393622">
      <w:pPr>
        <w:jc w:val="center"/>
        <w:rPr>
          <w:rFonts w:asciiTheme="minorHAnsi" w:hAnsiTheme="minorHAnsi" w:cstheme="minorHAnsi"/>
          <w:b/>
          <w:sz w:val="28"/>
          <w:szCs w:val="28"/>
          <w:u w:val="single"/>
        </w:rPr>
      </w:pPr>
      <w:r w:rsidRPr="00393622">
        <w:rPr>
          <w:rFonts w:asciiTheme="minorHAnsi" w:hAnsiTheme="minorHAnsi" w:cstheme="minorHAnsi"/>
          <w:b/>
          <w:sz w:val="28"/>
          <w:szCs w:val="28"/>
          <w:u w:val="single"/>
        </w:rPr>
        <w:t xml:space="preserve">LLAMADO A PRECIOS PARA COMPRA DIRECTA N° </w:t>
      </w:r>
      <w:r w:rsidR="00AA1217">
        <w:rPr>
          <w:rFonts w:asciiTheme="minorHAnsi" w:hAnsiTheme="minorHAnsi" w:cstheme="minorHAnsi"/>
          <w:b/>
          <w:sz w:val="28"/>
          <w:szCs w:val="28"/>
          <w:u w:val="single"/>
        </w:rPr>
        <w:t>101</w:t>
      </w:r>
      <w:r w:rsidRPr="00393622">
        <w:rPr>
          <w:rFonts w:asciiTheme="minorHAnsi" w:hAnsiTheme="minorHAnsi" w:cstheme="minorHAnsi"/>
          <w:b/>
          <w:sz w:val="28"/>
          <w:szCs w:val="28"/>
          <w:u w:val="single"/>
        </w:rPr>
        <w:t>/2023</w:t>
      </w:r>
    </w:p>
    <w:p w14:paraId="3506CDC6" w14:textId="7F5A709F" w:rsidR="00393622" w:rsidRPr="00393622" w:rsidRDefault="00393622" w:rsidP="00393622">
      <w:pPr>
        <w:pStyle w:val="Ttulo2"/>
        <w:ind w:left="720"/>
        <w:jc w:val="center"/>
        <w:rPr>
          <w:rFonts w:asciiTheme="minorHAnsi" w:hAnsiTheme="minorHAnsi" w:cstheme="minorHAnsi"/>
          <w:snapToGrid w:val="0"/>
          <w:sz w:val="28"/>
          <w:u w:val="single"/>
          <w:lang w:val="es-MX"/>
        </w:rPr>
      </w:pPr>
      <w:r w:rsidRPr="00393622">
        <w:rPr>
          <w:rFonts w:asciiTheme="minorHAnsi" w:hAnsiTheme="minorHAnsi" w:cstheme="minorHAnsi"/>
          <w:snapToGrid w:val="0"/>
          <w:sz w:val="28"/>
          <w:u w:val="single"/>
          <w:lang w:val="es-MX"/>
        </w:rPr>
        <w:t>SERVICIO DE LIMPIEZA MENSUAL PARA LA ESCUELA NACIONAL DE ADMINISTRACIÓN PÚBLICA</w:t>
      </w:r>
    </w:p>
    <w:p w14:paraId="6110F70D" w14:textId="77777777" w:rsidR="00393622" w:rsidRDefault="00393622" w:rsidP="00CE0E4F">
      <w:pPr>
        <w:pStyle w:val="Ttulo2"/>
        <w:ind w:left="720"/>
        <w:rPr>
          <w:rFonts w:ascii="Calibri" w:hAnsi="Calibri" w:cs="Calibri"/>
          <w:snapToGrid w:val="0"/>
          <w:u w:val="single"/>
          <w:lang w:val="es-MX"/>
        </w:rPr>
      </w:pPr>
    </w:p>
    <w:p w14:paraId="62E28A8F" w14:textId="5B9EFD69" w:rsidR="00393622" w:rsidRDefault="00393622" w:rsidP="006A2A44">
      <w:pPr>
        <w:pStyle w:val="Ttulo2"/>
        <w:ind w:left="720"/>
        <w:jc w:val="center"/>
        <w:rPr>
          <w:rFonts w:ascii="Calibri" w:hAnsi="Calibri" w:cs="Calibri"/>
          <w:snapToGrid w:val="0"/>
          <w:u w:val="single"/>
          <w:lang w:val="es-MX"/>
        </w:rPr>
      </w:pPr>
      <w:r>
        <w:rPr>
          <w:rFonts w:ascii="Calibri" w:hAnsi="Calibri" w:cs="Calibri"/>
          <w:snapToGrid w:val="0"/>
          <w:u w:val="single"/>
          <w:lang w:val="es-MX"/>
        </w:rPr>
        <w:t>DURACIÓN</w:t>
      </w:r>
      <w:r w:rsidR="00ED5CA6">
        <w:rPr>
          <w:rFonts w:ascii="Calibri" w:hAnsi="Calibri" w:cs="Calibri"/>
          <w:snapToGrid w:val="0"/>
          <w:u w:val="single"/>
          <w:lang w:val="es-MX"/>
        </w:rPr>
        <w:t xml:space="preserve"> MÁXIMA</w:t>
      </w:r>
      <w:r>
        <w:rPr>
          <w:rFonts w:ascii="Calibri" w:hAnsi="Calibri" w:cs="Calibri"/>
          <w:snapToGrid w:val="0"/>
          <w:u w:val="single"/>
          <w:lang w:val="es-MX"/>
        </w:rPr>
        <w:t>: 2 MESES (NOVIEMBRE Y DICIEMBRE 2023)</w:t>
      </w:r>
    </w:p>
    <w:p w14:paraId="57C6668F" w14:textId="77777777" w:rsidR="00393622" w:rsidRDefault="00393622" w:rsidP="00CE0E4F">
      <w:pPr>
        <w:pStyle w:val="Ttulo2"/>
        <w:ind w:left="720"/>
        <w:rPr>
          <w:rFonts w:ascii="Calibri" w:hAnsi="Calibri" w:cs="Calibri"/>
          <w:snapToGrid w:val="0"/>
          <w:u w:val="single"/>
          <w:lang w:val="es-MX"/>
        </w:rPr>
      </w:pPr>
    </w:p>
    <w:p w14:paraId="3F138EDE" w14:textId="4E4BD3C7" w:rsidR="00CB3F6F" w:rsidRPr="00777F63" w:rsidRDefault="00393622" w:rsidP="00CE0E4F">
      <w:pPr>
        <w:pStyle w:val="Ttulo2"/>
        <w:ind w:left="720"/>
        <w:rPr>
          <w:rFonts w:ascii="Calibri" w:hAnsi="Calibri" w:cs="Calibri"/>
          <w:snapToGrid w:val="0"/>
          <w:u w:val="single"/>
          <w:lang w:val="es-MX"/>
        </w:rPr>
      </w:pPr>
      <w:r>
        <w:rPr>
          <w:rFonts w:ascii="Calibri" w:hAnsi="Calibri" w:cs="Calibri"/>
          <w:snapToGrid w:val="0"/>
          <w:u w:val="single"/>
          <w:lang w:val="es-MX"/>
        </w:rPr>
        <w:t xml:space="preserve">1) </w:t>
      </w:r>
      <w:r w:rsidR="00CB3F6F" w:rsidRPr="00777F63">
        <w:rPr>
          <w:rFonts w:ascii="Calibri" w:hAnsi="Calibri" w:cs="Calibri"/>
          <w:snapToGrid w:val="0"/>
          <w:u w:val="single"/>
          <w:lang w:val="es-MX"/>
        </w:rPr>
        <w:t>OBJETO DEL LLAMADO</w:t>
      </w:r>
      <w:bookmarkEnd w:id="0"/>
    </w:p>
    <w:p w14:paraId="6C5CA56D" w14:textId="77777777" w:rsidR="00CB3F6F" w:rsidRPr="006C7684" w:rsidRDefault="00CB3F6F" w:rsidP="00CB3F6F">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360"/>
        <w:jc w:val="both"/>
        <w:rPr>
          <w:rFonts w:ascii="Calibri" w:hAnsi="Calibri" w:cs="Arial"/>
          <w:snapToGrid w:val="0"/>
          <w:sz w:val="24"/>
          <w:lang w:val="es-MX"/>
        </w:rPr>
      </w:pPr>
    </w:p>
    <w:p w14:paraId="39434215" w14:textId="0B0A7EE5" w:rsidR="00CB3F6F" w:rsidRDefault="00CB3F6F" w:rsidP="00CB3F6F">
      <w:pPr>
        <w:widowControl w:val="0"/>
        <w:spacing w:line="240" w:lineRule="atLeast"/>
        <w:jc w:val="both"/>
        <w:rPr>
          <w:rFonts w:ascii="Calibri" w:hAnsi="Calibri" w:cs="Arial"/>
          <w:snapToGrid w:val="0"/>
          <w:sz w:val="24"/>
          <w:lang w:val="es-MX"/>
        </w:rPr>
      </w:pPr>
      <w:r w:rsidRPr="006C7684">
        <w:rPr>
          <w:rFonts w:ascii="Calibri" w:hAnsi="Calibri" w:cs="Arial"/>
          <w:snapToGrid w:val="0"/>
          <w:sz w:val="24"/>
          <w:lang w:val="es-MX"/>
        </w:rPr>
        <w:t>El ll</w:t>
      </w:r>
      <w:r w:rsidR="00CE0E4F">
        <w:rPr>
          <w:rFonts w:ascii="Calibri" w:hAnsi="Calibri" w:cs="Arial"/>
          <w:snapToGrid w:val="0"/>
          <w:sz w:val="24"/>
          <w:lang w:val="es-MX"/>
        </w:rPr>
        <w:t xml:space="preserve">amado tiene como objeto </w:t>
      </w:r>
      <w:r w:rsidRPr="006C7684">
        <w:rPr>
          <w:rFonts w:ascii="Calibri" w:hAnsi="Calibri" w:cs="Arial"/>
          <w:snapToGrid w:val="0"/>
          <w:sz w:val="24"/>
          <w:lang w:val="es-MX"/>
        </w:rPr>
        <w:t xml:space="preserve">la contratación de los servicios de limpieza del local ocupado por la </w:t>
      </w:r>
      <w:r w:rsidRPr="006C7684">
        <w:rPr>
          <w:rFonts w:ascii="Calibri" w:hAnsi="Calibri" w:cs="Arial"/>
          <w:snapToGrid w:val="0"/>
          <w:color w:val="000000"/>
          <w:sz w:val="24"/>
          <w:lang w:val="es-MX"/>
        </w:rPr>
        <w:t xml:space="preserve">Escuela Nacional de Administración Pública </w:t>
      </w:r>
      <w:r>
        <w:rPr>
          <w:rFonts w:ascii="Calibri" w:hAnsi="Calibri" w:cs="Arial"/>
          <w:snapToGrid w:val="0"/>
          <w:color w:val="000000"/>
          <w:sz w:val="24"/>
          <w:lang w:val="es-MX"/>
        </w:rPr>
        <w:t xml:space="preserve">(ENAP) </w:t>
      </w:r>
      <w:r w:rsidRPr="006C7684">
        <w:rPr>
          <w:rFonts w:ascii="Calibri" w:hAnsi="Calibri" w:cs="Arial"/>
          <w:snapToGrid w:val="0"/>
          <w:color w:val="000000"/>
          <w:sz w:val="24"/>
          <w:lang w:val="es-MX"/>
        </w:rPr>
        <w:t>sita</w:t>
      </w:r>
      <w:r w:rsidR="00393622">
        <w:rPr>
          <w:rFonts w:ascii="Calibri" w:hAnsi="Calibri" w:cs="Arial"/>
          <w:snapToGrid w:val="0"/>
          <w:sz w:val="24"/>
          <w:lang w:val="es-MX"/>
        </w:rPr>
        <w:t xml:space="preserve"> en Convención 1523, Montevideo, para los meses de noviembre y diciembre 2023.</w:t>
      </w:r>
    </w:p>
    <w:p w14:paraId="644AE04A" w14:textId="77777777" w:rsidR="00CB3F6F" w:rsidRPr="006C7684" w:rsidRDefault="00CB3F6F" w:rsidP="00CB3F6F">
      <w:pPr>
        <w:widowControl w:val="0"/>
        <w:spacing w:line="240" w:lineRule="atLeast"/>
        <w:jc w:val="both"/>
        <w:rPr>
          <w:rFonts w:ascii="Calibri" w:hAnsi="Calibri" w:cs="Arial"/>
          <w:snapToGrid w:val="0"/>
          <w:sz w:val="24"/>
          <w:lang w:val="es-MX"/>
        </w:rPr>
      </w:pPr>
    </w:p>
    <w:p w14:paraId="278B6DB9" w14:textId="77777777" w:rsidR="00CB3F6F" w:rsidRDefault="00CB3F6F" w:rsidP="00CB3F6F">
      <w:pPr>
        <w:widowControl w:val="0"/>
        <w:spacing w:line="240" w:lineRule="atLeast"/>
        <w:jc w:val="both"/>
        <w:rPr>
          <w:rFonts w:ascii="Calibri" w:hAnsi="Calibri" w:cs="Arial"/>
          <w:snapToGrid w:val="0"/>
          <w:sz w:val="24"/>
          <w:lang w:val="es-MX"/>
        </w:rPr>
      </w:pPr>
      <w:r w:rsidRPr="006C7684">
        <w:rPr>
          <w:rFonts w:ascii="Calibri" w:hAnsi="Calibri" w:cs="Arial"/>
          <w:snapToGrid w:val="0"/>
          <w:sz w:val="24"/>
          <w:lang w:val="es-MX"/>
        </w:rPr>
        <w:t>Dicha área tiene el cometido de capacitar a los funcionarios públicos en distintas materias, con la participación de docentes nacionales y extranjeros. Asimismo se realizan en sus instalaciones reuniones, ateneos, conferencias, etc.</w:t>
      </w:r>
      <w:r>
        <w:rPr>
          <w:rFonts w:ascii="Calibri" w:hAnsi="Calibri" w:cs="Arial"/>
          <w:snapToGrid w:val="0"/>
          <w:sz w:val="24"/>
          <w:lang w:val="es-MX"/>
        </w:rPr>
        <w:t>,</w:t>
      </w:r>
      <w:r w:rsidRPr="006C7684">
        <w:rPr>
          <w:rFonts w:ascii="Calibri" w:hAnsi="Calibri" w:cs="Arial"/>
          <w:snapToGrid w:val="0"/>
          <w:sz w:val="24"/>
          <w:lang w:val="es-MX"/>
        </w:rPr>
        <w:t xml:space="preserve"> </w:t>
      </w:r>
      <w:r>
        <w:rPr>
          <w:rFonts w:ascii="Calibri" w:hAnsi="Calibri" w:cs="Arial"/>
          <w:snapToGrid w:val="0"/>
          <w:sz w:val="24"/>
          <w:lang w:val="es-MX"/>
        </w:rPr>
        <w:t>e</w:t>
      </w:r>
      <w:r w:rsidRPr="006C7684">
        <w:rPr>
          <w:rFonts w:ascii="Calibri" w:hAnsi="Calibri" w:cs="Arial"/>
          <w:snapToGrid w:val="0"/>
          <w:sz w:val="24"/>
          <w:lang w:val="es-MX"/>
        </w:rPr>
        <w:t>n la que participan todos los organismos estatales, empresas privadas y organismos internacionales.</w:t>
      </w:r>
    </w:p>
    <w:p w14:paraId="2AFD08D5" w14:textId="77777777" w:rsidR="00CB3F6F" w:rsidRPr="006C7684" w:rsidRDefault="00CB3F6F" w:rsidP="00CB3F6F">
      <w:pPr>
        <w:widowControl w:val="0"/>
        <w:spacing w:line="240" w:lineRule="atLeast"/>
        <w:jc w:val="both"/>
        <w:rPr>
          <w:rFonts w:ascii="Calibri" w:hAnsi="Calibri" w:cs="Arial"/>
          <w:snapToGrid w:val="0"/>
          <w:sz w:val="24"/>
          <w:lang w:val="es-MX"/>
        </w:rPr>
      </w:pPr>
    </w:p>
    <w:p w14:paraId="484896D0" w14:textId="77777777" w:rsidR="00CB3F6F" w:rsidRDefault="00CB3F6F" w:rsidP="00CB3F6F">
      <w:pPr>
        <w:widowControl w:val="0"/>
        <w:spacing w:line="240" w:lineRule="atLeast"/>
        <w:jc w:val="both"/>
        <w:rPr>
          <w:rFonts w:ascii="Calibri" w:hAnsi="Calibri" w:cs="Arial"/>
          <w:snapToGrid w:val="0"/>
          <w:sz w:val="24"/>
          <w:lang w:val="es-MX"/>
        </w:rPr>
      </w:pPr>
      <w:r w:rsidRPr="006C7684">
        <w:rPr>
          <w:rFonts w:ascii="Calibri" w:hAnsi="Calibri" w:cs="Arial"/>
          <w:snapToGrid w:val="0"/>
          <w:sz w:val="24"/>
          <w:lang w:val="es-MX"/>
        </w:rPr>
        <w:t>Por esta razón los servicios deberán alcanzar un alto nivel de higiene, contribuir a la prevención de posibles infecciones y ofrecer a los usuarios una buena imagen de la ENAP, así como el desempeño de los funcionarios en un entorno limpio y saludable.</w:t>
      </w:r>
    </w:p>
    <w:p w14:paraId="23CE95B0" w14:textId="77777777" w:rsidR="00CB3F6F" w:rsidRPr="006C7684" w:rsidRDefault="00CB3F6F" w:rsidP="00CB3F6F">
      <w:pPr>
        <w:widowControl w:val="0"/>
        <w:spacing w:line="240" w:lineRule="atLeast"/>
        <w:jc w:val="both"/>
        <w:rPr>
          <w:rFonts w:ascii="Calibri" w:hAnsi="Calibri" w:cs="Arial"/>
          <w:snapToGrid w:val="0"/>
          <w:sz w:val="24"/>
          <w:lang w:val="es-MX"/>
        </w:rPr>
      </w:pPr>
    </w:p>
    <w:p w14:paraId="47513889" w14:textId="7961139F" w:rsidR="00CB3F6F" w:rsidRPr="005F4DA8" w:rsidRDefault="00CB3F6F" w:rsidP="00CB3F6F">
      <w:pPr>
        <w:widowControl w:val="0"/>
        <w:spacing w:line="240" w:lineRule="atLeast"/>
        <w:jc w:val="both"/>
        <w:rPr>
          <w:rFonts w:ascii="Calibri" w:hAnsi="Calibri" w:cs="Arial"/>
          <w:snapToGrid w:val="0"/>
          <w:sz w:val="24"/>
          <w:lang w:val="es-MX"/>
        </w:rPr>
      </w:pPr>
      <w:r w:rsidRPr="005F4DA8">
        <w:rPr>
          <w:rFonts w:ascii="Calibri" w:hAnsi="Calibri" w:cs="Arial"/>
          <w:snapToGrid w:val="0"/>
          <w:spacing w:val="-6"/>
          <w:sz w:val="24"/>
          <w:lang w:val="es-MX"/>
        </w:rPr>
        <w:t>El local podrá visitarse a los efectos de la evaluación correspondiente</w:t>
      </w:r>
      <w:r w:rsidR="00393622">
        <w:rPr>
          <w:rFonts w:ascii="Calibri" w:hAnsi="Calibri" w:cs="Arial"/>
          <w:snapToGrid w:val="0"/>
          <w:spacing w:val="-6"/>
          <w:sz w:val="24"/>
          <w:lang w:val="es-MX"/>
        </w:rPr>
        <w:t>,</w:t>
      </w:r>
      <w:r w:rsidRPr="005F4DA8">
        <w:rPr>
          <w:rFonts w:ascii="Calibri" w:hAnsi="Calibri" w:cs="Arial"/>
          <w:snapToGrid w:val="0"/>
          <w:spacing w:val="-6"/>
          <w:sz w:val="24"/>
          <w:lang w:val="es-MX"/>
        </w:rPr>
        <w:t xml:space="preserve"> coordinando previamente </w:t>
      </w:r>
      <w:r w:rsidRPr="005F4DA8">
        <w:rPr>
          <w:rFonts w:ascii="Calibri" w:hAnsi="Calibri" w:cs="Arial"/>
          <w:snapToGrid w:val="0"/>
          <w:sz w:val="24"/>
          <w:lang w:val="es-MX"/>
        </w:rPr>
        <w:t>el horario por los teléfonos 2901</w:t>
      </w:r>
      <w:r>
        <w:rPr>
          <w:rFonts w:ascii="Calibri" w:hAnsi="Calibri" w:cs="Arial"/>
          <w:snapToGrid w:val="0"/>
          <w:sz w:val="24"/>
          <w:lang w:val="es-MX"/>
        </w:rPr>
        <w:t xml:space="preserve"> </w:t>
      </w:r>
      <w:r w:rsidRPr="005F4DA8">
        <w:rPr>
          <w:rFonts w:ascii="Calibri" w:hAnsi="Calibri" w:cs="Arial"/>
          <w:snapToGrid w:val="0"/>
          <w:sz w:val="24"/>
          <w:lang w:val="es-MX"/>
        </w:rPr>
        <w:t>39</w:t>
      </w:r>
      <w:r>
        <w:rPr>
          <w:rFonts w:ascii="Calibri" w:hAnsi="Calibri" w:cs="Arial"/>
          <w:snapToGrid w:val="0"/>
          <w:sz w:val="24"/>
          <w:lang w:val="es-MX"/>
        </w:rPr>
        <w:t xml:space="preserve"> </w:t>
      </w:r>
      <w:r w:rsidRPr="005F4DA8">
        <w:rPr>
          <w:rFonts w:ascii="Calibri" w:hAnsi="Calibri" w:cs="Arial"/>
          <w:snapToGrid w:val="0"/>
          <w:sz w:val="24"/>
          <w:lang w:val="es-MX"/>
        </w:rPr>
        <w:t>41 o 2901</w:t>
      </w:r>
      <w:r>
        <w:rPr>
          <w:rFonts w:ascii="Calibri" w:hAnsi="Calibri" w:cs="Arial"/>
          <w:snapToGrid w:val="0"/>
          <w:sz w:val="24"/>
          <w:lang w:val="es-MX"/>
        </w:rPr>
        <w:t xml:space="preserve"> </w:t>
      </w:r>
      <w:r w:rsidRPr="005F4DA8">
        <w:rPr>
          <w:rFonts w:ascii="Calibri" w:hAnsi="Calibri" w:cs="Arial"/>
          <w:snapToGrid w:val="0"/>
          <w:sz w:val="24"/>
          <w:lang w:val="es-MX"/>
        </w:rPr>
        <w:t>46</w:t>
      </w:r>
      <w:r>
        <w:rPr>
          <w:rFonts w:ascii="Calibri" w:hAnsi="Calibri" w:cs="Arial"/>
          <w:snapToGrid w:val="0"/>
          <w:sz w:val="24"/>
          <w:lang w:val="es-MX"/>
        </w:rPr>
        <w:t xml:space="preserve"> </w:t>
      </w:r>
      <w:r w:rsidRPr="005F4DA8">
        <w:rPr>
          <w:rFonts w:ascii="Calibri" w:hAnsi="Calibri" w:cs="Arial"/>
          <w:snapToGrid w:val="0"/>
          <w:sz w:val="24"/>
          <w:lang w:val="es-MX"/>
        </w:rPr>
        <w:t xml:space="preserve">43 en el horario de </w:t>
      </w:r>
      <w:r>
        <w:rPr>
          <w:rFonts w:ascii="Calibri" w:hAnsi="Calibri" w:cs="Arial"/>
          <w:snapToGrid w:val="0"/>
          <w:sz w:val="24"/>
          <w:lang w:val="es-MX"/>
        </w:rPr>
        <w:t>9</w:t>
      </w:r>
      <w:r w:rsidR="00AD120D">
        <w:rPr>
          <w:rFonts w:ascii="Calibri" w:hAnsi="Calibri" w:cs="Arial"/>
          <w:snapToGrid w:val="0"/>
          <w:sz w:val="24"/>
          <w:lang w:val="es-MX"/>
        </w:rPr>
        <w:t>:00</w:t>
      </w:r>
      <w:r>
        <w:rPr>
          <w:rFonts w:ascii="Calibri" w:hAnsi="Calibri" w:cs="Arial"/>
          <w:snapToGrid w:val="0"/>
          <w:sz w:val="24"/>
          <w:lang w:val="es-MX"/>
        </w:rPr>
        <w:t xml:space="preserve"> a 14:</w:t>
      </w:r>
      <w:r w:rsidRPr="005F4DA8">
        <w:rPr>
          <w:rFonts w:ascii="Calibri" w:hAnsi="Calibri" w:cs="Arial"/>
          <w:snapToGrid w:val="0"/>
          <w:sz w:val="24"/>
          <w:lang w:val="es-MX"/>
        </w:rPr>
        <w:t>00 horas.</w:t>
      </w:r>
    </w:p>
    <w:p w14:paraId="11F2B112" w14:textId="77777777" w:rsidR="00CB3F6F" w:rsidRPr="006C7684" w:rsidRDefault="00CB3F6F" w:rsidP="00CB3F6F">
      <w:pPr>
        <w:widowControl w:val="0"/>
        <w:spacing w:line="240" w:lineRule="atLeast"/>
        <w:jc w:val="both"/>
        <w:rPr>
          <w:rFonts w:ascii="Calibri" w:hAnsi="Calibri" w:cs="Arial"/>
          <w:snapToGrid w:val="0"/>
          <w:sz w:val="24"/>
          <w:lang w:val="es-MX"/>
        </w:rPr>
      </w:pPr>
    </w:p>
    <w:p w14:paraId="267FB617" w14:textId="77777777" w:rsidR="00CB3F6F" w:rsidRPr="00887FEF" w:rsidRDefault="00CB3F6F" w:rsidP="00CB3F6F">
      <w:pPr>
        <w:pStyle w:val="Ttulo3"/>
        <w:numPr>
          <w:ilvl w:val="0"/>
          <w:numId w:val="2"/>
        </w:numPr>
      </w:pPr>
      <w:bookmarkStart w:id="1" w:name="_Toc53496021"/>
      <w:r w:rsidRPr="00887FEF">
        <w:t>SERVICIOS</w:t>
      </w:r>
      <w:bookmarkEnd w:id="1"/>
    </w:p>
    <w:p w14:paraId="0C794CD3" w14:textId="77777777" w:rsidR="00CB3F6F" w:rsidRPr="00830070" w:rsidRDefault="00CB3F6F" w:rsidP="00CB3F6F">
      <w:pPr>
        <w:ind w:left="1080"/>
        <w:rPr>
          <w:lang w:val="es-MX"/>
        </w:rPr>
      </w:pPr>
    </w:p>
    <w:p w14:paraId="24850489" w14:textId="5D63393D" w:rsidR="00CB3F6F" w:rsidRPr="00887FEF" w:rsidRDefault="00CE0E4F" w:rsidP="00CB3F6F">
      <w:pPr>
        <w:rPr>
          <w:rFonts w:ascii="Calibri" w:hAnsi="Calibri" w:cs="Calibri"/>
          <w:snapToGrid w:val="0"/>
          <w:sz w:val="24"/>
          <w:lang w:val="es-MX"/>
        </w:rPr>
      </w:pPr>
      <w:r>
        <w:rPr>
          <w:rFonts w:ascii="Calibri" w:hAnsi="Calibri" w:cs="Calibri"/>
          <w:snapToGrid w:val="0"/>
          <w:sz w:val="24"/>
          <w:lang w:val="es-MX"/>
        </w:rPr>
        <w:t xml:space="preserve">Los servicios a contratar </w:t>
      </w:r>
      <w:r w:rsidR="00CB3F6F" w:rsidRPr="00887FEF">
        <w:rPr>
          <w:rFonts w:ascii="Calibri" w:hAnsi="Calibri" w:cs="Calibri"/>
          <w:snapToGrid w:val="0"/>
          <w:sz w:val="24"/>
          <w:lang w:val="es-MX"/>
        </w:rPr>
        <w:t>consistirán según su frecuencia en:</w:t>
      </w:r>
    </w:p>
    <w:p w14:paraId="1E0BB2FE" w14:textId="77777777" w:rsidR="00CB3F6F" w:rsidRDefault="00CB3F6F" w:rsidP="00CB3F6F">
      <w:pPr>
        <w:rPr>
          <w:b/>
        </w:rPr>
      </w:pPr>
    </w:p>
    <w:p w14:paraId="41DE8F18" w14:textId="77777777" w:rsidR="00CB3F6F" w:rsidRPr="00887FEF" w:rsidRDefault="00CB3F6F" w:rsidP="00CB3F6F">
      <w:pPr>
        <w:rPr>
          <w:b/>
        </w:rPr>
      </w:pPr>
      <w:r w:rsidRPr="00887FEF">
        <w:rPr>
          <w:b/>
        </w:rPr>
        <w:t>Servicios diarios:</w:t>
      </w:r>
    </w:p>
    <w:p w14:paraId="122456E0" w14:textId="77777777" w:rsidR="00CB3F6F" w:rsidRPr="000F6A18" w:rsidRDefault="00CB3F6F" w:rsidP="00CB3F6F">
      <w:pPr>
        <w:numPr>
          <w:ilvl w:val="0"/>
          <w:numId w:val="3"/>
        </w:numPr>
        <w:jc w:val="both"/>
        <w:rPr>
          <w:rFonts w:ascii="Calibri" w:hAnsi="Calibri" w:cs="Calibri"/>
          <w:sz w:val="24"/>
        </w:rPr>
      </w:pPr>
      <w:r w:rsidRPr="000F6A18">
        <w:rPr>
          <w:rFonts w:ascii="Calibri" w:hAnsi="Calibri" w:cs="Calibri"/>
          <w:sz w:val="24"/>
        </w:rPr>
        <w:t>Lavado de pisos, limpieza de escritorios, sillas, estanterías, puertas, ventanas, muebles en general, limpieza de papeleras, artefactos eléctricos y equipos de computación.</w:t>
      </w:r>
    </w:p>
    <w:p w14:paraId="172589F9" w14:textId="77777777" w:rsidR="00CB3F6F" w:rsidRPr="000F6A18" w:rsidRDefault="00CB3F6F" w:rsidP="00CB3F6F">
      <w:pPr>
        <w:numPr>
          <w:ilvl w:val="0"/>
          <w:numId w:val="3"/>
        </w:numPr>
        <w:jc w:val="both"/>
        <w:rPr>
          <w:rFonts w:ascii="Calibri" w:hAnsi="Calibri" w:cs="Calibri"/>
          <w:sz w:val="24"/>
        </w:rPr>
      </w:pPr>
      <w:r w:rsidRPr="000F6A18">
        <w:rPr>
          <w:rFonts w:ascii="Calibri" w:hAnsi="Calibri" w:cs="Calibri"/>
          <w:sz w:val="24"/>
        </w:rPr>
        <w:t>Baños: lavatorios, espejos y azulejos. La limpieza, desinfección y desodorización de WC debe realizarse con la frecuencia necesaria para mantenerlos en las mejores condiciones de uso.</w:t>
      </w:r>
    </w:p>
    <w:p w14:paraId="162ACA96" w14:textId="77777777" w:rsidR="00CB3F6F" w:rsidRPr="000F6A18" w:rsidRDefault="00CB3F6F" w:rsidP="00CB3F6F">
      <w:pPr>
        <w:numPr>
          <w:ilvl w:val="0"/>
          <w:numId w:val="3"/>
        </w:numPr>
        <w:jc w:val="both"/>
        <w:rPr>
          <w:rFonts w:ascii="Calibri" w:hAnsi="Calibri" w:cs="Calibri"/>
          <w:sz w:val="24"/>
        </w:rPr>
      </w:pPr>
      <w:r w:rsidRPr="000F6A18">
        <w:rPr>
          <w:rFonts w:ascii="Calibri" w:hAnsi="Calibri" w:cs="Calibri"/>
          <w:sz w:val="24"/>
        </w:rPr>
        <w:t>Barrido de veredas.</w:t>
      </w:r>
    </w:p>
    <w:p w14:paraId="6322DD1E" w14:textId="77777777" w:rsidR="00CB3F6F" w:rsidRDefault="00CB3F6F" w:rsidP="00CB3F6F">
      <w:pPr>
        <w:rPr>
          <w:rFonts w:ascii="Calibri" w:hAnsi="Calibri" w:cs="Calibri"/>
          <w:b/>
          <w:sz w:val="24"/>
        </w:rPr>
      </w:pPr>
    </w:p>
    <w:p w14:paraId="6377856B" w14:textId="77777777" w:rsidR="00961311" w:rsidRPr="000F6A18" w:rsidRDefault="00961311" w:rsidP="00CB3F6F">
      <w:pPr>
        <w:rPr>
          <w:rFonts w:ascii="Calibri" w:hAnsi="Calibri" w:cs="Calibri"/>
          <w:b/>
          <w:sz w:val="24"/>
        </w:rPr>
      </w:pPr>
    </w:p>
    <w:p w14:paraId="6D9B16BD" w14:textId="77777777" w:rsidR="00393622" w:rsidRDefault="00393622" w:rsidP="00CB3F6F">
      <w:pPr>
        <w:rPr>
          <w:rFonts w:ascii="Calibri" w:hAnsi="Calibri" w:cs="Calibri"/>
          <w:b/>
          <w:sz w:val="24"/>
        </w:rPr>
      </w:pPr>
    </w:p>
    <w:p w14:paraId="4B89C4BB" w14:textId="77777777" w:rsidR="00CB3F6F" w:rsidRPr="000F6A18" w:rsidRDefault="00CB3F6F" w:rsidP="00CB3F6F">
      <w:pPr>
        <w:rPr>
          <w:rFonts w:ascii="Calibri" w:hAnsi="Calibri" w:cs="Calibri"/>
          <w:b/>
          <w:sz w:val="24"/>
        </w:rPr>
      </w:pPr>
      <w:r w:rsidRPr="000F6A18">
        <w:rPr>
          <w:rFonts w:ascii="Calibri" w:hAnsi="Calibri" w:cs="Calibri"/>
          <w:b/>
          <w:sz w:val="24"/>
        </w:rPr>
        <w:t>Servicios semanales:</w:t>
      </w:r>
    </w:p>
    <w:p w14:paraId="7F4D1BF0" w14:textId="77777777" w:rsidR="00CB3F6F" w:rsidRPr="00CE0E4F" w:rsidRDefault="00CB3F6F" w:rsidP="00CB3F6F">
      <w:pPr>
        <w:numPr>
          <w:ilvl w:val="0"/>
          <w:numId w:val="4"/>
        </w:numPr>
        <w:rPr>
          <w:rFonts w:ascii="Calibri" w:hAnsi="Calibri" w:cs="Calibri"/>
          <w:sz w:val="24"/>
        </w:rPr>
      </w:pPr>
      <w:r w:rsidRPr="00CE0E4F">
        <w:rPr>
          <w:rFonts w:ascii="Calibri" w:hAnsi="Calibri" w:cs="Calibri"/>
          <w:sz w:val="24"/>
        </w:rPr>
        <w:t>Encerado de pisos.</w:t>
      </w:r>
    </w:p>
    <w:p w14:paraId="4C35B681" w14:textId="507F39BF" w:rsidR="00CB3F6F" w:rsidRPr="00CE0E4F" w:rsidRDefault="00CB3F6F" w:rsidP="00CB3F6F">
      <w:pPr>
        <w:numPr>
          <w:ilvl w:val="0"/>
          <w:numId w:val="4"/>
        </w:numPr>
        <w:rPr>
          <w:rFonts w:ascii="Calibri" w:hAnsi="Calibri" w:cs="Calibri"/>
          <w:sz w:val="24"/>
        </w:rPr>
      </w:pPr>
      <w:r w:rsidRPr="00CE0E4F">
        <w:rPr>
          <w:rFonts w:ascii="Calibri" w:hAnsi="Calibri" w:cs="Calibri"/>
          <w:sz w:val="24"/>
        </w:rPr>
        <w:t>Pasaje de aspiradora a alfombras</w:t>
      </w:r>
      <w:r w:rsidR="00CE0E4F" w:rsidRPr="00CE0E4F">
        <w:rPr>
          <w:rFonts w:ascii="Calibri" w:hAnsi="Calibri" w:cs="Calibri"/>
          <w:sz w:val="24"/>
        </w:rPr>
        <w:t>.</w:t>
      </w:r>
    </w:p>
    <w:p w14:paraId="43A7577E" w14:textId="77777777" w:rsidR="00CB3F6F" w:rsidRPr="00CE0E4F" w:rsidRDefault="00CB3F6F" w:rsidP="00CB3F6F">
      <w:pPr>
        <w:numPr>
          <w:ilvl w:val="0"/>
          <w:numId w:val="4"/>
        </w:numPr>
        <w:rPr>
          <w:rFonts w:ascii="Calibri" w:hAnsi="Calibri" w:cs="Calibri"/>
          <w:sz w:val="24"/>
        </w:rPr>
      </w:pPr>
      <w:r w:rsidRPr="00CE0E4F">
        <w:rPr>
          <w:rFonts w:ascii="Calibri" w:hAnsi="Calibri" w:cs="Calibri"/>
          <w:sz w:val="24"/>
        </w:rPr>
        <w:t>Lustrado de bronces.</w:t>
      </w:r>
    </w:p>
    <w:p w14:paraId="05D45472" w14:textId="77777777" w:rsidR="00CB3F6F" w:rsidRPr="000F6A18" w:rsidRDefault="00CB3F6F" w:rsidP="00CB3F6F">
      <w:pPr>
        <w:numPr>
          <w:ilvl w:val="0"/>
          <w:numId w:val="4"/>
        </w:numPr>
        <w:rPr>
          <w:rFonts w:ascii="Calibri" w:hAnsi="Calibri" w:cs="Calibri"/>
          <w:sz w:val="24"/>
        </w:rPr>
      </w:pPr>
      <w:r w:rsidRPr="000F6A18">
        <w:rPr>
          <w:rFonts w:ascii="Calibri" w:hAnsi="Calibri" w:cs="Calibri"/>
          <w:color w:val="000000"/>
          <w:sz w:val="24"/>
        </w:rPr>
        <w:t>Lavado</w:t>
      </w:r>
      <w:r w:rsidRPr="000F6A18">
        <w:rPr>
          <w:rFonts w:ascii="Calibri" w:hAnsi="Calibri" w:cs="Calibri"/>
          <w:sz w:val="24"/>
        </w:rPr>
        <w:t xml:space="preserve"> de vereda exterior.</w:t>
      </w:r>
    </w:p>
    <w:p w14:paraId="3DB83A75" w14:textId="77777777" w:rsidR="00CB3F6F" w:rsidRDefault="00CB3F6F" w:rsidP="00CB3F6F">
      <w:pPr>
        <w:jc w:val="both"/>
        <w:rPr>
          <w:rFonts w:ascii="Calibri" w:hAnsi="Calibri" w:cs="Calibri"/>
          <w:b/>
          <w:sz w:val="24"/>
        </w:rPr>
      </w:pPr>
    </w:p>
    <w:p w14:paraId="5FA77850" w14:textId="77777777" w:rsidR="00CB3F6F" w:rsidRPr="000F6A18" w:rsidRDefault="00CB3F6F" w:rsidP="00CB3F6F">
      <w:pPr>
        <w:spacing w:before="60"/>
        <w:jc w:val="both"/>
        <w:rPr>
          <w:rFonts w:ascii="Calibri" w:hAnsi="Calibri" w:cs="Calibri"/>
          <w:b/>
          <w:sz w:val="24"/>
        </w:rPr>
      </w:pPr>
      <w:r w:rsidRPr="000F6A18">
        <w:rPr>
          <w:rFonts w:ascii="Calibri" w:hAnsi="Calibri" w:cs="Calibri"/>
          <w:b/>
          <w:sz w:val="24"/>
        </w:rPr>
        <w:t>Servicios quincenales:</w:t>
      </w:r>
    </w:p>
    <w:p w14:paraId="36BF7ECA" w14:textId="77777777" w:rsidR="00CB3F6F" w:rsidRPr="000F6A18" w:rsidRDefault="00CB3F6F" w:rsidP="00CB3F6F">
      <w:pPr>
        <w:numPr>
          <w:ilvl w:val="0"/>
          <w:numId w:val="5"/>
        </w:numPr>
        <w:rPr>
          <w:rFonts w:ascii="Calibri" w:hAnsi="Calibri" w:cs="Calibri"/>
          <w:sz w:val="24"/>
        </w:rPr>
      </w:pPr>
      <w:r w:rsidRPr="000F6A18">
        <w:rPr>
          <w:rFonts w:ascii="Calibri" w:hAnsi="Calibri" w:cs="Calibri"/>
          <w:sz w:val="24"/>
        </w:rPr>
        <w:t>Limpieza de vidrios y espejos, (primera y tercera semanas)</w:t>
      </w:r>
    </w:p>
    <w:p w14:paraId="6B6FCA2C" w14:textId="77777777" w:rsidR="00CB3F6F" w:rsidRPr="000F6A18" w:rsidRDefault="00CB3F6F" w:rsidP="00CB3F6F">
      <w:pPr>
        <w:numPr>
          <w:ilvl w:val="0"/>
          <w:numId w:val="5"/>
        </w:numPr>
        <w:rPr>
          <w:rFonts w:ascii="Calibri" w:hAnsi="Calibri" w:cs="Calibri"/>
          <w:sz w:val="24"/>
        </w:rPr>
      </w:pPr>
      <w:r w:rsidRPr="000F6A18">
        <w:rPr>
          <w:rFonts w:ascii="Calibri" w:hAnsi="Calibri" w:cs="Calibri"/>
          <w:sz w:val="24"/>
        </w:rPr>
        <w:t>Limpieza de paredes, techos y persianas.</w:t>
      </w:r>
    </w:p>
    <w:p w14:paraId="3AABDC11" w14:textId="77777777" w:rsidR="00CB3F6F" w:rsidRDefault="00CB3F6F" w:rsidP="00CB3F6F">
      <w:pPr>
        <w:numPr>
          <w:ilvl w:val="0"/>
          <w:numId w:val="5"/>
        </w:numPr>
        <w:rPr>
          <w:rFonts w:ascii="Calibri" w:hAnsi="Calibri" w:cs="Calibri"/>
          <w:sz w:val="24"/>
        </w:rPr>
      </w:pPr>
      <w:r w:rsidRPr="000F6A18">
        <w:rPr>
          <w:rFonts w:ascii="Calibri" w:hAnsi="Calibri" w:cs="Calibri"/>
          <w:sz w:val="24"/>
        </w:rPr>
        <w:t>Lustrado de muebles.</w:t>
      </w:r>
    </w:p>
    <w:p w14:paraId="6E26492C" w14:textId="77777777" w:rsidR="00CB3F6F" w:rsidRDefault="00CB3F6F" w:rsidP="00CB3F6F">
      <w:pPr>
        <w:ind w:left="720"/>
        <w:rPr>
          <w:rFonts w:ascii="Calibri" w:hAnsi="Calibri" w:cs="Calibri"/>
          <w:sz w:val="24"/>
        </w:rPr>
      </w:pPr>
    </w:p>
    <w:p w14:paraId="4DD20463" w14:textId="77777777" w:rsidR="00CB3F6F" w:rsidRDefault="00CB3F6F" w:rsidP="00CB3F6F">
      <w:pPr>
        <w:ind w:left="720"/>
        <w:rPr>
          <w:rFonts w:ascii="Calibri" w:hAnsi="Calibri" w:cs="Calibri"/>
          <w:sz w:val="24"/>
        </w:rPr>
      </w:pPr>
    </w:p>
    <w:p w14:paraId="311EFDC1" w14:textId="77777777" w:rsidR="00CB3F6F" w:rsidRPr="006C7684" w:rsidRDefault="00CB3F6F" w:rsidP="00CB3F6F">
      <w:pPr>
        <w:widowControl w:val="0"/>
        <w:tabs>
          <w:tab w:val="left" w:pos="288"/>
          <w:tab w:val="left" w:pos="864"/>
          <w:tab w:val="left" w:pos="1440"/>
          <w:tab w:val="left" w:pos="2160"/>
          <w:tab w:val="left" w:pos="2880"/>
          <w:tab w:val="left" w:pos="3600"/>
          <w:tab w:val="left" w:pos="4320"/>
          <w:tab w:val="left" w:pos="5040"/>
          <w:tab w:val="left" w:pos="5760"/>
          <w:tab w:val="left" w:pos="6480"/>
          <w:tab w:val="left" w:pos="7200"/>
        </w:tabs>
        <w:spacing w:line="240" w:lineRule="atLeast"/>
        <w:ind w:left="576" w:hanging="576"/>
        <w:jc w:val="both"/>
        <w:rPr>
          <w:rFonts w:ascii="Calibri" w:hAnsi="Calibri" w:cs="Arial"/>
          <w:snapToGrid w:val="0"/>
          <w:sz w:val="24"/>
          <w:lang w:val="es-MX"/>
        </w:rPr>
      </w:pPr>
      <w:r w:rsidRPr="006C7684">
        <w:rPr>
          <w:rFonts w:ascii="Calibri" w:hAnsi="Calibri" w:cs="Arial"/>
          <w:b/>
          <w:snapToGrid w:val="0"/>
          <w:sz w:val="24"/>
          <w:lang w:val="es-MX"/>
        </w:rPr>
        <w:t>Dotación de personal y horario de trabajo</w:t>
      </w:r>
    </w:p>
    <w:p w14:paraId="0CF99A6D" w14:textId="77777777" w:rsidR="00CB3F6F" w:rsidRPr="004F057E" w:rsidRDefault="00CB3F6F" w:rsidP="00CB3F6F">
      <w:pPr>
        <w:numPr>
          <w:ilvl w:val="0"/>
          <w:numId w:val="6"/>
        </w:numPr>
        <w:jc w:val="both"/>
      </w:pPr>
      <w:r>
        <w:t>Dos</w:t>
      </w:r>
      <w:r w:rsidRPr="004F057E">
        <w:t xml:space="preserve"> operarios calificados de lunes a viernes en jornadas de </w:t>
      </w:r>
      <w:r>
        <w:t>8</w:t>
      </w:r>
      <w:r w:rsidRPr="004F057E">
        <w:t xml:space="preserve"> horas diarias de labor.</w:t>
      </w:r>
    </w:p>
    <w:p w14:paraId="5EA5FBBF" w14:textId="77777777" w:rsidR="00CB3F6F" w:rsidRPr="004F057E" w:rsidRDefault="00CB3F6F" w:rsidP="00CB3F6F">
      <w:pPr>
        <w:numPr>
          <w:ilvl w:val="0"/>
          <w:numId w:val="6"/>
        </w:numPr>
        <w:jc w:val="both"/>
      </w:pPr>
      <w:r w:rsidRPr="004F057E">
        <w:t>Un operario en jornadas de 6 horas (1era. y 3era. semana) para limpieza de vidrios (12 horas mensuales).</w:t>
      </w:r>
    </w:p>
    <w:p w14:paraId="432A6ECF" w14:textId="77777777" w:rsidR="00CB3F6F" w:rsidRPr="00234E3C"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i/>
          <w:snapToGrid w:val="0"/>
          <w:color w:val="000000"/>
          <w:sz w:val="24"/>
          <w:lang w:val="es-MX"/>
        </w:rPr>
      </w:pPr>
      <w:r w:rsidRPr="00234E3C">
        <w:rPr>
          <w:rFonts w:ascii="Calibri" w:hAnsi="Calibri" w:cs="Arial"/>
          <w:b/>
          <w:bCs/>
          <w:i/>
          <w:snapToGrid w:val="0"/>
          <w:sz w:val="24"/>
          <w:lang w:val="es-MX"/>
        </w:rPr>
        <w:t>NOTA:</w:t>
      </w:r>
      <w:r w:rsidRPr="00234E3C">
        <w:rPr>
          <w:rFonts w:ascii="Calibri" w:hAnsi="Calibri" w:cs="Arial"/>
          <w:i/>
          <w:snapToGrid w:val="0"/>
          <w:sz w:val="24"/>
          <w:lang w:val="es-MX"/>
        </w:rPr>
        <w:t xml:space="preserve"> Los horarios de las tareas a realizar serán coordinados con la Jefatura de la </w:t>
      </w:r>
      <w:r w:rsidRPr="00234E3C">
        <w:rPr>
          <w:rFonts w:ascii="Calibri" w:hAnsi="Calibri" w:cs="Arial"/>
          <w:i/>
          <w:snapToGrid w:val="0"/>
          <w:color w:val="000000"/>
          <w:sz w:val="24"/>
          <w:lang w:val="es-MX"/>
        </w:rPr>
        <w:t xml:space="preserve">Escuela Nacional de Administración </w:t>
      </w:r>
      <w:r>
        <w:rPr>
          <w:rFonts w:ascii="Calibri" w:hAnsi="Calibri" w:cs="Arial"/>
          <w:i/>
          <w:snapToGrid w:val="0"/>
          <w:color w:val="000000"/>
          <w:sz w:val="24"/>
          <w:lang w:val="es-MX"/>
        </w:rPr>
        <w:t>Pública o con quiénes é</w:t>
      </w:r>
      <w:r w:rsidRPr="00234E3C">
        <w:rPr>
          <w:rFonts w:ascii="Calibri" w:hAnsi="Calibri" w:cs="Arial"/>
          <w:i/>
          <w:snapToGrid w:val="0"/>
          <w:color w:val="000000"/>
          <w:sz w:val="24"/>
          <w:lang w:val="es-MX"/>
        </w:rPr>
        <w:t>st</w:t>
      </w:r>
      <w:r>
        <w:rPr>
          <w:rFonts w:ascii="Calibri" w:hAnsi="Calibri" w:cs="Arial"/>
          <w:i/>
          <w:snapToGrid w:val="0"/>
          <w:color w:val="000000"/>
          <w:sz w:val="24"/>
          <w:lang w:val="es-MX"/>
        </w:rPr>
        <w:t>a</w:t>
      </w:r>
      <w:r w:rsidRPr="00234E3C">
        <w:rPr>
          <w:rFonts w:ascii="Calibri" w:hAnsi="Calibri" w:cs="Arial"/>
          <w:i/>
          <w:snapToGrid w:val="0"/>
          <w:color w:val="000000"/>
          <w:sz w:val="24"/>
          <w:lang w:val="es-MX"/>
        </w:rPr>
        <w:t xml:space="preserve"> designe para ese fin.</w:t>
      </w:r>
    </w:p>
    <w:p w14:paraId="4DE9CCCC" w14:textId="77777777" w:rsidR="00CB3F6F"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255"/>
        <w:jc w:val="both"/>
        <w:rPr>
          <w:rFonts w:ascii="Calibri" w:hAnsi="Calibri" w:cs="Arial"/>
          <w:snapToGrid w:val="0"/>
          <w:color w:val="FF0000"/>
          <w:sz w:val="24"/>
          <w:lang w:val="es-MX"/>
        </w:rPr>
      </w:pPr>
    </w:p>
    <w:p w14:paraId="40B2F416" w14:textId="77777777" w:rsidR="006A2A44" w:rsidRPr="006C7684" w:rsidRDefault="006A2A44"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255"/>
        <w:jc w:val="both"/>
        <w:rPr>
          <w:rFonts w:ascii="Calibri" w:hAnsi="Calibri" w:cs="Arial"/>
          <w:snapToGrid w:val="0"/>
          <w:color w:val="FF0000"/>
          <w:sz w:val="24"/>
          <w:lang w:val="es-MX"/>
        </w:rPr>
      </w:pPr>
    </w:p>
    <w:p w14:paraId="1D628088" w14:textId="77777777" w:rsidR="00CB3F6F" w:rsidRPr="006C7684"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b/>
          <w:snapToGrid w:val="0"/>
          <w:sz w:val="24"/>
          <w:lang w:val="es-MX"/>
        </w:rPr>
      </w:pPr>
      <w:r w:rsidRPr="006C7684">
        <w:rPr>
          <w:rFonts w:ascii="Calibri" w:hAnsi="Calibri" w:cs="Arial"/>
          <w:b/>
          <w:snapToGrid w:val="0"/>
          <w:sz w:val="24"/>
          <w:lang w:val="es-MX"/>
        </w:rPr>
        <w:t>Presentación y uniforme</w:t>
      </w:r>
      <w:r>
        <w:rPr>
          <w:rFonts w:ascii="Calibri" w:hAnsi="Calibri" w:cs="Arial"/>
          <w:b/>
          <w:snapToGrid w:val="0"/>
          <w:sz w:val="24"/>
          <w:lang w:val="es-MX"/>
        </w:rPr>
        <w:t>:</w:t>
      </w:r>
    </w:p>
    <w:p w14:paraId="66E9B3C0" w14:textId="77777777" w:rsidR="00CB3F6F" w:rsidRPr="006C7684"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r w:rsidRPr="006C7684">
        <w:rPr>
          <w:rFonts w:ascii="Calibri" w:hAnsi="Calibri" w:cs="Arial"/>
          <w:snapToGrid w:val="0"/>
          <w:sz w:val="24"/>
          <w:lang w:val="es-MX"/>
        </w:rPr>
        <w:t>El personal deberá estar durante la prestación del servicio en perfecto estado físico y psíquico y mantener una correcta imagen tanto en su aspecto exterior (vestimenta, aseo, etc.) como en su comportamiento educado y amable.</w:t>
      </w:r>
    </w:p>
    <w:p w14:paraId="2EA1BE7E" w14:textId="77777777" w:rsidR="00CB3F6F"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r w:rsidRPr="006C7684">
        <w:rPr>
          <w:rFonts w:ascii="Calibri" w:hAnsi="Calibri" w:cs="Arial"/>
          <w:snapToGrid w:val="0"/>
          <w:sz w:val="24"/>
          <w:lang w:val="es-MX"/>
        </w:rPr>
        <w:t>Deberán estar dotados de uniformes completos, que se renovarán las veces que fuera necesario y deberán tener la identificación del contratista adjudicatario.</w:t>
      </w:r>
    </w:p>
    <w:p w14:paraId="0E15B747" w14:textId="77777777" w:rsidR="00CB3F6F" w:rsidRPr="00CB3F6F"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r w:rsidRPr="00CB3F6F">
        <w:rPr>
          <w:rFonts w:ascii="Calibri" w:hAnsi="Calibri" w:cs="Arial"/>
          <w:snapToGrid w:val="0"/>
          <w:sz w:val="24"/>
          <w:lang w:val="es-MX"/>
        </w:rPr>
        <w:t>Ante le declaración de emergencia sanitaria a nivel nacional respecto a alguna enfermedad de transmisión aérea deberán utilizar mascarillas (tapabocas) en todo momento.</w:t>
      </w:r>
      <w:r>
        <w:rPr>
          <w:rFonts w:ascii="Calibri" w:hAnsi="Calibri" w:cs="Arial"/>
          <w:snapToGrid w:val="0"/>
          <w:sz w:val="24"/>
          <w:lang w:val="es-MX"/>
        </w:rPr>
        <w:t xml:space="preserve"> Asimismo deberán utilizarlas en caso de presentar síntomas respiratorios (como tos, resfríos o alergias).</w:t>
      </w:r>
    </w:p>
    <w:p w14:paraId="7224C78D" w14:textId="77777777" w:rsidR="00CB3F6F"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p>
    <w:p w14:paraId="2C4AC32A" w14:textId="77777777" w:rsidR="006A2A44" w:rsidRPr="006C7684" w:rsidRDefault="006A2A44"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p>
    <w:p w14:paraId="0808653C" w14:textId="77777777" w:rsidR="00CB3F6F" w:rsidRPr="006C7684"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r w:rsidRPr="006C7684">
        <w:rPr>
          <w:rFonts w:ascii="Calibri" w:hAnsi="Calibri" w:cs="Arial"/>
          <w:b/>
          <w:snapToGrid w:val="0"/>
          <w:sz w:val="24"/>
          <w:lang w:val="es-MX"/>
        </w:rPr>
        <w:t>Control de Asistencia del Personal</w:t>
      </w:r>
      <w:r w:rsidRPr="006C7684">
        <w:rPr>
          <w:rFonts w:ascii="Calibri" w:hAnsi="Calibri" w:cs="Arial"/>
          <w:snapToGrid w:val="0"/>
          <w:sz w:val="24"/>
          <w:lang w:val="es-MX"/>
        </w:rPr>
        <w:t>:</w:t>
      </w:r>
    </w:p>
    <w:p w14:paraId="45206FC2" w14:textId="77777777" w:rsidR="00CB3F6F" w:rsidRPr="00FA26DD"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napToGrid w:val="0"/>
          <w:sz w:val="24"/>
          <w:lang w:val="es-MX"/>
        </w:rPr>
      </w:pPr>
      <w:r w:rsidRPr="00FA26DD">
        <w:rPr>
          <w:rFonts w:ascii="Calibri" w:hAnsi="Calibri" w:cs="Arial"/>
          <w:snapToGrid w:val="0"/>
          <w:sz w:val="24"/>
          <w:lang w:val="es-MX"/>
        </w:rPr>
        <w:t xml:space="preserve">Los operarios de la empresa contratada registrarán su asistencia en las </w:t>
      </w:r>
      <w:r>
        <w:rPr>
          <w:rFonts w:ascii="Calibri" w:hAnsi="Calibri" w:cs="Arial"/>
          <w:snapToGrid w:val="0"/>
          <w:sz w:val="24"/>
          <w:lang w:val="es-MX"/>
        </w:rPr>
        <w:t xml:space="preserve">mismas </w:t>
      </w:r>
      <w:r w:rsidRPr="00FA26DD">
        <w:rPr>
          <w:rFonts w:ascii="Calibri" w:hAnsi="Calibri" w:cs="Arial"/>
          <w:snapToGrid w:val="0"/>
          <w:sz w:val="24"/>
          <w:lang w:val="es-MX"/>
        </w:rPr>
        <w:t>condiciones que el personal de la ENAP (reloj de registro).</w:t>
      </w:r>
    </w:p>
    <w:p w14:paraId="086C51D4" w14:textId="77777777" w:rsidR="00CB3F6F" w:rsidRPr="001E77C4" w:rsidRDefault="00CB3F6F" w:rsidP="00CB3F6F">
      <w:pPr>
        <w:spacing w:line="240" w:lineRule="atLeast"/>
        <w:jc w:val="both"/>
        <w:rPr>
          <w:rFonts w:ascii="Calibri" w:hAnsi="Calibri" w:cs="Calibri"/>
          <w:sz w:val="24"/>
        </w:rPr>
      </w:pPr>
      <w:r w:rsidRPr="001E77C4">
        <w:rPr>
          <w:rFonts w:ascii="Calibri" w:hAnsi="Calibri" w:cs="Calibri"/>
          <w:snapToGrid w:val="0"/>
          <w:sz w:val="24"/>
          <w:lang w:val="es-MX"/>
        </w:rPr>
        <w:t xml:space="preserve">Ante la no concurrencia de los operarios que se detallan en la propuesta, </w:t>
      </w:r>
      <w:r w:rsidRPr="001E77C4">
        <w:rPr>
          <w:rFonts w:ascii="Calibri" w:hAnsi="Calibri" w:cs="Calibri"/>
          <w:sz w:val="24"/>
        </w:rPr>
        <w:t>la empresa deberá proveer de los suplentes necesarios en el plazo máximo de una hora a partir de la comunicación de la inasistencia, siendo pasible de la aplicación de una multa equivalente a dos jornales diarios por cada empleado faltante, en caso de no cumplir con la obligación de sustituirlo en el plazo estipulado precedentemente.</w:t>
      </w:r>
    </w:p>
    <w:p w14:paraId="3E8BD828" w14:textId="77777777" w:rsidR="00CB3F6F"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Calibri"/>
          <w:snapToGrid w:val="0"/>
          <w:sz w:val="24"/>
        </w:rPr>
      </w:pPr>
    </w:p>
    <w:p w14:paraId="61E4F5FD" w14:textId="77777777" w:rsidR="00393622" w:rsidRDefault="00393622"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Calibri"/>
          <w:snapToGrid w:val="0"/>
          <w:sz w:val="24"/>
        </w:rPr>
      </w:pPr>
    </w:p>
    <w:p w14:paraId="27BDE3FF" w14:textId="77777777" w:rsidR="00393622" w:rsidRDefault="00393622"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Calibri"/>
          <w:snapToGrid w:val="0"/>
          <w:sz w:val="24"/>
        </w:rPr>
      </w:pPr>
    </w:p>
    <w:p w14:paraId="3AE0757E" w14:textId="77777777" w:rsidR="00393622" w:rsidRDefault="00393622"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Calibri"/>
          <w:snapToGrid w:val="0"/>
          <w:sz w:val="24"/>
        </w:rPr>
      </w:pPr>
    </w:p>
    <w:p w14:paraId="50084408" w14:textId="77777777" w:rsidR="00393622" w:rsidRDefault="00393622"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Calibri"/>
          <w:snapToGrid w:val="0"/>
          <w:sz w:val="24"/>
        </w:rPr>
      </w:pPr>
    </w:p>
    <w:p w14:paraId="15F03B78" w14:textId="77777777" w:rsidR="00CB3F6F" w:rsidRPr="00887FEF" w:rsidRDefault="00CB3F6F" w:rsidP="00CB3F6F">
      <w:pPr>
        <w:pStyle w:val="Ttulo3"/>
        <w:numPr>
          <w:ilvl w:val="0"/>
          <w:numId w:val="2"/>
        </w:numPr>
      </w:pPr>
      <w:bookmarkStart w:id="2" w:name="_Toc53496022"/>
      <w:r w:rsidRPr="00887FEF">
        <w:lastRenderedPageBreak/>
        <w:t>MATERIALES</w:t>
      </w:r>
      <w:bookmarkEnd w:id="2"/>
    </w:p>
    <w:p w14:paraId="3C262244" w14:textId="77777777" w:rsidR="00CB3F6F" w:rsidRPr="006C7684" w:rsidRDefault="00CB3F6F" w:rsidP="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b/>
          <w:snapToGrid w:val="0"/>
          <w:sz w:val="24"/>
          <w:lang w:val="es-MX"/>
        </w:rPr>
      </w:pPr>
    </w:p>
    <w:p w14:paraId="1DFD62F9" w14:textId="77777777" w:rsidR="00CB3F6F" w:rsidRPr="006C7684" w:rsidRDefault="00CB3F6F" w:rsidP="00CB3F6F">
      <w:pPr>
        <w:pStyle w:val="Textoindependiente2"/>
        <w:jc w:val="both"/>
        <w:rPr>
          <w:rFonts w:ascii="Calibri" w:hAnsi="Calibri" w:cs="Arial"/>
          <w:sz w:val="24"/>
        </w:rPr>
      </w:pPr>
      <w:r w:rsidRPr="006C7684">
        <w:rPr>
          <w:rFonts w:ascii="Calibri" w:hAnsi="Calibri" w:cs="Arial"/>
          <w:sz w:val="24"/>
        </w:rPr>
        <w:t>El oferente deberá aportar los materiales de limpieza, bolsas de residuos, como así también la maquinaria necesaria a los efectos de la realización de los servicios solicitados, los que serán a cargo de la empresa contratada.</w:t>
      </w:r>
    </w:p>
    <w:p w14:paraId="1CCA9CE3" w14:textId="77777777" w:rsidR="00CB3F6F" w:rsidRPr="005F4DA8" w:rsidRDefault="00CB3F6F" w:rsidP="00CB3F6F">
      <w:pPr>
        <w:pStyle w:val="Textoindependiente2"/>
        <w:jc w:val="both"/>
        <w:rPr>
          <w:rFonts w:ascii="Calibri" w:hAnsi="Calibri" w:cs="Arial"/>
          <w:spacing w:val="-4"/>
          <w:sz w:val="24"/>
        </w:rPr>
      </w:pPr>
      <w:r w:rsidRPr="005F4DA8">
        <w:rPr>
          <w:rFonts w:ascii="Calibri" w:hAnsi="Calibri" w:cs="Arial"/>
          <w:spacing w:val="-4"/>
          <w:sz w:val="24"/>
        </w:rPr>
        <w:t>Se considera que la calidad de los productos de limpieza y sus procesos de aplicación asociado es una pieza clave en el resultado de la limpieza</w:t>
      </w:r>
      <w:r>
        <w:rPr>
          <w:rFonts w:ascii="Calibri" w:hAnsi="Calibri" w:cs="Arial"/>
          <w:spacing w:val="-4"/>
          <w:sz w:val="24"/>
        </w:rPr>
        <w:t>,</w:t>
      </w:r>
      <w:r w:rsidRPr="005F4DA8">
        <w:rPr>
          <w:rFonts w:ascii="Calibri" w:hAnsi="Calibri" w:cs="Arial"/>
          <w:spacing w:val="-4"/>
          <w:sz w:val="24"/>
        </w:rPr>
        <w:t xml:space="preserve"> por lo que </w:t>
      </w:r>
      <w:r>
        <w:rPr>
          <w:rFonts w:ascii="Calibri" w:hAnsi="Calibri" w:cs="Arial"/>
          <w:spacing w:val="-4"/>
          <w:sz w:val="24"/>
        </w:rPr>
        <w:t>no se aceptará el uso de productos diluidos, salvo que por la concentración de algunas sustancias los mismos así lo requieran.</w:t>
      </w:r>
    </w:p>
    <w:p w14:paraId="23F16D4F" w14:textId="77777777" w:rsidR="00CB3F6F" w:rsidRPr="006C7684" w:rsidRDefault="00CB3F6F" w:rsidP="00CB3F6F">
      <w:pPr>
        <w:pStyle w:val="Textoindependiente2"/>
        <w:jc w:val="both"/>
        <w:rPr>
          <w:rFonts w:ascii="Calibri" w:hAnsi="Calibri" w:cs="Arial"/>
          <w:sz w:val="24"/>
        </w:rPr>
      </w:pPr>
      <w:r w:rsidRPr="006C7684">
        <w:rPr>
          <w:rFonts w:ascii="Calibri" w:hAnsi="Calibri" w:cs="Arial"/>
          <w:sz w:val="24"/>
        </w:rPr>
        <w:t xml:space="preserve">La entrada del material de limpieza deberá ser controlada por el supervisor que la ENAP </w:t>
      </w:r>
      <w:r>
        <w:rPr>
          <w:rFonts w:ascii="Calibri" w:hAnsi="Calibri" w:cs="Arial"/>
          <w:sz w:val="24"/>
        </w:rPr>
        <w:t xml:space="preserve">designe, </w:t>
      </w:r>
      <w:r w:rsidRPr="006C7684">
        <w:rPr>
          <w:rFonts w:ascii="Calibri" w:hAnsi="Calibri" w:cs="Arial"/>
          <w:sz w:val="24"/>
        </w:rPr>
        <w:t xml:space="preserve">quien verificará los estándares de los materiales utilizados. </w:t>
      </w:r>
    </w:p>
    <w:p w14:paraId="7FFB360E" w14:textId="77777777" w:rsidR="00CB3F6F" w:rsidRPr="006C7684" w:rsidRDefault="00CB3F6F" w:rsidP="00CB3F6F">
      <w:pPr>
        <w:pStyle w:val="Textoindependiente2"/>
        <w:jc w:val="both"/>
        <w:rPr>
          <w:rFonts w:ascii="Calibri" w:hAnsi="Calibri" w:cs="Arial"/>
          <w:sz w:val="24"/>
        </w:rPr>
      </w:pPr>
      <w:r w:rsidRPr="006C7684">
        <w:rPr>
          <w:rFonts w:ascii="Calibri" w:hAnsi="Calibri" w:cs="Arial"/>
          <w:sz w:val="24"/>
        </w:rPr>
        <w:t>Los equipos a utilizarse deberán ser de bajo ruido y evitar la emisión de partículas de polvo durante su uso.</w:t>
      </w:r>
    </w:p>
    <w:p w14:paraId="6355A66D" w14:textId="77777777" w:rsidR="00CB3F6F" w:rsidRDefault="00CB3F6F" w:rsidP="00CB3F6F">
      <w:pPr>
        <w:pStyle w:val="Textoindependiente2"/>
        <w:jc w:val="both"/>
        <w:rPr>
          <w:rFonts w:ascii="Calibri" w:hAnsi="Calibri" w:cs="Arial"/>
          <w:sz w:val="24"/>
        </w:rPr>
      </w:pPr>
      <w:r w:rsidRPr="006C7684">
        <w:rPr>
          <w:rFonts w:ascii="Calibri" w:hAnsi="Calibri" w:cs="Arial"/>
          <w:sz w:val="24"/>
        </w:rPr>
        <w:t xml:space="preserve">Los materiales de limpieza deberán ser guardados en los espacios destinados para ello, no </w:t>
      </w:r>
      <w:r>
        <w:rPr>
          <w:rFonts w:ascii="Calibri" w:hAnsi="Calibri" w:cs="Arial"/>
          <w:sz w:val="24"/>
        </w:rPr>
        <w:t xml:space="preserve">pudiendo </w:t>
      </w:r>
      <w:r w:rsidRPr="006C7684">
        <w:rPr>
          <w:rFonts w:ascii="Calibri" w:hAnsi="Calibri" w:cs="Arial"/>
          <w:sz w:val="24"/>
        </w:rPr>
        <w:t>queda</w:t>
      </w:r>
      <w:r>
        <w:rPr>
          <w:rFonts w:ascii="Calibri" w:hAnsi="Calibri" w:cs="Arial"/>
          <w:sz w:val="24"/>
        </w:rPr>
        <w:t>r</w:t>
      </w:r>
      <w:r w:rsidRPr="006C7684">
        <w:rPr>
          <w:rFonts w:ascii="Calibri" w:hAnsi="Calibri" w:cs="Arial"/>
          <w:sz w:val="24"/>
        </w:rPr>
        <w:t xml:space="preserve"> fuera de su sitio antes ni después de realizarse la limpieza.</w:t>
      </w:r>
    </w:p>
    <w:p w14:paraId="67DEA0CD" w14:textId="77777777" w:rsidR="002F0892" w:rsidRDefault="002F0892"/>
    <w:p w14:paraId="71C43F67" w14:textId="77777777" w:rsidR="00393622" w:rsidRDefault="00393622"/>
    <w:p w14:paraId="340A8741" w14:textId="22073875" w:rsidR="00393622" w:rsidRPr="00777F63" w:rsidRDefault="00393622" w:rsidP="00393622">
      <w:pPr>
        <w:pStyle w:val="Ttulo2"/>
        <w:ind w:left="720"/>
        <w:rPr>
          <w:rFonts w:ascii="Calibri" w:hAnsi="Calibri" w:cs="Calibri"/>
          <w:snapToGrid w:val="0"/>
          <w:u w:val="single"/>
          <w:lang w:val="es-MX"/>
        </w:rPr>
      </w:pPr>
      <w:r>
        <w:rPr>
          <w:rFonts w:ascii="Calibri" w:hAnsi="Calibri" w:cs="Calibri"/>
          <w:snapToGrid w:val="0"/>
          <w:u w:val="single"/>
          <w:lang w:val="es-MX"/>
        </w:rPr>
        <w:t>2) COTIZACIÓN Y PAGO</w:t>
      </w:r>
    </w:p>
    <w:p w14:paraId="4AC2F3F3" w14:textId="77777777" w:rsidR="00393622" w:rsidRDefault="00393622" w:rsidP="00393622">
      <w:pPr>
        <w:ind w:left="360"/>
      </w:pPr>
    </w:p>
    <w:p w14:paraId="341599F4" w14:textId="7E089F5A" w:rsidR="00393622" w:rsidRPr="00F70A22" w:rsidRDefault="00393622" w:rsidP="006A2A44">
      <w:pPr>
        <w:pStyle w:val="Prrafodelista"/>
        <w:numPr>
          <w:ilvl w:val="0"/>
          <w:numId w:val="7"/>
        </w:numPr>
        <w:ind w:left="284" w:hanging="284"/>
      </w:pPr>
      <w:r>
        <w:t>Cotizar precio mensual del servicio en pesos uruguayos</w:t>
      </w:r>
      <w:r w:rsidR="00ED5CA6">
        <w:t>.</w:t>
      </w:r>
    </w:p>
    <w:p w14:paraId="170783AD" w14:textId="7D6C92F3" w:rsidR="00393622" w:rsidRDefault="00393622" w:rsidP="006A2A44">
      <w:pPr>
        <w:pStyle w:val="Prrafodelista"/>
        <w:widowControl w:val="0"/>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284" w:hanging="284"/>
        <w:jc w:val="both"/>
        <w:rPr>
          <w:rFonts w:ascii="Calibri" w:hAnsi="Calibri" w:cs="Arial"/>
          <w:snapToGrid w:val="0"/>
          <w:lang w:val="es-MX"/>
        </w:rPr>
      </w:pPr>
      <w:r w:rsidRPr="00393622">
        <w:rPr>
          <w:rFonts w:ascii="Calibri" w:hAnsi="Calibri" w:cs="Arial"/>
          <w:snapToGrid w:val="0"/>
          <w:lang w:val="es-MX"/>
        </w:rPr>
        <w:t>El precio estipulado comprenderá las cargas sociales, aportes fiscales y de seguridad social, gastos de mano de obra, útiles, materiales, uniformes, equipos de seguridad necesarios, etc., siendo de cargo de la empresa la contratación de los seguros por accidentes de trabajo del personal (Leyes N° 16.074 y N° 19.196)</w:t>
      </w:r>
    </w:p>
    <w:p w14:paraId="6D9F2F57" w14:textId="601418CF" w:rsidR="00393622" w:rsidRDefault="00393622" w:rsidP="006A2A44">
      <w:pPr>
        <w:pStyle w:val="Prrafodelista"/>
        <w:numPr>
          <w:ilvl w:val="0"/>
          <w:numId w:val="7"/>
        </w:numPr>
        <w:ind w:left="284" w:hanging="284"/>
        <w:jc w:val="both"/>
        <w:rPr>
          <w:rFonts w:cstheme="minorHAnsi"/>
        </w:rPr>
      </w:pPr>
      <w:r w:rsidRPr="00D0509C">
        <w:rPr>
          <w:rFonts w:ascii="Calibri" w:hAnsi="Calibri" w:cs="Arial"/>
          <w:snapToGrid w:val="0"/>
          <w:lang w:val="es-MX"/>
        </w:rPr>
        <w:t xml:space="preserve">El objeto de la presente </w:t>
      </w:r>
      <w:r>
        <w:rPr>
          <w:rFonts w:ascii="Calibri" w:hAnsi="Calibri" w:cs="Arial"/>
          <w:snapToGrid w:val="0"/>
          <w:lang w:val="es-MX"/>
        </w:rPr>
        <w:t>llamado s</w:t>
      </w:r>
      <w:r w:rsidRPr="00D0509C">
        <w:rPr>
          <w:rFonts w:ascii="Calibri" w:hAnsi="Calibri" w:cs="Arial"/>
          <w:snapToGrid w:val="0"/>
          <w:lang w:val="es-MX"/>
        </w:rPr>
        <w:t>e facturará</w:t>
      </w:r>
      <w:r>
        <w:rPr>
          <w:rFonts w:ascii="Calibri" w:hAnsi="Calibri" w:cs="Arial"/>
          <w:snapToGrid w:val="0"/>
          <w:lang w:val="es-MX"/>
        </w:rPr>
        <w:t xml:space="preserve"> el último</w:t>
      </w:r>
      <w:r w:rsidR="00ED5CA6">
        <w:rPr>
          <w:rFonts w:ascii="Calibri" w:hAnsi="Calibri" w:cs="Arial"/>
          <w:snapToGrid w:val="0"/>
          <w:lang w:val="es-MX"/>
        </w:rPr>
        <w:t xml:space="preserve"> día hábil del mes del servicio.</w:t>
      </w:r>
    </w:p>
    <w:p w14:paraId="65E88098" w14:textId="07DE31AB" w:rsidR="00393622" w:rsidRDefault="00393622" w:rsidP="006A2A44">
      <w:pPr>
        <w:pStyle w:val="Prrafodelista"/>
        <w:numPr>
          <w:ilvl w:val="0"/>
          <w:numId w:val="7"/>
        </w:numPr>
        <w:ind w:left="284" w:hanging="284"/>
        <w:jc w:val="both"/>
        <w:rPr>
          <w:rFonts w:cstheme="minorHAnsi"/>
        </w:rPr>
      </w:pPr>
      <w:r w:rsidRPr="002238EB">
        <w:rPr>
          <w:rFonts w:cstheme="minorHAnsi"/>
        </w:rPr>
        <w:t xml:space="preserve">El pago se realizará a crédito SIIF </w:t>
      </w:r>
      <w:r>
        <w:rPr>
          <w:rFonts w:cstheme="minorHAnsi"/>
        </w:rPr>
        <w:t>a 30 días.</w:t>
      </w:r>
    </w:p>
    <w:p w14:paraId="10B82819" w14:textId="5650848D" w:rsidR="00393622" w:rsidRDefault="006A2A44" w:rsidP="006A2A44">
      <w:pPr>
        <w:pStyle w:val="Prrafodelista"/>
        <w:widowControl w:val="0"/>
        <w:numPr>
          <w:ilvl w:val="0"/>
          <w:numId w:val="7"/>
        </w:num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284" w:hanging="284"/>
        <w:jc w:val="both"/>
        <w:rPr>
          <w:rFonts w:ascii="Calibri" w:hAnsi="Calibri" w:cs="Arial"/>
          <w:spacing w:val="-4"/>
        </w:rPr>
      </w:pPr>
      <w:r>
        <w:rPr>
          <w:rFonts w:ascii="Calibri" w:hAnsi="Calibri" w:cs="Arial"/>
          <w:snapToGrid w:val="0"/>
          <w:lang w:val="es-MX"/>
        </w:rPr>
        <w:t xml:space="preserve">  </w:t>
      </w:r>
      <w:r w:rsidR="00393622" w:rsidRPr="00393622">
        <w:rPr>
          <w:rFonts w:ascii="Calibri" w:hAnsi="Calibri" w:cs="Arial"/>
          <w:snapToGrid w:val="0"/>
          <w:lang w:val="es-MX"/>
        </w:rPr>
        <w:t>Asimismo, en cumplimiento de la Ley N° 18.251, el contratante exigirá la exhibición de los certificados de DGI, BSE, Factura BPS paga, nómina del BPS y constancia de pago de haberes del mes</w:t>
      </w:r>
      <w:r w:rsidR="00ED5CA6">
        <w:rPr>
          <w:rFonts w:ascii="Calibri" w:hAnsi="Calibri" w:cs="Arial"/>
          <w:snapToGrid w:val="0"/>
          <w:lang w:val="es-MX"/>
        </w:rPr>
        <w:t xml:space="preserve"> del contratado</w:t>
      </w:r>
      <w:r w:rsidR="00393622" w:rsidRPr="00393622">
        <w:rPr>
          <w:rFonts w:ascii="Calibri" w:hAnsi="Calibri" w:cs="Arial"/>
          <w:snapToGrid w:val="0"/>
          <w:lang w:val="es-MX"/>
        </w:rPr>
        <w:t>,</w:t>
      </w:r>
      <w:r w:rsidR="00393622" w:rsidRPr="00393622">
        <w:rPr>
          <w:rFonts w:ascii="Calibri" w:hAnsi="Calibri" w:cs="Arial"/>
          <w:snapToGrid w:val="0"/>
          <w:spacing w:val="-4"/>
          <w:lang w:val="es-MX"/>
        </w:rPr>
        <w:t xml:space="preserve"> </w:t>
      </w:r>
      <w:r w:rsidR="00393622" w:rsidRPr="00393622">
        <w:rPr>
          <w:rFonts w:ascii="Calibri" w:hAnsi="Calibri" w:cs="Arial"/>
          <w:spacing w:val="-4"/>
        </w:rPr>
        <w:t xml:space="preserve">para realizar las gestiones pertinentes a los efectos del </w:t>
      </w:r>
      <w:r w:rsidR="00ED5CA6">
        <w:rPr>
          <w:rFonts w:ascii="Calibri" w:hAnsi="Calibri" w:cs="Arial"/>
          <w:spacing w:val="-4"/>
        </w:rPr>
        <w:t>pago</w:t>
      </w:r>
      <w:r w:rsidR="00393622" w:rsidRPr="00393622">
        <w:rPr>
          <w:rFonts w:ascii="Calibri" w:hAnsi="Calibri" w:cs="Arial"/>
          <w:spacing w:val="-4"/>
        </w:rPr>
        <w:t xml:space="preserve"> de la factura, no siendo responsabilidad de esta Oficina las demoras que en este sentido se produzcan.</w:t>
      </w:r>
    </w:p>
    <w:p w14:paraId="3706581E" w14:textId="77777777" w:rsidR="00ED5CA6" w:rsidRPr="00ED5CA6" w:rsidRDefault="00ED5CA6" w:rsidP="00ED5CA6">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s>
        <w:spacing w:line="240" w:lineRule="atLeast"/>
        <w:jc w:val="both"/>
        <w:rPr>
          <w:rFonts w:ascii="Calibri" w:hAnsi="Calibri" w:cs="Arial"/>
          <w:spacing w:val="-4"/>
        </w:rPr>
      </w:pPr>
    </w:p>
    <w:p w14:paraId="64AADB0E" w14:textId="48DB74A1" w:rsidR="00ED5CA6" w:rsidRDefault="00ED5CA6" w:rsidP="00ED5CA6">
      <w:pPr>
        <w:pStyle w:val="Ttulo2"/>
        <w:ind w:left="720"/>
        <w:rPr>
          <w:rFonts w:ascii="Calibri" w:hAnsi="Calibri" w:cs="Calibri"/>
          <w:snapToGrid w:val="0"/>
          <w:u w:val="single"/>
          <w:lang w:val="es-MX"/>
        </w:rPr>
      </w:pPr>
      <w:r>
        <w:rPr>
          <w:rFonts w:ascii="Calibri" w:hAnsi="Calibri" w:cs="Calibri"/>
          <w:snapToGrid w:val="0"/>
          <w:u w:val="single"/>
          <w:lang w:val="es-MX"/>
        </w:rPr>
        <w:t>3) VIGENCIA</w:t>
      </w:r>
    </w:p>
    <w:p w14:paraId="65ECCF59" w14:textId="77777777" w:rsidR="00ED5CA6" w:rsidRDefault="00ED5CA6" w:rsidP="00ED5CA6">
      <w:pPr>
        <w:rPr>
          <w:lang w:val="es-MX"/>
        </w:rPr>
      </w:pPr>
    </w:p>
    <w:p w14:paraId="2BD63DF3" w14:textId="583CC3BE" w:rsidR="00ED5CA6" w:rsidRDefault="00ED5CA6" w:rsidP="00ED5CA6">
      <w:pPr>
        <w:jc w:val="both"/>
        <w:rPr>
          <w:lang w:val="es-MX"/>
        </w:rPr>
      </w:pPr>
      <w:r>
        <w:rPr>
          <w:lang w:val="es-MX"/>
        </w:rPr>
        <w:t>La contratación de este servicio será por un mes (noviembre 2023) con posibilidad de ampliación para el mes de diciembre 2023, si se tiene conformidad con el servicio prestado.</w:t>
      </w:r>
    </w:p>
    <w:p w14:paraId="73D1966E" w14:textId="77777777" w:rsidR="00ED5CA6" w:rsidRDefault="00ED5CA6" w:rsidP="00ED5CA6">
      <w:pPr>
        <w:jc w:val="both"/>
        <w:rPr>
          <w:lang w:val="es-MX"/>
        </w:rPr>
      </w:pPr>
    </w:p>
    <w:p w14:paraId="65AFA52C" w14:textId="36FB6BF7" w:rsidR="00ED5CA6" w:rsidRDefault="00ED5CA6" w:rsidP="00ED5CA6">
      <w:pPr>
        <w:jc w:val="both"/>
        <w:rPr>
          <w:lang w:val="es-MX"/>
        </w:rPr>
      </w:pPr>
      <w:r w:rsidRPr="006A2A44">
        <w:rPr>
          <w:u w:val="single"/>
          <w:lang w:val="es-MX"/>
        </w:rPr>
        <w:t>ACLARACIÓN</w:t>
      </w:r>
      <w:r>
        <w:rPr>
          <w:lang w:val="es-MX"/>
        </w:rPr>
        <w:t>: Durante esos meses se estará realizando una Licitación Abreviada, la cual tiene previsto asegurar el servicio a partir</w:t>
      </w:r>
      <w:r w:rsidR="006A2A44">
        <w:rPr>
          <w:lang w:val="es-MX"/>
        </w:rPr>
        <w:t xml:space="preserve"> de enero de 2024. El adjudicatario</w:t>
      </w:r>
      <w:r>
        <w:rPr>
          <w:lang w:val="es-MX"/>
        </w:rPr>
        <w:t xml:space="preserve"> de esta Compra Directa, para continuar con el servicio por más de 2 meses deberá presentarse al llamado de la Licitación y resultar adjudicatario, mediante la valoración de los criterios de valuación que se estipularán en el Pliego del llamado. Es decir, que la adjudicación de esta Compra Directa no asegura la continuidad del servicio más allá de diciembre de 2023.</w:t>
      </w:r>
    </w:p>
    <w:p w14:paraId="0C3D461A" w14:textId="77777777" w:rsidR="00ED5CA6" w:rsidRPr="00ED5CA6" w:rsidRDefault="00ED5CA6" w:rsidP="00ED5CA6">
      <w:pPr>
        <w:jc w:val="both"/>
        <w:rPr>
          <w:lang w:val="es-MX"/>
        </w:rPr>
      </w:pPr>
    </w:p>
    <w:p w14:paraId="7B4643D1" w14:textId="77777777" w:rsidR="00961311" w:rsidRDefault="00961311" w:rsidP="00ED5CA6">
      <w:pPr>
        <w:pStyle w:val="Ttulo2"/>
        <w:ind w:left="720"/>
        <w:rPr>
          <w:rFonts w:ascii="Calibri" w:hAnsi="Calibri" w:cs="Calibri"/>
          <w:snapToGrid w:val="0"/>
          <w:u w:val="single"/>
          <w:lang w:val="es-MX"/>
        </w:rPr>
      </w:pPr>
      <w:bookmarkStart w:id="3" w:name="_Toc464056838"/>
      <w:bookmarkStart w:id="4" w:name="_Toc53496040"/>
    </w:p>
    <w:p w14:paraId="340D41AC" w14:textId="102C21E5" w:rsidR="00ED5CA6" w:rsidRPr="006F25DD" w:rsidRDefault="00ED5CA6" w:rsidP="00ED5CA6">
      <w:pPr>
        <w:pStyle w:val="Ttulo2"/>
        <w:ind w:left="720"/>
        <w:rPr>
          <w:rFonts w:ascii="Calibri" w:hAnsi="Calibri" w:cs="Calibri"/>
          <w:snapToGrid w:val="0"/>
          <w:u w:val="single"/>
          <w:lang w:val="es-MX"/>
        </w:rPr>
      </w:pPr>
      <w:r>
        <w:rPr>
          <w:rFonts w:ascii="Calibri" w:hAnsi="Calibri" w:cs="Calibri"/>
          <w:snapToGrid w:val="0"/>
          <w:u w:val="single"/>
          <w:lang w:val="es-MX"/>
        </w:rPr>
        <w:t xml:space="preserve">4) </w:t>
      </w:r>
      <w:r w:rsidRPr="006F25DD">
        <w:rPr>
          <w:rFonts w:ascii="Calibri" w:hAnsi="Calibri" w:cs="Calibri"/>
          <w:snapToGrid w:val="0"/>
          <w:u w:val="single"/>
          <w:lang w:val="es-MX"/>
        </w:rPr>
        <w:t>INCUMPLIMIENTOS</w:t>
      </w:r>
      <w:bookmarkEnd w:id="3"/>
      <w:bookmarkEnd w:id="4"/>
    </w:p>
    <w:p w14:paraId="7B9D3826" w14:textId="77777777" w:rsidR="00ED5CA6" w:rsidRPr="00606BFB" w:rsidRDefault="00ED5CA6" w:rsidP="00ED5CA6">
      <w:pPr>
        <w:rPr>
          <w:lang w:val="es-MX"/>
        </w:rPr>
      </w:pPr>
    </w:p>
    <w:p w14:paraId="567B5350" w14:textId="1F2537B6" w:rsidR="00EE13F6" w:rsidRDefault="00ED5CA6" w:rsidP="00EE13F6">
      <w:pPr>
        <w:widowControl w:val="0"/>
        <w:spacing w:line="240" w:lineRule="atLeast"/>
        <w:jc w:val="both"/>
        <w:rPr>
          <w:rFonts w:ascii="Calibri" w:hAnsi="Calibri" w:cs="Arial"/>
          <w:snapToGrid w:val="0"/>
          <w:sz w:val="24"/>
          <w:lang w:val="es-MX"/>
        </w:rPr>
      </w:pPr>
      <w:r>
        <w:rPr>
          <w:lang w:val="es-MX"/>
        </w:rPr>
        <w:t>S</w:t>
      </w:r>
      <w:r w:rsidRPr="00ED5CA6">
        <w:rPr>
          <w:lang w:val="es-MX"/>
        </w:rPr>
        <w:t xml:space="preserve">e considerará incumplimiento, a consideración de </w:t>
      </w:r>
      <w:smartTag w:uri="urn:schemas-microsoft-com:office:smarttags" w:element="PersonName">
        <w:smartTagPr>
          <w:attr w:name="ProductID" w:val="la ONSC"/>
        </w:smartTagPr>
        <w:r w:rsidRPr="00ED5CA6">
          <w:rPr>
            <w:lang w:val="es-MX"/>
          </w:rPr>
          <w:t>la ONSC</w:t>
        </w:r>
      </w:smartTag>
      <w:r w:rsidRPr="00ED5CA6">
        <w:rPr>
          <w:lang w:val="es-MX"/>
        </w:rPr>
        <w:t xml:space="preserve">, la obtención de resultados insatisfactorios respecto </w:t>
      </w:r>
      <w:r>
        <w:rPr>
          <w:lang w:val="es-MX"/>
        </w:rPr>
        <w:t>al servicio</w:t>
      </w:r>
      <w:r w:rsidR="00EE13F6">
        <w:rPr>
          <w:lang w:val="es-MX"/>
        </w:rPr>
        <w:t xml:space="preserve"> de limpieza</w:t>
      </w:r>
      <w:r>
        <w:rPr>
          <w:lang w:val="es-MX"/>
        </w:rPr>
        <w:t xml:space="preserve"> recibido. En este caso la ONSC tiene el derecho </w:t>
      </w:r>
      <w:r w:rsidR="00EE13F6" w:rsidRPr="006C7684">
        <w:rPr>
          <w:rFonts w:ascii="Calibri" w:hAnsi="Calibri" w:cs="Arial"/>
          <w:snapToGrid w:val="0"/>
          <w:sz w:val="24"/>
          <w:lang w:val="es-MX"/>
        </w:rPr>
        <w:t xml:space="preserve">de rescindir </w:t>
      </w:r>
      <w:r w:rsidR="00EE13F6">
        <w:rPr>
          <w:rFonts w:ascii="Calibri" w:hAnsi="Calibri" w:cs="Arial"/>
          <w:snapToGrid w:val="0"/>
          <w:sz w:val="24"/>
          <w:lang w:val="es-MX"/>
        </w:rPr>
        <w:t>la contratación en cualquier momento, no generando por ello derecho de reclamación alguna por parte del adjudicatario</w:t>
      </w:r>
      <w:r w:rsidR="00EE13F6" w:rsidRPr="006C7684">
        <w:rPr>
          <w:rFonts w:ascii="Calibri" w:hAnsi="Calibri" w:cs="Arial"/>
          <w:snapToGrid w:val="0"/>
          <w:sz w:val="24"/>
          <w:lang w:val="es-MX"/>
        </w:rPr>
        <w:t>.</w:t>
      </w:r>
      <w:r w:rsidR="00EE13F6">
        <w:rPr>
          <w:rFonts w:ascii="Calibri" w:hAnsi="Calibri" w:cs="Arial"/>
          <w:snapToGrid w:val="0"/>
          <w:sz w:val="24"/>
          <w:lang w:val="es-MX"/>
        </w:rPr>
        <w:t xml:space="preserve">  Si este fuera el caso, se abonará el equivalente mensual a los días efectivamente trabajados.</w:t>
      </w:r>
    </w:p>
    <w:p w14:paraId="16C8E531" w14:textId="61034BAF" w:rsidR="00ED5CA6" w:rsidRDefault="00ED5CA6" w:rsidP="00ED5CA6">
      <w:pPr>
        <w:jc w:val="both"/>
      </w:pPr>
    </w:p>
    <w:p w14:paraId="71D70154" w14:textId="77777777" w:rsidR="00EE13F6" w:rsidRDefault="00EE13F6" w:rsidP="00ED5CA6">
      <w:pPr>
        <w:jc w:val="both"/>
      </w:pPr>
    </w:p>
    <w:sectPr w:rsidR="00EE13F6" w:rsidSect="000A182F">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BF2F" w14:textId="77777777" w:rsidR="00861CA6" w:rsidRDefault="00861CA6" w:rsidP="00861CA6">
      <w:r>
        <w:separator/>
      </w:r>
    </w:p>
  </w:endnote>
  <w:endnote w:type="continuationSeparator" w:id="0">
    <w:p w14:paraId="045CF3F8" w14:textId="77777777" w:rsidR="00861CA6" w:rsidRDefault="00861CA6" w:rsidP="0086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F2E7" w14:textId="77777777" w:rsidR="00861CA6" w:rsidRDefault="00861CA6" w:rsidP="00861CA6">
      <w:r>
        <w:separator/>
      </w:r>
    </w:p>
  </w:footnote>
  <w:footnote w:type="continuationSeparator" w:id="0">
    <w:p w14:paraId="56B13047" w14:textId="77777777" w:rsidR="00861CA6" w:rsidRDefault="00861CA6" w:rsidP="0086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803D" w14:textId="43874FF8" w:rsidR="00861CA6" w:rsidRDefault="00861CA6" w:rsidP="00861CA6">
    <w:pPr>
      <w:pStyle w:val="Encabezado"/>
      <w:jc w:val="right"/>
    </w:pPr>
    <w:r>
      <w:rPr>
        <w:noProof/>
        <w:lang w:val="es-UY" w:eastAsia="es-UY"/>
      </w:rPr>
      <w:drawing>
        <wp:inline distT="0" distB="0" distL="0" distR="0" wp14:anchorId="3913B43D" wp14:editId="54935349">
          <wp:extent cx="2294890" cy="583977"/>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vertical_fondo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2335824" cy="5943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FCF"/>
    <w:multiLevelType w:val="hybridMultilevel"/>
    <w:tmpl w:val="44F4B9C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59C7B0E"/>
    <w:multiLevelType w:val="hybridMultilevel"/>
    <w:tmpl w:val="4B5EDD1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 w15:restartNumberingAfterBreak="0">
    <w:nsid w:val="2E6E7060"/>
    <w:multiLevelType w:val="hybridMultilevel"/>
    <w:tmpl w:val="DC72A3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3AC736ED"/>
    <w:multiLevelType w:val="hybridMultilevel"/>
    <w:tmpl w:val="65E4341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3EC54A37"/>
    <w:multiLevelType w:val="multilevel"/>
    <w:tmpl w:val="03B241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0E1789"/>
    <w:multiLevelType w:val="hybridMultilevel"/>
    <w:tmpl w:val="FDDEE1CC"/>
    <w:lvl w:ilvl="0" w:tplc="380A0017">
      <w:start w:val="1"/>
      <w:numFmt w:val="lowerLetter"/>
      <w:lvlText w:val="%1)"/>
      <w:lvlJc w:val="left"/>
      <w:pPr>
        <w:ind w:left="720" w:hanging="360"/>
      </w:pPr>
      <w:rPr>
        <w:rFonts w:hint="default"/>
      </w:rPr>
    </w:lvl>
    <w:lvl w:ilvl="1" w:tplc="CBDE8B78">
      <w:start w:val="1"/>
      <w:numFmt w:val="decimal"/>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7180176D"/>
    <w:multiLevelType w:val="hybridMultilevel"/>
    <w:tmpl w:val="A10826F2"/>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16cid:durableId="759522625">
    <w:abstractNumId w:val="4"/>
  </w:num>
  <w:num w:numId="2" w16cid:durableId="1104769539">
    <w:abstractNumId w:val="6"/>
  </w:num>
  <w:num w:numId="3" w16cid:durableId="781844892">
    <w:abstractNumId w:val="2"/>
  </w:num>
  <w:num w:numId="4" w16cid:durableId="100302637">
    <w:abstractNumId w:val="0"/>
  </w:num>
  <w:num w:numId="5" w16cid:durableId="278221504">
    <w:abstractNumId w:val="5"/>
  </w:num>
  <w:num w:numId="6" w16cid:durableId="1042097177">
    <w:abstractNumId w:val="3"/>
  </w:num>
  <w:num w:numId="7" w16cid:durableId="2045400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6F"/>
    <w:rsid w:val="00016406"/>
    <w:rsid w:val="000A182F"/>
    <w:rsid w:val="002F0892"/>
    <w:rsid w:val="00393622"/>
    <w:rsid w:val="004E2603"/>
    <w:rsid w:val="006A2A44"/>
    <w:rsid w:val="00861CA6"/>
    <w:rsid w:val="008E0459"/>
    <w:rsid w:val="00961311"/>
    <w:rsid w:val="009B7BAD"/>
    <w:rsid w:val="00AA1217"/>
    <w:rsid w:val="00AD120D"/>
    <w:rsid w:val="00C72174"/>
    <w:rsid w:val="00CB3F6F"/>
    <w:rsid w:val="00CE0E4F"/>
    <w:rsid w:val="00ED5CA6"/>
    <w:rsid w:val="00EE13F6"/>
    <w:rsid w:val="00F24C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E83F634"/>
  <w15:chartTrackingRefBased/>
  <w15:docId w15:val="{40A84ABE-1A0B-4DB1-8268-DAB990C2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6F"/>
    <w:pPr>
      <w:spacing w:after="0" w:line="240" w:lineRule="auto"/>
    </w:pPr>
    <w:rPr>
      <w:rFonts w:ascii="Verdana" w:eastAsia="Times New Roman" w:hAnsi="Verdana" w:cs="Times New Roman"/>
      <w:sz w:val="20"/>
      <w:szCs w:val="24"/>
      <w:lang w:val="es-ES" w:eastAsia="es-ES"/>
    </w:rPr>
  </w:style>
  <w:style w:type="paragraph" w:styleId="Ttulo2">
    <w:name w:val="heading 2"/>
    <w:basedOn w:val="Normal"/>
    <w:next w:val="Normal"/>
    <w:link w:val="Ttulo2Car"/>
    <w:qFormat/>
    <w:rsid w:val="00CB3F6F"/>
    <w:pPr>
      <w:keepNext/>
      <w:spacing w:before="240" w:after="60"/>
      <w:outlineLvl w:val="1"/>
    </w:pPr>
    <w:rPr>
      <w:rFonts w:cs="Arial"/>
      <w:b/>
      <w:bCs/>
      <w:iCs/>
      <w:sz w:val="24"/>
      <w:szCs w:val="28"/>
    </w:rPr>
  </w:style>
  <w:style w:type="paragraph" w:styleId="Ttulo3">
    <w:name w:val="heading 3"/>
    <w:basedOn w:val="Normal"/>
    <w:next w:val="Normal"/>
    <w:link w:val="Ttulo3Car"/>
    <w:qFormat/>
    <w:rsid w:val="00CB3F6F"/>
    <w:pPr>
      <w:keepNext/>
      <w:spacing w:before="240"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B3F6F"/>
    <w:rPr>
      <w:rFonts w:ascii="Verdana" w:eastAsia="Times New Roman" w:hAnsi="Verdana" w:cs="Arial"/>
      <w:b/>
      <w:bCs/>
      <w:iCs/>
      <w:sz w:val="24"/>
      <w:szCs w:val="28"/>
      <w:lang w:val="es-ES" w:eastAsia="es-ES"/>
    </w:rPr>
  </w:style>
  <w:style w:type="character" w:customStyle="1" w:styleId="Ttulo3Car">
    <w:name w:val="Título 3 Car"/>
    <w:basedOn w:val="Fuentedeprrafopredeter"/>
    <w:link w:val="Ttulo3"/>
    <w:rsid w:val="00CB3F6F"/>
    <w:rPr>
      <w:rFonts w:ascii="Verdana" w:eastAsia="Times New Roman" w:hAnsi="Verdana" w:cs="Arial"/>
      <w:b/>
      <w:bCs/>
      <w:sz w:val="20"/>
      <w:szCs w:val="26"/>
      <w:lang w:val="es-ES" w:eastAsia="es-ES"/>
    </w:rPr>
  </w:style>
  <w:style w:type="paragraph" w:styleId="Textoindependiente2">
    <w:name w:val="Body Text 2"/>
    <w:basedOn w:val="Normal"/>
    <w:link w:val="Textoindependiente2Car"/>
    <w:rsid w:val="00CB3F6F"/>
    <w:pPr>
      <w:widowControl w:val="0"/>
      <w:tabs>
        <w:tab w:val="left" w:pos="288"/>
        <w:tab w:val="left" w:pos="720"/>
        <w:tab w:val="left" w:pos="1440"/>
        <w:tab w:val="left" w:pos="2160"/>
        <w:tab w:val="left" w:pos="2880"/>
        <w:tab w:val="left" w:pos="3600"/>
        <w:tab w:val="left" w:pos="4320"/>
        <w:tab w:val="left" w:pos="5040"/>
        <w:tab w:val="left" w:pos="5760"/>
        <w:tab w:val="left" w:pos="6480"/>
        <w:tab w:val="left" w:pos="7200"/>
      </w:tabs>
      <w:spacing w:line="240" w:lineRule="atLeast"/>
    </w:pPr>
    <w:rPr>
      <w:rFonts w:ascii="Courier" w:hAnsi="Courier"/>
      <w:snapToGrid w:val="0"/>
      <w:sz w:val="22"/>
      <w:szCs w:val="20"/>
      <w:lang w:val="es-MX"/>
    </w:rPr>
  </w:style>
  <w:style w:type="character" w:customStyle="1" w:styleId="Textoindependiente2Car">
    <w:name w:val="Texto independiente 2 Car"/>
    <w:basedOn w:val="Fuentedeprrafopredeter"/>
    <w:link w:val="Textoindependiente2"/>
    <w:rsid w:val="00CB3F6F"/>
    <w:rPr>
      <w:rFonts w:ascii="Courier" w:eastAsia="Times New Roman" w:hAnsi="Courier" w:cs="Times New Roman"/>
      <w:snapToGrid w:val="0"/>
      <w:szCs w:val="20"/>
      <w:lang w:val="es-MX" w:eastAsia="es-ES"/>
    </w:rPr>
  </w:style>
  <w:style w:type="paragraph" w:styleId="Encabezado">
    <w:name w:val="header"/>
    <w:basedOn w:val="Normal"/>
    <w:link w:val="EncabezadoCar"/>
    <w:uiPriority w:val="99"/>
    <w:unhideWhenUsed/>
    <w:rsid w:val="00861CA6"/>
    <w:pPr>
      <w:tabs>
        <w:tab w:val="center" w:pos="4252"/>
        <w:tab w:val="right" w:pos="8504"/>
      </w:tabs>
    </w:pPr>
  </w:style>
  <w:style w:type="character" w:customStyle="1" w:styleId="EncabezadoCar">
    <w:name w:val="Encabezado Car"/>
    <w:basedOn w:val="Fuentedeprrafopredeter"/>
    <w:link w:val="Encabezado"/>
    <w:uiPriority w:val="99"/>
    <w:rsid w:val="00861CA6"/>
    <w:rPr>
      <w:rFonts w:ascii="Verdana" w:eastAsia="Times New Roman" w:hAnsi="Verdana" w:cs="Times New Roman"/>
      <w:sz w:val="20"/>
      <w:szCs w:val="24"/>
      <w:lang w:val="es-ES" w:eastAsia="es-ES"/>
    </w:rPr>
  </w:style>
  <w:style w:type="paragraph" w:styleId="Piedepgina">
    <w:name w:val="footer"/>
    <w:basedOn w:val="Normal"/>
    <w:link w:val="PiedepginaCar"/>
    <w:uiPriority w:val="99"/>
    <w:unhideWhenUsed/>
    <w:rsid w:val="00861CA6"/>
    <w:pPr>
      <w:tabs>
        <w:tab w:val="center" w:pos="4252"/>
        <w:tab w:val="right" w:pos="8504"/>
      </w:tabs>
    </w:pPr>
  </w:style>
  <w:style w:type="character" w:customStyle="1" w:styleId="PiedepginaCar">
    <w:name w:val="Pie de página Car"/>
    <w:basedOn w:val="Fuentedeprrafopredeter"/>
    <w:link w:val="Piedepgina"/>
    <w:uiPriority w:val="99"/>
    <w:rsid w:val="00861CA6"/>
    <w:rPr>
      <w:rFonts w:ascii="Verdana" w:eastAsia="Times New Roman" w:hAnsi="Verdana" w:cs="Times New Roman"/>
      <w:sz w:val="20"/>
      <w:szCs w:val="24"/>
      <w:lang w:val="es-ES" w:eastAsia="es-ES"/>
    </w:rPr>
  </w:style>
  <w:style w:type="paragraph" w:styleId="Prrafodelista">
    <w:name w:val="List Paragraph"/>
    <w:basedOn w:val="Normal"/>
    <w:uiPriority w:val="34"/>
    <w:qFormat/>
    <w:rsid w:val="00393622"/>
    <w:pPr>
      <w:ind w:left="720"/>
      <w:contextualSpacing/>
    </w:pPr>
    <w:rPr>
      <w:rFonts w:asciiTheme="minorHAnsi" w:eastAsiaTheme="minorHAnsi" w:hAnsiTheme="minorHAnsi" w:cstheme="minorBidi"/>
      <w:sz w:val="24"/>
      <w:lang w:val="es-UY" w:eastAsia="en-US"/>
    </w:rPr>
  </w:style>
  <w:style w:type="paragraph" w:styleId="Textoindependiente3">
    <w:name w:val="Body Text 3"/>
    <w:basedOn w:val="Normal"/>
    <w:link w:val="Textoindependiente3Car"/>
    <w:uiPriority w:val="99"/>
    <w:semiHidden/>
    <w:unhideWhenUsed/>
    <w:rsid w:val="0039362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93622"/>
    <w:rPr>
      <w:rFonts w:ascii="Verdana" w:eastAsia="Times New Roman" w:hAnsi="Verdana" w:cs="Times New Roman"/>
      <w:sz w:val="16"/>
      <w:szCs w:val="16"/>
      <w:lang w:val="es-ES" w:eastAsia="es-ES"/>
    </w:rPr>
  </w:style>
  <w:style w:type="paragraph" w:styleId="Sangra2detindependiente">
    <w:name w:val="Body Text Indent 2"/>
    <w:basedOn w:val="Normal"/>
    <w:link w:val="Sangra2detindependienteCar"/>
    <w:uiPriority w:val="99"/>
    <w:semiHidden/>
    <w:unhideWhenUsed/>
    <w:rsid w:val="00ED5CA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5CA6"/>
    <w:rPr>
      <w:rFonts w:ascii="Verdana" w:eastAsia="Times New Roman" w:hAnsi="Verdana"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Fernandez Lezama</dc:creator>
  <cp:keywords/>
  <dc:description/>
  <cp:lastModifiedBy>office365emp24@onsc.gub.uy</cp:lastModifiedBy>
  <cp:revision>7</cp:revision>
  <cp:lastPrinted>2023-10-19T17:58:00Z</cp:lastPrinted>
  <dcterms:created xsi:type="dcterms:W3CDTF">2023-10-19T14:02:00Z</dcterms:created>
  <dcterms:modified xsi:type="dcterms:W3CDTF">2023-10-19T18:21:00Z</dcterms:modified>
</cp:coreProperties>
</file>