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CC7D8A">
        <w:rPr>
          <w:rFonts w:eastAsia="Arial Unicode MS" w:cs="Arial Unicode MS"/>
          <w:b/>
          <w:sz w:val="32"/>
          <w:szCs w:val="32"/>
          <w:u w:val="single"/>
        </w:rPr>
        <w:t>6470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CC7D8A">
        <w:rPr>
          <w:rFonts w:eastAsia="Arial Unicode MS" w:cs="Arial Unicode MS"/>
          <w:b/>
          <w:sz w:val="28"/>
          <w:szCs w:val="28"/>
          <w:u w:val="single"/>
        </w:rPr>
        <w:t>La Paloma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CC7D8A">
        <w:rPr>
          <w:rFonts w:eastAsia="Arial Unicode MS" w:cs="Arial Unicode MS"/>
          <w:b/>
          <w:sz w:val="28"/>
          <w:szCs w:val="28"/>
          <w:u w:val="single"/>
        </w:rPr>
        <w:t>04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0</w:t>
      </w:r>
      <w:r w:rsidR="00CC7D8A">
        <w:rPr>
          <w:rFonts w:eastAsia="Arial Unicode MS" w:cs="Arial Unicode MS"/>
          <w:b/>
          <w:sz w:val="28"/>
          <w:szCs w:val="28"/>
          <w:u w:val="single"/>
        </w:rPr>
        <w:t>9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6D0625">
      <w:pPr>
        <w:tabs>
          <w:tab w:val="left" w:pos="2550"/>
        </w:tabs>
        <w:spacing w:line="360" w:lineRule="auto"/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191684" w:rsidRDefault="00F25CEC" w:rsidP="00070445">
      <w:pPr>
        <w:jc w:val="both"/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8415A7">
        <w:rPr>
          <w:rFonts w:ascii="Arial" w:eastAsia="Arial Unicode MS" w:hAnsi="Arial" w:cs="Arial"/>
          <w:lang w:val="es-MX"/>
        </w:rPr>
        <w:t xml:space="preserve"> </w:t>
      </w:r>
      <w:r w:rsidR="00A216D2">
        <w:rPr>
          <w:rFonts w:ascii="Arial" w:eastAsia="Arial Unicode MS" w:hAnsi="Arial" w:cs="Arial"/>
          <w:lang w:val="es-MX"/>
        </w:rPr>
        <w:t xml:space="preserve">Revestimiento de </w:t>
      </w:r>
      <w:r w:rsidR="00070445">
        <w:rPr>
          <w:rFonts w:ascii="Arial" w:eastAsia="Arial Unicode MS" w:hAnsi="Arial" w:cs="Arial"/>
          <w:lang w:val="es-MX"/>
        </w:rPr>
        <w:t xml:space="preserve">un </w:t>
      </w:r>
      <w:r w:rsidR="00A216D2">
        <w:rPr>
          <w:rFonts w:ascii="Arial" w:eastAsia="Arial Unicode MS" w:hAnsi="Arial" w:cs="Arial"/>
          <w:lang w:val="es-MX"/>
        </w:rPr>
        <w:t xml:space="preserve">contenedor </w:t>
      </w:r>
      <w:r w:rsidR="00070445">
        <w:rPr>
          <w:rFonts w:ascii="Arial" w:eastAsia="Arial Unicode MS" w:hAnsi="Arial" w:cs="Arial"/>
          <w:lang w:val="es-MX"/>
        </w:rPr>
        <w:t xml:space="preserve">de 20 pies </w:t>
      </w:r>
      <w:r w:rsidR="00A216D2">
        <w:rPr>
          <w:rFonts w:ascii="Arial" w:eastAsia="Arial Unicode MS" w:hAnsi="Arial" w:cs="Arial"/>
          <w:lang w:val="es-MX"/>
        </w:rPr>
        <w:t>con</w:t>
      </w:r>
      <w:r w:rsidR="00A216D2">
        <w:rPr>
          <w:rFonts w:ascii="Arial" w:eastAsia="Arial Unicode MS" w:hAnsi="Arial" w:cs="Arial"/>
          <w:lang w:val="es-MX"/>
        </w:rPr>
        <w:t xml:space="preserve"> placas </w:t>
      </w:r>
      <w:proofErr w:type="spellStart"/>
      <w:r w:rsidR="00A216D2">
        <w:rPr>
          <w:rFonts w:ascii="Arial" w:eastAsia="Arial Unicode MS" w:hAnsi="Arial" w:cs="Arial"/>
          <w:lang w:val="es-MX"/>
        </w:rPr>
        <w:t>cementicias</w:t>
      </w:r>
      <w:proofErr w:type="spellEnd"/>
      <w:r w:rsidR="00A216D2">
        <w:rPr>
          <w:rFonts w:ascii="Arial" w:eastAsia="Arial Unicode MS" w:hAnsi="Arial" w:cs="Arial"/>
          <w:lang w:val="es-MX"/>
        </w:rPr>
        <w:t xml:space="preserve"> tipo </w:t>
      </w:r>
      <w:proofErr w:type="spellStart"/>
      <w:r w:rsidR="00A216D2">
        <w:rPr>
          <w:rFonts w:ascii="Arial" w:eastAsia="Arial Unicode MS" w:hAnsi="Arial" w:cs="Arial"/>
          <w:lang w:val="es-MX"/>
        </w:rPr>
        <w:t>Siding</w:t>
      </w:r>
      <w:proofErr w:type="spellEnd"/>
      <w:r w:rsidR="00070445">
        <w:rPr>
          <w:rFonts w:ascii="Arial" w:eastAsia="Arial Unicode MS" w:hAnsi="Arial" w:cs="Arial"/>
          <w:lang w:val="es-MX"/>
        </w:rPr>
        <w:t xml:space="preserve"> instalado en </w:t>
      </w:r>
      <w:r w:rsidR="00070445" w:rsidRPr="00070445">
        <w:rPr>
          <w:rFonts w:ascii="Arial" w:eastAsia="Arial Unicode MS" w:hAnsi="Arial" w:cs="Arial"/>
          <w:lang w:val="es-MX"/>
        </w:rPr>
        <w:t>La Paloma Departamento de Rocha</w:t>
      </w:r>
      <w:r w:rsidR="00070445">
        <w:rPr>
          <w:rFonts w:ascii="Arial" w:eastAsia="Arial Unicode MS" w:hAnsi="Arial" w:cs="Arial"/>
          <w:lang w:val="es-MX"/>
        </w:rPr>
        <w:t>, las placas serán de 8</w:t>
      </w:r>
      <w:r w:rsidR="005A0820">
        <w:rPr>
          <w:rFonts w:ascii="Arial" w:eastAsia="Arial Unicode MS" w:hAnsi="Arial" w:cs="Arial"/>
          <w:lang w:val="es-MX"/>
        </w:rPr>
        <w:t xml:space="preserve"> mm,</w:t>
      </w:r>
      <w:r w:rsidR="00CC7D8A">
        <w:rPr>
          <w:rFonts w:ascii="Arial" w:eastAsia="Arial Unicode MS" w:hAnsi="Arial" w:cs="Arial"/>
          <w:lang w:val="es-MX"/>
        </w:rPr>
        <w:t xml:space="preserve"> color naturas, amuradas sobre una estructura de perfiles omega colocados verticalmente a una distancia de 40 cm atornillados en </w:t>
      </w:r>
      <w:proofErr w:type="spellStart"/>
      <w:r w:rsidR="00CC7D8A">
        <w:rPr>
          <w:rFonts w:ascii="Arial" w:eastAsia="Arial Unicode MS" w:hAnsi="Arial" w:cs="Arial"/>
          <w:lang w:val="es-MX"/>
        </w:rPr>
        <w:t>sig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 </w:t>
      </w:r>
      <w:proofErr w:type="spellStart"/>
      <w:r w:rsidR="00CC7D8A">
        <w:rPr>
          <w:rFonts w:ascii="Arial" w:eastAsia="Arial Unicode MS" w:hAnsi="Arial" w:cs="Arial"/>
          <w:lang w:val="es-MX"/>
        </w:rPr>
        <w:t>sag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 a la</w:t>
      </w:r>
      <w:r w:rsidR="00070445">
        <w:rPr>
          <w:rFonts w:ascii="Arial" w:eastAsia="Arial Unicode MS" w:hAnsi="Arial" w:cs="Arial"/>
          <w:lang w:val="es-MX"/>
        </w:rPr>
        <w:t xml:space="preserve"> pared</w:t>
      </w:r>
      <w:r w:rsidR="00CC7D8A">
        <w:rPr>
          <w:rFonts w:ascii="Arial" w:eastAsia="Arial Unicode MS" w:hAnsi="Arial" w:cs="Arial"/>
          <w:lang w:val="es-MX"/>
        </w:rPr>
        <w:t xml:space="preserve"> del con</w:t>
      </w:r>
      <w:r w:rsidR="006D0625">
        <w:rPr>
          <w:rFonts w:ascii="Arial" w:eastAsia="Arial Unicode MS" w:hAnsi="Arial" w:cs="Arial"/>
          <w:lang w:val="es-MX"/>
        </w:rPr>
        <w:t>tenedor,</w:t>
      </w:r>
      <w:r w:rsidR="00CC7D8A">
        <w:rPr>
          <w:rFonts w:ascii="Arial" w:eastAsia="Arial Unicode MS" w:hAnsi="Arial" w:cs="Arial"/>
          <w:lang w:val="es-MX"/>
        </w:rPr>
        <w:t xml:space="preserve"> las juntas de las placas deberán ser trabadas y selladas con sellador </w:t>
      </w:r>
      <w:proofErr w:type="spellStart"/>
      <w:r w:rsidR="00CC7D8A" w:rsidRPr="00CC7D8A">
        <w:rPr>
          <w:rFonts w:ascii="Arial" w:eastAsia="Arial Unicode MS" w:hAnsi="Arial" w:cs="Arial"/>
          <w:lang w:val="es-MX"/>
        </w:rPr>
        <w:t>poliuretanico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, los cierres de esquinas y aberturas serán correctamente terminados con placas </w:t>
      </w:r>
      <w:proofErr w:type="spellStart"/>
      <w:r w:rsidR="00CC7D8A">
        <w:rPr>
          <w:rFonts w:ascii="Arial" w:eastAsia="Arial Unicode MS" w:hAnsi="Arial" w:cs="Arial"/>
          <w:lang w:val="es-MX"/>
        </w:rPr>
        <w:t>cementicias</w:t>
      </w:r>
      <w:proofErr w:type="spellEnd"/>
      <w:r w:rsidR="00CC7D8A">
        <w:rPr>
          <w:rFonts w:ascii="Arial" w:eastAsia="Arial Unicode MS" w:hAnsi="Arial" w:cs="Arial"/>
          <w:lang w:val="es-MX"/>
        </w:rPr>
        <w:t xml:space="preserve">. </w:t>
      </w:r>
      <w:bookmarkStart w:id="0" w:name="_GoBack"/>
      <w:bookmarkEnd w:id="0"/>
    </w:p>
    <w:p w:rsidR="00A24058" w:rsidRDefault="00A24058" w:rsidP="00A24058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441AA" w:rsidRDefault="004441AA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C636C" w:rsidRPr="006D5AE5" w:rsidRDefault="00F25CEC" w:rsidP="006D5AE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ED49F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70445"/>
    <w:rsid w:val="00091B71"/>
    <w:rsid w:val="000B0345"/>
    <w:rsid w:val="000E4272"/>
    <w:rsid w:val="0014794C"/>
    <w:rsid w:val="00167069"/>
    <w:rsid w:val="00170ADB"/>
    <w:rsid w:val="00191684"/>
    <w:rsid w:val="001C69D8"/>
    <w:rsid w:val="001D08C1"/>
    <w:rsid w:val="002D1EB6"/>
    <w:rsid w:val="002F35E9"/>
    <w:rsid w:val="00365998"/>
    <w:rsid w:val="003B51B2"/>
    <w:rsid w:val="003D3DD3"/>
    <w:rsid w:val="003F09E1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A0820"/>
    <w:rsid w:val="005C636C"/>
    <w:rsid w:val="005D12A8"/>
    <w:rsid w:val="00605E8A"/>
    <w:rsid w:val="00646BF0"/>
    <w:rsid w:val="00651D3F"/>
    <w:rsid w:val="006D0625"/>
    <w:rsid w:val="006D5AE5"/>
    <w:rsid w:val="006E03C6"/>
    <w:rsid w:val="00726FB6"/>
    <w:rsid w:val="007815AD"/>
    <w:rsid w:val="00795ABE"/>
    <w:rsid w:val="008415A7"/>
    <w:rsid w:val="00845329"/>
    <w:rsid w:val="008962FE"/>
    <w:rsid w:val="008C16E8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216D2"/>
    <w:rsid w:val="00A24058"/>
    <w:rsid w:val="00AE4875"/>
    <w:rsid w:val="00AF1599"/>
    <w:rsid w:val="00B20403"/>
    <w:rsid w:val="00B30E6B"/>
    <w:rsid w:val="00B359D3"/>
    <w:rsid w:val="00B62B2A"/>
    <w:rsid w:val="00BA3F2C"/>
    <w:rsid w:val="00BB0B67"/>
    <w:rsid w:val="00BB42C7"/>
    <w:rsid w:val="00BC72AC"/>
    <w:rsid w:val="00BF438B"/>
    <w:rsid w:val="00C133D5"/>
    <w:rsid w:val="00C15F2A"/>
    <w:rsid w:val="00C40013"/>
    <w:rsid w:val="00C46A85"/>
    <w:rsid w:val="00CC7D8A"/>
    <w:rsid w:val="00CF66E8"/>
    <w:rsid w:val="00D3592D"/>
    <w:rsid w:val="00D90A32"/>
    <w:rsid w:val="00E11A6A"/>
    <w:rsid w:val="00E62131"/>
    <w:rsid w:val="00E67634"/>
    <w:rsid w:val="00E717B6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;"/>
  <w14:docId w14:val="354AC37F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5E6B-1275-4F2D-A846-9BD4809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4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3</cp:revision>
  <cp:lastPrinted>2023-01-17T17:34:00Z</cp:lastPrinted>
  <dcterms:created xsi:type="dcterms:W3CDTF">2023-09-04T16:05:00Z</dcterms:created>
  <dcterms:modified xsi:type="dcterms:W3CDTF">2023-09-04T16:09:00Z</dcterms:modified>
</cp:coreProperties>
</file>