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center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-485140</wp:posOffset>
            </wp:positionH>
            <wp:positionV relativeFrom="paragraph">
              <wp:posOffset>-80010</wp:posOffset>
            </wp:positionV>
            <wp:extent cx="1332865" cy="1286510"/>
            <wp:effectExtent l="0" t="0" r="0" b="0"/>
            <wp:wrapNone/>
            <wp:docPr id="1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Dirección Nacional de Policía Científica</w:t>
      </w:r>
    </w:p>
    <w:p>
      <w:pPr>
        <w:pStyle w:val="Normal"/>
        <w:spacing w:lineRule="auto" w:line="240"/>
        <w:jc w:val="center"/>
        <w:rPr/>
      </w:pPr>
      <w:r>
        <w:rPr>
          <w:b/>
          <w:bCs/>
        </w:rPr>
        <w:t>Dirección Coordinación Administrativa</w:t>
      </w:r>
    </w:p>
    <w:p>
      <w:pPr>
        <w:pStyle w:val="Normal"/>
        <w:spacing w:lineRule="auto" w:line="240"/>
        <w:jc w:val="center"/>
        <w:rPr/>
      </w:pPr>
      <w:r>
        <w:rPr>
          <w:b/>
          <w:bCs/>
        </w:rPr>
        <w:t>Departamento de Compras</w:t>
      </w:r>
    </w:p>
    <w:p>
      <w:pPr>
        <w:pStyle w:val="Normal"/>
        <w:spacing w:lineRule="auto" w:line="240"/>
        <w:jc w:val="right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40"/>
        <w:jc w:val="right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40"/>
        <w:jc w:val="right"/>
        <w:rPr>
          <w:rFonts w:ascii="Arial" w:hAnsi="Arial"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pPr>
      <w:r>
        <w:rPr>
          <w:rFonts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r>
    </w:p>
    <w:p>
      <w:pPr>
        <w:pStyle w:val="Cuerpodetexto"/>
        <w:spacing w:lineRule="auto" w:line="360"/>
        <w:ind w:left="0" w:firstLine="708"/>
        <w:jc w:val="both"/>
        <w:rPr/>
      </w:pPr>
      <w:r>
        <w:rPr>
          <w:rFonts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  <w:t xml:space="preserve">Procédase a llamar a Compra Directa Nº 41/2023 cuyo objeto es la adquisición de servicio mensual con visita semanal por el periodo de un año de </w:t>
      </w:r>
      <w:r>
        <w:rPr>
          <w:rStyle w:val="A4"/>
          <w:rFonts w:eastAsia="Calibri" w:cs="Arial" w:eastAsiaTheme="minorHAnsi"/>
          <w:i/>
          <w:color w:val="auto"/>
          <w:spacing w:val="-3"/>
          <w:kern w:val="0"/>
          <w:sz w:val="24"/>
          <w:szCs w:val="22"/>
          <w:lang w:val="es-ES" w:eastAsia="en-US" w:bidi="ar-SA"/>
        </w:rPr>
        <w:t>“</w:t>
      </w:r>
      <w:r>
        <w:rPr>
          <w:rStyle w:val="A4"/>
          <w:rFonts w:eastAsia="Calibri" w:cs="Arial" w:eastAsiaTheme="minorHAnsi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2"/>
          <w:lang w:val="es-ES" w:eastAsia="en-US" w:bidi="ar-SA"/>
        </w:rPr>
        <w:t>LIMPIEZA DE GRASERAS INDIVIDUALES Y COLECTIVAS</w:t>
      </w:r>
      <w:r>
        <w:rPr>
          <w:rStyle w:val="A4"/>
          <w:rFonts w:eastAsia="Calibri" w:cs="Arial" w:eastAsiaTheme="minorHAnsi"/>
          <w:b/>
          <w:i/>
          <w:color w:val="auto"/>
          <w:spacing w:val="-3"/>
          <w:kern w:val="0"/>
          <w:sz w:val="24"/>
          <w:szCs w:val="22"/>
          <w:lang w:val="es-ES" w:eastAsia="en-US" w:bidi="ar-SA"/>
        </w:rPr>
        <w:t>”.</w:t>
      </w:r>
    </w:p>
    <w:p>
      <w:pPr>
        <w:pStyle w:val="Cuerpodetexto"/>
        <w:spacing w:lineRule="auto" w:line="360"/>
        <w:ind w:left="0" w:firstLine="708"/>
        <w:jc w:val="both"/>
        <w:rPr/>
      </w:pP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 xml:space="preserve">Se procederá a fijar un día de </w:t>
      </w:r>
      <w:r>
        <w:rPr>
          <w:rStyle w:val="A4"/>
          <w:rFonts w:eastAsia="Calibri" w:cs="Arial" w:eastAsiaTheme="minorHAnsi"/>
          <w:b/>
          <w:bCs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>visita obligatoria y excluyente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 xml:space="preserve"> el día jueves 20 de julio de 2023 12:30 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>hs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 xml:space="preserve"> 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>en la dirección San Martín 2676 esq. Vilardebo,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 xml:space="preserve"> para una inspección por parte de los oferentes del área afectada al servicio, los cuales deberán agendarse al correo 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>del área logística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 xml:space="preserve"> </w:t>
      </w:r>
      <w:hyperlink r:id="rId3">
        <w:r>
          <w:rPr>
            <w:rStyle w:val="EnlacedeInternet"/>
            <w:rFonts w:eastAsia="Calibri" w:cs="Arial" w:eastAsiaTheme="minorHAnsi"/>
            <w:b w:val="false"/>
            <w:bCs w:val="false"/>
            <w:i w:val="false"/>
            <w:iCs w:val="false"/>
            <w:color w:val="auto"/>
            <w:spacing w:val="-3"/>
            <w:kern w:val="0"/>
            <w:sz w:val="24"/>
            <w:szCs w:val="22"/>
            <w:lang w:val="es-ES" w:eastAsia="en-US" w:bidi="ar-SA"/>
          </w:rPr>
          <w:t>cientifica-logistica@minterior.gub.uy</w:t>
        </w:r>
      </w:hyperlink>
      <w:r>
        <w:rPr>
          <w:rStyle w:val="EnlacedeInternet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>,</w:t>
      </w:r>
      <w:r>
        <w:rPr>
          <w:rStyle w:val="A4"/>
          <w:rFonts w:eastAsia="Calibri" w:cs="Arial" w:eastAsiaTheme="minorHAnsi"/>
          <w:b w:val="false"/>
          <w:bCs w:val="false"/>
          <w:i w:val="false"/>
          <w:iCs w:val="false"/>
          <w:color w:val="auto"/>
          <w:spacing w:val="-3"/>
          <w:kern w:val="0"/>
          <w:sz w:val="24"/>
          <w:szCs w:val="22"/>
          <w:lang w:val="es-ES" w:eastAsia="en-US" w:bidi="ar-SA"/>
        </w:rPr>
        <w:t xml:space="preserve"> 24 hs previo a la visita.</w:t>
      </w:r>
    </w:p>
    <w:p>
      <w:pPr>
        <w:pStyle w:val="Normal"/>
        <w:spacing w:lineRule="auto" w:line="240"/>
        <w:jc w:val="right"/>
        <w:rPr>
          <w:rFonts w:ascii="Arial" w:hAnsi="Arial"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pPr>
      <w:r>
        <w:rPr>
          <w:rFonts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r>
    </w:p>
    <w:tbl>
      <w:tblPr>
        <w:tblW w:w="8895" w:type="dxa"/>
        <w:jc w:val="left"/>
        <w:tblInd w:w="-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95"/>
        <w:gridCol w:w="1110"/>
        <w:gridCol w:w="6990"/>
      </w:tblGrid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b/>
                <w:color w:val="auto"/>
                <w:kern w:val="0"/>
                <w:sz w:val="24"/>
                <w:szCs w:val="22"/>
                <w:lang w:val="es-ES" w:eastAsia="en-US" w:bidi="ar-SA"/>
              </w:rPr>
              <w:t>ITEM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b/>
                <w:color w:val="auto"/>
                <w:kern w:val="0"/>
                <w:sz w:val="24"/>
                <w:szCs w:val="22"/>
                <w:lang w:val="es-ES" w:eastAsia="en-US" w:bidi="ar-SA"/>
              </w:rPr>
              <w:t>CANT.</w:t>
            </w:r>
          </w:p>
        </w:tc>
        <w:tc>
          <w:tcPr>
            <w:tcW w:w="6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b/>
                <w:color w:val="auto"/>
                <w:kern w:val="0"/>
                <w:sz w:val="24"/>
                <w:szCs w:val="22"/>
                <w:lang w:val="es-ES" w:eastAsia="en-US" w:bidi="ar-SA"/>
              </w:rPr>
              <w:t>CONCEPTO</w:t>
            </w:r>
          </w:p>
        </w:tc>
      </w:tr>
      <w:tr>
        <w:trPr>
          <w:trHeight w:val="275" w:hRule="atLeast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b/>
                <w:color w:val="auto"/>
                <w:kern w:val="0"/>
                <w:sz w:val="24"/>
                <w:szCs w:val="22"/>
                <w:lang w:val="es-ES" w:eastAsia="en-US" w:bidi="ar-SA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12 meses</w:t>
            </w:r>
          </w:p>
        </w:tc>
        <w:tc>
          <w:tcPr>
            <w:tcW w:w="6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Descripción del servicio:</w:t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- Mantenimiento de sanitaria en general.</w:t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- Limpieza de cañerías, sifones de baños y piletas.</w:t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- Desagote, limpieza y desinfección de graseras (8 graseras colectivas de 80 litros cada una).</w:t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- Desobstrucciones en general.</w:t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- Servicio de 24 horas los 365 días del año, sin costos adicionales.</w:t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- Presupuestos sin cargo.</w:t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Arial" w:hAnsi="Arial"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</w:pPr>
            <w:r>
              <w:rPr>
                <w:rFonts w:eastAsia="Calibri" w:cs="Arial" w:eastAsiaTheme="minorHAnsi"/>
                <w:color w:val="auto"/>
                <w:kern w:val="0"/>
                <w:sz w:val="24"/>
                <w:szCs w:val="22"/>
                <w:lang w:val="es-ES" w:eastAsia="en-US" w:bidi="ar-SA"/>
              </w:rPr>
              <w:t>- Reparaciones menores incluidas en el servicio de mantenimiento.</w:t>
            </w:r>
          </w:p>
        </w:tc>
      </w:tr>
    </w:tbl>
    <w:p>
      <w:pPr>
        <w:pStyle w:val="Normal"/>
        <w:spacing w:lineRule="auto" w:line="240"/>
        <w:jc w:val="center"/>
        <w:rPr>
          <w:rFonts w:ascii="Arial" w:hAnsi="Arial"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pPr>
      <w:r>
        <w:rPr>
          <w:rFonts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r>
    </w:p>
    <w:p>
      <w:pPr>
        <w:pStyle w:val="ListParagraph"/>
        <w:spacing w:lineRule="auto" w:line="240"/>
        <w:ind w:left="1716" w:hanging="0"/>
        <w:rPr>
          <w:rFonts w:ascii="Arial" w:hAnsi="Arial"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pPr>
      <w:r>
        <w:rPr>
          <w:rFonts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r>
    </w:p>
    <w:p>
      <w:pPr>
        <w:pStyle w:val="ListParagraph"/>
        <w:numPr>
          <w:ilvl w:val="0"/>
          <w:numId w:val="0"/>
        </w:numPr>
        <w:ind w:left="0" w:hanging="0"/>
        <w:rPr>
          <w:rFonts w:ascii="Arial" w:hAnsi="Arial"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pPr>
      <w:r>
        <w:rPr>
          <w:rFonts w:eastAsia="Calibri" w:cs="Arial" w:eastAsiaTheme="minorHAnsi"/>
          <w:color w:val="auto"/>
          <w:kern w:val="0"/>
          <w:sz w:val="24"/>
          <w:szCs w:val="22"/>
          <w:lang w:val="es-ES" w:eastAsia="en-US" w:bidi="ar-SA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160"/>
        <w:jc w:val="right"/>
        <w:rPr/>
      </w:pPr>
      <w:r>
        <w:rPr/>
        <w:t>Saluda Atentamente.</w:t>
      </w:r>
    </w:p>
    <w:sectPr>
      <w:headerReference w:type="default" r:id="rId4"/>
      <w:footerReference w:type="default" r:id="rId5"/>
      <w:type w:val="nextPage"/>
      <w:pgSz w:w="11906" w:h="16838"/>
      <w:pgMar w:left="1701" w:right="1274" w:gutter="0" w:header="544" w:top="2268" w:footer="252" w:bottom="127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egoe UI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29826553"/>
    </w:sdtPr>
    <w:sdtContent>
      <w:p>
        <w:pPr>
          <w:pStyle w:val="Piedepgina"/>
          <w:jc w:val="right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 PAGE 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1</w:t>
        </w:r>
        <w:r>
          <w:rPr>
            <w:sz w:val="20"/>
            <w:szCs w:val="20"/>
          </w:rPr>
          <w:fldChar w:fldCharType="end"/>
        </w:r>
      </w:p>
    </w:sdtContent>
  </w:sdt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cabezamiento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page">
            <wp:align>left</wp:align>
          </wp:positionH>
          <wp:positionV relativeFrom="paragraph">
            <wp:posOffset>131445</wp:posOffset>
          </wp:positionV>
          <wp:extent cx="7560310" cy="725170"/>
          <wp:effectExtent l="0" t="0" r="0" b="0"/>
          <wp:wrapSquare wrapText="bothSides"/>
          <wp:docPr id="2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71193"/>
    <w:pPr>
      <w:widowControl/>
      <w:suppressAutoHyphens w:val="true"/>
      <w:bidi w:val="0"/>
      <w:spacing w:lineRule="auto" w:line="360" w:before="0" w:after="160"/>
      <w:jc w:val="left"/>
    </w:pPr>
    <w:rPr>
      <w:rFonts w:ascii="Arial" w:hAnsi="Arial" w:eastAsia="Calibri" w:cs="" w:cstheme="minorBidi" w:eastAsiaTheme="minorHAnsi"/>
      <w:color w:val="auto"/>
      <w:kern w:val="0"/>
      <w:sz w:val="24"/>
      <w:szCs w:val="22"/>
      <w:lang w:val="es-MX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e91ced"/>
    <w:rPr/>
  </w:style>
  <w:style w:type="character" w:styleId="PiedepginaCar" w:customStyle="1">
    <w:name w:val="Pie de página Car"/>
    <w:basedOn w:val="DefaultParagraphFont"/>
    <w:uiPriority w:val="99"/>
    <w:qFormat/>
    <w:rsid w:val="00e91ced"/>
    <w:rPr/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EnlacedeInternet">
    <w:name w:val="Enlace de Internet"/>
    <w:rsid w:val="00fd0f1f"/>
    <w:rPr>
      <w:color w:val="0000FF"/>
      <w:u w:val="single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Pr>
      <w:rFonts w:ascii="Arial" w:hAnsi="Arial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454e0a"/>
    <w:rPr>
      <w:rFonts w:ascii="Segoe UI" w:hAnsi="Segoe UI" w:cs="Segoe UI"/>
      <w:sz w:val="18"/>
      <w:szCs w:val="18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bb4cc8"/>
    <w:rPr>
      <w:rFonts w:ascii="Arial" w:hAnsi="Arial"/>
      <w:b/>
      <w:bCs/>
      <w:szCs w:val="20"/>
    </w:rPr>
  </w:style>
  <w:style w:type="character" w:styleId="A4">
    <w:name w:val="A-4"/>
    <w:qFormat/>
    <w:rPr>
      <w:rFonts w:ascii="Courier New" w:hAnsi="Courier New" w:cs="Courier New"/>
      <w:sz w:val="24"/>
      <w:szCs w:val="24"/>
      <w:lang w:val="en-US"/>
    </w:rPr>
  </w:style>
  <w:style w:type="paragraph" w:styleId="Ttulo" w:customStyle="1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pPr/>
    <w:rPr/>
  </w:style>
  <w:style w:type="paragraph" w:styleId="Encabezamiento" w:customStyle="1">
    <w:name w:val="Encabezamiento"/>
    <w:basedOn w:val="Normal"/>
    <w:uiPriority w:val="99"/>
    <w:unhideWhenUsed/>
    <w:qFormat/>
    <w:rsid w:val="00e91ce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91ce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DocumentMap">
    <w:name w:val="Document Map"/>
    <w:qFormat/>
    <w:pPr>
      <w:widowControl/>
      <w:suppressAutoHyphens w:val="true"/>
      <w:bidi w:val="0"/>
      <w:spacing w:lineRule="auto" w:line="259" w:before="0" w:after="0"/>
      <w:jc w:val="left"/>
    </w:pPr>
    <w:rPr>
      <w:rFonts w:ascii="Times New Roman" w:hAnsi="Times New Roman" w:eastAsia="Times New Roman CE" w:cs="Times New Roman CYR"/>
      <w:color w:val="auto"/>
      <w:kern w:val="0"/>
      <w:sz w:val="20"/>
      <w:szCs w:val="24"/>
      <w:lang w:val="es-UY" w:eastAsia="es-UY" w:bidi="ar-SA"/>
    </w:rPr>
  </w:style>
  <w:style w:type="paragraph" w:styleId="Tablanormal1" w:customStyle="1">
    <w:name w:val="Tabla normal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 CE" w:cs="Times New Roman CYR"/>
      <w:color w:val="auto"/>
      <w:kern w:val="0"/>
      <w:sz w:val="20"/>
      <w:szCs w:val="24"/>
      <w:lang w:val="es-UY" w:eastAsia="es-UY" w:bidi="ar-SA"/>
    </w:rPr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pPr>
      <w:spacing w:lineRule="auto" w:line="240"/>
    </w:pPr>
    <w:rPr>
      <w:sz w:val="20"/>
      <w:szCs w:val="20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454e0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bb4cc8"/>
    <w:pPr/>
    <w:rPr>
      <w:b/>
      <w:bCs/>
    </w:rPr>
  </w:style>
  <w:style w:type="paragraph" w:styleId="ListParagraph">
    <w:name w:val="List Paragraph"/>
    <w:basedOn w:val="Normal"/>
    <w:uiPriority w:val="34"/>
    <w:qFormat/>
    <w:rsid w:val="00fd0f1f"/>
    <w:pPr>
      <w:spacing w:before="0" w:after="160"/>
      <w:ind w:left="720" w:hanging="0"/>
      <w:contextualSpacing/>
    </w:pPr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cientifica-logistica@minterior.gub.uy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Application>LibreOffice/7.3.5.2$Windows_X86_64 LibreOffice_project/184fe81b8c8c30d8b5082578aee2fed2ea847c01</Application>
  <AppVersion>15.0000</AppVersion>
  <Pages>1</Pages>
  <Words>173</Words>
  <Characters>938</Characters>
  <CharactersWithSpaces>1091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2020-05-22T15:01:00Z</dcterms:created>
  <dc:creator>Usuario de Windows</dc:creator>
  <dc:description/>
  <dc:language>es-UY</dc:language>
  <cp:lastModifiedBy/>
  <cp:lastPrinted>2021-01-05T10:11:00Z</cp:lastPrinted>
  <dcterms:modified xsi:type="dcterms:W3CDTF">2023-07-11T12:51:28Z</dcterms:modified>
  <cp:revision>101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