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C574" w14:textId="7C2ABCD8" w:rsidR="008C24E8" w:rsidRDefault="00A27F4C" w:rsidP="00774043">
      <w:pPr>
        <w:jc w:val="right"/>
      </w:pPr>
      <w:r>
        <w:t>2</w:t>
      </w:r>
      <w:r w:rsidR="00B16B08">
        <w:t>4 de Marzo</w:t>
      </w:r>
      <w:r w:rsidR="00AB080B">
        <w:t xml:space="preserve"> </w:t>
      </w:r>
      <w:r w:rsidR="00B16B08">
        <w:t>de 2021</w:t>
      </w:r>
      <w:r w:rsidR="00774043">
        <w:t>.-</w:t>
      </w:r>
    </w:p>
    <w:p w14:paraId="5A77C575" w14:textId="77777777" w:rsidR="00774043" w:rsidRDefault="00774043" w:rsidP="00774043">
      <w:pPr>
        <w:jc w:val="center"/>
        <w:rPr>
          <w:sz w:val="32"/>
        </w:rPr>
      </w:pPr>
    </w:p>
    <w:p w14:paraId="5A77C576" w14:textId="77777777" w:rsidR="00774043" w:rsidRDefault="00774043" w:rsidP="00774043">
      <w:pPr>
        <w:jc w:val="center"/>
        <w:rPr>
          <w:sz w:val="32"/>
        </w:rPr>
      </w:pPr>
    </w:p>
    <w:p w14:paraId="5A77C57A" w14:textId="5C6661E6" w:rsidR="00774043" w:rsidRDefault="00925B7E" w:rsidP="00774043">
      <w:pPr>
        <w:jc w:val="center"/>
        <w:rPr>
          <w:b/>
          <w:sz w:val="32"/>
        </w:rPr>
      </w:pPr>
      <w:r w:rsidRPr="00925B7E">
        <w:rPr>
          <w:b/>
          <w:sz w:val="32"/>
        </w:rPr>
        <w:t xml:space="preserve">COMPLEMENTO </w:t>
      </w:r>
      <w:r w:rsidR="00D03F9D">
        <w:rPr>
          <w:b/>
          <w:sz w:val="32"/>
        </w:rPr>
        <w:t>ESPECIAL PARTE II</w:t>
      </w:r>
    </w:p>
    <w:p w14:paraId="5EC69835" w14:textId="77777777" w:rsidR="00D03F9D" w:rsidRDefault="00D03F9D" w:rsidP="00774043">
      <w:pPr>
        <w:jc w:val="center"/>
        <w:rPr>
          <w:b/>
          <w:sz w:val="32"/>
        </w:rPr>
      </w:pPr>
    </w:p>
    <w:p w14:paraId="196DD2E6" w14:textId="174045B1" w:rsidR="00D03F9D" w:rsidRPr="00925B7E" w:rsidRDefault="006A0059" w:rsidP="00774043">
      <w:pPr>
        <w:jc w:val="center"/>
        <w:rPr>
          <w:b/>
          <w:sz w:val="32"/>
        </w:rPr>
      </w:pPr>
      <w:r>
        <w:rPr>
          <w:b/>
          <w:sz w:val="32"/>
        </w:rPr>
        <w:t>APERTURA VIRTUAL</w:t>
      </w:r>
    </w:p>
    <w:p w14:paraId="75FA3F89" w14:textId="77777777" w:rsidR="00406719" w:rsidRPr="00042820" w:rsidRDefault="00406719" w:rsidP="00774043">
      <w:pPr>
        <w:jc w:val="center"/>
        <w:rPr>
          <w:sz w:val="32"/>
        </w:rPr>
      </w:pPr>
    </w:p>
    <w:p w14:paraId="652E80F9" w14:textId="2AF5102D" w:rsidR="00925B7E" w:rsidRPr="00D44176" w:rsidRDefault="00925B7E" w:rsidP="00925B7E">
      <w:pPr>
        <w:pStyle w:val="Ttulo1"/>
        <w:ind w:firstLine="708"/>
        <w:jc w:val="both"/>
        <w:rPr>
          <w:rFonts w:ascii="Arial" w:eastAsia="Arial" w:hAnsi="Arial" w:cs="Arial"/>
          <w:bCs w:val="0"/>
          <w:color w:val="auto"/>
          <w:sz w:val="20"/>
          <w:szCs w:val="22"/>
          <w:lang w:val="es-UY"/>
        </w:rPr>
      </w:pPr>
      <w:bookmarkStart w:id="0" w:name="_Toc512439400"/>
      <w:r w:rsidRPr="00D44176">
        <w:rPr>
          <w:rFonts w:ascii="Arial" w:eastAsia="Arial" w:hAnsi="Arial" w:cs="Arial"/>
          <w:bCs w:val="0"/>
          <w:color w:val="auto"/>
          <w:sz w:val="20"/>
          <w:szCs w:val="22"/>
          <w:lang w:val="es-UY"/>
        </w:rPr>
        <w:t>Como consecuencia de la emergencia sanitaria que está sufriendo el país,</w:t>
      </w:r>
      <w:r w:rsidR="001D34A0" w:rsidRPr="00D44176">
        <w:rPr>
          <w:rFonts w:ascii="Arial" w:eastAsia="Arial" w:hAnsi="Arial" w:cs="Arial"/>
          <w:bCs w:val="0"/>
          <w:color w:val="auto"/>
          <w:sz w:val="20"/>
          <w:szCs w:val="22"/>
          <w:lang w:val="es-UY"/>
        </w:rPr>
        <w:t xml:space="preserve"> y en atención a las recomendaciones impartidas por las autoridades gubernamentales, a fin de minimizar los contactos interpersonales,</w:t>
      </w:r>
      <w:r w:rsidRPr="00D44176">
        <w:rPr>
          <w:rFonts w:ascii="Arial" w:eastAsia="Arial" w:hAnsi="Arial" w:cs="Arial"/>
          <w:bCs w:val="0"/>
          <w:color w:val="auto"/>
          <w:sz w:val="20"/>
          <w:szCs w:val="22"/>
          <w:lang w:val="es-UY"/>
        </w:rPr>
        <w:t xml:space="preserve"> se ha dispuesto los siguientes cambios en relación a la modalidad de las comunicaciones y notificaciones entre esta Administración y sus oferentes e interesados a presentar ofertas, así como se detalla la modalidad de apertura de ofertas vía web</w:t>
      </w:r>
      <w:r w:rsidR="000A0E03" w:rsidRPr="00D44176">
        <w:rPr>
          <w:rFonts w:ascii="Arial" w:eastAsia="Arial" w:hAnsi="Arial" w:cs="Arial"/>
          <w:bCs w:val="0"/>
          <w:color w:val="auto"/>
          <w:sz w:val="20"/>
          <w:szCs w:val="22"/>
          <w:lang w:val="es-UY"/>
        </w:rPr>
        <w:t>.</w:t>
      </w:r>
    </w:p>
    <w:p w14:paraId="4454682A" w14:textId="752CFE7A" w:rsidR="000A0E03" w:rsidRPr="00D44176" w:rsidRDefault="000A0E03" w:rsidP="007A6CB0">
      <w:pPr>
        <w:rPr>
          <w:rFonts w:ascii="Arial" w:eastAsia="Arial" w:hAnsi="Arial" w:cs="Arial"/>
          <w:b/>
          <w:szCs w:val="22"/>
          <w:lang w:val="es-UY"/>
        </w:rPr>
      </w:pPr>
    </w:p>
    <w:p w14:paraId="7566495C" w14:textId="5CD15A6F" w:rsidR="00DD53FF" w:rsidRPr="00B16B08" w:rsidRDefault="00AB05BD" w:rsidP="00B16B08">
      <w:pPr>
        <w:rPr>
          <w:rFonts w:ascii="Arial" w:eastAsia="Arial" w:hAnsi="Arial" w:cs="Arial"/>
          <w:b/>
          <w:szCs w:val="22"/>
          <w:lang w:val="es-UY"/>
        </w:rPr>
      </w:pPr>
      <w:r>
        <w:rPr>
          <w:rFonts w:ascii="Arial" w:eastAsia="Arial" w:hAnsi="Arial" w:cs="Arial"/>
          <w:b/>
          <w:szCs w:val="22"/>
          <w:lang w:val="es-UY"/>
        </w:rPr>
        <w:t>Por consiguiente, se sustituye el siguiente</w:t>
      </w:r>
      <w:r w:rsidR="000A0E03" w:rsidRPr="00D44176">
        <w:rPr>
          <w:rFonts w:ascii="Arial" w:eastAsia="Arial" w:hAnsi="Arial" w:cs="Arial"/>
          <w:b/>
          <w:szCs w:val="22"/>
          <w:lang w:val="es-UY"/>
        </w:rPr>
        <w:t xml:space="preserve"> punto de la Parte II</w:t>
      </w:r>
      <w:bookmarkStart w:id="1" w:name="_Toc512439437"/>
      <w:bookmarkEnd w:id="0"/>
      <w:r w:rsidR="00B16B08">
        <w:rPr>
          <w:rFonts w:ascii="Arial" w:eastAsia="Arial" w:hAnsi="Arial" w:cs="Arial"/>
          <w:b/>
          <w:szCs w:val="22"/>
          <w:lang w:val="es-UY"/>
        </w:rPr>
        <w:t>:</w:t>
      </w:r>
    </w:p>
    <w:p w14:paraId="64B6532A" w14:textId="41A16400" w:rsidR="00804086" w:rsidRDefault="00804086" w:rsidP="000F764D">
      <w:pPr>
        <w:jc w:val="both"/>
        <w:rPr>
          <w:rFonts w:ascii="Arial" w:eastAsia="Arial" w:hAnsi="Arial" w:cs="Arial"/>
          <w:szCs w:val="22"/>
          <w:lang w:val="es-UY"/>
        </w:rPr>
      </w:pPr>
    </w:p>
    <w:p w14:paraId="1E55322D" w14:textId="77777777" w:rsidR="00AB05BD" w:rsidRDefault="00AB05BD" w:rsidP="000F764D">
      <w:pPr>
        <w:jc w:val="both"/>
        <w:rPr>
          <w:rFonts w:ascii="Arial" w:eastAsia="Arial" w:hAnsi="Arial" w:cs="Arial"/>
          <w:szCs w:val="22"/>
          <w:lang w:val="es-UY"/>
        </w:rPr>
      </w:pPr>
    </w:p>
    <w:p w14:paraId="449AB7FD" w14:textId="7B02326B" w:rsidR="00804086" w:rsidRPr="000F764D" w:rsidRDefault="00804086" w:rsidP="000F764D">
      <w:pPr>
        <w:jc w:val="both"/>
        <w:rPr>
          <w:rFonts w:ascii="Arial" w:eastAsia="Arial" w:hAnsi="Arial" w:cs="Arial"/>
          <w:szCs w:val="22"/>
          <w:lang w:val="es-UY"/>
        </w:rPr>
      </w:pPr>
      <w:r>
        <w:rPr>
          <w:rFonts w:ascii="Arial" w:eastAsia="Arial" w:hAnsi="Arial" w:cs="Arial"/>
          <w:szCs w:val="22"/>
          <w:lang w:val="es-UY"/>
        </w:rPr>
        <w:t xml:space="preserve">   </w:t>
      </w:r>
      <w:bookmarkStart w:id="2" w:name="_Toc469652679"/>
      <w:bookmarkStart w:id="3" w:name="_Toc472431104"/>
      <w:bookmarkStart w:id="4" w:name="_Toc473113317"/>
      <w:bookmarkStart w:id="5" w:name="_Toc512439397"/>
      <w:r w:rsidR="00A0616E" w:rsidRPr="00D44176">
        <w:rPr>
          <w:rFonts w:ascii="Arial" w:eastAsia="Arial" w:hAnsi="Arial" w:cs="Arial"/>
          <w:b/>
          <w:szCs w:val="22"/>
          <w:lang w:val="es-UY"/>
        </w:rPr>
        <w:t xml:space="preserve">Numeral </w:t>
      </w:r>
      <w:r w:rsidR="00C2335A">
        <w:rPr>
          <w:rFonts w:ascii="Arial" w:eastAsia="Arial" w:hAnsi="Arial" w:cs="Arial"/>
          <w:b/>
          <w:szCs w:val="22"/>
          <w:lang w:val="es-UY"/>
        </w:rPr>
        <w:t>12</w:t>
      </w:r>
      <w:r w:rsidRPr="00A0616E">
        <w:rPr>
          <w:rFonts w:ascii="Arial" w:eastAsia="Arial" w:hAnsi="Arial" w:cs="Arial"/>
          <w:b/>
          <w:szCs w:val="22"/>
          <w:lang w:val="es-UY"/>
        </w:rPr>
        <w:t xml:space="preserve">.1 </w:t>
      </w:r>
      <w:bookmarkEnd w:id="2"/>
      <w:bookmarkEnd w:id="3"/>
      <w:bookmarkEnd w:id="4"/>
      <w:bookmarkEnd w:id="5"/>
      <w:r w:rsidR="00C2335A">
        <w:rPr>
          <w:rFonts w:ascii="Arial" w:eastAsia="Arial" w:hAnsi="Arial" w:cs="Arial"/>
          <w:b/>
          <w:szCs w:val="22"/>
          <w:lang w:val="es-UY"/>
        </w:rPr>
        <w:t>Recepción de Ofertas</w:t>
      </w:r>
    </w:p>
    <w:p w14:paraId="422FE552" w14:textId="77777777" w:rsidR="000F764D" w:rsidRPr="000F764D" w:rsidRDefault="000F764D" w:rsidP="000F764D">
      <w:pPr>
        <w:jc w:val="both"/>
        <w:rPr>
          <w:rFonts w:ascii="Arial" w:eastAsia="Arial" w:hAnsi="Arial" w:cs="Arial"/>
          <w:szCs w:val="22"/>
          <w:lang w:val="es-UY"/>
        </w:rPr>
      </w:pPr>
    </w:p>
    <w:p w14:paraId="6522704E" w14:textId="77777777" w:rsidR="00DD53FF" w:rsidRPr="00126E80" w:rsidRDefault="00DD53FF" w:rsidP="00174240">
      <w:pPr>
        <w:jc w:val="both"/>
        <w:rPr>
          <w:rFonts w:ascii="Arial" w:eastAsia="Arial" w:hAnsi="Arial" w:cs="Arial"/>
          <w:szCs w:val="22"/>
          <w:lang w:val="es-UY"/>
        </w:rPr>
      </w:pPr>
    </w:p>
    <w:p w14:paraId="533D4EFD" w14:textId="6355DDCF" w:rsidR="00174240" w:rsidRPr="00EF21F2" w:rsidRDefault="00C2335A" w:rsidP="00174240">
      <w:pPr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szCs w:val="22"/>
          <w:lang w:val="es-UY"/>
        </w:rPr>
        <w:t>L</w:t>
      </w:r>
      <w:r w:rsidR="00060400">
        <w:rPr>
          <w:rFonts w:ascii="Arial" w:eastAsia="Arial" w:hAnsi="Arial" w:cs="Arial"/>
          <w:szCs w:val="22"/>
          <w:lang w:val="es-UY"/>
        </w:rPr>
        <w:t>os oferentes deberán remitir</w:t>
      </w:r>
      <w:r w:rsidR="004F51B6">
        <w:rPr>
          <w:rFonts w:ascii="Arial" w:eastAsia="Arial" w:hAnsi="Arial" w:cs="Arial"/>
          <w:szCs w:val="22"/>
          <w:lang w:val="es-UY"/>
        </w:rPr>
        <w:t xml:space="preserve"> su oferta</w:t>
      </w:r>
      <w:r w:rsidR="00060400">
        <w:rPr>
          <w:rFonts w:ascii="Arial" w:eastAsia="Arial" w:hAnsi="Arial" w:cs="Arial"/>
          <w:szCs w:val="22"/>
          <w:lang w:val="es-UY"/>
        </w:rPr>
        <w:t xml:space="preserve"> </w:t>
      </w:r>
      <w:r w:rsidR="004F51B6">
        <w:rPr>
          <w:rFonts w:ascii="Arial" w:eastAsia="Arial" w:hAnsi="Arial" w:cs="Arial"/>
          <w:szCs w:val="22"/>
          <w:lang w:val="es-UY"/>
        </w:rPr>
        <w:t xml:space="preserve">únicamente </w:t>
      </w:r>
      <w:r w:rsidR="00060400">
        <w:rPr>
          <w:rFonts w:ascii="Arial" w:eastAsia="Arial" w:hAnsi="Arial" w:cs="Arial"/>
          <w:szCs w:val="22"/>
          <w:lang w:val="es-UY"/>
        </w:rPr>
        <w:t>a</w:t>
      </w:r>
      <w:r w:rsidR="00FE4AF1">
        <w:rPr>
          <w:rFonts w:ascii="Arial" w:eastAsia="Arial" w:hAnsi="Arial" w:cs="Arial"/>
          <w:szCs w:val="22"/>
          <w:lang w:val="es-UY"/>
        </w:rPr>
        <w:t xml:space="preserve"> la dirección de correo electrónico</w:t>
      </w:r>
      <w:r w:rsidR="00060400">
        <w:rPr>
          <w:rFonts w:ascii="Arial" w:eastAsia="Arial" w:hAnsi="Arial" w:cs="Arial"/>
          <w:szCs w:val="22"/>
          <w:lang w:val="es-UY"/>
        </w:rPr>
        <w:t xml:space="preserve"> que se indique</w:t>
      </w:r>
      <w:r w:rsidR="00AB05BD">
        <w:rPr>
          <w:rFonts w:ascii="Arial" w:eastAsia="Arial" w:hAnsi="Arial" w:cs="Arial"/>
          <w:szCs w:val="22"/>
          <w:lang w:val="es-UY"/>
        </w:rPr>
        <w:t xml:space="preserve"> en Requisitos Apertura del</w:t>
      </w:r>
      <w:r w:rsidR="00FA59F1">
        <w:rPr>
          <w:rFonts w:ascii="Arial" w:eastAsia="Arial" w:hAnsi="Arial" w:cs="Arial"/>
          <w:szCs w:val="22"/>
          <w:lang w:val="es-UY"/>
        </w:rPr>
        <w:t xml:space="preserve"> Pliego </w:t>
      </w:r>
      <w:r w:rsidR="00AA3A0F">
        <w:rPr>
          <w:rFonts w:ascii="Arial" w:eastAsia="Arial" w:hAnsi="Arial" w:cs="Arial"/>
          <w:szCs w:val="22"/>
          <w:lang w:val="es-UY"/>
        </w:rPr>
        <w:t>Particular</w:t>
      </w:r>
      <w:r w:rsidR="00DC7D07">
        <w:rPr>
          <w:rFonts w:ascii="Arial" w:eastAsia="Arial" w:hAnsi="Arial" w:cs="Arial"/>
          <w:szCs w:val="22"/>
          <w:lang w:val="es-UY"/>
        </w:rPr>
        <w:t xml:space="preserve"> </w:t>
      </w:r>
      <w:r w:rsidR="005C4E20">
        <w:rPr>
          <w:rFonts w:ascii="Arial" w:eastAsia="Arial" w:hAnsi="Arial" w:cs="Arial"/>
          <w:szCs w:val="22"/>
          <w:lang w:val="es-UY"/>
        </w:rPr>
        <w:t>indicando en el Asunto</w:t>
      </w:r>
      <w:r w:rsidR="004F51B6">
        <w:rPr>
          <w:rFonts w:ascii="Arial" w:eastAsia="Arial" w:hAnsi="Arial" w:cs="Arial"/>
          <w:szCs w:val="22"/>
          <w:lang w:val="es-UY"/>
        </w:rPr>
        <w:t xml:space="preserve">: NOMBRE DEL PROVEEDOR + NUMERO DE LA LICITACION, </w:t>
      </w:r>
      <w:r w:rsidR="004F51B6" w:rsidRPr="00EF21F2">
        <w:rPr>
          <w:rFonts w:ascii="Arial" w:eastAsia="Arial" w:hAnsi="Arial" w:cs="Arial"/>
          <w:lang w:val="es-UY"/>
        </w:rPr>
        <w:t xml:space="preserve">e </w:t>
      </w:r>
      <w:r w:rsidR="00EF21F2" w:rsidRPr="00EF21F2">
        <w:rPr>
          <w:rFonts w:ascii="Arial" w:eastAsia="Arial" w:hAnsi="Arial" w:cs="Arial"/>
          <w:lang w:val="es-UY"/>
        </w:rPr>
        <w:t>incluir</w:t>
      </w:r>
      <w:r w:rsidR="004F51B6" w:rsidRPr="00EF21F2">
        <w:rPr>
          <w:rFonts w:ascii="Arial" w:eastAsia="Arial" w:hAnsi="Arial" w:cs="Arial"/>
          <w:lang w:val="es-UY"/>
        </w:rPr>
        <w:t xml:space="preserve"> en el mismo </w:t>
      </w:r>
      <w:r w:rsidR="00DC7D07" w:rsidRPr="00EF21F2">
        <w:rPr>
          <w:rFonts w:ascii="Arial" w:eastAsia="Arial" w:hAnsi="Arial" w:cs="Arial"/>
          <w:lang w:val="es-UY"/>
        </w:rPr>
        <w:t>los</w:t>
      </w:r>
      <w:r w:rsidR="00060400" w:rsidRPr="00EF21F2">
        <w:rPr>
          <w:rFonts w:ascii="Arial" w:eastAsia="Arial" w:hAnsi="Arial" w:cs="Arial"/>
          <w:lang w:val="es-UY"/>
        </w:rPr>
        <w:t xml:space="preserve"> siguientes recaudos: </w:t>
      </w:r>
    </w:p>
    <w:p w14:paraId="57AEB09E" w14:textId="09548573" w:rsidR="00174240" w:rsidRPr="00EF21F2" w:rsidRDefault="00174240" w:rsidP="00174240">
      <w:pPr>
        <w:jc w:val="both"/>
        <w:rPr>
          <w:rFonts w:ascii="Arial" w:eastAsia="Arial" w:hAnsi="Arial" w:cs="Arial"/>
          <w:lang w:val="es-UY"/>
        </w:rPr>
      </w:pPr>
    </w:p>
    <w:p w14:paraId="0A903A99" w14:textId="5A24B20E" w:rsidR="00060400" w:rsidRPr="00EF21F2" w:rsidRDefault="00060400" w:rsidP="00174240">
      <w:pPr>
        <w:jc w:val="both"/>
        <w:rPr>
          <w:rFonts w:ascii="Arial" w:eastAsia="Arial" w:hAnsi="Arial" w:cs="Arial"/>
          <w:lang w:val="es-UY"/>
        </w:rPr>
      </w:pPr>
      <w:bookmarkStart w:id="6" w:name="_GoBack"/>
      <w:bookmarkEnd w:id="6"/>
    </w:p>
    <w:p w14:paraId="4CCFA5DA" w14:textId="2E5A4E81" w:rsidR="00060400" w:rsidRPr="00EF21F2" w:rsidRDefault="00FA59F1" w:rsidP="00FA59F1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sz w:val="20"/>
          <w:szCs w:val="20"/>
          <w:lang w:val="es-UY"/>
        </w:rPr>
      </w:pPr>
      <w:r w:rsidRPr="00EF21F2">
        <w:rPr>
          <w:rFonts w:ascii="Arial" w:eastAsia="Arial" w:hAnsi="Arial" w:cs="Arial"/>
          <w:sz w:val="20"/>
          <w:szCs w:val="20"/>
          <w:lang w:val="es-UY"/>
        </w:rPr>
        <w:t>u</w:t>
      </w:r>
      <w:r w:rsidR="00DC7D07" w:rsidRPr="00EF21F2">
        <w:rPr>
          <w:rFonts w:ascii="Arial" w:eastAsia="Arial" w:hAnsi="Arial" w:cs="Arial"/>
          <w:sz w:val="20"/>
          <w:szCs w:val="20"/>
          <w:lang w:val="es-UY"/>
        </w:rPr>
        <w:t xml:space="preserve">n archivo </w:t>
      </w:r>
      <w:r w:rsidR="00060400" w:rsidRPr="00EF21F2">
        <w:rPr>
          <w:rFonts w:ascii="Arial" w:eastAsia="Arial" w:hAnsi="Arial" w:cs="Arial"/>
          <w:sz w:val="20"/>
          <w:szCs w:val="20"/>
          <w:lang w:val="es-UY"/>
        </w:rPr>
        <w:t>indicando</w:t>
      </w:r>
      <w:r w:rsidR="00C4305B">
        <w:rPr>
          <w:rFonts w:ascii="Arial" w:eastAsia="Arial" w:hAnsi="Arial" w:cs="Arial"/>
          <w:sz w:val="20"/>
          <w:szCs w:val="20"/>
          <w:lang w:val="es-UY"/>
        </w:rPr>
        <w:t>:</w:t>
      </w:r>
    </w:p>
    <w:p w14:paraId="439B99A1" w14:textId="29DEA85F" w:rsidR="00FA59F1" w:rsidRPr="00EF21F2" w:rsidRDefault="00FA59F1" w:rsidP="00FA59F1">
      <w:pPr>
        <w:pStyle w:val="Prrafodelista"/>
        <w:jc w:val="both"/>
        <w:rPr>
          <w:rFonts w:ascii="Arial" w:eastAsia="Arial" w:hAnsi="Arial" w:cs="Arial"/>
          <w:sz w:val="20"/>
          <w:szCs w:val="20"/>
          <w:lang w:val="es-UY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</w:tblGrid>
      <w:tr w:rsidR="00174240" w:rsidRPr="00EF21F2" w14:paraId="216A06FD" w14:textId="77777777" w:rsidTr="008C24E8">
        <w:tc>
          <w:tcPr>
            <w:tcW w:w="7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3BA7331" w14:textId="77777777" w:rsidR="00174240" w:rsidRPr="00EF21F2" w:rsidRDefault="00174240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 U.T.E.</w:t>
            </w:r>
          </w:p>
          <w:p w14:paraId="67274CD8" w14:textId="1473FFF8" w:rsidR="00174240" w:rsidRPr="00EF21F2" w:rsidRDefault="00174240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   </w:t>
            </w:r>
          </w:p>
          <w:p w14:paraId="69BBDB93" w14:textId="77777777" w:rsidR="00174240" w:rsidRDefault="00174240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 NOMBRE DEL OFERENTE:</w:t>
            </w:r>
          </w:p>
          <w:p w14:paraId="0595ABD9" w14:textId="1C3F4D43" w:rsidR="00D21696" w:rsidRPr="00EF21F2" w:rsidRDefault="00D21696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>
              <w:rPr>
                <w:rFonts w:ascii="Arial" w:eastAsia="Arial" w:hAnsi="Arial" w:cs="Arial"/>
                <w:spacing w:val="-1"/>
                <w:lang w:val="es-UY"/>
              </w:rPr>
              <w:t xml:space="preserve">      N° RUT / Código Fiscal</w:t>
            </w:r>
          </w:p>
          <w:p w14:paraId="66E37FD3" w14:textId="77777777" w:rsidR="00174240" w:rsidRPr="00EF21F2" w:rsidRDefault="00174240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 Oferta para: </w:t>
            </w:r>
          </w:p>
          <w:p w14:paraId="40ABB14C" w14:textId="77777777" w:rsidR="00174240" w:rsidRPr="00EF21F2" w:rsidRDefault="00174240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 LICITACION Nº COMPRA:</w:t>
            </w:r>
          </w:p>
          <w:p w14:paraId="51108540" w14:textId="0FC2E740" w:rsidR="00174240" w:rsidRPr="00EF21F2" w:rsidRDefault="00174240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 FECHA Y HORA DE APERTURA:</w:t>
            </w:r>
          </w:p>
          <w:p w14:paraId="432E47EF" w14:textId="13C12697" w:rsidR="00FA59F1" w:rsidRPr="00EF21F2" w:rsidRDefault="00FA59F1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</w:t>
            </w:r>
            <w:r w:rsidRPr="00EF21F2">
              <w:rPr>
                <w:rFonts w:ascii="Arial" w:eastAsia="Arial" w:hAnsi="Arial" w:cs="Arial"/>
                <w:b/>
                <w:spacing w:val="-1"/>
                <w:lang w:val="es-UY"/>
              </w:rPr>
              <w:t>Cantidad de Archivos enviados</w:t>
            </w: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: </w:t>
            </w:r>
          </w:p>
          <w:p w14:paraId="15BD7CD0" w14:textId="73F23908" w:rsidR="00AA41E6" w:rsidRPr="00EF21F2" w:rsidRDefault="00AA41E6" w:rsidP="00FA59F1">
            <w:pPr>
              <w:jc w:val="both"/>
              <w:rPr>
                <w:rFonts w:ascii="Arial" w:eastAsia="Arial" w:hAnsi="Arial" w:cs="Arial"/>
                <w:b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</w:t>
            </w:r>
          </w:p>
        </w:tc>
      </w:tr>
    </w:tbl>
    <w:p w14:paraId="20F336FF" w14:textId="2E82E15E" w:rsidR="00174240" w:rsidRPr="00AA3A0F" w:rsidRDefault="00174240" w:rsidP="003922EC">
      <w:pPr>
        <w:jc w:val="both"/>
        <w:rPr>
          <w:rFonts w:ascii="Arial" w:eastAsia="Arial" w:hAnsi="Arial" w:cs="Arial"/>
          <w:sz w:val="22"/>
          <w:szCs w:val="22"/>
          <w:lang w:val="es-UY" w:eastAsia="en-US"/>
        </w:rPr>
      </w:pPr>
    </w:p>
    <w:p w14:paraId="6E0C978E" w14:textId="3AC16AA8" w:rsidR="00FA59F1" w:rsidRPr="00597D47" w:rsidRDefault="00FA59F1" w:rsidP="008C24E8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F21F2">
        <w:rPr>
          <w:rFonts w:ascii="Arial" w:eastAsia="Arial" w:hAnsi="Arial" w:cs="Arial"/>
          <w:sz w:val="20"/>
          <w:szCs w:val="20"/>
          <w:lang w:val="es-UY"/>
        </w:rPr>
        <w:t xml:space="preserve"> </w:t>
      </w:r>
      <w:r w:rsidR="006A0059">
        <w:rPr>
          <w:rFonts w:ascii="Arial" w:eastAsia="Arial" w:hAnsi="Arial" w:cs="Arial"/>
          <w:sz w:val="20"/>
          <w:szCs w:val="20"/>
          <w:lang w:val="es-UY"/>
        </w:rPr>
        <w:t>demás archivos s</w:t>
      </w:r>
      <w:r w:rsidR="00C2335A">
        <w:rPr>
          <w:rFonts w:ascii="Arial" w:eastAsia="Arial" w:hAnsi="Arial" w:cs="Arial"/>
          <w:sz w:val="20"/>
          <w:szCs w:val="20"/>
          <w:lang w:val="es-UY"/>
        </w:rPr>
        <w:t>egún lo establecido en Requisitos Apertura  del Pliego Particular.</w:t>
      </w:r>
    </w:p>
    <w:p w14:paraId="18BE49CB" w14:textId="77777777" w:rsidR="00672931" w:rsidRPr="00EF21F2" w:rsidRDefault="00672931" w:rsidP="00672931">
      <w:pPr>
        <w:rPr>
          <w:rFonts w:ascii="Arial" w:eastAsia="Arial" w:hAnsi="Arial" w:cs="Arial"/>
          <w:lang w:val="es-UY"/>
        </w:rPr>
      </w:pPr>
    </w:p>
    <w:p w14:paraId="6408C270" w14:textId="129EC200" w:rsidR="005D58BB" w:rsidRPr="00EF21F2" w:rsidRDefault="005D58BB" w:rsidP="00672931">
      <w:pPr>
        <w:jc w:val="both"/>
        <w:rPr>
          <w:rFonts w:ascii="Arial" w:eastAsia="Arial" w:hAnsi="Arial" w:cs="Arial"/>
          <w:lang w:val="es-UY" w:eastAsia="en-US"/>
        </w:rPr>
      </w:pPr>
      <w:r w:rsidRPr="00EF21F2">
        <w:rPr>
          <w:rFonts w:ascii="Arial" w:eastAsia="Arial" w:hAnsi="Arial" w:cs="Arial"/>
          <w:lang w:val="es-UY" w:eastAsia="en-US"/>
        </w:rPr>
        <w:t xml:space="preserve">Las ofertas </w:t>
      </w:r>
      <w:r w:rsidR="005A02B3" w:rsidRPr="00EF21F2">
        <w:rPr>
          <w:rFonts w:ascii="Arial" w:eastAsia="Arial" w:hAnsi="Arial" w:cs="Arial"/>
          <w:lang w:val="es-UY" w:eastAsia="en-US"/>
        </w:rPr>
        <w:t>deberán</w:t>
      </w:r>
      <w:r w:rsidRPr="00EF21F2">
        <w:rPr>
          <w:rFonts w:ascii="Arial" w:eastAsia="Arial" w:hAnsi="Arial" w:cs="Arial"/>
          <w:lang w:val="es-UY" w:eastAsia="en-US"/>
        </w:rPr>
        <w:t xml:space="preserve"> ser remitidas </w:t>
      </w:r>
      <w:r w:rsidR="00987273">
        <w:rPr>
          <w:rFonts w:ascii="Arial" w:eastAsia="Arial" w:hAnsi="Arial" w:cs="Arial"/>
          <w:lang w:val="es-UY" w:eastAsia="en-US"/>
        </w:rPr>
        <w:t xml:space="preserve">a la dirección de correo electrónico </w:t>
      </w:r>
      <w:r w:rsidRPr="00EF21F2">
        <w:rPr>
          <w:rFonts w:ascii="Arial" w:eastAsia="Arial" w:hAnsi="Arial" w:cs="Arial"/>
          <w:lang w:val="es-UY" w:eastAsia="en-US"/>
        </w:rPr>
        <w:t xml:space="preserve"> </w:t>
      </w:r>
      <w:r w:rsidR="00AA41E6" w:rsidRPr="00EF21F2">
        <w:rPr>
          <w:rFonts w:ascii="Arial" w:eastAsia="Arial" w:hAnsi="Arial" w:cs="Arial"/>
          <w:lang w:val="es-UY" w:eastAsia="en-US"/>
        </w:rPr>
        <w:t xml:space="preserve">establecido </w:t>
      </w:r>
      <w:r w:rsidR="009618FE">
        <w:rPr>
          <w:rFonts w:ascii="Arial" w:eastAsia="Arial" w:hAnsi="Arial" w:cs="Arial"/>
          <w:lang w:val="es-UY" w:eastAsia="en-US"/>
        </w:rPr>
        <w:t>en el documento Requisitos Apertura del</w:t>
      </w:r>
      <w:r w:rsidR="00AA41E6" w:rsidRPr="00EF21F2">
        <w:rPr>
          <w:rFonts w:ascii="Arial" w:eastAsia="Arial" w:hAnsi="Arial" w:cs="Arial"/>
          <w:lang w:val="es-UY" w:eastAsia="en-US"/>
        </w:rPr>
        <w:t xml:space="preserve"> Pliego Particular hasta la hora prevista para la apertura de ofertas.</w:t>
      </w:r>
    </w:p>
    <w:p w14:paraId="59B084FE" w14:textId="77777777" w:rsidR="00672931" w:rsidRPr="00EF21F2" w:rsidRDefault="00672931" w:rsidP="00AA3A0F">
      <w:pPr>
        <w:jc w:val="both"/>
        <w:rPr>
          <w:rFonts w:ascii="Arial" w:eastAsia="Arial" w:hAnsi="Arial" w:cs="Arial"/>
          <w:lang w:val="es-UY" w:eastAsia="en-US"/>
        </w:rPr>
      </w:pPr>
    </w:p>
    <w:p w14:paraId="2488707E" w14:textId="21E0F753" w:rsidR="00672931" w:rsidRPr="00EF21F2" w:rsidRDefault="00672931" w:rsidP="00AA3A0F">
      <w:pPr>
        <w:jc w:val="both"/>
        <w:rPr>
          <w:rFonts w:ascii="Arial" w:eastAsia="Arial" w:hAnsi="Arial" w:cs="Arial"/>
          <w:lang w:val="es-UY" w:eastAsia="en-US"/>
        </w:rPr>
      </w:pPr>
      <w:r w:rsidRPr="00EF21F2">
        <w:rPr>
          <w:rFonts w:ascii="Arial" w:eastAsia="Arial" w:hAnsi="Arial" w:cs="Arial"/>
          <w:lang w:val="es-UY" w:eastAsia="en-US"/>
        </w:rPr>
        <w:t xml:space="preserve">No serán válidas las ofertas que </w:t>
      </w:r>
      <w:r w:rsidR="005D58BB" w:rsidRPr="00EF21F2">
        <w:rPr>
          <w:rFonts w:ascii="Arial" w:eastAsia="Arial" w:hAnsi="Arial" w:cs="Arial"/>
          <w:lang w:val="es-UY" w:eastAsia="en-US"/>
        </w:rPr>
        <w:t>se remitan</w:t>
      </w:r>
      <w:r w:rsidR="007423F9" w:rsidRPr="00EF21F2">
        <w:rPr>
          <w:rFonts w:ascii="Arial" w:eastAsia="Arial" w:hAnsi="Arial" w:cs="Arial"/>
          <w:lang w:val="es-UY" w:eastAsia="en-US"/>
        </w:rPr>
        <w:t xml:space="preserve"> pasada </w:t>
      </w:r>
      <w:r w:rsidRPr="00EF21F2">
        <w:rPr>
          <w:rFonts w:ascii="Arial" w:eastAsia="Arial" w:hAnsi="Arial" w:cs="Arial"/>
          <w:lang w:val="es-UY" w:eastAsia="en-US"/>
        </w:rPr>
        <w:t>la hora dispuesta para el acto de apertura de ofertas</w:t>
      </w:r>
      <w:r w:rsidR="007423F9" w:rsidRPr="00EF21F2">
        <w:rPr>
          <w:rFonts w:ascii="Arial" w:eastAsia="Arial" w:hAnsi="Arial" w:cs="Arial"/>
          <w:lang w:val="es-UY" w:eastAsia="en-US"/>
        </w:rPr>
        <w:t>.</w:t>
      </w:r>
    </w:p>
    <w:p w14:paraId="517B08A1" w14:textId="139803DA" w:rsidR="002621EF" w:rsidRPr="00EF21F2" w:rsidRDefault="002621EF" w:rsidP="00AA3A0F">
      <w:pPr>
        <w:jc w:val="both"/>
        <w:rPr>
          <w:rFonts w:ascii="Arial" w:eastAsia="Arial" w:hAnsi="Arial" w:cs="Arial"/>
          <w:lang w:val="es-UY" w:eastAsia="en-US"/>
        </w:rPr>
      </w:pPr>
    </w:p>
    <w:p w14:paraId="1EA2C9DC" w14:textId="0FFD770B" w:rsidR="005049A4" w:rsidRPr="00EF21F2" w:rsidRDefault="005049A4" w:rsidP="00AA3A0F">
      <w:pPr>
        <w:jc w:val="both"/>
        <w:rPr>
          <w:rFonts w:ascii="Arial" w:eastAsia="Arial" w:hAnsi="Arial" w:cs="Arial"/>
          <w:lang w:val="es-UY" w:eastAsia="en-US"/>
        </w:rPr>
      </w:pPr>
      <w:r w:rsidRPr="00EF21F2">
        <w:rPr>
          <w:rFonts w:ascii="Arial" w:eastAsia="Arial" w:hAnsi="Arial" w:cs="Arial"/>
          <w:lang w:val="es-UY" w:eastAsia="en-US"/>
        </w:rPr>
        <w:t xml:space="preserve">Al buzón de correo establecido específicamente en el Pliego Particular para remitir las ofertas, tendrán acceso solamente los escribanos actuantes, quienes procederán a abrir el mismo y las ofertas recibidas a la hora de la apertura y estando en línea con todos los oferentes que deseen participar del acto. </w:t>
      </w:r>
    </w:p>
    <w:p w14:paraId="01C0261D" w14:textId="77777777" w:rsidR="005049A4" w:rsidRPr="00EF21F2" w:rsidRDefault="005049A4" w:rsidP="00AA3A0F">
      <w:pPr>
        <w:jc w:val="both"/>
        <w:rPr>
          <w:rFonts w:ascii="Arial" w:eastAsia="Arial" w:hAnsi="Arial" w:cs="Arial"/>
          <w:lang w:val="es-UY" w:eastAsia="en-US"/>
        </w:rPr>
      </w:pPr>
    </w:p>
    <w:p w14:paraId="483D625A" w14:textId="5ED05CB9" w:rsidR="00DE27A7" w:rsidRDefault="002621EF" w:rsidP="00AA3A0F">
      <w:pPr>
        <w:jc w:val="both"/>
        <w:rPr>
          <w:rFonts w:ascii="Arial" w:eastAsia="Arial" w:hAnsi="Arial" w:cs="Arial"/>
          <w:lang w:val="es-UY" w:eastAsia="en-US"/>
        </w:rPr>
      </w:pPr>
      <w:r w:rsidRPr="00EF21F2">
        <w:rPr>
          <w:rFonts w:ascii="Arial" w:eastAsia="Arial" w:hAnsi="Arial" w:cs="Arial"/>
          <w:lang w:val="es-UY" w:eastAsia="en-US"/>
        </w:rPr>
        <w:t>El acto de apertura de ofertas se celebrará en forma virtual</w:t>
      </w:r>
      <w:r w:rsidR="00B52577" w:rsidRPr="00EF21F2">
        <w:rPr>
          <w:rFonts w:ascii="Arial" w:eastAsia="Arial" w:hAnsi="Arial" w:cs="Arial"/>
          <w:lang w:val="es-UY" w:eastAsia="en-US"/>
        </w:rPr>
        <w:t xml:space="preserve">, </w:t>
      </w:r>
      <w:r w:rsidR="007423F9" w:rsidRPr="00EF21F2">
        <w:rPr>
          <w:rFonts w:ascii="Arial" w:eastAsia="Arial" w:hAnsi="Arial" w:cs="Arial"/>
          <w:lang w:val="es-UY" w:eastAsia="en-US"/>
        </w:rPr>
        <w:t>por intermedio de la aplicación ZOOM, por lo cual, aquéllos interesados en participar en dicho acto,</w:t>
      </w:r>
      <w:r w:rsidR="00165F23" w:rsidRPr="00EF21F2">
        <w:rPr>
          <w:rFonts w:ascii="Arial" w:eastAsia="Arial" w:hAnsi="Arial" w:cs="Arial"/>
          <w:lang w:val="es-UY" w:eastAsia="en-US"/>
        </w:rPr>
        <w:t xml:space="preserve"> </w:t>
      </w:r>
      <w:r w:rsidR="005049A4" w:rsidRPr="00EF21F2">
        <w:rPr>
          <w:rFonts w:ascii="Arial" w:eastAsia="Arial" w:hAnsi="Arial" w:cs="Arial"/>
          <w:lang w:val="es-UY" w:eastAsia="en-US"/>
        </w:rPr>
        <w:t xml:space="preserve">deberán ingresar a la </w:t>
      </w:r>
      <w:r w:rsidR="005049A4" w:rsidRPr="00EF21F2">
        <w:rPr>
          <w:rFonts w:ascii="Arial" w:eastAsia="Arial" w:hAnsi="Arial" w:cs="Arial"/>
          <w:lang w:val="es-UY" w:eastAsia="en-US"/>
        </w:rPr>
        <w:lastRenderedPageBreak/>
        <w:t>plataforma</w:t>
      </w:r>
      <w:r w:rsidR="00A27F4C">
        <w:rPr>
          <w:rFonts w:ascii="Arial" w:eastAsia="Arial" w:hAnsi="Arial" w:cs="Arial"/>
          <w:lang w:val="es-UY" w:eastAsia="en-US"/>
        </w:rPr>
        <w:t>, 10 minutos antes,</w:t>
      </w:r>
      <w:r w:rsidR="005049A4" w:rsidRPr="00EF21F2">
        <w:rPr>
          <w:rFonts w:ascii="Arial" w:eastAsia="Arial" w:hAnsi="Arial" w:cs="Arial"/>
          <w:lang w:val="es-UY" w:eastAsia="en-US"/>
        </w:rPr>
        <w:t xml:space="preserve"> utilizando el código de invitación</w:t>
      </w:r>
      <w:r w:rsidR="00DE27A7">
        <w:rPr>
          <w:rFonts w:ascii="Arial" w:eastAsia="Arial" w:hAnsi="Arial" w:cs="Arial"/>
          <w:lang w:val="es-UY" w:eastAsia="en-US"/>
        </w:rPr>
        <w:t xml:space="preserve"> que recibirán automáticamente</w:t>
      </w:r>
      <w:r w:rsidR="00A54A85">
        <w:rPr>
          <w:rFonts w:ascii="Arial" w:eastAsia="Arial" w:hAnsi="Arial" w:cs="Arial"/>
          <w:lang w:val="es-UY" w:eastAsia="en-US"/>
        </w:rPr>
        <w:t xml:space="preserve"> al enviar su oferta  </w:t>
      </w:r>
      <w:r w:rsidR="00DE27A7">
        <w:rPr>
          <w:rFonts w:ascii="Arial" w:eastAsia="Arial" w:hAnsi="Arial" w:cs="Arial"/>
          <w:lang w:val="es-UY" w:eastAsia="en-US"/>
        </w:rPr>
        <w:t xml:space="preserve">a </w:t>
      </w:r>
      <w:r w:rsidR="00A54A85">
        <w:rPr>
          <w:rFonts w:ascii="Arial" w:eastAsia="Arial" w:hAnsi="Arial" w:cs="Arial"/>
          <w:lang w:val="es-UY" w:eastAsia="en-US"/>
        </w:rPr>
        <w:t>la casilla de correo establecida</w:t>
      </w:r>
      <w:r w:rsidR="005049A4" w:rsidRPr="00EF21F2">
        <w:rPr>
          <w:rFonts w:ascii="Arial" w:eastAsia="Arial" w:hAnsi="Arial" w:cs="Arial"/>
          <w:lang w:val="es-UY" w:eastAsia="en-US"/>
        </w:rPr>
        <w:t xml:space="preserve"> en el Pliego Particular.</w:t>
      </w:r>
    </w:p>
    <w:p w14:paraId="3B0300ED" w14:textId="77777777" w:rsidR="00DE27A7" w:rsidRDefault="00DE27A7" w:rsidP="00AA3A0F">
      <w:pPr>
        <w:jc w:val="both"/>
        <w:rPr>
          <w:rFonts w:ascii="Arial" w:eastAsia="Arial" w:hAnsi="Arial" w:cs="Arial"/>
          <w:lang w:val="es-UY" w:eastAsia="en-US"/>
        </w:rPr>
      </w:pPr>
    </w:p>
    <w:p w14:paraId="26A4AB66" w14:textId="371AAA98" w:rsidR="00DE27A7" w:rsidRDefault="00A54A85" w:rsidP="00AA3A0F">
      <w:pPr>
        <w:jc w:val="both"/>
        <w:rPr>
          <w:rFonts w:ascii="Arial" w:eastAsia="Arial" w:hAnsi="Arial" w:cs="Arial"/>
          <w:lang w:val="es-UY" w:eastAsia="en-US"/>
        </w:rPr>
      </w:pPr>
      <w:r>
        <w:rPr>
          <w:rFonts w:ascii="Arial" w:eastAsia="Arial" w:hAnsi="Arial" w:cs="Arial"/>
          <w:lang w:val="es-UY" w:eastAsia="en-US"/>
        </w:rPr>
        <w:t xml:space="preserve">Aquéllos interesados en </w:t>
      </w:r>
      <w:r w:rsidR="00DE27A7">
        <w:rPr>
          <w:rFonts w:ascii="Arial" w:eastAsia="Arial" w:hAnsi="Arial" w:cs="Arial"/>
          <w:lang w:val="es-UY" w:eastAsia="en-US"/>
        </w:rPr>
        <w:t>p</w:t>
      </w:r>
      <w:r w:rsidR="000C7531">
        <w:rPr>
          <w:rFonts w:ascii="Arial" w:eastAsia="Arial" w:hAnsi="Arial" w:cs="Arial"/>
          <w:lang w:val="es-UY" w:eastAsia="en-US"/>
        </w:rPr>
        <w:t>articipar d</w:t>
      </w:r>
      <w:r>
        <w:rPr>
          <w:rFonts w:ascii="Arial" w:eastAsia="Arial" w:hAnsi="Arial" w:cs="Arial"/>
          <w:lang w:val="es-UY" w:eastAsia="en-US"/>
        </w:rPr>
        <w:t>el Acto de Apertura, pero que no presenten oferta, deberán enviar previo a la hora fijada para la apertura</w:t>
      </w:r>
      <w:r w:rsidR="00DE27A7">
        <w:rPr>
          <w:rFonts w:ascii="Arial" w:eastAsia="Arial" w:hAnsi="Arial" w:cs="Arial"/>
          <w:lang w:val="es-UY" w:eastAsia="en-US"/>
        </w:rPr>
        <w:t>,</w:t>
      </w:r>
      <w:r>
        <w:rPr>
          <w:rFonts w:ascii="Arial" w:eastAsia="Arial" w:hAnsi="Arial" w:cs="Arial"/>
          <w:lang w:val="es-UY" w:eastAsia="en-US"/>
        </w:rPr>
        <w:t xml:space="preserve"> un correo electrónico a la casilla establecida en el Pliego Parti</w:t>
      </w:r>
      <w:r w:rsidR="000C7531">
        <w:rPr>
          <w:rFonts w:ascii="Arial" w:eastAsia="Arial" w:hAnsi="Arial" w:cs="Arial"/>
          <w:lang w:val="es-UY" w:eastAsia="en-US"/>
        </w:rPr>
        <w:t>cular,</w:t>
      </w:r>
      <w:r w:rsidR="00DE27A7">
        <w:rPr>
          <w:rFonts w:ascii="Arial" w:eastAsia="Arial" w:hAnsi="Arial" w:cs="Arial"/>
          <w:lang w:val="es-UY" w:eastAsia="en-US"/>
        </w:rPr>
        <w:t xml:space="preserve"> </w:t>
      </w:r>
      <w:r w:rsidR="000C7531">
        <w:rPr>
          <w:rFonts w:ascii="Arial" w:eastAsia="Arial" w:hAnsi="Arial" w:cs="Arial"/>
          <w:lang w:val="es-UY" w:eastAsia="en-US"/>
        </w:rPr>
        <w:t>recibie</w:t>
      </w:r>
      <w:r w:rsidR="00DE27A7">
        <w:rPr>
          <w:rFonts w:ascii="Arial" w:eastAsia="Arial" w:hAnsi="Arial" w:cs="Arial"/>
          <w:lang w:val="es-UY" w:eastAsia="en-US"/>
        </w:rPr>
        <w:t>n</w:t>
      </w:r>
      <w:r w:rsidR="000C7531">
        <w:rPr>
          <w:rFonts w:ascii="Arial" w:eastAsia="Arial" w:hAnsi="Arial" w:cs="Arial"/>
          <w:lang w:val="es-UY" w:eastAsia="en-US"/>
        </w:rPr>
        <w:t>do</w:t>
      </w:r>
      <w:r>
        <w:rPr>
          <w:rFonts w:ascii="Arial" w:eastAsia="Arial" w:hAnsi="Arial" w:cs="Arial"/>
          <w:lang w:val="es-UY" w:eastAsia="en-US"/>
        </w:rPr>
        <w:t xml:space="preserve"> en forma automática, correo respuesta con el ID de invitación</w:t>
      </w:r>
      <w:r w:rsidR="00D07053">
        <w:rPr>
          <w:rFonts w:ascii="Arial" w:eastAsia="Arial" w:hAnsi="Arial" w:cs="Arial"/>
          <w:lang w:val="es-UY" w:eastAsia="en-US"/>
        </w:rPr>
        <w:t xml:space="preserve">. </w:t>
      </w:r>
    </w:p>
    <w:p w14:paraId="1EE30C8A" w14:textId="77777777" w:rsidR="00DE27A7" w:rsidRDefault="00DE27A7" w:rsidP="00AA3A0F">
      <w:pPr>
        <w:jc w:val="both"/>
        <w:rPr>
          <w:rFonts w:ascii="Arial" w:eastAsia="Arial" w:hAnsi="Arial" w:cs="Arial"/>
          <w:lang w:val="es-UY" w:eastAsia="en-US"/>
        </w:rPr>
      </w:pPr>
    </w:p>
    <w:p w14:paraId="1AAC2054" w14:textId="0BD93611" w:rsidR="00672931" w:rsidRDefault="00D07053" w:rsidP="00AA3A0F">
      <w:pPr>
        <w:jc w:val="both"/>
        <w:rPr>
          <w:rFonts w:ascii="Arial" w:eastAsia="Arial" w:hAnsi="Arial" w:cs="Arial"/>
          <w:lang w:val="es-UY" w:eastAsia="en-US"/>
        </w:rPr>
      </w:pPr>
      <w:r>
        <w:rPr>
          <w:rFonts w:ascii="Arial" w:eastAsia="Arial" w:hAnsi="Arial" w:cs="Arial"/>
          <w:lang w:val="es-UY" w:eastAsia="en-US"/>
        </w:rPr>
        <w:t xml:space="preserve">Recomendamos que </w:t>
      </w:r>
      <w:r w:rsidR="00DE27A7">
        <w:rPr>
          <w:rFonts w:ascii="Arial" w:eastAsia="Arial" w:hAnsi="Arial" w:cs="Arial"/>
          <w:lang w:val="es-UY" w:eastAsia="en-US"/>
        </w:rPr>
        <w:t xml:space="preserve">tanto el envío de </w:t>
      </w:r>
      <w:r>
        <w:rPr>
          <w:rFonts w:ascii="Arial" w:eastAsia="Arial" w:hAnsi="Arial" w:cs="Arial"/>
          <w:lang w:val="es-UY" w:eastAsia="en-US"/>
        </w:rPr>
        <w:t>la</w:t>
      </w:r>
      <w:r w:rsidR="00DE27A7">
        <w:rPr>
          <w:rFonts w:ascii="Arial" w:eastAsia="Arial" w:hAnsi="Arial" w:cs="Arial"/>
          <w:lang w:val="es-UY" w:eastAsia="en-US"/>
        </w:rPr>
        <w:t>s</w:t>
      </w:r>
      <w:r>
        <w:rPr>
          <w:rFonts w:ascii="Arial" w:eastAsia="Arial" w:hAnsi="Arial" w:cs="Arial"/>
          <w:lang w:val="es-UY" w:eastAsia="en-US"/>
        </w:rPr>
        <w:t xml:space="preserve"> oferta</w:t>
      </w:r>
      <w:r w:rsidR="00DE27A7">
        <w:rPr>
          <w:rFonts w:ascii="Arial" w:eastAsia="Arial" w:hAnsi="Arial" w:cs="Arial"/>
          <w:lang w:val="es-UY" w:eastAsia="en-US"/>
        </w:rPr>
        <w:t>s</w:t>
      </w:r>
      <w:r>
        <w:rPr>
          <w:rFonts w:ascii="Arial" w:eastAsia="Arial" w:hAnsi="Arial" w:cs="Arial"/>
          <w:lang w:val="es-UY" w:eastAsia="en-US"/>
        </w:rPr>
        <w:t xml:space="preserve"> como la solicitud</w:t>
      </w:r>
      <w:r w:rsidR="00DE27A7">
        <w:rPr>
          <w:rFonts w:ascii="Arial" w:eastAsia="Arial" w:hAnsi="Arial" w:cs="Arial"/>
          <w:lang w:val="es-UY" w:eastAsia="en-US"/>
        </w:rPr>
        <w:t xml:space="preserve"> de los</w:t>
      </w:r>
      <w:r>
        <w:rPr>
          <w:rFonts w:ascii="Arial" w:eastAsia="Arial" w:hAnsi="Arial" w:cs="Arial"/>
          <w:lang w:val="es-UY" w:eastAsia="en-US"/>
        </w:rPr>
        <w:t xml:space="preserve"> inter</w:t>
      </w:r>
      <w:r w:rsidR="000C7531">
        <w:rPr>
          <w:rFonts w:ascii="Arial" w:eastAsia="Arial" w:hAnsi="Arial" w:cs="Arial"/>
          <w:lang w:val="es-UY" w:eastAsia="en-US"/>
        </w:rPr>
        <w:t>esados en participa</w:t>
      </w:r>
      <w:r w:rsidR="00DE27A7">
        <w:rPr>
          <w:rFonts w:ascii="Arial" w:eastAsia="Arial" w:hAnsi="Arial" w:cs="Arial"/>
          <w:lang w:val="es-UY" w:eastAsia="en-US"/>
        </w:rPr>
        <w:t>r del acto</w:t>
      </w:r>
      <w:r>
        <w:rPr>
          <w:rFonts w:ascii="Arial" w:eastAsia="Arial" w:hAnsi="Arial" w:cs="Arial"/>
          <w:lang w:val="es-UY" w:eastAsia="en-US"/>
        </w:rPr>
        <w:t>, se</w:t>
      </w:r>
      <w:r w:rsidR="000C7531">
        <w:rPr>
          <w:rFonts w:ascii="Arial" w:eastAsia="Arial" w:hAnsi="Arial" w:cs="Arial"/>
          <w:lang w:val="es-UY" w:eastAsia="en-US"/>
        </w:rPr>
        <w:t>a realizada</w:t>
      </w:r>
      <w:r>
        <w:rPr>
          <w:rFonts w:ascii="Arial" w:eastAsia="Arial" w:hAnsi="Arial" w:cs="Arial"/>
          <w:lang w:val="es-UY" w:eastAsia="en-US"/>
        </w:rPr>
        <w:t xml:space="preserve"> </w:t>
      </w:r>
      <w:r w:rsidR="000C7531">
        <w:rPr>
          <w:rFonts w:ascii="Arial" w:eastAsia="Arial" w:hAnsi="Arial" w:cs="Arial"/>
          <w:lang w:val="es-UY" w:eastAsia="en-US"/>
        </w:rPr>
        <w:t xml:space="preserve">con </w:t>
      </w:r>
      <w:r>
        <w:rPr>
          <w:rFonts w:ascii="Arial" w:eastAsia="Arial" w:hAnsi="Arial" w:cs="Arial"/>
          <w:lang w:val="es-UY" w:eastAsia="en-US"/>
        </w:rPr>
        <w:t xml:space="preserve">por lo </w:t>
      </w:r>
      <w:r w:rsidR="000C7531">
        <w:rPr>
          <w:rFonts w:ascii="Arial" w:eastAsia="Arial" w:hAnsi="Arial" w:cs="Arial"/>
          <w:lang w:val="es-UY" w:eastAsia="en-US"/>
        </w:rPr>
        <w:t>menos una</w:t>
      </w:r>
      <w:r>
        <w:rPr>
          <w:rFonts w:ascii="Arial" w:eastAsia="Arial" w:hAnsi="Arial" w:cs="Arial"/>
          <w:lang w:val="es-UY" w:eastAsia="en-US"/>
        </w:rPr>
        <w:t xml:space="preserve"> hora de antelación a la prevista para la apertura.</w:t>
      </w:r>
    </w:p>
    <w:p w14:paraId="6C7E749D" w14:textId="77777777" w:rsidR="007423F9" w:rsidRPr="00EF21F2" w:rsidRDefault="007423F9" w:rsidP="00AA3A0F">
      <w:pPr>
        <w:jc w:val="both"/>
        <w:rPr>
          <w:rFonts w:ascii="Arial" w:eastAsia="Arial" w:hAnsi="Arial" w:cs="Arial"/>
          <w:lang w:val="es-UY" w:eastAsia="en-US"/>
        </w:rPr>
      </w:pPr>
    </w:p>
    <w:p w14:paraId="6AA025EB" w14:textId="6978F31A" w:rsidR="005A02B3" w:rsidRPr="00EF21F2" w:rsidRDefault="005A02B3" w:rsidP="005A02B3">
      <w:pPr>
        <w:jc w:val="both"/>
        <w:rPr>
          <w:rFonts w:ascii="Arial" w:eastAsia="Arial" w:hAnsi="Arial" w:cs="Arial"/>
          <w:lang w:val="es-UY" w:eastAsia="en-US"/>
        </w:rPr>
      </w:pPr>
      <w:r w:rsidRPr="00EF21F2">
        <w:rPr>
          <w:rFonts w:ascii="Arial" w:eastAsia="Arial" w:hAnsi="Arial" w:cs="Arial"/>
          <w:lang w:val="es-UY" w:eastAsia="en-US"/>
        </w:rPr>
        <w:t xml:space="preserve">La no participación del Acto de Apertura virtual por parte de los oferentes, no es </w:t>
      </w:r>
      <w:r w:rsidR="00165F23" w:rsidRPr="00EF21F2">
        <w:rPr>
          <w:rFonts w:ascii="Arial" w:eastAsia="Arial" w:hAnsi="Arial" w:cs="Arial"/>
          <w:lang w:val="es-UY" w:eastAsia="en-US"/>
        </w:rPr>
        <w:t xml:space="preserve">limitante </w:t>
      </w:r>
      <w:r w:rsidRPr="00EF21F2">
        <w:rPr>
          <w:rFonts w:ascii="Arial" w:eastAsia="Arial" w:hAnsi="Arial" w:cs="Arial"/>
          <w:lang w:val="es-UY" w:eastAsia="en-US"/>
        </w:rPr>
        <w:t>para que éstos puedan presentar sus ofertas a través de la dirección de correo electrónico establecida para su recepción, ofertas que serán igualmente recibidas en el Acto de Apertura, siempre que hayan sido</w:t>
      </w:r>
      <w:r w:rsidR="005049A4" w:rsidRPr="00EF21F2">
        <w:rPr>
          <w:rFonts w:ascii="Arial" w:eastAsia="Arial" w:hAnsi="Arial" w:cs="Arial"/>
          <w:lang w:val="es-UY" w:eastAsia="en-US"/>
        </w:rPr>
        <w:t xml:space="preserve"> presentadas en tiempo y forma.</w:t>
      </w:r>
    </w:p>
    <w:p w14:paraId="1BF6E341" w14:textId="77777777" w:rsidR="005049A4" w:rsidRPr="00EF21F2" w:rsidRDefault="005049A4" w:rsidP="005A02B3">
      <w:pPr>
        <w:jc w:val="both"/>
        <w:rPr>
          <w:rFonts w:ascii="Arial" w:eastAsia="Arial" w:hAnsi="Arial" w:cs="Arial"/>
          <w:lang w:val="es-UY" w:eastAsia="en-US"/>
        </w:rPr>
      </w:pPr>
    </w:p>
    <w:p w14:paraId="486B6BDD" w14:textId="77777777" w:rsidR="000C7531" w:rsidRPr="00EF21F2" w:rsidRDefault="000C7531" w:rsidP="005A02B3">
      <w:pPr>
        <w:jc w:val="both"/>
        <w:rPr>
          <w:rFonts w:ascii="Arial" w:eastAsia="Arial" w:hAnsi="Arial" w:cs="Arial"/>
          <w:lang w:val="es-UY" w:eastAsia="en-US"/>
        </w:rPr>
      </w:pPr>
    </w:p>
    <w:bookmarkEnd w:id="1"/>
    <w:p w14:paraId="6619DE2B" w14:textId="64D96B0D" w:rsidR="000C7531" w:rsidRDefault="000C7531" w:rsidP="000C7531">
      <w:pPr>
        <w:jc w:val="both"/>
        <w:rPr>
          <w:rFonts w:asciiTheme="minorHAnsi" w:hAnsiTheme="minorHAnsi"/>
          <w:lang w:val="es-ES" w:eastAsia="en-US"/>
        </w:rPr>
      </w:pPr>
      <w:r>
        <w:rPr>
          <w:rFonts w:ascii="Arial" w:eastAsia="Arial" w:hAnsi="Arial" w:cs="Arial"/>
        </w:rPr>
        <w:t xml:space="preserve">Finalizado el Acto de Apertura, las ofertas </w:t>
      </w:r>
      <w:proofErr w:type="spellStart"/>
      <w:r>
        <w:rPr>
          <w:rFonts w:ascii="Arial" w:eastAsia="Arial" w:hAnsi="Arial" w:cs="Arial"/>
        </w:rPr>
        <w:t>recepcionadas</w:t>
      </w:r>
      <w:proofErr w:type="spellEnd"/>
      <w:r>
        <w:rPr>
          <w:rFonts w:ascii="Arial" w:eastAsia="Arial" w:hAnsi="Arial" w:cs="Arial"/>
        </w:rPr>
        <w:t xml:space="preserve"> (con excepción de la información que sea entrega</w:t>
      </w:r>
      <w:r w:rsidR="00AB05BD">
        <w:rPr>
          <w:rFonts w:ascii="Arial" w:eastAsia="Arial" w:hAnsi="Arial" w:cs="Arial"/>
        </w:rPr>
        <w:t>da</w:t>
      </w:r>
      <w:r>
        <w:rPr>
          <w:rFonts w:ascii="Arial" w:eastAsia="Arial" w:hAnsi="Arial" w:cs="Arial"/>
        </w:rPr>
        <w:t xml:space="preserve"> con carácter confidencial) serán colocadas en el sitio web  denominado “</w:t>
      </w:r>
      <w:r>
        <w:rPr>
          <w:rFonts w:ascii="Arial" w:hAnsi="Arial" w:cs="Arial"/>
          <w:lang w:val="es-ES"/>
        </w:rPr>
        <w:t>Portal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Empresas</w:t>
      </w:r>
      <w:r>
        <w:rPr>
          <w:rFonts w:ascii="Arial" w:hAnsi="Arial" w:cs="Arial"/>
          <w:b/>
          <w:lang w:val="es-ES"/>
        </w:rPr>
        <w:t>”</w:t>
      </w:r>
      <w:r>
        <w:rPr>
          <w:rFonts w:ascii="Arial" w:hAnsi="Arial" w:cs="Arial"/>
          <w:lang w:val="es-ES"/>
        </w:rPr>
        <w:t xml:space="preserve"> (</w:t>
      </w:r>
      <w:hyperlink r:id="rId10" w:history="1">
        <w:r>
          <w:rPr>
            <w:rStyle w:val="Hipervnculo"/>
            <w:rFonts w:ascii="Arial" w:hAnsi="Arial" w:cs="Arial"/>
            <w:lang w:val="es-ES"/>
          </w:rPr>
          <w:t>https://portalempresas.ute.com.uy</w:t>
        </w:r>
      </w:hyperlink>
      <w:r>
        <w:rPr>
          <w:rFonts w:ascii="Arial" w:hAnsi="Arial" w:cs="Arial"/>
          <w:lang w:val="es-ES"/>
        </w:rPr>
        <w:t>).</w:t>
      </w:r>
      <w:r>
        <w:rPr>
          <w:lang w:val="es-ES"/>
        </w:rPr>
        <w:t xml:space="preserve"> </w:t>
      </w:r>
    </w:p>
    <w:p w14:paraId="096D0099" w14:textId="77777777" w:rsidR="000C7531" w:rsidRDefault="000C7531" w:rsidP="000C7531">
      <w:pPr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</w:rPr>
        <w:t xml:space="preserve">Para acceder a dicha información, al finalizar el acto de apertura, se enviará a cada oferente, a la dirección de correo electrónico establecida en RUPE, el usuario y contraseña requerida para el ingreso al Portal. </w:t>
      </w:r>
    </w:p>
    <w:p w14:paraId="5B017654" w14:textId="35BCB36B" w:rsidR="005A02B3" w:rsidRPr="00EF21F2" w:rsidRDefault="000C7531" w:rsidP="000C7531">
      <w:pPr>
        <w:jc w:val="both"/>
        <w:rPr>
          <w:rFonts w:ascii="Arial" w:eastAsia="Arial" w:hAnsi="Arial" w:cs="Arial"/>
          <w:lang w:val="es-UY" w:eastAsia="en-US"/>
        </w:rPr>
      </w:pPr>
      <w:r>
        <w:rPr>
          <w:rFonts w:ascii="Arial" w:eastAsia="Arial" w:hAnsi="Arial" w:cs="Arial"/>
        </w:rPr>
        <w:t>Todas las ofertas quedarán visibles, en modo lectura, por el plazo de 30 días corridos.</w:t>
      </w:r>
    </w:p>
    <w:sectPr w:rsidR="005A02B3" w:rsidRPr="00EF21F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041E5" w14:textId="77777777" w:rsidR="008C24E8" w:rsidRDefault="008C24E8" w:rsidP="00774043">
      <w:r>
        <w:separator/>
      </w:r>
    </w:p>
  </w:endnote>
  <w:endnote w:type="continuationSeparator" w:id="0">
    <w:p w14:paraId="2EF4E8E3" w14:textId="77777777" w:rsidR="008C24E8" w:rsidRDefault="008C24E8" w:rsidP="0077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3B909" w14:textId="77777777" w:rsidR="008C24E8" w:rsidRDefault="008C24E8" w:rsidP="00774043">
      <w:r>
        <w:separator/>
      </w:r>
    </w:p>
  </w:footnote>
  <w:footnote w:type="continuationSeparator" w:id="0">
    <w:p w14:paraId="70D9E191" w14:textId="77777777" w:rsidR="008C24E8" w:rsidRDefault="008C24E8" w:rsidP="0077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C5A5" w14:textId="77777777" w:rsidR="00774043" w:rsidRDefault="00774043">
    <w:pPr>
      <w:pStyle w:val="Encabezado"/>
    </w:pPr>
    <w:r>
      <w:rPr>
        <w:b/>
      </w:rPr>
      <w:object w:dxaOrig="1725" w:dyaOrig="450" w14:anchorId="5A77C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22.55pt" o:ole="" fillcolor="window">
          <v:imagedata r:id="rId1" o:title=""/>
        </v:shape>
        <o:OLEObject Type="Embed" ProgID="MSDraw" ShapeID="_x0000_i1025" DrawAspect="Content" ObjectID="_1679225199" r:id="rId2">
          <o:FieldCodes>\* MERGEFORMAT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727"/>
    <w:multiLevelType w:val="hybridMultilevel"/>
    <w:tmpl w:val="DE52725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433"/>
    <w:multiLevelType w:val="hybridMultilevel"/>
    <w:tmpl w:val="B790C1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2E7"/>
    <w:multiLevelType w:val="hybridMultilevel"/>
    <w:tmpl w:val="07B04BFA"/>
    <w:lvl w:ilvl="0" w:tplc="380A0019">
      <w:start w:val="1"/>
      <w:numFmt w:val="lowerLetter"/>
      <w:lvlText w:val="%1."/>
      <w:lvlJc w:val="left"/>
      <w:pPr>
        <w:ind w:left="780" w:hanging="360"/>
      </w:pPr>
    </w:lvl>
    <w:lvl w:ilvl="1" w:tplc="380A0019" w:tentative="1">
      <w:start w:val="1"/>
      <w:numFmt w:val="lowerLetter"/>
      <w:lvlText w:val="%2."/>
      <w:lvlJc w:val="left"/>
      <w:pPr>
        <w:ind w:left="1500" w:hanging="360"/>
      </w:pPr>
    </w:lvl>
    <w:lvl w:ilvl="2" w:tplc="380A001B" w:tentative="1">
      <w:start w:val="1"/>
      <w:numFmt w:val="lowerRoman"/>
      <w:lvlText w:val="%3."/>
      <w:lvlJc w:val="right"/>
      <w:pPr>
        <w:ind w:left="2220" w:hanging="180"/>
      </w:pPr>
    </w:lvl>
    <w:lvl w:ilvl="3" w:tplc="380A000F" w:tentative="1">
      <w:start w:val="1"/>
      <w:numFmt w:val="decimal"/>
      <w:lvlText w:val="%4."/>
      <w:lvlJc w:val="left"/>
      <w:pPr>
        <w:ind w:left="2940" w:hanging="360"/>
      </w:pPr>
    </w:lvl>
    <w:lvl w:ilvl="4" w:tplc="380A0019" w:tentative="1">
      <w:start w:val="1"/>
      <w:numFmt w:val="lowerLetter"/>
      <w:lvlText w:val="%5."/>
      <w:lvlJc w:val="left"/>
      <w:pPr>
        <w:ind w:left="3660" w:hanging="360"/>
      </w:pPr>
    </w:lvl>
    <w:lvl w:ilvl="5" w:tplc="380A001B" w:tentative="1">
      <w:start w:val="1"/>
      <w:numFmt w:val="lowerRoman"/>
      <w:lvlText w:val="%6."/>
      <w:lvlJc w:val="right"/>
      <w:pPr>
        <w:ind w:left="4380" w:hanging="180"/>
      </w:pPr>
    </w:lvl>
    <w:lvl w:ilvl="6" w:tplc="380A000F" w:tentative="1">
      <w:start w:val="1"/>
      <w:numFmt w:val="decimal"/>
      <w:lvlText w:val="%7."/>
      <w:lvlJc w:val="left"/>
      <w:pPr>
        <w:ind w:left="5100" w:hanging="360"/>
      </w:pPr>
    </w:lvl>
    <w:lvl w:ilvl="7" w:tplc="380A0019" w:tentative="1">
      <w:start w:val="1"/>
      <w:numFmt w:val="lowerLetter"/>
      <w:lvlText w:val="%8."/>
      <w:lvlJc w:val="left"/>
      <w:pPr>
        <w:ind w:left="5820" w:hanging="360"/>
      </w:pPr>
    </w:lvl>
    <w:lvl w:ilvl="8" w:tplc="3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060761"/>
    <w:multiLevelType w:val="hybridMultilevel"/>
    <w:tmpl w:val="6660F1F4"/>
    <w:lvl w:ilvl="0" w:tplc="25C2F74A">
      <w:start w:val="5"/>
      <w:numFmt w:val="lowerLetter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3D6331"/>
    <w:multiLevelType w:val="hybridMultilevel"/>
    <w:tmpl w:val="AEEAD9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735C"/>
    <w:multiLevelType w:val="hybridMultilevel"/>
    <w:tmpl w:val="C2BA06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5606"/>
    <w:multiLevelType w:val="hybridMultilevel"/>
    <w:tmpl w:val="617AF8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800E0"/>
    <w:multiLevelType w:val="hybridMultilevel"/>
    <w:tmpl w:val="8968CD32"/>
    <w:lvl w:ilvl="0" w:tplc="3A403A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380F8B"/>
    <w:multiLevelType w:val="hybridMultilevel"/>
    <w:tmpl w:val="47C8591A"/>
    <w:lvl w:ilvl="0" w:tplc="A6BAAA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11134"/>
    <w:multiLevelType w:val="multilevel"/>
    <w:tmpl w:val="4DE255D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8858C5"/>
    <w:multiLevelType w:val="hybridMultilevel"/>
    <w:tmpl w:val="377AD63A"/>
    <w:lvl w:ilvl="0" w:tplc="ABD82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63AD4"/>
    <w:multiLevelType w:val="hybridMultilevel"/>
    <w:tmpl w:val="E0BE7D68"/>
    <w:lvl w:ilvl="0" w:tplc="3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E5DA0"/>
    <w:multiLevelType w:val="hybridMultilevel"/>
    <w:tmpl w:val="2D207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901DD"/>
    <w:multiLevelType w:val="hybridMultilevel"/>
    <w:tmpl w:val="45484512"/>
    <w:lvl w:ilvl="0" w:tplc="262CC7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41A31"/>
    <w:multiLevelType w:val="hybridMultilevel"/>
    <w:tmpl w:val="989ADA2A"/>
    <w:lvl w:ilvl="0" w:tplc="E46A33E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24DE6"/>
    <w:multiLevelType w:val="hybridMultilevel"/>
    <w:tmpl w:val="5C14BFC0"/>
    <w:lvl w:ilvl="0" w:tplc="32B6BCB8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016D6"/>
    <w:multiLevelType w:val="hybridMultilevel"/>
    <w:tmpl w:val="26700B74"/>
    <w:lvl w:ilvl="0" w:tplc="5008DD0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94221"/>
    <w:multiLevelType w:val="hybridMultilevel"/>
    <w:tmpl w:val="6F0473E6"/>
    <w:lvl w:ilvl="0" w:tplc="4D148164">
      <w:start w:val="3"/>
      <w:numFmt w:val="upperLetter"/>
      <w:lvlText w:val="%1)"/>
      <w:lvlJc w:val="left"/>
      <w:pPr>
        <w:ind w:left="720" w:hanging="360"/>
      </w:pPr>
      <w:rPr>
        <w:rFonts w:eastAsia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17B95"/>
    <w:multiLevelType w:val="hybridMultilevel"/>
    <w:tmpl w:val="339C682E"/>
    <w:lvl w:ilvl="0" w:tplc="E46A33E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A0BB0"/>
    <w:multiLevelType w:val="hybridMultilevel"/>
    <w:tmpl w:val="BFEA096C"/>
    <w:lvl w:ilvl="0" w:tplc="73863536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B556CB"/>
    <w:multiLevelType w:val="hybridMultilevel"/>
    <w:tmpl w:val="576AD346"/>
    <w:lvl w:ilvl="0" w:tplc="6C101E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86324"/>
    <w:multiLevelType w:val="hybridMultilevel"/>
    <w:tmpl w:val="AACE1C80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10B42"/>
    <w:multiLevelType w:val="hybridMultilevel"/>
    <w:tmpl w:val="1EDA16A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B679C"/>
    <w:multiLevelType w:val="hybridMultilevel"/>
    <w:tmpl w:val="CFA8E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21"/>
  </w:num>
  <w:num w:numId="6">
    <w:abstractNumId w:val="12"/>
  </w:num>
  <w:num w:numId="7">
    <w:abstractNumId w:val="18"/>
  </w:num>
  <w:num w:numId="8">
    <w:abstractNumId w:val="11"/>
  </w:num>
  <w:num w:numId="9">
    <w:abstractNumId w:val="14"/>
  </w:num>
  <w:num w:numId="10">
    <w:abstractNumId w:val="22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2"/>
  </w:num>
  <w:num w:numId="16">
    <w:abstractNumId w:val="19"/>
  </w:num>
  <w:num w:numId="17">
    <w:abstractNumId w:val="4"/>
  </w:num>
  <w:num w:numId="18">
    <w:abstractNumId w:val="17"/>
  </w:num>
  <w:num w:numId="19">
    <w:abstractNumId w:val="15"/>
  </w:num>
  <w:num w:numId="20">
    <w:abstractNumId w:val="20"/>
  </w:num>
  <w:num w:numId="21">
    <w:abstractNumId w:val="3"/>
  </w:num>
  <w:num w:numId="22">
    <w:abstractNumId w:val="23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43"/>
    <w:rsid w:val="00010D5E"/>
    <w:rsid w:val="00042820"/>
    <w:rsid w:val="00060400"/>
    <w:rsid w:val="00071BCC"/>
    <w:rsid w:val="00097BCE"/>
    <w:rsid w:val="000A0E03"/>
    <w:rsid w:val="000B2483"/>
    <w:rsid w:val="000B501D"/>
    <w:rsid w:val="000C7531"/>
    <w:rsid w:val="000D333C"/>
    <w:rsid w:val="000F764D"/>
    <w:rsid w:val="001016A4"/>
    <w:rsid w:val="00102643"/>
    <w:rsid w:val="001338D9"/>
    <w:rsid w:val="00165F23"/>
    <w:rsid w:val="00166D1F"/>
    <w:rsid w:val="00174240"/>
    <w:rsid w:val="00192FF0"/>
    <w:rsid w:val="00194E07"/>
    <w:rsid w:val="001975E4"/>
    <w:rsid w:val="001C0412"/>
    <w:rsid w:val="001C229F"/>
    <w:rsid w:val="001C5FE4"/>
    <w:rsid w:val="001C6598"/>
    <w:rsid w:val="001D34A0"/>
    <w:rsid w:val="001E22DA"/>
    <w:rsid w:val="00222DCE"/>
    <w:rsid w:val="00243928"/>
    <w:rsid w:val="00250601"/>
    <w:rsid w:val="0025714C"/>
    <w:rsid w:val="002621EF"/>
    <w:rsid w:val="00270ED0"/>
    <w:rsid w:val="00297F31"/>
    <w:rsid w:val="002A7422"/>
    <w:rsid w:val="002C0609"/>
    <w:rsid w:val="002E1792"/>
    <w:rsid w:val="002E7ED5"/>
    <w:rsid w:val="00306CBB"/>
    <w:rsid w:val="003420C0"/>
    <w:rsid w:val="00345D7E"/>
    <w:rsid w:val="00354043"/>
    <w:rsid w:val="00355E6C"/>
    <w:rsid w:val="003922EC"/>
    <w:rsid w:val="003A439E"/>
    <w:rsid w:val="003B254B"/>
    <w:rsid w:val="003F18EE"/>
    <w:rsid w:val="00406719"/>
    <w:rsid w:val="004124D9"/>
    <w:rsid w:val="004136E1"/>
    <w:rsid w:val="00441484"/>
    <w:rsid w:val="004446DF"/>
    <w:rsid w:val="004516A6"/>
    <w:rsid w:val="00461942"/>
    <w:rsid w:val="004877CC"/>
    <w:rsid w:val="004A48F6"/>
    <w:rsid w:val="004B29F4"/>
    <w:rsid w:val="004C0821"/>
    <w:rsid w:val="004F51B6"/>
    <w:rsid w:val="005049A4"/>
    <w:rsid w:val="00504C2B"/>
    <w:rsid w:val="005734E3"/>
    <w:rsid w:val="00584263"/>
    <w:rsid w:val="00597D47"/>
    <w:rsid w:val="005A02B3"/>
    <w:rsid w:val="005C4E20"/>
    <w:rsid w:val="005C5670"/>
    <w:rsid w:val="005D58BB"/>
    <w:rsid w:val="005D74D8"/>
    <w:rsid w:val="005E3277"/>
    <w:rsid w:val="005F5E54"/>
    <w:rsid w:val="00602DF8"/>
    <w:rsid w:val="00645070"/>
    <w:rsid w:val="006561A6"/>
    <w:rsid w:val="00671EB9"/>
    <w:rsid w:val="00672931"/>
    <w:rsid w:val="00696414"/>
    <w:rsid w:val="006A0059"/>
    <w:rsid w:val="006A02DF"/>
    <w:rsid w:val="006A7CF5"/>
    <w:rsid w:val="006C2451"/>
    <w:rsid w:val="00726F2B"/>
    <w:rsid w:val="00732F30"/>
    <w:rsid w:val="007423F9"/>
    <w:rsid w:val="00774043"/>
    <w:rsid w:val="007844D7"/>
    <w:rsid w:val="007A6374"/>
    <w:rsid w:val="007A6CB0"/>
    <w:rsid w:val="007C37B3"/>
    <w:rsid w:val="007D45BE"/>
    <w:rsid w:val="00804086"/>
    <w:rsid w:val="00833E4B"/>
    <w:rsid w:val="00840338"/>
    <w:rsid w:val="00857C90"/>
    <w:rsid w:val="00860FFB"/>
    <w:rsid w:val="00883AB6"/>
    <w:rsid w:val="00887952"/>
    <w:rsid w:val="008C24E8"/>
    <w:rsid w:val="008E4844"/>
    <w:rsid w:val="0092143B"/>
    <w:rsid w:val="00925B7E"/>
    <w:rsid w:val="00937255"/>
    <w:rsid w:val="009519F3"/>
    <w:rsid w:val="009561A3"/>
    <w:rsid w:val="009618FE"/>
    <w:rsid w:val="00987273"/>
    <w:rsid w:val="009F3BDE"/>
    <w:rsid w:val="00A0616E"/>
    <w:rsid w:val="00A142AF"/>
    <w:rsid w:val="00A27F4C"/>
    <w:rsid w:val="00A3373E"/>
    <w:rsid w:val="00A54A85"/>
    <w:rsid w:val="00AA3A0F"/>
    <w:rsid w:val="00AA41E6"/>
    <w:rsid w:val="00AB05BD"/>
    <w:rsid w:val="00AB080B"/>
    <w:rsid w:val="00AC279B"/>
    <w:rsid w:val="00AE219E"/>
    <w:rsid w:val="00B00291"/>
    <w:rsid w:val="00B16B08"/>
    <w:rsid w:val="00B52577"/>
    <w:rsid w:val="00B54098"/>
    <w:rsid w:val="00B55B55"/>
    <w:rsid w:val="00B80AF3"/>
    <w:rsid w:val="00BD6C8A"/>
    <w:rsid w:val="00BE0F27"/>
    <w:rsid w:val="00C2335A"/>
    <w:rsid w:val="00C4305B"/>
    <w:rsid w:val="00C43677"/>
    <w:rsid w:val="00CA26FF"/>
    <w:rsid w:val="00CB6190"/>
    <w:rsid w:val="00CD7099"/>
    <w:rsid w:val="00D03F9D"/>
    <w:rsid w:val="00D07053"/>
    <w:rsid w:val="00D21696"/>
    <w:rsid w:val="00D27F08"/>
    <w:rsid w:val="00D348A5"/>
    <w:rsid w:val="00D44176"/>
    <w:rsid w:val="00D64F4D"/>
    <w:rsid w:val="00D733E6"/>
    <w:rsid w:val="00D858C4"/>
    <w:rsid w:val="00DA2F61"/>
    <w:rsid w:val="00DC7D07"/>
    <w:rsid w:val="00DD39C4"/>
    <w:rsid w:val="00DD53FF"/>
    <w:rsid w:val="00DE27A7"/>
    <w:rsid w:val="00DF4567"/>
    <w:rsid w:val="00E13E65"/>
    <w:rsid w:val="00E34917"/>
    <w:rsid w:val="00E35142"/>
    <w:rsid w:val="00E36976"/>
    <w:rsid w:val="00E439C9"/>
    <w:rsid w:val="00E51F5D"/>
    <w:rsid w:val="00E5474C"/>
    <w:rsid w:val="00E920A7"/>
    <w:rsid w:val="00EF21F2"/>
    <w:rsid w:val="00EF2260"/>
    <w:rsid w:val="00EF4C80"/>
    <w:rsid w:val="00EF6591"/>
    <w:rsid w:val="00F321EF"/>
    <w:rsid w:val="00F61863"/>
    <w:rsid w:val="00F7428E"/>
    <w:rsid w:val="00F82B70"/>
    <w:rsid w:val="00F830AC"/>
    <w:rsid w:val="00F83AA9"/>
    <w:rsid w:val="00FA59F1"/>
    <w:rsid w:val="00FB5D5F"/>
    <w:rsid w:val="00FC0FA5"/>
    <w:rsid w:val="00FC43AD"/>
    <w:rsid w:val="00FC4A37"/>
    <w:rsid w:val="00FC4FCD"/>
    <w:rsid w:val="00FD743E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5A77C574"/>
  <w15:docId w15:val="{DB253ECD-D997-4F56-902B-366470E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32F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7404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4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40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Default">
    <w:name w:val="Default"/>
    <w:basedOn w:val="Normal"/>
    <w:rsid w:val="00774043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7740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043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740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043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74043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42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styleId="Hipervnculo">
    <w:name w:val="Hyperlink"/>
    <w:uiPriority w:val="99"/>
    <w:rsid w:val="00732F30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732F3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32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06719"/>
    <w:pPr>
      <w:ind w:left="720"/>
    </w:pPr>
    <w:rPr>
      <w:rFonts w:ascii="Calibri" w:eastAsiaTheme="minorHAnsi" w:hAnsi="Calibri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B70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70"/>
    <w:rPr>
      <w:rFonts w:ascii="Tahoma" w:hAnsi="Tahoma" w:cs="Tahoma"/>
      <w:sz w:val="16"/>
      <w:szCs w:val="16"/>
      <w:lang w:val="es-MX"/>
    </w:rPr>
  </w:style>
  <w:style w:type="paragraph" w:styleId="Textoindependiente2">
    <w:name w:val="Body Text 2"/>
    <w:basedOn w:val="Normal"/>
    <w:link w:val="Textoindependiente2Car"/>
    <w:rsid w:val="000D333C"/>
    <w:pPr>
      <w:tabs>
        <w:tab w:val="left" w:pos="-720"/>
      </w:tabs>
      <w:suppressAutoHyphens/>
      <w:jc w:val="both"/>
    </w:pPr>
    <w:rPr>
      <w:spacing w:val="-2"/>
    </w:rPr>
  </w:style>
  <w:style w:type="character" w:customStyle="1" w:styleId="Textoindependiente2Car">
    <w:name w:val="Texto independiente 2 Car"/>
    <w:basedOn w:val="Fuentedeprrafopredeter"/>
    <w:link w:val="Textoindependiente2"/>
    <w:rsid w:val="000D333C"/>
    <w:rPr>
      <w:rFonts w:ascii="Courier New" w:eastAsia="Times New Roman" w:hAnsi="Courier New" w:cs="Times New Roman"/>
      <w:spacing w:val="-2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45D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45D7E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nhideWhenUsed/>
    <w:rsid w:val="00345D7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D7E"/>
    <w:pPr>
      <w:spacing w:before="0" w:beforeAutospacing="0" w:after="0" w:afterAutospacing="0"/>
    </w:pPr>
    <w:rPr>
      <w:rFonts w:ascii="Courier New" w:hAnsi="Courier New"/>
      <w:b/>
      <w:bCs/>
      <w:sz w:val="20"/>
      <w:szCs w:val="20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D7E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3491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34917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C0609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7255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7255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rtalempresas.ute.com.u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BDD2F14EEC424BB457BD7D026E5715" ma:contentTypeVersion="1" ma:contentTypeDescription="Crear nuevo documento." ma:contentTypeScope="" ma:versionID="96ec0ccf38bb78e141e99c7f81368756">
  <xsd:schema xmlns:xsd="http://www.w3.org/2001/XMLSchema" xmlns:xs="http://www.w3.org/2001/XMLSchema" xmlns:p="http://schemas.microsoft.com/office/2006/metadata/properties" xmlns:ns2="cdcc7686-9787-403d-b06f-fe8897394d1f" targetNamespace="http://schemas.microsoft.com/office/2006/metadata/properties" ma:root="true" ma:fieldsID="dd4afac16f44266b560ee41029eda9a8" ns2:_="">
    <xsd:import namespace="cdcc7686-9787-403d-b06f-fe8897394d1f"/>
    <xsd:element name="properties">
      <xsd:complexType>
        <xsd:sequence>
          <xsd:element name="documentManagement">
            <xsd:complexType>
              <xsd:all>
                <xsd:element ref="ns2:ColumnaMarce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c7686-9787-403d-b06f-fe8897394d1f" elementFormDefault="qualified">
    <xsd:import namespace="http://schemas.microsoft.com/office/2006/documentManagement/types"/>
    <xsd:import namespace="http://schemas.microsoft.com/office/infopath/2007/PartnerControls"/>
    <xsd:element name="ColumnaMarcelo" ma:index="8" nillable="true" ma:displayName="ColumnaMarcelo" ma:default="1" ma:internalName="ColumnaMarcel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aMarcelo xmlns="cdcc7686-9787-403d-b06f-fe8897394d1f">true</ColumnaMarcel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AA193-2BE3-4DB6-9E74-032AFF329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c7686-9787-403d-b06f-fe8897394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9CA59-B4BC-4E65-A449-D5F009CCA0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cc7686-9787-403d-b06f-fe8897394d1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B60B8-E78A-499B-8560-424AE4A4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Paulette, Lorenzo</dc:creator>
  <cp:keywords/>
  <dc:description/>
  <cp:lastModifiedBy>Duque Perdomo, Valeria</cp:lastModifiedBy>
  <cp:revision>4</cp:revision>
  <cp:lastPrinted>2015-12-30T14:08:00Z</cp:lastPrinted>
  <dcterms:created xsi:type="dcterms:W3CDTF">2021-03-24T16:43:00Z</dcterms:created>
  <dcterms:modified xsi:type="dcterms:W3CDTF">2021-04-06T17:40:00Z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0x01010015BDD2F14EEC424BB457BD7D026E5715</vt:lpwstr>
  </property>
</Properties>
</file>