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B" w:rsidRPr="0068210D" w:rsidRDefault="00001CD7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9678B" w:rsidRPr="0068210D">
        <w:rPr>
          <w:rFonts w:ascii="Times New Roman" w:hAnsi="Times New Roman" w:cs="Times New Roman"/>
          <w:b/>
          <w:sz w:val="28"/>
          <w:szCs w:val="28"/>
        </w:rPr>
        <w:t>-ACLARACION en la Licitación Pública N° 5.005/2022</w:t>
      </w:r>
    </w:p>
    <w:p w:rsidR="0059678B" w:rsidRPr="0068210D" w:rsidRDefault="0059678B" w:rsidP="006821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"Servicio de limpieza integral de los Edificios de la Presidencia de la República".</w:t>
      </w: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678B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1-CONSULTA:</w:t>
      </w:r>
    </w:p>
    <w:p w:rsidR="00001CD7" w:rsidRPr="008E64AD" w:rsidRDefault="00001CD7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AD">
        <w:rPr>
          <w:rFonts w:ascii="Times New Roman" w:hAnsi="Times New Roman" w:cs="Times New Roman"/>
          <w:sz w:val="28"/>
          <w:szCs w:val="28"/>
        </w:rPr>
        <w:t> "En el caso de los insumos para baño (papel higiénico, jabón de manos y toallas de papel), deberán presentar muestras de los mismos a Contralor de Empresas, previo al inicio del servicio para su aprobación."</w:t>
      </w:r>
    </w:p>
    <w:p w:rsidR="00001CD7" w:rsidRPr="008E64AD" w:rsidRDefault="007D3A69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69">
        <w:rPr>
          <w:rFonts w:ascii="Times New Roman" w:hAnsi="Times New Roman" w:cs="Times New Roman"/>
          <w:sz w:val="28"/>
          <w:szCs w:val="28"/>
        </w:rPr>
        <w:sym w:font="Symbol" w:char="F0B7"/>
      </w:r>
      <w:r w:rsidR="00001CD7">
        <w:rPr>
          <w:rFonts w:ascii="Times New Roman" w:hAnsi="Times New Roman" w:cs="Times New Roman"/>
          <w:sz w:val="28"/>
          <w:szCs w:val="28"/>
        </w:rPr>
        <w:t xml:space="preserve"> </w:t>
      </w:r>
      <w:r w:rsidR="00001CD7" w:rsidRPr="008E64AD">
        <w:rPr>
          <w:rFonts w:ascii="Times New Roman" w:hAnsi="Times New Roman" w:cs="Times New Roman"/>
          <w:sz w:val="28"/>
          <w:szCs w:val="28"/>
        </w:rPr>
        <w:t xml:space="preserve">¿Deben presentarse por parte de los </w:t>
      </w:r>
      <w:r w:rsidR="00001CD7" w:rsidRPr="008E64AD">
        <w:rPr>
          <w:rFonts w:ascii="Times New Roman" w:hAnsi="Times New Roman" w:cs="Times New Roman"/>
          <w:sz w:val="28"/>
          <w:szCs w:val="28"/>
        </w:rPr>
        <w:t>oferentes,</w:t>
      </w:r>
      <w:r w:rsidR="00001CD7">
        <w:rPr>
          <w:rFonts w:ascii="Times New Roman" w:hAnsi="Times New Roman" w:cs="Times New Roman"/>
          <w:sz w:val="28"/>
          <w:szCs w:val="28"/>
        </w:rPr>
        <w:t xml:space="preserve"> </w:t>
      </w:r>
      <w:r w:rsidR="00001CD7" w:rsidRPr="008E64AD">
        <w:rPr>
          <w:rFonts w:ascii="Times New Roman" w:hAnsi="Times New Roman" w:cs="Times New Roman"/>
          <w:sz w:val="28"/>
          <w:szCs w:val="28"/>
        </w:rPr>
        <w:t>previo a la apertura de las ofertas o por parte del adjudicatario?</w:t>
      </w:r>
      <w:r w:rsidR="00001CD7" w:rsidRPr="00001CD7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</w:t>
      </w:r>
      <w:r w:rsidR="00001CD7" w:rsidRPr="008E64AD">
        <w:rPr>
          <w:rFonts w:ascii="Times New Roman" w:hAnsi="Times New Roman" w:cs="Times New Roman"/>
          <w:sz w:val="28"/>
          <w:szCs w:val="28"/>
        </w:rPr>
        <w:t>Ya que, dicha parte del texto se puede dar a doble interpretación</w:t>
      </w:r>
      <w:r w:rsidR="00001CD7">
        <w:rPr>
          <w:rFonts w:ascii="Times New Roman" w:hAnsi="Times New Roman" w:cs="Times New Roman"/>
          <w:sz w:val="28"/>
          <w:szCs w:val="28"/>
        </w:rPr>
        <w:t>.</w:t>
      </w:r>
    </w:p>
    <w:p w:rsidR="00001CD7" w:rsidRPr="008E64AD" w:rsidRDefault="00001CD7" w:rsidP="0000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A922DD" w:rsidRPr="007D3A69" w:rsidRDefault="00A922DD" w:rsidP="00682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68210D" w:rsidRDefault="0059678B" w:rsidP="006821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210D">
        <w:rPr>
          <w:rFonts w:ascii="Times New Roman" w:hAnsi="Times New Roman" w:cs="Times New Roman"/>
          <w:b/>
          <w:sz w:val="28"/>
          <w:szCs w:val="28"/>
        </w:rPr>
        <w:t>1-RESPUESTA:</w:t>
      </w:r>
    </w:p>
    <w:p w:rsidR="00001CD7" w:rsidRPr="00001CD7" w:rsidRDefault="00001CD7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D7">
        <w:rPr>
          <w:rFonts w:ascii="Times New Roman" w:hAnsi="Times New Roman" w:cs="Times New Roman"/>
          <w:sz w:val="28"/>
          <w:szCs w:val="28"/>
        </w:rPr>
        <w:t>Se trata de que las empresas entiendan que en ningún caso se van a poder utilizar insumos que no hayan sido aprobados.</w:t>
      </w:r>
    </w:p>
    <w:p w:rsidR="00001CD7" w:rsidRPr="00001CD7" w:rsidRDefault="00001CD7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D7">
        <w:rPr>
          <w:rFonts w:ascii="Times New Roman" w:hAnsi="Times New Roman" w:cs="Times New Roman"/>
          <w:sz w:val="28"/>
          <w:szCs w:val="28"/>
        </w:rPr>
        <w:t>Si lo prefieren, pueden presentar muestras previo a la adjudicación, para asegurarse de que efectivamente vamos a aprobar estos insumos, y no se corre ningún riesgo.</w:t>
      </w:r>
    </w:p>
    <w:p w:rsidR="00001CD7" w:rsidRPr="00001CD7" w:rsidRDefault="00001CD7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D7">
        <w:rPr>
          <w:rFonts w:ascii="Times New Roman" w:hAnsi="Times New Roman" w:cs="Times New Roman"/>
          <w:sz w:val="28"/>
          <w:szCs w:val="28"/>
        </w:rPr>
        <w:t>De otra forma, queda establecido que no se van a utilizar insumos que no hayan sido aprobados, pero no es un requisito excluyente para la adjudicación.</w:t>
      </w:r>
    </w:p>
    <w:p w:rsidR="00001CD7" w:rsidRDefault="00001CD7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CD7">
        <w:rPr>
          <w:rFonts w:ascii="Times New Roman" w:hAnsi="Times New Roman" w:cs="Times New Roman"/>
          <w:sz w:val="28"/>
          <w:szCs w:val="28"/>
        </w:rPr>
        <w:t>Sí lo es para el inicio del servicio.</w:t>
      </w:r>
    </w:p>
    <w:p w:rsidR="007D0165" w:rsidRDefault="007D0165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65" w:rsidRDefault="007D0165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65" w:rsidRPr="00001CD7" w:rsidRDefault="007D0165" w:rsidP="00001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65" w:rsidRDefault="007D0165" w:rsidP="007D01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210D">
        <w:rPr>
          <w:rFonts w:ascii="Times New Roman" w:hAnsi="Times New Roman" w:cs="Times New Roman"/>
          <w:b/>
          <w:sz w:val="28"/>
          <w:szCs w:val="28"/>
        </w:rPr>
        <w:t>-CONSULTA:</w:t>
      </w:r>
    </w:p>
    <w:p w:rsidR="007D0165" w:rsidRPr="008E64AD" w:rsidRDefault="007D0165" w:rsidP="007D0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A69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AD">
        <w:rPr>
          <w:rFonts w:ascii="Times New Roman" w:hAnsi="Times New Roman" w:cs="Times New Roman"/>
          <w:sz w:val="28"/>
          <w:szCs w:val="28"/>
        </w:rPr>
        <w:t> "</w:t>
      </w:r>
      <w:r w:rsidRPr="007D0165">
        <w:rPr>
          <w:rFonts w:ascii="Times New Roman" w:hAnsi="Times New Roman" w:cs="Times New Roman"/>
          <w:sz w:val="28"/>
          <w:szCs w:val="28"/>
        </w:rPr>
        <w:t>Agradecemos se aclare de forma definitiva, el alcance del suministro de toallas de papel, ya que 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65">
        <w:rPr>
          <w:rFonts w:ascii="Times New Roman" w:hAnsi="Times New Roman" w:cs="Times New Roman"/>
          <w:sz w:val="28"/>
          <w:szCs w:val="28"/>
        </w:rPr>
        <w:t>un consumible con un impacto considerable para la cotización del servicio requerido.</w:t>
      </w:r>
      <w:r w:rsidRPr="008E64AD">
        <w:rPr>
          <w:rFonts w:ascii="Times New Roman" w:hAnsi="Times New Roman" w:cs="Times New Roman"/>
          <w:sz w:val="28"/>
          <w:szCs w:val="28"/>
        </w:rPr>
        <w:t>"</w:t>
      </w:r>
    </w:p>
    <w:p w:rsidR="00D94AC6" w:rsidRDefault="00D94AC6" w:rsidP="007D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165" w:rsidRPr="0068210D" w:rsidRDefault="007D0165" w:rsidP="007D01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8210D">
        <w:rPr>
          <w:rFonts w:ascii="Times New Roman" w:hAnsi="Times New Roman" w:cs="Times New Roman"/>
          <w:b/>
          <w:sz w:val="28"/>
          <w:szCs w:val="28"/>
        </w:rPr>
        <w:t>-RESPUESTA:</w:t>
      </w:r>
    </w:p>
    <w:p w:rsidR="008C2A04" w:rsidRPr="008C2A04" w:rsidRDefault="008C2A04" w:rsidP="008C2A04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04">
        <w:rPr>
          <w:rFonts w:ascii="Times New Roman" w:hAnsi="Times New Roman" w:cs="Times New Roman"/>
          <w:sz w:val="28"/>
          <w:szCs w:val="28"/>
        </w:rPr>
        <w:t>Las toallas de mano se deben suministrar exclusivamente para los baños y Salas de Lactancia mencionados en la Aclaración N°4.</w:t>
      </w:r>
    </w:p>
    <w:p w:rsidR="008C2A04" w:rsidRPr="008C2A04" w:rsidRDefault="008C2A04" w:rsidP="008C2A04">
      <w:pPr>
        <w:shd w:val="clear" w:color="auto" w:fill="FDFDF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2A04">
        <w:rPr>
          <w:rFonts w:ascii="Times New Roman" w:hAnsi="Times New Roman" w:cs="Times New Roman"/>
          <w:sz w:val="28"/>
          <w:szCs w:val="28"/>
        </w:rPr>
        <w:t xml:space="preserve">Todos los demás baños utilizan </w:t>
      </w:r>
      <w:proofErr w:type="spellStart"/>
      <w:r w:rsidRPr="008C2A04">
        <w:rPr>
          <w:rFonts w:ascii="Times New Roman" w:hAnsi="Times New Roman" w:cs="Times New Roman"/>
          <w:sz w:val="28"/>
          <w:szCs w:val="28"/>
        </w:rPr>
        <w:t>secamanos</w:t>
      </w:r>
      <w:proofErr w:type="spellEnd"/>
      <w:r w:rsidRPr="008C2A04">
        <w:rPr>
          <w:rFonts w:ascii="Times New Roman" w:hAnsi="Times New Roman" w:cs="Times New Roman"/>
          <w:sz w:val="28"/>
          <w:szCs w:val="28"/>
        </w:rPr>
        <w:t xml:space="preserve"> eléctricos, y NO se les suministran toallas de papel.</w:t>
      </w:r>
      <w:bookmarkStart w:id="0" w:name="_GoBack"/>
      <w:bookmarkEnd w:id="0"/>
    </w:p>
    <w:p w:rsidR="007D0165" w:rsidRPr="00001CD7" w:rsidRDefault="007D0165" w:rsidP="007D0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0165" w:rsidRPr="00001CD7" w:rsidSect="00682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5871"/>
    <w:multiLevelType w:val="multilevel"/>
    <w:tmpl w:val="3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7A6BB4"/>
    <w:multiLevelType w:val="hybridMultilevel"/>
    <w:tmpl w:val="A7588E2E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7B"/>
    <w:rsid w:val="00001CD7"/>
    <w:rsid w:val="000317B6"/>
    <w:rsid w:val="000E3042"/>
    <w:rsid w:val="00127A46"/>
    <w:rsid w:val="00190170"/>
    <w:rsid w:val="001D7679"/>
    <w:rsid w:val="00254905"/>
    <w:rsid w:val="002B1D8C"/>
    <w:rsid w:val="002E3F35"/>
    <w:rsid w:val="0032207B"/>
    <w:rsid w:val="00323A5C"/>
    <w:rsid w:val="00325DD4"/>
    <w:rsid w:val="00393F40"/>
    <w:rsid w:val="003D19C2"/>
    <w:rsid w:val="00596613"/>
    <w:rsid w:val="0059678B"/>
    <w:rsid w:val="0068210D"/>
    <w:rsid w:val="006E3EB0"/>
    <w:rsid w:val="006F2FE6"/>
    <w:rsid w:val="00750955"/>
    <w:rsid w:val="007D0165"/>
    <w:rsid w:val="007D3A69"/>
    <w:rsid w:val="008400B8"/>
    <w:rsid w:val="008C2A04"/>
    <w:rsid w:val="00907A97"/>
    <w:rsid w:val="009458EE"/>
    <w:rsid w:val="00A05F53"/>
    <w:rsid w:val="00A16E46"/>
    <w:rsid w:val="00A722BC"/>
    <w:rsid w:val="00A922DD"/>
    <w:rsid w:val="00AD3382"/>
    <w:rsid w:val="00C40241"/>
    <w:rsid w:val="00CF17A5"/>
    <w:rsid w:val="00D94AC6"/>
    <w:rsid w:val="00EB654C"/>
    <w:rsid w:val="00F878CF"/>
    <w:rsid w:val="00F9024E"/>
    <w:rsid w:val="00F9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9C9A6-9F96-4DA2-9E6F-90C11417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20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78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norrico</dc:creator>
  <cp:lastModifiedBy>gramartinez</cp:lastModifiedBy>
  <cp:revision>3</cp:revision>
  <dcterms:created xsi:type="dcterms:W3CDTF">2023-01-10T12:12:00Z</dcterms:created>
  <dcterms:modified xsi:type="dcterms:W3CDTF">2023-01-10T12:51:00Z</dcterms:modified>
</cp:coreProperties>
</file>