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D1" w:rsidRPr="00C372D1" w:rsidRDefault="00C372D1" w:rsidP="00C372D1">
      <w:pPr>
        <w:jc w:val="center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C372D1">
        <w:rPr>
          <w:rFonts w:ascii="Arial" w:hAnsi="Arial" w:cs="Arial"/>
          <w:b/>
          <w:color w:val="000000"/>
          <w:u w:val="single"/>
          <w:shd w:val="clear" w:color="auto" w:fill="FFFFFF"/>
        </w:rPr>
        <w:t>PREGUNTA REALIZADA POR POSIBLE OFERENTE Y SU RESPUESTA (</w:t>
      </w:r>
      <w:r w:rsidR="001878FE">
        <w:rPr>
          <w:rFonts w:ascii="Arial" w:hAnsi="Arial" w:cs="Arial"/>
          <w:b/>
          <w:color w:val="000000"/>
          <w:u w:val="single"/>
          <w:shd w:val="clear" w:color="auto" w:fill="FFFFFF"/>
        </w:rPr>
        <w:t>3</w:t>
      </w:r>
      <w:bookmarkStart w:id="0" w:name="_GoBack"/>
      <w:bookmarkEnd w:id="0"/>
      <w:r w:rsidRPr="00C372D1">
        <w:rPr>
          <w:rFonts w:ascii="Arial" w:hAnsi="Arial" w:cs="Arial"/>
          <w:b/>
          <w:color w:val="000000"/>
          <w:u w:val="single"/>
          <w:shd w:val="clear" w:color="auto" w:fill="FFFFFF"/>
        </w:rPr>
        <w:t>)</w:t>
      </w:r>
    </w:p>
    <w:p w:rsidR="00C372D1" w:rsidRDefault="00C372D1">
      <w:pPr>
        <w:rPr>
          <w:rFonts w:ascii="Arial" w:hAnsi="Arial" w:cs="Arial"/>
          <w:color w:val="000000"/>
          <w:shd w:val="clear" w:color="auto" w:fill="FFFFFF"/>
        </w:rPr>
      </w:pPr>
    </w:p>
    <w:p w:rsidR="00C372D1" w:rsidRPr="00F80844" w:rsidRDefault="00C372D1" w:rsidP="00F80844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F80844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PREGUNTA</w:t>
      </w:r>
      <w:r w:rsidR="00F80844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1;</w:t>
      </w:r>
      <w:r w:rsidRPr="00F80844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F80844" w:rsidRPr="00F80844" w:rsidRDefault="00F80844" w:rsidP="00F8084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F80844">
        <w:rPr>
          <w:rFonts w:ascii="Arial" w:eastAsia="Times New Roman" w:hAnsi="Arial" w:cs="Arial"/>
          <w:sz w:val="24"/>
          <w:szCs w:val="24"/>
          <w:lang w:eastAsia="es-UY"/>
        </w:rPr>
        <w:t xml:space="preserve">En referencia con el </w:t>
      </w:r>
      <w:proofErr w:type="spellStart"/>
      <w:r w:rsidRPr="00F80844">
        <w:rPr>
          <w:rFonts w:ascii="Arial" w:eastAsia="Times New Roman" w:hAnsi="Arial" w:cs="Arial"/>
          <w:sz w:val="24"/>
          <w:szCs w:val="24"/>
          <w:lang w:eastAsia="es-UY"/>
        </w:rPr>
        <w:t>datalogger</w:t>
      </w:r>
      <w:proofErr w:type="spellEnd"/>
      <w:r w:rsidRPr="00F80844">
        <w:rPr>
          <w:rFonts w:ascii="Arial" w:eastAsia="Times New Roman" w:hAnsi="Arial" w:cs="Arial"/>
          <w:sz w:val="24"/>
          <w:szCs w:val="24"/>
          <w:lang w:eastAsia="es-UY"/>
        </w:rPr>
        <w:t xml:space="preserve"> para los </w:t>
      </w:r>
      <w:proofErr w:type="spellStart"/>
      <w:r w:rsidRPr="00F80844">
        <w:rPr>
          <w:rFonts w:ascii="Arial" w:eastAsia="Times New Roman" w:hAnsi="Arial" w:cs="Arial"/>
          <w:sz w:val="24"/>
          <w:szCs w:val="24"/>
          <w:lang w:eastAsia="es-UY"/>
        </w:rPr>
        <w:t>telepluviómetros</w:t>
      </w:r>
      <w:proofErr w:type="spellEnd"/>
      <w:r w:rsidRPr="00F80844">
        <w:rPr>
          <w:rFonts w:ascii="Arial" w:eastAsia="Times New Roman" w:hAnsi="Arial" w:cs="Arial"/>
          <w:sz w:val="24"/>
          <w:szCs w:val="24"/>
          <w:lang w:eastAsia="es-UY"/>
        </w:rPr>
        <w:t xml:space="preserve">, se está </w:t>
      </w:r>
      <w:proofErr w:type="gramStart"/>
      <w:r w:rsidRPr="00F80844">
        <w:rPr>
          <w:rFonts w:ascii="Arial" w:eastAsia="Times New Roman" w:hAnsi="Arial" w:cs="Arial"/>
          <w:sz w:val="24"/>
          <w:szCs w:val="24"/>
          <w:lang w:eastAsia="es-UY"/>
        </w:rPr>
        <w:t>pidiendo  8</w:t>
      </w:r>
      <w:proofErr w:type="gramEnd"/>
      <w:r w:rsidRPr="00F80844">
        <w:rPr>
          <w:rFonts w:ascii="Arial" w:eastAsia="Times New Roman" w:hAnsi="Arial" w:cs="Arial"/>
          <w:sz w:val="24"/>
          <w:szCs w:val="24"/>
          <w:lang w:eastAsia="es-UY"/>
        </w:rPr>
        <w:t xml:space="preserve"> entradas digitales + 8 salidas digitales + 2 analógicas, etc.</w:t>
      </w:r>
    </w:p>
    <w:p w:rsidR="00F80844" w:rsidRPr="00F80844" w:rsidRDefault="00F80844" w:rsidP="00F80844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F80844">
        <w:rPr>
          <w:rFonts w:ascii="Arial" w:eastAsia="Times New Roman" w:hAnsi="Arial" w:cs="Arial"/>
          <w:sz w:val="24"/>
          <w:szCs w:val="24"/>
          <w:lang w:eastAsia="es-UY"/>
        </w:rPr>
        <w:t> </w:t>
      </w:r>
    </w:p>
    <w:p w:rsidR="00F80844" w:rsidRPr="00F80844" w:rsidRDefault="00F80844" w:rsidP="00F80844">
      <w:pPr>
        <w:shd w:val="clear" w:color="auto" w:fill="FFFFFF"/>
        <w:spacing w:after="0" w:line="235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F80844">
        <w:rPr>
          <w:rFonts w:ascii="Arial" w:eastAsia="Times New Roman" w:hAnsi="Arial" w:cs="Arial"/>
          <w:sz w:val="24"/>
          <w:szCs w:val="24"/>
          <w:lang w:eastAsia="es-UY"/>
        </w:rPr>
        <w:t xml:space="preserve">Los sensores hidrológicos y meteorológicos modernos ya no usan </w:t>
      </w:r>
      <w:proofErr w:type="spellStart"/>
      <w:r w:rsidRPr="00F80844">
        <w:rPr>
          <w:rFonts w:ascii="Arial" w:eastAsia="Times New Roman" w:hAnsi="Arial" w:cs="Arial"/>
          <w:sz w:val="24"/>
          <w:szCs w:val="24"/>
          <w:lang w:eastAsia="es-UY"/>
        </w:rPr>
        <w:t>mas</w:t>
      </w:r>
      <w:proofErr w:type="spellEnd"/>
      <w:r w:rsidRPr="00F80844">
        <w:rPr>
          <w:rFonts w:ascii="Arial" w:eastAsia="Times New Roman" w:hAnsi="Arial" w:cs="Arial"/>
          <w:sz w:val="24"/>
          <w:szCs w:val="24"/>
          <w:lang w:eastAsia="es-UY"/>
        </w:rPr>
        <w:t xml:space="preserve"> salidas analógicas y se comunican usualmente por protocolo SDI12 o </w:t>
      </w:r>
      <w:proofErr w:type="spellStart"/>
      <w:r w:rsidRPr="00F80844">
        <w:rPr>
          <w:rFonts w:ascii="Arial" w:eastAsia="Times New Roman" w:hAnsi="Arial" w:cs="Arial"/>
          <w:sz w:val="24"/>
          <w:szCs w:val="24"/>
          <w:lang w:eastAsia="es-UY"/>
        </w:rPr>
        <w:t>Modbus</w:t>
      </w:r>
      <w:proofErr w:type="spellEnd"/>
      <w:r w:rsidRPr="00F80844">
        <w:rPr>
          <w:rFonts w:ascii="Arial" w:eastAsia="Times New Roman" w:hAnsi="Arial" w:cs="Arial"/>
          <w:sz w:val="24"/>
          <w:szCs w:val="24"/>
          <w:lang w:eastAsia="es-UY"/>
        </w:rPr>
        <w:t xml:space="preserve">. Los puertos de comunicación dan la posibilidad de una mayor riqueza de información y una mucho mejor precisión al saltear el paso de la medición convertida a señal analógica u ON/OFF.  </w:t>
      </w:r>
      <w:proofErr w:type="gramStart"/>
      <w:r w:rsidRPr="00F80844">
        <w:rPr>
          <w:rFonts w:ascii="Arial" w:eastAsia="Times New Roman" w:hAnsi="Arial" w:cs="Arial"/>
          <w:sz w:val="24"/>
          <w:szCs w:val="24"/>
          <w:lang w:eastAsia="es-UY"/>
        </w:rPr>
        <w:t>Además</w:t>
      </w:r>
      <w:proofErr w:type="gramEnd"/>
      <w:r w:rsidRPr="00F80844">
        <w:rPr>
          <w:rFonts w:ascii="Arial" w:eastAsia="Times New Roman" w:hAnsi="Arial" w:cs="Arial"/>
          <w:sz w:val="24"/>
          <w:szCs w:val="24"/>
          <w:lang w:eastAsia="es-UY"/>
        </w:rPr>
        <w:t xml:space="preserve"> reducen significativamente el consumo de energía de los sistemas autónomos.</w:t>
      </w:r>
    </w:p>
    <w:p w:rsidR="00F80844" w:rsidRPr="00F80844" w:rsidRDefault="00F80844" w:rsidP="00F80844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F80844">
        <w:rPr>
          <w:rFonts w:ascii="Arial" w:eastAsia="Times New Roman" w:hAnsi="Arial" w:cs="Arial"/>
          <w:sz w:val="24"/>
          <w:szCs w:val="24"/>
          <w:lang w:eastAsia="es-UY"/>
        </w:rPr>
        <w:t> </w:t>
      </w:r>
    </w:p>
    <w:p w:rsidR="00F80844" w:rsidRPr="00F80844" w:rsidRDefault="00F80844" w:rsidP="00F80844">
      <w:pPr>
        <w:shd w:val="clear" w:color="auto" w:fill="FFFFFF"/>
        <w:spacing w:after="0" w:line="235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proofErr w:type="gramStart"/>
      <w:r w:rsidRPr="00F80844">
        <w:rPr>
          <w:rFonts w:ascii="Arial" w:eastAsia="Times New Roman" w:hAnsi="Arial" w:cs="Arial"/>
          <w:sz w:val="24"/>
          <w:szCs w:val="24"/>
          <w:lang w:eastAsia="es-UY"/>
        </w:rPr>
        <w:t xml:space="preserve">Es aceptable </w:t>
      </w:r>
      <w:proofErr w:type="spellStart"/>
      <w:r w:rsidRPr="00F80844">
        <w:rPr>
          <w:rFonts w:ascii="Arial" w:eastAsia="Times New Roman" w:hAnsi="Arial" w:cs="Arial"/>
          <w:sz w:val="24"/>
          <w:szCs w:val="24"/>
          <w:lang w:eastAsia="es-UY"/>
        </w:rPr>
        <w:t>dataloggers</w:t>
      </w:r>
      <w:proofErr w:type="spellEnd"/>
      <w:r w:rsidRPr="00F80844">
        <w:rPr>
          <w:rFonts w:ascii="Arial" w:eastAsia="Times New Roman" w:hAnsi="Arial" w:cs="Arial"/>
          <w:sz w:val="24"/>
          <w:szCs w:val="24"/>
          <w:lang w:eastAsia="es-UY"/>
        </w:rPr>
        <w:t xml:space="preserve"> con menos cantidad de señales discretas, pero que permitan acomodar la aplicación de tele pluviómetro y cual expansión futura hacia otros sensores con integración por canales de comunicación??</w:t>
      </w:r>
      <w:proofErr w:type="gramEnd"/>
    </w:p>
    <w:p w:rsidR="00F80844" w:rsidRPr="00F80844" w:rsidRDefault="00F80844" w:rsidP="00F80844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lang w:eastAsia="es-UY"/>
        </w:rPr>
      </w:pPr>
      <w:r w:rsidRPr="00F80844">
        <w:rPr>
          <w:rFonts w:ascii="Arial" w:eastAsia="Times New Roman" w:hAnsi="Arial" w:cs="Arial"/>
          <w:color w:val="1F497D"/>
          <w:lang w:eastAsia="es-UY"/>
        </w:rPr>
        <w:t> </w:t>
      </w:r>
    </w:p>
    <w:p w:rsidR="00C372D1" w:rsidRPr="00F80844" w:rsidRDefault="00C372D1" w:rsidP="00F80844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F80844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RESPUESTA:</w:t>
      </w:r>
    </w:p>
    <w:p w:rsidR="00C372D1" w:rsidRPr="00F80844" w:rsidRDefault="00F80844" w:rsidP="00F80844">
      <w:pPr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08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Existió un error de </w:t>
      </w:r>
      <w:proofErr w:type="spellStart"/>
      <w:r w:rsidRPr="00F80844">
        <w:rPr>
          <w:rFonts w:ascii="Arial" w:hAnsi="Arial" w:cs="Arial"/>
          <w:color w:val="000000"/>
          <w:sz w:val="24"/>
          <w:szCs w:val="24"/>
          <w:shd w:val="clear" w:color="auto" w:fill="FFFFFF"/>
        </w:rPr>
        <w:t>tipeo</w:t>
      </w:r>
      <w:proofErr w:type="spellEnd"/>
      <w:r w:rsidRPr="00F808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 la intensidad de precipitación.  El rango de intensidad de precipitación comprendido entre 0,02 y 2000 mm/h es el recomendado por la OMM. Todas las ofertas serán consideradas, la que más se ajuste a lo solicitado será la que tenga mejor puntaje técnico.</w:t>
      </w:r>
    </w:p>
    <w:p w:rsidR="00F80844" w:rsidRDefault="00F80844" w:rsidP="00F8084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UY"/>
        </w:rPr>
      </w:pPr>
    </w:p>
    <w:p w:rsidR="00F80844" w:rsidRDefault="00F80844" w:rsidP="00F8084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UY"/>
        </w:rPr>
      </w:pPr>
    </w:p>
    <w:p w:rsidR="00F80844" w:rsidRPr="00F80844" w:rsidRDefault="00F80844" w:rsidP="00F8084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UY"/>
        </w:rPr>
      </w:pPr>
      <w:r w:rsidRPr="00F80844">
        <w:rPr>
          <w:rFonts w:ascii="Arial" w:eastAsia="Times New Roman" w:hAnsi="Arial" w:cs="Arial"/>
          <w:b/>
          <w:sz w:val="24"/>
          <w:szCs w:val="24"/>
          <w:u w:val="single"/>
          <w:lang w:eastAsia="es-UY"/>
        </w:rPr>
        <w:t>PREGUNTA 2</w:t>
      </w:r>
    </w:p>
    <w:p w:rsidR="00F80844" w:rsidRPr="00F80844" w:rsidRDefault="00F80844" w:rsidP="00F80844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F80844" w:rsidRDefault="00F80844" w:rsidP="00F8084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F80844">
        <w:rPr>
          <w:rFonts w:ascii="Arial" w:eastAsia="Times New Roman" w:hAnsi="Arial" w:cs="Arial"/>
          <w:sz w:val="24"/>
          <w:szCs w:val="24"/>
          <w:lang w:eastAsia="es-UY"/>
        </w:rPr>
        <w:t xml:space="preserve">El pliego de condiciones estipula que hay que presentar oferta en condición CIF/MVD y PLAZA. Hay ítems dentro de la conformación de </w:t>
      </w:r>
      <w:proofErr w:type="gramStart"/>
      <w:r w:rsidRPr="00F80844">
        <w:rPr>
          <w:rFonts w:ascii="Arial" w:eastAsia="Times New Roman" w:hAnsi="Arial" w:cs="Arial"/>
          <w:sz w:val="24"/>
          <w:szCs w:val="24"/>
          <w:lang w:eastAsia="es-UY"/>
        </w:rPr>
        <w:t>los tele</w:t>
      </w:r>
      <w:proofErr w:type="gramEnd"/>
      <w:r w:rsidRPr="00F80844">
        <w:rPr>
          <w:rFonts w:ascii="Arial" w:eastAsia="Times New Roman" w:hAnsi="Arial" w:cs="Arial"/>
          <w:sz w:val="24"/>
          <w:szCs w:val="24"/>
          <w:lang w:eastAsia="es-UY"/>
        </w:rPr>
        <w:t xml:space="preserve"> pluviómetros que son de suministro local. </w:t>
      </w:r>
    </w:p>
    <w:p w:rsidR="00F80844" w:rsidRDefault="00F80844" w:rsidP="00F8084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F80844">
        <w:rPr>
          <w:rFonts w:ascii="Arial" w:eastAsia="Times New Roman" w:hAnsi="Arial" w:cs="Arial"/>
          <w:sz w:val="24"/>
          <w:szCs w:val="24"/>
          <w:lang w:eastAsia="es-UY"/>
        </w:rPr>
        <w:t>¿Cómo se hace en estos cosos que no hay posibilidad de cotizar CIF??</w:t>
      </w:r>
    </w:p>
    <w:p w:rsidR="00F80844" w:rsidRDefault="00F80844" w:rsidP="00F8084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F80844" w:rsidRDefault="00F80844" w:rsidP="00F80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UY"/>
        </w:rPr>
      </w:pPr>
      <w:r w:rsidRPr="00F80844">
        <w:rPr>
          <w:rFonts w:ascii="Arial" w:eastAsia="Times New Roman" w:hAnsi="Arial" w:cs="Arial"/>
          <w:b/>
          <w:sz w:val="24"/>
          <w:szCs w:val="24"/>
          <w:u w:val="single"/>
          <w:lang w:eastAsia="es-UY"/>
        </w:rPr>
        <w:t>RESPUESTA</w:t>
      </w:r>
    </w:p>
    <w:p w:rsidR="00F80844" w:rsidRDefault="00F80844" w:rsidP="00F808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F80844" w:rsidRPr="00F80844" w:rsidRDefault="00F80844" w:rsidP="00F80844">
      <w:p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>
        <w:rPr>
          <w:rFonts w:ascii="Arial" w:eastAsia="Times New Roman" w:hAnsi="Arial" w:cs="Arial"/>
          <w:sz w:val="24"/>
          <w:szCs w:val="24"/>
          <w:lang w:eastAsia="es-UY"/>
        </w:rPr>
        <w:t>En los casos que cotizaran instrumentos que existen en plaza se deberá cotizar únicamente Precio Plaza.</w:t>
      </w:r>
    </w:p>
    <w:p w:rsidR="00F80844" w:rsidRPr="00F80844" w:rsidRDefault="00F80844">
      <w:pPr>
        <w:rPr>
          <w:rFonts w:ascii="Arial" w:hAnsi="Arial" w:cs="Arial"/>
          <w:b/>
          <w:sz w:val="24"/>
          <w:szCs w:val="24"/>
        </w:rPr>
      </w:pPr>
    </w:p>
    <w:sectPr w:rsidR="00F80844" w:rsidRPr="00F80844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1"/>
    <w:rsid w:val="00026900"/>
    <w:rsid w:val="001878FE"/>
    <w:rsid w:val="00BC37B7"/>
    <w:rsid w:val="00C372D1"/>
    <w:rsid w:val="00F8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08E1"/>
  <w15:chartTrackingRefBased/>
  <w15:docId w15:val="{8B87073D-51C0-4D2E-8D25-BAE95490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2</cp:revision>
  <cp:lastPrinted>2022-09-16T13:39:00Z</cp:lastPrinted>
  <dcterms:created xsi:type="dcterms:W3CDTF">2022-09-16T18:08:00Z</dcterms:created>
  <dcterms:modified xsi:type="dcterms:W3CDTF">2022-09-16T18:08:00Z</dcterms:modified>
</cp:coreProperties>
</file>