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F7" w:rsidRDefault="00EC4EF7" w:rsidP="0000459C">
      <w:pPr>
        <w:ind w:left="720"/>
        <w:rPr>
          <w:rFonts w:ascii="Arial" w:eastAsia="Times New Roman" w:hAnsi="Arial" w:cs="Arial"/>
          <w:color w:val="1F497D"/>
          <w:sz w:val="24"/>
          <w:szCs w:val="24"/>
        </w:rPr>
      </w:pPr>
    </w:p>
    <w:p w:rsidR="00EA6816" w:rsidRDefault="00EA6816" w:rsidP="00EA6816">
      <w:pPr>
        <w:pStyle w:val="Encabezado"/>
        <w:tabs>
          <w:tab w:val="clear" w:pos="4419"/>
          <w:tab w:val="clear" w:pos="8838"/>
        </w:tabs>
        <w:ind w:right="-143" w:firstLine="3686"/>
        <w:rPr>
          <w:rFonts w:ascii="Arial" w:hAnsi="Arial" w:cs="Arial"/>
          <w:sz w:val="12"/>
          <w:szCs w:val="12"/>
          <w:lang w:val="es-UY"/>
        </w:rPr>
      </w:pPr>
    </w:p>
    <w:p w:rsidR="00892B2E" w:rsidRDefault="00892B2E" w:rsidP="00EA6816">
      <w:pPr>
        <w:pStyle w:val="Encabezado"/>
        <w:tabs>
          <w:tab w:val="clear" w:pos="4419"/>
          <w:tab w:val="clear" w:pos="8838"/>
        </w:tabs>
        <w:ind w:right="-143" w:firstLine="3686"/>
        <w:rPr>
          <w:rFonts w:ascii="Arial" w:hAnsi="Arial" w:cs="Arial"/>
          <w:sz w:val="12"/>
          <w:szCs w:val="12"/>
          <w:lang w:val="es-UY"/>
        </w:rPr>
      </w:pPr>
    </w:p>
    <w:p w:rsidR="00892B2E" w:rsidRDefault="00892B2E" w:rsidP="00EA6816">
      <w:pPr>
        <w:pStyle w:val="Encabezado"/>
        <w:tabs>
          <w:tab w:val="clear" w:pos="4419"/>
          <w:tab w:val="clear" w:pos="8838"/>
        </w:tabs>
        <w:ind w:right="-143" w:firstLine="3686"/>
        <w:rPr>
          <w:rFonts w:ascii="Arial" w:hAnsi="Arial" w:cs="Arial"/>
          <w:sz w:val="12"/>
          <w:szCs w:val="12"/>
          <w:lang w:val="es-UY"/>
        </w:rPr>
      </w:pPr>
    </w:p>
    <w:p w:rsidR="00892B2E" w:rsidRDefault="00892B2E" w:rsidP="00892B2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¿Cuántas sucursales son a las que se </w:t>
      </w:r>
      <w:r>
        <w:rPr>
          <w:rFonts w:ascii="Verdana" w:hAnsi="Verdana"/>
          <w:sz w:val="20"/>
          <w:szCs w:val="20"/>
        </w:rPr>
        <w:t>les</w:t>
      </w:r>
      <w:r>
        <w:rPr>
          <w:rFonts w:ascii="Verdana" w:hAnsi="Verdana"/>
          <w:sz w:val="20"/>
          <w:szCs w:val="20"/>
        </w:rPr>
        <w:t xml:space="preserve"> debe dar respuesta y donde están ubicadas?</w:t>
      </w:r>
    </w:p>
    <w:p w:rsidR="00892B2E" w:rsidRDefault="00892B2E" w:rsidP="00EA6816">
      <w:pPr>
        <w:pStyle w:val="Encabezado"/>
        <w:tabs>
          <w:tab w:val="clear" w:pos="4419"/>
          <w:tab w:val="clear" w:pos="8838"/>
        </w:tabs>
        <w:ind w:right="-143" w:firstLine="3686"/>
        <w:rPr>
          <w:rFonts w:ascii="Arial" w:hAnsi="Arial" w:cs="Arial"/>
          <w:sz w:val="12"/>
          <w:szCs w:val="12"/>
          <w:lang w:val="es-UY"/>
        </w:rPr>
      </w:pPr>
    </w:p>
    <w:p w:rsidR="00892B2E" w:rsidRDefault="00892B2E" w:rsidP="00892B2E">
      <w:pPr>
        <w:rPr>
          <w:color w:val="1F497D"/>
          <w:lang w:val="es-ES"/>
        </w:rPr>
      </w:pPr>
      <w:r>
        <w:rPr>
          <w:color w:val="1F497D"/>
          <w:lang w:val="es-ES"/>
        </w:rPr>
        <w:t>La cantidad de dependencias entre Sucursales y Edificios Centrales es 34 (treinta y cuatro)</w:t>
      </w:r>
    </w:p>
    <w:p w:rsidR="00892B2E" w:rsidRPr="00892B2E" w:rsidRDefault="00892B2E" w:rsidP="00EA6816">
      <w:pPr>
        <w:pStyle w:val="Encabezado"/>
        <w:tabs>
          <w:tab w:val="clear" w:pos="4419"/>
          <w:tab w:val="clear" w:pos="8838"/>
        </w:tabs>
        <w:ind w:right="-143" w:firstLine="3686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892B2E" w:rsidRPr="00892B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B2" w:rsidRDefault="008713B2" w:rsidP="00EA6816">
      <w:r>
        <w:separator/>
      </w:r>
    </w:p>
  </w:endnote>
  <w:endnote w:type="continuationSeparator" w:id="0">
    <w:p w:rsidR="008713B2" w:rsidRDefault="008713B2" w:rsidP="00E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B2" w:rsidRDefault="008713B2" w:rsidP="00EA6816">
      <w:r>
        <w:separator/>
      </w:r>
    </w:p>
  </w:footnote>
  <w:footnote w:type="continuationSeparator" w:id="0">
    <w:p w:rsidR="008713B2" w:rsidRDefault="008713B2" w:rsidP="00E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8"/>
      <w:gridCol w:w="6088"/>
    </w:tblGrid>
    <w:tr w:rsidR="00EA6816" w:rsidTr="002A64BD">
      <w:trPr>
        <w:trHeight w:val="851"/>
        <w:jc w:val="center"/>
      </w:trPr>
      <w:tc>
        <w:tcPr>
          <w:tcW w:w="3538" w:type="dxa"/>
          <w:vAlign w:val="center"/>
        </w:tcPr>
        <w:p w:rsidR="00EA6816" w:rsidRDefault="00EA6816" w:rsidP="00EA6816">
          <w:pPr>
            <w:pStyle w:val="Encabezado"/>
            <w:jc w:val="left"/>
          </w:pPr>
          <w:r>
            <w:rPr>
              <w:noProof/>
              <w:lang w:val="es-UY" w:eastAsia="es-UY"/>
            </w:rPr>
            <w:drawing>
              <wp:inline distT="0" distB="0" distL="0" distR="0" wp14:anchorId="567A8A69" wp14:editId="361CC8EB">
                <wp:extent cx="1666875" cy="400050"/>
                <wp:effectExtent l="19050" t="0" r="9525" b="0"/>
                <wp:docPr id="1" name="Imagen 1" descr="positivo_lin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lin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Align w:val="center"/>
        </w:tcPr>
        <w:p w:rsidR="00EA6816" w:rsidRDefault="00EA6816" w:rsidP="00EA6816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ÁREA INFRAESTRUCTURA</w:t>
          </w:r>
        </w:p>
        <w:p w:rsidR="00EA6816" w:rsidRDefault="00EA6816" w:rsidP="00EA6816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 xml:space="preserve">Departamento  de  Abastecimientos  </w:t>
          </w:r>
        </w:p>
      </w:tc>
    </w:tr>
  </w:tbl>
  <w:p w:rsidR="00EA6816" w:rsidRPr="00EC4EF7" w:rsidRDefault="00EA6816" w:rsidP="00EC4EF7">
    <w:pPr>
      <w:pStyle w:val="Encabezado"/>
      <w:ind w:left="4962" w:hanging="993"/>
      <w:rPr>
        <w:rFonts w:ascii="Arial" w:hAnsi="Arial" w:cs="Arial"/>
        <w:b/>
        <w:sz w:val="12"/>
        <w:szCs w:val="12"/>
        <w:lang w:val="es-U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5282"/>
    <w:multiLevelType w:val="multilevel"/>
    <w:tmpl w:val="F5CC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403A18"/>
    <w:multiLevelType w:val="hybridMultilevel"/>
    <w:tmpl w:val="E2DA4A6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B3"/>
    <w:rsid w:val="0000459C"/>
    <w:rsid w:val="001C34E6"/>
    <w:rsid w:val="005A4241"/>
    <w:rsid w:val="00684716"/>
    <w:rsid w:val="006D5282"/>
    <w:rsid w:val="008221B3"/>
    <w:rsid w:val="008713B2"/>
    <w:rsid w:val="00892B2E"/>
    <w:rsid w:val="008A5D56"/>
    <w:rsid w:val="008B7F22"/>
    <w:rsid w:val="00AD7B97"/>
    <w:rsid w:val="00BB0DA7"/>
    <w:rsid w:val="00E832A9"/>
    <w:rsid w:val="00EA6816"/>
    <w:rsid w:val="00EC4EF7"/>
    <w:rsid w:val="00F076BA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7776EA-47FF-4E16-9F54-122FBC6C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B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21B3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rsid w:val="00EA6816"/>
    <w:pPr>
      <w:tabs>
        <w:tab w:val="center" w:pos="4419"/>
        <w:tab w:val="right" w:pos="8838"/>
      </w:tabs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681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68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16"/>
    <w:rPr>
      <w:rFonts w:ascii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5A424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0459C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F67976</dc:creator>
  <cp:keywords/>
  <dc:description/>
  <cp:lastModifiedBy>F67976</cp:lastModifiedBy>
  <cp:revision>5</cp:revision>
  <dcterms:created xsi:type="dcterms:W3CDTF">2020-09-02T21:05:00Z</dcterms:created>
  <dcterms:modified xsi:type="dcterms:W3CDTF">2022-06-30T20:15:00Z</dcterms:modified>
</cp:coreProperties>
</file>