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18" w:rsidRDefault="00F25B18" w:rsidP="00F25B18">
      <w:pPr>
        <w:tabs>
          <w:tab w:val="left" w:pos="-72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1323E">
        <w:rPr>
          <w:rFonts w:ascii="Verdana" w:hAnsi="Verdana" w:cs="Arial"/>
          <w:b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9264" behindDoc="0" locked="0" layoutInCell="0" allowOverlap="1" wp14:anchorId="41EF918C" wp14:editId="1EAF87FF">
            <wp:simplePos x="0" y="0"/>
            <wp:positionH relativeFrom="margin">
              <wp:align>left</wp:align>
            </wp:positionH>
            <wp:positionV relativeFrom="paragraph">
              <wp:posOffset>263</wp:posOffset>
            </wp:positionV>
            <wp:extent cx="1724660" cy="821690"/>
            <wp:effectExtent l="0" t="0" r="889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05" b="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76" cy="8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B18" w:rsidRDefault="00F25B18" w:rsidP="00F25B18">
      <w:pPr>
        <w:tabs>
          <w:tab w:val="left" w:pos="-72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25B18" w:rsidRDefault="00F25B18" w:rsidP="00F25B18">
      <w:pPr>
        <w:tabs>
          <w:tab w:val="left" w:pos="-72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575CD" w:rsidRPr="007F10B9" w:rsidRDefault="00B575CD" w:rsidP="00B575CD">
      <w:pPr>
        <w:shd w:val="clear" w:color="auto" w:fill="D0CECE"/>
        <w:spacing w:before="240" w:after="240"/>
        <w:jc w:val="center"/>
        <w:rPr>
          <w:b/>
        </w:rPr>
      </w:pPr>
      <w:r>
        <w:rPr>
          <w:b/>
        </w:rPr>
        <w:t>ANEXO 3</w:t>
      </w:r>
    </w:p>
    <w:p w:rsidR="00B575CD" w:rsidRPr="00815286" w:rsidRDefault="00B575CD" w:rsidP="00B575CD">
      <w:pPr>
        <w:jc w:val="center"/>
        <w:rPr>
          <w:rFonts w:ascii="Calibri" w:eastAsia="Calibri" w:hAnsi="Calibri"/>
          <w:b/>
          <w:sz w:val="28"/>
          <w:szCs w:val="28"/>
          <w:u w:val="single"/>
        </w:rPr>
      </w:pPr>
      <w:r w:rsidRPr="00815286">
        <w:rPr>
          <w:rFonts w:ascii="Calibri" w:eastAsia="Calibri" w:hAnsi="Calibri"/>
          <w:b/>
          <w:sz w:val="28"/>
          <w:szCs w:val="28"/>
          <w:u w:val="single"/>
        </w:rPr>
        <w:t xml:space="preserve">CONDICIONES DE FACTURACIÓN PARA LOS PAGOS QUE SE EFECTÚEN A TRAVÉS DE LA </w:t>
      </w:r>
      <w:proofErr w:type="spellStart"/>
      <w:r w:rsidRPr="00815286">
        <w:rPr>
          <w:rFonts w:ascii="Calibri" w:eastAsia="Calibri" w:hAnsi="Calibri"/>
          <w:b/>
          <w:sz w:val="28"/>
          <w:szCs w:val="28"/>
          <w:u w:val="single"/>
        </w:rPr>
        <w:t>CND</w:t>
      </w:r>
      <w:proofErr w:type="spellEnd"/>
      <w:r w:rsidRPr="00815286">
        <w:rPr>
          <w:rFonts w:ascii="Calibri" w:eastAsia="Calibri" w:hAnsi="Calibri"/>
          <w:b/>
          <w:sz w:val="28"/>
          <w:szCs w:val="28"/>
          <w:u w:val="single"/>
        </w:rPr>
        <w:t xml:space="preserve"> EN EL MARCO DEL PROGRAMA </w:t>
      </w:r>
      <w:proofErr w:type="spellStart"/>
      <w:r w:rsidRPr="00815286">
        <w:rPr>
          <w:rFonts w:ascii="Calibri" w:eastAsia="Calibri" w:hAnsi="Calibri"/>
          <w:b/>
          <w:sz w:val="28"/>
          <w:szCs w:val="28"/>
          <w:u w:val="single"/>
        </w:rPr>
        <w:t>EUROCLIMA</w:t>
      </w:r>
      <w:proofErr w:type="spellEnd"/>
      <w:r w:rsidRPr="00815286">
        <w:rPr>
          <w:rFonts w:ascii="Calibri" w:eastAsia="Calibri" w:hAnsi="Calibri"/>
          <w:b/>
          <w:sz w:val="28"/>
          <w:szCs w:val="28"/>
          <w:u w:val="single"/>
        </w:rPr>
        <w:t xml:space="preserve"> +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b/>
          <w:sz w:val="24"/>
          <w:szCs w:val="24"/>
        </w:rPr>
      </w:pPr>
      <w:bookmarkStart w:id="0" w:name="_GoBack"/>
      <w:r w:rsidRPr="00815286">
        <w:rPr>
          <w:rFonts w:ascii="Calibri" w:eastAsia="Calibri" w:hAnsi="Calibri"/>
          <w:b/>
          <w:sz w:val="24"/>
          <w:szCs w:val="24"/>
        </w:rPr>
        <w:t>1-</w:t>
      </w:r>
      <w:r w:rsidRPr="00815286">
        <w:rPr>
          <w:rFonts w:ascii="Calibri" w:eastAsia="Calibri" w:hAnsi="Calibri"/>
          <w:sz w:val="24"/>
          <w:szCs w:val="24"/>
        </w:rPr>
        <w:tab/>
      </w:r>
      <w:r w:rsidRPr="00815286">
        <w:rPr>
          <w:rFonts w:ascii="Calibri" w:eastAsia="Calibri" w:hAnsi="Calibri"/>
          <w:b/>
          <w:sz w:val="24"/>
          <w:szCs w:val="24"/>
        </w:rPr>
        <w:t>DETALLE DE FACTURACIÓN</w:t>
      </w:r>
      <w:r w:rsidRPr="00815286">
        <w:rPr>
          <w:rFonts w:ascii="Calibri" w:eastAsia="Calibri" w:hAnsi="Calibri"/>
          <w:sz w:val="24"/>
          <w:szCs w:val="24"/>
        </w:rPr>
        <w:t xml:space="preserve">: Las facturas deben venir dirigidas a  nombre </w:t>
      </w:r>
      <w:r w:rsidRPr="00815286">
        <w:rPr>
          <w:rFonts w:ascii="Calibri" w:eastAsia="Calibri" w:hAnsi="Calibri"/>
          <w:b/>
          <w:sz w:val="24"/>
          <w:szCs w:val="24"/>
        </w:rPr>
        <w:t xml:space="preserve">del </w:t>
      </w:r>
      <w:r w:rsidRPr="00815286">
        <w:rPr>
          <w:rFonts w:ascii="Calibri" w:eastAsia="Calibri" w:hAnsi="Calibri"/>
          <w:b/>
          <w:i/>
          <w:sz w:val="24"/>
          <w:szCs w:val="24"/>
        </w:rPr>
        <w:t xml:space="preserve">Proyecto </w:t>
      </w:r>
      <w:proofErr w:type="spellStart"/>
      <w:r w:rsidRPr="00815286">
        <w:rPr>
          <w:rFonts w:ascii="Calibri" w:eastAsia="Calibri" w:hAnsi="Calibri"/>
          <w:b/>
          <w:i/>
          <w:sz w:val="24"/>
          <w:szCs w:val="24"/>
        </w:rPr>
        <w:t>EUROCLIMA</w:t>
      </w:r>
      <w:proofErr w:type="spellEnd"/>
      <w:r w:rsidRPr="00815286">
        <w:rPr>
          <w:rFonts w:ascii="Calibri" w:eastAsia="Calibri" w:hAnsi="Calibri"/>
          <w:b/>
          <w:i/>
          <w:sz w:val="24"/>
          <w:szCs w:val="24"/>
        </w:rPr>
        <w:t xml:space="preserve">+, </w:t>
      </w:r>
      <w:proofErr w:type="spellStart"/>
      <w:r w:rsidRPr="00815286">
        <w:rPr>
          <w:rFonts w:ascii="Calibri" w:eastAsia="Calibri" w:hAnsi="Calibri"/>
          <w:b/>
          <w:i/>
          <w:sz w:val="24"/>
          <w:szCs w:val="24"/>
        </w:rPr>
        <w:t>CND-DINAGUA</w:t>
      </w:r>
      <w:proofErr w:type="spellEnd"/>
      <w:r w:rsidRPr="00815286">
        <w:rPr>
          <w:rFonts w:ascii="Calibri" w:eastAsia="Calibri" w:hAnsi="Calibri"/>
          <w:b/>
          <w:sz w:val="24"/>
          <w:szCs w:val="24"/>
        </w:rPr>
        <w:t>.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sz w:val="24"/>
          <w:szCs w:val="24"/>
        </w:rPr>
      </w:pPr>
      <w:r w:rsidRPr="00815286">
        <w:rPr>
          <w:rFonts w:ascii="Calibri" w:eastAsia="Calibri" w:hAnsi="Calibri"/>
          <w:b/>
          <w:sz w:val="24"/>
          <w:szCs w:val="24"/>
        </w:rPr>
        <w:t>2-</w:t>
      </w:r>
      <w:r w:rsidRPr="00815286">
        <w:rPr>
          <w:rFonts w:ascii="Calibri" w:eastAsia="Calibri" w:hAnsi="Calibri"/>
          <w:sz w:val="24"/>
          <w:szCs w:val="24"/>
        </w:rPr>
        <w:tab/>
      </w:r>
      <w:r w:rsidRPr="00815286">
        <w:rPr>
          <w:rFonts w:ascii="Calibri" w:eastAsia="Calibri" w:hAnsi="Calibri"/>
          <w:b/>
          <w:sz w:val="24"/>
          <w:szCs w:val="24"/>
        </w:rPr>
        <w:t>RUT</w:t>
      </w:r>
      <w:r w:rsidRPr="00815286">
        <w:rPr>
          <w:rFonts w:ascii="Calibri" w:eastAsia="Calibri" w:hAnsi="Calibri"/>
          <w:sz w:val="24"/>
          <w:szCs w:val="24"/>
        </w:rPr>
        <w:t>: Las facturas deben venir dirigidas</w:t>
      </w:r>
      <w:r w:rsidRPr="00815286">
        <w:rPr>
          <w:rFonts w:ascii="Calibri" w:eastAsia="Calibri" w:hAnsi="Calibri"/>
          <w:b/>
          <w:sz w:val="24"/>
          <w:szCs w:val="24"/>
        </w:rPr>
        <w:t xml:space="preserve"> el siguiente RUT 218942590010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sz w:val="24"/>
          <w:szCs w:val="24"/>
        </w:rPr>
      </w:pPr>
      <w:r w:rsidRPr="00815286">
        <w:rPr>
          <w:rFonts w:ascii="Calibri" w:eastAsia="Calibri" w:hAnsi="Calibri"/>
          <w:b/>
          <w:sz w:val="24"/>
          <w:szCs w:val="24"/>
        </w:rPr>
        <w:t>3-</w:t>
      </w:r>
      <w:r w:rsidRPr="00815286">
        <w:rPr>
          <w:rFonts w:ascii="Calibri" w:eastAsia="Calibri" w:hAnsi="Calibri"/>
          <w:sz w:val="24"/>
          <w:szCs w:val="24"/>
        </w:rPr>
        <w:tab/>
      </w:r>
      <w:r w:rsidRPr="00815286">
        <w:rPr>
          <w:rFonts w:ascii="Calibri" w:eastAsia="Calibri" w:hAnsi="Calibri"/>
          <w:b/>
          <w:sz w:val="24"/>
          <w:szCs w:val="24"/>
        </w:rPr>
        <w:t>CERTIFICADOS</w:t>
      </w:r>
      <w:r w:rsidRPr="00815286">
        <w:rPr>
          <w:rFonts w:ascii="Calibri" w:eastAsia="Calibri" w:hAnsi="Calibri"/>
          <w:sz w:val="24"/>
          <w:szCs w:val="24"/>
        </w:rPr>
        <w:t xml:space="preserve">: La  empresa deberá contar con los </w:t>
      </w:r>
      <w:r w:rsidRPr="00815286">
        <w:rPr>
          <w:rFonts w:ascii="Calibri" w:eastAsia="Calibri" w:hAnsi="Calibri"/>
          <w:b/>
          <w:sz w:val="24"/>
          <w:szCs w:val="24"/>
        </w:rPr>
        <w:t xml:space="preserve">certificados de </w:t>
      </w:r>
      <w:proofErr w:type="spellStart"/>
      <w:r w:rsidRPr="00815286">
        <w:rPr>
          <w:rFonts w:ascii="Calibri" w:eastAsia="Calibri" w:hAnsi="Calibri"/>
          <w:b/>
          <w:sz w:val="24"/>
          <w:szCs w:val="24"/>
        </w:rPr>
        <w:t>DGI</w:t>
      </w:r>
      <w:proofErr w:type="spellEnd"/>
      <w:r w:rsidRPr="00815286">
        <w:rPr>
          <w:rFonts w:ascii="Calibri" w:eastAsia="Calibri" w:hAnsi="Calibri"/>
          <w:b/>
          <w:sz w:val="24"/>
          <w:szCs w:val="24"/>
        </w:rPr>
        <w:t xml:space="preserve"> y BPS al día en el momento de efectuar la transferencia correspondiente al pago respectivo.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sz w:val="24"/>
          <w:szCs w:val="24"/>
        </w:rPr>
      </w:pPr>
      <w:r w:rsidRPr="00815286">
        <w:rPr>
          <w:rFonts w:ascii="Calibri" w:eastAsia="Calibri" w:hAnsi="Calibri"/>
          <w:b/>
          <w:sz w:val="24"/>
          <w:szCs w:val="24"/>
        </w:rPr>
        <w:t>4-</w:t>
      </w:r>
      <w:r w:rsidRPr="00815286">
        <w:rPr>
          <w:rFonts w:ascii="Calibri" w:eastAsia="Calibri" w:hAnsi="Calibri"/>
          <w:sz w:val="24"/>
          <w:szCs w:val="24"/>
        </w:rPr>
        <w:tab/>
      </w:r>
      <w:r w:rsidRPr="00815286">
        <w:rPr>
          <w:rFonts w:ascii="Calibri" w:eastAsia="Calibri" w:hAnsi="Calibri"/>
          <w:b/>
          <w:sz w:val="24"/>
          <w:szCs w:val="24"/>
        </w:rPr>
        <w:t>FORMULARIO DE CUENTA BANCARIA</w:t>
      </w:r>
      <w:r w:rsidRPr="00815286">
        <w:rPr>
          <w:rFonts w:ascii="Calibri" w:eastAsia="Calibri" w:hAnsi="Calibri"/>
          <w:sz w:val="24"/>
          <w:szCs w:val="24"/>
        </w:rPr>
        <w:t xml:space="preserve">: Se deberá completar el </w:t>
      </w:r>
      <w:r w:rsidRPr="00815286">
        <w:rPr>
          <w:rFonts w:ascii="Calibri" w:eastAsia="Calibri" w:hAnsi="Calibri"/>
          <w:b/>
          <w:sz w:val="24"/>
          <w:szCs w:val="24"/>
        </w:rPr>
        <w:t>formulario</w:t>
      </w:r>
      <w:r w:rsidRPr="00815286">
        <w:rPr>
          <w:rFonts w:ascii="Calibri" w:eastAsia="Calibri" w:hAnsi="Calibri"/>
          <w:sz w:val="24"/>
          <w:szCs w:val="24"/>
        </w:rPr>
        <w:t xml:space="preserve"> que se presenta a continuación en donde se detalla la cuenta bancaria y el titular de la misma. 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sz w:val="24"/>
          <w:szCs w:val="24"/>
        </w:rPr>
      </w:pPr>
      <w:r w:rsidRPr="00815286">
        <w:rPr>
          <w:rFonts w:ascii="Calibri" w:eastAsia="Calibri" w:hAnsi="Calibri"/>
          <w:sz w:val="24"/>
          <w:szCs w:val="24"/>
        </w:rPr>
        <w:t xml:space="preserve">En caso de que la empresa sea una Sociedad Anónima o una </w:t>
      </w:r>
      <w:proofErr w:type="spellStart"/>
      <w:r w:rsidRPr="00815286">
        <w:rPr>
          <w:rFonts w:ascii="Calibri" w:eastAsia="Calibri" w:hAnsi="Calibri"/>
          <w:sz w:val="24"/>
          <w:szCs w:val="24"/>
        </w:rPr>
        <w:t>SRL</w:t>
      </w:r>
      <w:proofErr w:type="spellEnd"/>
      <w:r w:rsidRPr="00815286">
        <w:rPr>
          <w:rFonts w:ascii="Calibri" w:eastAsia="Calibri" w:hAnsi="Calibri"/>
          <w:sz w:val="24"/>
          <w:szCs w:val="24"/>
        </w:rPr>
        <w:t>, el formulario deberá venir junto con una certificación notarial de la firma del titular de la cuenta.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color w:val="FF0000"/>
          <w:sz w:val="24"/>
          <w:szCs w:val="24"/>
          <w:u w:val="single"/>
        </w:rPr>
      </w:pPr>
      <w:r w:rsidRPr="00815286">
        <w:rPr>
          <w:rFonts w:ascii="Calibri" w:eastAsia="Calibri" w:hAnsi="Calibri"/>
          <w:b/>
          <w:color w:val="FF0000"/>
          <w:sz w:val="24"/>
          <w:szCs w:val="24"/>
          <w:u w:val="single"/>
        </w:rPr>
        <w:t xml:space="preserve">IMPORTANTE: Se pueden utilizar las copias de las certificaciones notariales presentadas en el </w:t>
      </w:r>
      <w:proofErr w:type="spellStart"/>
      <w:r w:rsidRPr="00815286">
        <w:rPr>
          <w:rFonts w:ascii="Calibri" w:eastAsia="Calibri" w:hAnsi="Calibri"/>
          <w:b/>
          <w:color w:val="FF0000"/>
          <w:sz w:val="24"/>
          <w:szCs w:val="24"/>
          <w:u w:val="single"/>
        </w:rPr>
        <w:t>RUPE</w:t>
      </w:r>
      <w:proofErr w:type="spellEnd"/>
      <w:r w:rsidRPr="00815286">
        <w:rPr>
          <w:rFonts w:ascii="Calibri" w:eastAsia="Calibri" w:hAnsi="Calibri"/>
          <w:b/>
          <w:color w:val="FF0000"/>
          <w:sz w:val="24"/>
          <w:szCs w:val="24"/>
          <w:u w:val="single"/>
        </w:rPr>
        <w:t xml:space="preserve"> si la empresa estuviera registrada.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sz w:val="24"/>
          <w:szCs w:val="24"/>
        </w:rPr>
      </w:pPr>
      <w:r w:rsidRPr="00815286">
        <w:rPr>
          <w:rFonts w:ascii="Calibri" w:eastAsia="Calibri" w:hAnsi="Calibri"/>
          <w:b/>
          <w:sz w:val="24"/>
          <w:szCs w:val="24"/>
        </w:rPr>
        <w:t>5-</w:t>
      </w:r>
      <w:r w:rsidRPr="00815286">
        <w:rPr>
          <w:rFonts w:ascii="Calibri" w:eastAsia="Calibri" w:hAnsi="Calibri"/>
          <w:sz w:val="24"/>
          <w:szCs w:val="24"/>
        </w:rPr>
        <w:tab/>
      </w:r>
      <w:r w:rsidRPr="00815286">
        <w:rPr>
          <w:rFonts w:ascii="Calibri" w:eastAsia="Calibri" w:hAnsi="Calibri"/>
          <w:b/>
          <w:sz w:val="24"/>
          <w:szCs w:val="24"/>
        </w:rPr>
        <w:t>IMPUESTOS:</w:t>
      </w:r>
      <w:r w:rsidRPr="00815286">
        <w:rPr>
          <w:rFonts w:ascii="Calibri" w:eastAsia="Calibri" w:hAnsi="Calibri"/>
          <w:sz w:val="24"/>
          <w:szCs w:val="24"/>
        </w:rPr>
        <w:t xml:space="preserve"> 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i/>
          <w:sz w:val="24"/>
          <w:szCs w:val="24"/>
        </w:rPr>
      </w:pPr>
      <w:r w:rsidRPr="00815286">
        <w:rPr>
          <w:rFonts w:ascii="Calibri" w:eastAsia="Calibri" w:hAnsi="Calibri"/>
          <w:b/>
          <w:sz w:val="24"/>
          <w:szCs w:val="24"/>
        </w:rPr>
        <w:t>5.1- IVA: El</w:t>
      </w:r>
      <w:r w:rsidRPr="00815286">
        <w:rPr>
          <w:rFonts w:ascii="Calibri" w:eastAsia="Calibri" w:hAnsi="Calibri"/>
          <w:sz w:val="24"/>
          <w:szCs w:val="24"/>
        </w:rPr>
        <w:t xml:space="preserve"> </w:t>
      </w:r>
      <w:r w:rsidRPr="00815286">
        <w:rPr>
          <w:rFonts w:ascii="Calibri" w:eastAsia="Calibri" w:hAnsi="Calibri"/>
          <w:b/>
          <w:sz w:val="24"/>
          <w:szCs w:val="24"/>
        </w:rPr>
        <w:t xml:space="preserve"> IVA correspondiente al 100% del comprobante presentado se paga mediante certificados de crédito nominativos según consta en el decreto del 24/03/2021 del Ministerio de Economía y Finanzas </w:t>
      </w:r>
      <w:r w:rsidRPr="00815286">
        <w:rPr>
          <w:rFonts w:ascii="Calibri" w:eastAsia="Calibri" w:hAnsi="Calibri"/>
          <w:sz w:val="24"/>
          <w:szCs w:val="24"/>
        </w:rPr>
        <w:t xml:space="preserve">y que establece en el RESUELVE- Numeral 1º)- </w:t>
      </w:r>
      <w:proofErr w:type="spellStart"/>
      <w:r w:rsidRPr="00815286">
        <w:rPr>
          <w:rFonts w:ascii="Calibri" w:eastAsia="Calibri" w:hAnsi="Calibri"/>
          <w:i/>
          <w:sz w:val="24"/>
          <w:szCs w:val="24"/>
        </w:rPr>
        <w:t>Otórgase</w:t>
      </w:r>
      <w:proofErr w:type="spellEnd"/>
      <w:r w:rsidRPr="00815286">
        <w:rPr>
          <w:rFonts w:ascii="Calibri" w:eastAsia="Calibri" w:hAnsi="Calibri"/>
          <w:i/>
          <w:sz w:val="24"/>
          <w:szCs w:val="24"/>
        </w:rPr>
        <w:t xml:space="preserve"> al Ministerio de Ambiente, un crédito por el Impuesto al Valor Agregado (</w:t>
      </w:r>
      <w:proofErr w:type="spellStart"/>
      <w:r w:rsidRPr="00815286">
        <w:rPr>
          <w:rFonts w:ascii="Calibri" w:eastAsia="Calibri" w:hAnsi="Calibri"/>
          <w:i/>
          <w:sz w:val="24"/>
          <w:szCs w:val="24"/>
        </w:rPr>
        <w:t>I.V.A</w:t>
      </w:r>
      <w:proofErr w:type="spellEnd"/>
      <w:r w:rsidRPr="00815286">
        <w:rPr>
          <w:rFonts w:ascii="Calibri" w:eastAsia="Calibri" w:hAnsi="Calibri"/>
          <w:i/>
          <w:sz w:val="24"/>
          <w:szCs w:val="24"/>
        </w:rPr>
        <w:t>) incluido en las adquisiciones de bienes y servicios destinados a la ejecución del proyecto “Tecnología y modelación para la gestión integrada de las aguas como adaptación al cambio climático de la principal fuente de agua potable de Uruguay”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sz w:val="24"/>
          <w:szCs w:val="24"/>
        </w:rPr>
      </w:pPr>
      <w:r w:rsidRPr="00815286">
        <w:rPr>
          <w:rFonts w:ascii="Calibri" w:eastAsia="Calibri" w:hAnsi="Calibri"/>
          <w:i/>
          <w:sz w:val="24"/>
          <w:szCs w:val="24"/>
        </w:rPr>
        <w:t>Dicho Crédito será materializado mediante la entrega de certificados de crédito nominativos en la forma que establezca la Dirección General Impositiva.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815286">
        <w:rPr>
          <w:rFonts w:ascii="Calibri" w:eastAsia="Calibri" w:hAnsi="Calibri"/>
          <w:b/>
          <w:sz w:val="24"/>
          <w:szCs w:val="24"/>
        </w:rPr>
        <w:t>5.2-</w:t>
      </w:r>
      <w:r w:rsidRPr="00815286">
        <w:rPr>
          <w:rFonts w:ascii="Calibri" w:eastAsia="Calibri" w:hAnsi="Calibri"/>
          <w:b/>
          <w:sz w:val="24"/>
          <w:szCs w:val="24"/>
        </w:rPr>
        <w:tab/>
        <w:t xml:space="preserve"> IRPF</w:t>
      </w:r>
      <w:r w:rsidRPr="00815286">
        <w:rPr>
          <w:rFonts w:ascii="Calibri" w:eastAsia="Calibri" w:hAnsi="Calibri"/>
          <w:sz w:val="24"/>
          <w:szCs w:val="24"/>
        </w:rPr>
        <w:t xml:space="preserve">: </w:t>
      </w:r>
      <w:proofErr w:type="spellStart"/>
      <w:r w:rsidRPr="00815286">
        <w:rPr>
          <w:rFonts w:ascii="Calibri" w:eastAsia="Calibri" w:hAnsi="Calibri"/>
          <w:b/>
          <w:sz w:val="24"/>
          <w:szCs w:val="24"/>
        </w:rPr>
        <w:t>CND</w:t>
      </w:r>
      <w:proofErr w:type="spellEnd"/>
      <w:r w:rsidRPr="00815286">
        <w:rPr>
          <w:rFonts w:ascii="Calibri" w:eastAsia="Calibri" w:hAnsi="Calibri"/>
          <w:b/>
          <w:sz w:val="24"/>
          <w:szCs w:val="24"/>
        </w:rPr>
        <w:t xml:space="preserve"> retiene 7% de IRPF</w:t>
      </w:r>
      <w:r w:rsidRPr="00815286">
        <w:rPr>
          <w:rFonts w:ascii="Calibri" w:eastAsia="Calibri" w:hAnsi="Calibri"/>
          <w:sz w:val="24"/>
          <w:szCs w:val="24"/>
        </w:rPr>
        <w:t xml:space="preserve"> (sólo para el caso de consultorías individuales y cuando corresponda de acuerdo a la normativa vigente) y </w:t>
      </w:r>
      <w:r w:rsidRPr="00815286">
        <w:rPr>
          <w:rFonts w:ascii="Calibri" w:eastAsia="Calibri" w:hAnsi="Calibri"/>
          <w:b/>
          <w:sz w:val="24"/>
          <w:szCs w:val="24"/>
        </w:rPr>
        <w:t>emite el resguardo electrónico correspondiente  que será enviado a la dirección de correo electrónico proporcionada por el Proveedor.</w:t>
      </w:r>
    </w:p>
    <w:p w:rsidR="00B575CD" w:rsidRPr="00815286" w:rsidRDefault="00B575CD" w:rsidP="00B575CD">
      <w:pPr>
        <w:spacing w:line="240" w:lineRule="auto"/>
        <w:jc w:val="both"/>
        <w:rPr>
          <w:rFonts w:ascii="Calibri" w:eastAsia="Calibri" w:hAnsi="Calibri"/>
          <w:b/>
          <w:sz w:val="24"/>
          <w:szCs w:val="24"/>
        </w:rPr>
      </w:pPr>
    </w:p>
    <w:p w:rsidR="008C0893" w:rsidRDefault="00B575CD" w:rsidP="00B575CD">
      <w:pPr>
        <w:tabs>
          <w:tab w:val="left" w:pos="-720"/>
        </w:tabs>
        <w:spacing w:line="240" w:lineRule="auto"/>
        <w:jc w:val="center"/>
      </w:pPr>
      <w:r w:rsidRPr="00815286">
        <w:rPr>
          <w:rFonts w:ascii="Calibri" w:eastAsia="Calibri" w:hAnsi="Calibri"/>
          <w:b/>
          <w:sz w:val="24"/>
          <w:szCs w:val="24"/>
        </w:rPr>
        <w:t>6-</w:t>
      </w:r>
      <w:r w:rsidRPr="00815286">
        <w:rPr>
          <w:rFonts w:ascii="Calibri" w:eastAsia="Calibri" w:hAnsi="Calibri"/>
          <w:sz w:val="24"/>
          <w:szCs w:val="24"/>
        </w:rPr>
        <w:tab/>
      </w:r>
      <w:r w:rsidRPr="00815286">
        <w:rPr>
          <w:rFonts w:ascii="Calibri" w:eastAsia="Calibri" w:hAnsi="Calibri"/>
          <w:b/>
          <w:sz w:val="24"/>
          <w:szCs w:val="24"/>
        </w:rPr>
        <w:t>PLAZO DE PAGO</w:t>
      </w:r>
      <w:r w:rsidRPr="00815286">
        <w:rPr>
          <w:rFonts w:ascii="Calibri" w:eastAsia="Calibri" w:hAnsi="Calibri"/>
          <w:sz w:val="24"/>
          <w:szCs w:val="24"/>
        </w:rPr>
        <w:t xml:space="preserve">: Luego de recibida la factura, el </w:t>
      </w:r>
      <w:r w:rsidRPr="00815286">
        <w:rPr>
          <w:rFonts w:ascii="Calibri" w:eastAsia="Calibri" w:hAnsi="Calibri"/>
          <w:b/>
          <w:sz w:val="24"/>
          <w:szCs w:val="24"/>
        </w:rPr>
        <w:t>plazo máximo de pago es de 15 días hábiles mediante transferencia bancaria a la cuenta indicada.</w:t>
      </w:r>
      <w:bookmarkEnd w:id="0"/>
    </w:p>
    <w:sectPr w:rsidR="008C0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18"/>
    <w:rsid w:val="000D2D43"/>
    <w:rsid w:val="003B145E"/>
    <w:rsid w:val="00510CA3"/>
    <w:rsid w:val="006A7593"/>
    <w:rsid w:val="008542FF"/>
    <w:rsid w:val="009539D7"/>
    <w:rsid w:val="00AD06BC"/>
    <w:rsid w:val="00B575CD"/>
    <w:rsid w:val="00C83634"/>
    <w:rsid w:val="00CD1675"/>
    <w:rsid w:val="00F04E12"/>
    <w:rsid w:val="00F25B1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BB9B-83F3-418D-9B52-D3A1C74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18"/>
    <w:pPr>
      <w:suppressAutoHyphens/>
      <w:spacing w:after="200" w:line="276" w:lineRule="auto"/>
    </w:pPr>
    <w:rPr>
      <w:rFonts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Rodriguez</dc:creator>
  <cp:keywords/>
  <dc:description/>
  <cp:lastModifiedBy>Joshua Vicente</cp:lastModifiedBy>
  <cp:revision>2</cp:revision>
  <dcterms:created xsi:type="dcterms:W3CDTF">2022-02-18T14:10:00Z</dcterms:created>
  <dcterms:modified xsi:type="dcterms:W3CDTF">2022-02-18T14:10:00Z</dcterms:modified>
</cp:coreProperties>
</file>