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C2EC" w14:textId="77777777" w:rsidR="00E74FE0" w:rsidRDefault="00E74FE0">
      <w:pPr>
        <w:rPr>
          <w:rFonts w:ascii="Calibri" w:hAnsi="Calibri" w:cs="Calibri"/>
        </w:rPr>
      </w:pPr>
    </w:p>
    <w:p w14:paraId="2B31C9A1" w14:textId="77777777" w:rsidR="00E74FE0" w:rsidRDefault="00E74FE0" w:rsidP="00E74FE0">
      <w:r>
        <w:rPr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41052C" wp14:editId="3570335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1"/>
                <wp:effectExtent l="0" t="0" r="1270" b="1905"/>
                <wp:wrapNone/>
                <wp:docPr id="149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ángu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2835B824" id="Grupo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D6519" wp14:editId="7BCC2C2C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30000</wp14:pctPosVOffset>
                    </wp:positionV>
                  </mc:Choice>
                  <mc:Fallback>
                    <wp:positionV relativeFrom="page">
                      <wp:posOffset>3207385</wp:posOffset>
                    </wp:positionV>
                  </mc:Fallback>
                </mc:AlternateContent>
                <wp:extent cx="7315200" cy="3638550"/>
                <wp:effectExtent l="0" t="0" r="0" b="63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3236" w14:textId="77777777" w:rsidR="009B37AE" w:rsidRDefault="003005FC" w:rsidP="00E74FE0">
                            <w:pPr>
                              <w:pStyle w:val="Ttulo"/>
                              <w:rPr>
                                <w:sz w:val="64"/>
                              </w:rPr>
                            </w:pPr>
                            <w:sdt>
                              <w:sdtPr>
                                <w:alias w:val="Título"/>
                                <w:tag w:val=""/>
                                <w:id w:val="62650793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9B37AE">
                                  <w:t xml:space="preserve">     </w:t>
                                </w:r>
                              </w:sdtContent>
                            </w:sdt>
                          </w:p>
                          <w:p w14:paraId="0E883409" w14:textId="77777777" w:rsidR="009B37AE" w:rsidRDefault="009B37AE" w:rsidP="00E74FE0">
                            <w:pPr>
                              <w:jc w:val="right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30C8A64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u8XoWYMC&#10;AABlBQAADgAAAAAAAAAAAAAAAAAuAgAAZHJzL2Uyb0RvYy54bWxQSwECLQAUAAYACAAAACEAw01Q&#10;gNsAAAAGAQAADwAAAAAAAAAAAAAAAADdBAAAZHJzL2Rvd25yZXYueG1sUEsFBgAAAAAEAAQA8wAA&#10;AOUFAAAAAA==&#10;" filled="f" stroked="f" strokeweight=".5pt">
                <v:textbox inset="126pt,0,54pt,0">
                  <w:txbxContent>
                    <w:p w:rsidR="009B37AE" w:rsidRDefault="00B67EF5" w:rsidP="00E74FE0">
                      <w:pPr>
                        <w:pStyle w:val="Ttulo"/>
                        <w:rPr>
                          <w:sz w:val="64"/>
                        </w:rPr>
                      </w:pPr>
                      <w:sdt>
                        <w:sdtPr>
                          <w:alias w:val="Título"/>
                          <w:tag w:val=""/>
                          <w:id w:val="62650793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9B37AE">
                            <w:t xml:space="preserve">     </w:t>
                          </w:r>
                        </w:sdtContent>
                      </w:sdt>
                    </w:p>
                    <w:p w:rsidR="009B37AE" w:rsidRDefault="009B37AE" w:rsidP="00E74FE0">
                      <w:pPr>
                        <w:jc w:val="right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10DC90" w14:textId="77777777" w:rsidR="00E74FE0" w:rsidRDefault="00E74FE0">
      <w:pPr>
        <w:rPr>
          <w:rFonts w:ascii="Calibri" w:hAnsi="Calibri" w:cs="Calibri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787BF" wp14:editId="1BAF9CA8">
                <wp:simplePos x="0" y="0"/>
                <wp:positionH relativeFrom="page">
                  <wp:posOffset>375285</wp:posOffset>
                </wp:positionH>
                <wp:positionV relativeFrom="page">
                  <wp:posOffset>3359785</wp:posOffset>
                </wp:positionV>
                <wp:extent cx="7315200" cy="3638550"/>
                <wp:effectExtent l="0" t="0" r="0" b="63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A28E0" w14:textId="77777777" w:rsidR="009B37AE" w:rsidRDefault="003005FC" w:rsidP="00E74FE0">
                            <w:pPr>
                              <w:pStyle w:val="Ttulo"/>
                              <w:rPr>
                                <w:sz w:val="64"/>
                              </w:rPr>
                            </w:pPr>
                            <w:sdt>
                              <w:sdtPr>
                                <w:alias w:val="Título"/>
                                <w:tag w:val=""/>
                                <w:id w:val="-128880563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9B37AE">
                                  <w:t xml:space="preserve">     </w:t>
                                </w:r>
                              </w:sdtContent>
                            </w:sdt>
                            <w:r w:rsidR="009B37AE">
                              <w:t>ANEXO 15 - WORKSHOP</w:t>
                            </w:r>
                          </w:p>
                          <w:p w14:paraId="4B7EEF64" w14:textId="77777777" w:rsidR="009B37AE" w:rsidRDefault="009B37AE" w:rsidP="00E74FE0">
                            <w:pPr>
                              <w:jc w:val="right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7BF4385" id="Cuadro de texto 5" o:spid="_x0000_s1027" type="#_x0000_t202" style="position:absolute;margin-left:29.55pt;margin-top:264.55pt;width:8in;height:286.5pt;z-index:251662336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" filled="f" stroked="f" strokeweight=".5pt">
                <v:textbox inset="126pt,0,54pt,0">
                  <w:txbxContent>
                    <w:p w:rsidR="009B37AE" w:rsidRDefault="00B67EF5" w:rsidP="00E74FE0">
                      <w:pPr>
                        <w:pStyle w:val="Ttulo"/>
                        <w:rPr>
                          <w:sz w:val="64"/>
                        </w:rPr>
                      </w:pPr>
                      <w:sdt>
                        <w:sdtPr>
                          <w:alias w:val="Título"/>
                          <w:tag w:val=""/>
                          <w:id w:val="-128880563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9B37AE">
                            <w:t xml:space="preserve">     </w:t>
                          </w:r>
                        </w:sdtContent>
                      </w:sdt>
                      <w:r w:rsidR="009B37AE">
                        <w:t>ANEXO 15 - WORKSHOP</w:t>
                      </w:r>
                    </w:p>
                    <w:p w:rsidR="009B37AE" w:rsidRDefault="009B37AE" w:rsidP="00E74FE0">
                      <w:pPr>
                        <w:jc w:val="right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578672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EA4733" w14:textId="77777777" w:rsidR="00835728" w:rsidRDefault="00835728">
          <w:pPr>
            <w:pStyle w:val="TtuloTDC"/>
          </w:pPr>
          <w:r>
            <w:rPr>
              <w:lang w:val="es-ES"/>
            </w:rPr>
            <w:t>Contenido</w:t>
          </w:r>
        </w:p>
        <w:p w14:paraId="2799256E" w14:textId="666C52FD" w:rsidR="003005FC" w:rsidRDefault="00835728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039871" w:history="1">
            <w:r w:rsidR="003005FC" w:rsidRPr="005C600E">
              <w:rPr>
                <w:rStyle w:val="Hipervnculo"/>
                <w:noProof/>
              </w:rPr>
              <w:t>OBJETIVO Y ALCANCE</w:t>
            </w:r>
            <w:r w:rsidR="003005FC">
              <w:rPr>
                <w:noProof/>
                <w:webHidden/>
              </w:rPr>
              <w:tab/>
            </w:r>
            <w:r w:rsidR="003005FC">
              <w:rPr>
                <w:noProof/>
                <w:webHidden/>
              </w:rPr>
              <w:fldChar w:fldCharType="begin"/>
            </w:r>
            <w:r w:rsidR="003005FC">
              <w:rPr>
                <w:noProof/>
                <w:webHidden/>
              </w:rPr>
              <w:instrText xml:space="preserve"> PAGEREF _Toc85039871 \h </w:instrText>
            </w:r>
            <w:r w:rsidR="003005FC">
              <w:rPr>
                <w:noProof/>
                <w:webHidden/>
              </w:rPr>
            </w:r>
            <w:r w:rsidR="003005FC">
              <w:rPr>
                <w:noProof/>
                <w:webHidden/>
              </w:rPr>
              <w:fldChar w:fldCharType="separate"/>
            </w:r>
            <w:r w:rsidR="003005FC">
              <w:rPr>
                <w:noProof/>
                <w:webHidden/>
              </w:rPr>
              <w:t>3</w:t>
            </w:r>
            <w:r w:rsidR="003005FC">
              <w:rPr>
                <w:noProof/>
                <w:webHidden/>
              </w:rPr>
              <w:fldChar w:fldCharType="end"/>
            </w:r>
          </w:hyperlink>
        </w:p>
        <w:p w14:paraId="393DA42F" w14:textId="09E661DE" w:rsidR="003005FC" w:rsidRDefault="003005FC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2" w:history="1">
            <w:r w:rsidRPr="005C600E">
              <w:rPr>
                <w:rStyle w:val="Hipervnculo"/>
                <w:noProof/>
              </w:rPr>
              <w:t>DESCRIPCION DE TEMAS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073E6" w14:textId="125068F0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3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ABMC clientes / personas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AE358" w14:textId="1D4892CC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4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ABMC de cajas de ahorro / cuentas vistas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087ED" w14:textId="7C405CDC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5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ABMC Otorgamiento de prestamos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B6A96" w14:textId="1BEFA2FA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6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Administración del crédito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4CE04" w14:textId="495799D6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7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Procesos automáticos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03AE7" w14:textId="576FDE1D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8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Registros Contables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0ACBF" w14:textId="71E5B57A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79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Riesgos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00CE8" w14:textId="25D63731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0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Cajas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BDAE0" w14:textId="22716699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1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Finanzas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89EDD" w14:textId="2E99BAC7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2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Inmuebles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355CE" w14:textId="60386C6E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3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Garantías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FB1A7" w14:textId="3759A6D5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4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Funcionalidad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F2A22" w14:textId="0D16DF80" w:rsidR="003005FC" w:rsidRDefault="003005FC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lang w:eastAsia="es-UY"/>
            </w:rPr>
          </w:pPr>
          <w:hyperlink w:anchor="_Toc85039885" w:history="1"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UY"/>
              </w:rPr>
              <w:tab/>
            </w:r>
            <w:r w:rsidRPr="005C600E">
              <w:rPr>
                <w:rStyle w:val="Hipervnculo"/>
                <w:rFonts w:ascii="Calibri" w:eastAsia="Times New Roman" w:hAnsi="Calibri" w:cs="Calibri"/>
                <w:noProof/>
                <w:lang w:eastAsia="es-UY"/>
              </w:rPr>
              <w:t>Workshop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_Toc85039885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00472" w14:textId="4C104BB8" w:rsidR="00835728" w:rsidRDefault="00835728">
          <w:r>
            <w:rPr>
              <w:b/>
              <w:bCs/>
              <w:lang w:val="es-ES"/>
            </w:rPr>
            <w:fldChar w:fldCharType="end"/>
          </w:r>
        </w:p>
      </w:sdtContent>
    </w:sdt>
    <w:p w14:paraId="7B877276" w14:textId="77777777" w:rsidR="007E44CC" w:rsidRDefault="007E44CC" w:rsidP="007E44CC">
      <w:pPr>
        <w:rPr>
          <w:rFonts w:eastAsiaTheme="majorEastAsia" w:cs="Arial"/>
          <w:b/>
          <w:bCs/>
          <w:szCs w:val="20"/>
        </w:rPr>
      </w:pPr>
      <w:r>
        <w:br w:type="page"/>
      </w:r>
    </w:p>
    <w:p w14:paraId="163F0C09" w14:textId="77777777" w:rsidR="007E44CC" w:rsidRDefault="007E44CC" w:rsidP="007E44CC">
      <w:pPr>
        <w:pStyle w:val="Ttulo1"/>
      </w:pPr>
      <w:bookmarkStart w:id="0" w:name="_Toc85039871"/>
      <w:r>
        <w:lastRenderedPageBreak/>
        <w:t>OBJETIVO Y ALCANCE</w:t>
      </w:r>
      <w:bookmarkEnd w:id="0"/>
    </w:p>
    <w:p w14:paraId="0BBD6FCB" w14:textId="77777777" w:rsidR="007E44CC" w:rsidRDefault="007E44CC" w:rsidP="0095270E">
      <w:pPr>
        <w:jc w:val="both"/>
        <w:rPr>
          <w:rFonts w:ascii="Calibri" w:hAnsi="Calibri" w:cs="Calibri"/>
        </w:rPr>
      </w:pPr>
    </w:p>
    <w:p w14:paraId="7D766CE6" w14:textId="77777777" w:rsidR="0095270E" w:rsidRDefault="0095270E" w:rsidP="009527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Durante el proceso análisis del pliego, para poder comprender mejor el sistema, se solicitará al proveedor una instancia de muestra del sistema, volcado a visualizar, mientras sea posible, determinadas actividades usuales del banco.  Esta instancia es llamada como “workshop” y será valorado dentro del proceso de selección.</w:t>
      </w:r>
    </w:p>
    <w:p w14:paraId="433CAF90" w14:textId="77777777" w:rsidR="0095270E" w:rsidRDefault="0095270E" w:rsidP="009527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continuación, agregamos un listado de procesos, transacciones, consultas y reportes que el Banco espera poder ver en la sesión directamente sobre el sistema.  Si bien algunas de ellas son bien específicas de nuestra operativa y no esperamos que ya lo tengan resuelto, fueron agregadas para poder conversarlo de cómo podrían resolverse a futuro.</w:t>
      </w:r>
    </w:p>
    <w:p w14:paraId="0A27F278" w14:textId="77777777" w:rsidR="0095270E" w:rsidRDefault="0095270E" w:rsidP="009527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Además, hay procesos batch, reportes o controles que son difíciles de mostrar en este tipo de instancia, por lo que solicitamos que nos muestren como lo solucionaron en otras instituciones, forma de consultarlos y/o visualizarlos.</w:t>
      </w:r>
    </w:p>
    <w:p w14:paraId="398DA030" w14:textId="77777777" w:rsidR="00835728" w:rsidRDefault="00835728" w:rsidP="0095270E">
      <w:pPr>
        <w:jc w:val="both"/>
        <w:rPr>
          <w:rFonts w:ascii="Calibri" w:hAnsi="Calibri" w:cs="Calibri"/>
        </w:rPr>
      </w:pPr>
    </w:p>
    <w:p w14:paraId="09472CEE" w14:textId="77777777" w:rsidR="007E44CC" w:rsidRDefault="007E44CC" w:rsidP="007E44CC">
      <w:pPr>
        <w:pStyle w:val="Ttulo1"/>
      </w:pPr>
      <w:bookmarkStart w:id="1" w:name="_Toc85039872"/>
      <w:r>
        <w:t>DESCRIPCION DE TEMAS</w:t>
      </w:r>
      <w:bookmarkEnd w:id="1"/>
    </w:p>
    <w:p w14:paraId="0A9351A0" w14:textId="77777777" w:rsidR="00736DB9" w:rsidRDefault="00736DB9"/>
    <w:p w14:paraId="50AF0C37" w14:textId="77777777" w:rsidR="00DB338D" w:rsidRDefault="00DB338D" w:rsidP="007E44CC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2" w:name="_Toc85039873"/>
      <w:r w:rsidRPr="007E44CC">
        <w:rPr>
          <w:rFonts w:ascii="Calibri" w:eastAsia="Times New Roman" w:hAnsi="Calibri" w:cs="Calibri"/>
          <w:color w:val="222222"/>
          <w:sz w:val="22"/>
          <w:lang w:eastAsia="es-UY"/>
        </w:rPr>
        <w:t>ABMC clientes / personas</w:t>
      </w:r>
      <w:bookmarkEnd w:id="2"/>
    </w:p>
    <w:p w14:paraId="66747072" w14:textId="77777777" w:rsidR="007E44CC" w:rsidRPr="007E44CC" w:rsidRDefault="007E44CC" w:rsidP="007E44CC">
      <w:pPr>
        <w:rPr>
          <w:lang w:eastAsia="es-UY"/>
        </w:rPr>
      </w:pPr>
    </w:p>
    <w:p w14:paraId="1C0AB6C8" w14:textId="77777777" w:rsidR="007E44CC" w:rsidRPr="009427A8" w:rsidRDefault="00736DB9" w:rsidP="007E44CC">
      <w:pPr>
        <w:pStyle w:val="Prrafodelista"/>
        <w:numPr>
          <w:ilvl w:val="1"/>
          <w:numId w:val="10"/>
        </w:numPr>
      </w:pPr>
      <w:r w:rsidRPr="009427A8">
        <w:t>ABMC de persona</w:t>
      </w:r>
    </w:p>
    <w:p w14:paraId="6212E9AD" w14:textId="77777777" w:rsidR="00736DB9" w:rsidRPr="009427A8" w:rsidRDefault="00736DB9" w:rsidP="007E44CC">
      <w:pPr>
        <w:pStyle w:val="Prrafodelista"/>
        <w:numPr>
          <w:ilvl w:val="0"/>
          <w:numId w:val="13"/>
        </w:numPr>
      </w:pPr>
      <w:r w:rsidRPr="009427A8">
        <w:t>Persona física y jurídica</w:t>
      </w:r>
    </w:p>
    <w:p w14:paraId="0A9B7595" w14:textId="77777777" w:rsidR="00736DB9" w:rsidRPr="009427A8" w:rsidRDefault="00736DB9" w:rsidP="007E44CC">
      <w:pPr>
        <w:pStyle w:val="Prrafodelista"/>
        <w:numPr>
          <w:ilvl w:val="0"/>
          <w:numId w:val="13"/>
        </w:numPr>
      </w:pPr>
      <w:r w:rsidRPr="009427A8">
        <w:t>Gestión de “fallecido”</w:t>
      </w:r>
    </w:p>
    <w:p w14:paraId="08FA7F8B" w14:textId="77777777" w:rsidR="00736DB9" w:rsidRPr="009427A8" w:rsidRDefault="00736DB9" w:rsidP="007E44CC">
      <w:pPr>
        <w:pStyle w:val="Prrafodelista"/>
        <w:numPr>
          <w:ilvl w:val="1"/>
          <w:numId w:val="10"/>
        </w:numPr>
      </w:pPr>
      <w:r w:rsidRPr="009427A8">
        <w:t>ABMC de cliente</w:t>
      </w:r>
    </w:p>
    <w:p w14:paraId="0CFBA3A2" w14:textId="77777777" w:rsidR="00736DB9" w:rsidRPr="009427A8" w:rsidRDefault="00736DB9" w:rsidP="007E44CC">
      <w:pPr>
        <w:pStyle w:val="Prrafodelista"/>
        <w:numPr>
          <w:ilvl w:val="0"/>
          <w:numId w:val="14"/>
        </w:numPr>
      </w:pPr>
      <w:r w:rsidRPr="009427A8">
        <w:t>Persona física y jurídica</w:t>
      </w:r>
    </w:p>
    <w:p w14:paraId="2CC130CE" w14:textId="77777777" w:rsidR="00736DB9" w:rsidRPr="009427A8" w:rsidRDefault="00736DB9" w:rsidP="007E44CC">
      <w:pPr>
        <w:pStyle w:val="Prrafodelista"/>
        <w:numPr>
          <w:ilvl w:val="1"/>
          <w:numId w:val="10"/>
        </w:numPr>
      </w:pPr>
      <w:r w:rsidRPr="009427A8">
        <w:t xml:space="preserve">Manejo de cliente ocasional </w:t>
      </w:r>
    </w:p>
    <w:p w14:paraId="0A7A1619" w14:textId="77777777" w:rsidR="00736DB9" w:rsidRPr="009427A8" w:rsidRDefault="00736DB9" w:rsidP="007E44CC">
      <w:pPr>
        <w:pStyle w:val="Prrafodelista"/>
        <w:numPr>
          <w:ilvl w:val="1"/>
          <w:numId w:val="10"/>
        </w:numPr>
      </w:pPr>
      <w:r w:rsidRPr="009427A8">
        <w:t xml:space="preserve">Controles de LA/FT </w:t>
      </w:r>
    </w:p>
    <w:p w14:paraId="08AE6699" w14:textId="77777777" w:rsidR="00736DB9" w:rsidRPr="009427A8" w:rsidRDefault="00DB338D" w:rsidP="007E44CC">
      <w:pPr>
        <w:pStyle w:val="Prrafodelista"/>
        <w:numPr>
          <w:ilvl w:val="1"/>
          <w:numId w:val="10"/>
        </w:numPr>
      </w:pPr>
      <w:r w:rsidRPr="009427A8">
        <w:t>ABMC de documentos asociados al clientes o personas</w:t>
      </w:r>
    </w:p>
    <w:p w14:paraId="25A2A0D3" w14:textId="77777777" w:rsidR="00736DB9" w:rsidRPr="009427A8" w:rsidRDefault="00DB338D" w:rsidP="007E44CC">
      <w:pPr>
        <w:pStyle w:val="Prrafodelista"/>
        <w:numPr>
          <w:ilvl w:val="1"/>
          <w:numId w:val="10"/>
        </w:numPr>
      </w:pPr>
      <w:r w:rsidRPr="009427A8">
        <w:t>Parametrización de campos requeridos</w:t>
      </w:r>
    </w:p>
    <w:p w14:paraId="6B007CB1" w14:textId="77777777" w:rsidR="00DB338D" w:rsidRPr="009427A8" w:rsidRDefault="00DB338D" w:rsidP="007E44CC">
      <w:pPr>
        <w:pStyle w:val="Prrafodelista"/>
        <w:numPr>
          <w:ilvl w:val="0"/>
          <w:numId w:val="15"/>
        </w:numPr>
      </w:pPr>
      <w:r w:rsidRPr="009427A8">
        <w:t>Obligatorios / no obligatorios</w:t>
      </w:r>
    </w:p>
    <w:p w14:paraId="0CBC7B6E" w14:textId="77777777" w:rsidR="00DB338D" w:rsidRPr="009427A8" w:rsidRDefault="00DB338D" w:rsidP="007E44CC">
      <w:pPr>
        <w:pStyle w:val="Prrafodelista"/>
        <w:numPr>
          <w:ilvl w:val="0"/>
          <w:numId w:val="15"/>
        </w:numPr>
      </w:pPr>
      <w:r w:rsidRPr="009427A8">
        <w:t xml:space="preserve">Nuevos campos </w:t>
      </w:r>
    </w:p>
    <w:p w14:paraId="35D7D872" w14:textId="77777777" w:rsidR="00DB338D" w:rsidRPr="009427A8" w:rsidRDefault="00DB338D" w:rsidP="007E44CC">
      <w:pPr>
        <w:pStyle w:val="Prrafodelista"/>
        <w:numPr>
          <w:ilvl w:val="1"/>
          <w:numId w:val="10"/>
        </w:numPr>
      </w:pPr>
      <w:r w:rsidRPr="009427A8">
        <w:t>Validación de datos en proceso de ABM</w:t>
      </w:r>
    </w:p>
    <w:p w14:paraId="34974AB5" w14:textId="77777777" w:rsidR="00DB338D" w:rsidRPr="009427A8" w:rsidRDefault="00DB338D" w:rsidP="007E44CC">
      <w:pPr>
        <w:pStyle w:val="Prrafodelista"/>
        <w:numPr>
          <w:ilvl w:val="0"/>
          <w:numId w:val="16"/>
        </w:numPr>
      </w:pPr>
      <w:r w:rsidRPr="009427A8">
        <w:t>Validación de campos obligatorios</w:t>
      </w:r>
    </w:p>
    <w:p w14:paraId="2B19CB8F" w14:textId="77777777" w:rsidR="00DB338D" w:rsidRPr="009427A8" w:rsidRDefault="00F42607" w:rsidP="007E44CC">
      <w:pPr>
        <w:pStyle w:val="Prrafodelista"/>
        <w:numPr>
          <w:ilvl w:val="0"/>
          <w:numId w:val="16"/>
        </w:numPr>
      </w:pPr>
      <w:r w:rsidRPr="009427A8">
        <w:t>Integridad (c</w:t>
      </w:r>
      <w:r w:rsidR="00DB338D" w:rsidRPr="009427A8">
        <w:t>ontrol de validación al ingreso de datos</w:t>
      </w:r>
      <w:r w:rsidRPr="009427A8">
        <w:t xml:space="preserve">, </w:t>
      </w:r>
      <w:r w:rsidR="00DB338D" w:rsidRPr="009427A8">
        <w:t>ej. Fecha de nacimiento futura, ingreso campo numérico o texto, digito verificador de CI)</w:t>
      </w:r>
    </w:p>
    <w:p w14:paraId="17A30392" w14:textId="77777777" w:rsidR="00DB338D" w:rsidRPr="009427A8" w:rsidRDefault="00595D2D" w:rsidP="007E44CC">
      <w:pPr>
        <w:pStyle w:val="Prrafodelista"/>
        <w:numPr>
          <w:ilvl w:val="1"/>
          <w:numId w:val="10"/>
        </w:numPr>
      </w:pPr>
      <w:r w:rsidRPr="009427A8">
        <w:t xml:space="preserve">Gestión de categoría subjetiva y objetiva </w:t>
      </w:r>
    </w:p>
    <w:p w14:paraId="63CCAA9D" w14:textId="77777777" w:rsidR="007E44CC" w:rsidRDefault="00595D2D" w:rsidP="007E44CC">
      <w:pPr>
        <w:pStyle w:val="Prrafodelista"/>
        <w:numPr>
          <w:ilvl w:val="1"/>
          <w:numId w:val="10"/>
        </w:numPr>
      </w:pPr>
      <w:r w:rsidRPr="009427A8">
        <w:t xml:space="preserve">Posición de cliente </w:t>
      </w:r>
    </w:p>
    <w:p w14:paraId="3DBA3A2D" w14:textId="77777777" w:rsidR="00595D2D" w:rsidRPr="009427A8" w:rsidRDefault="00595D2D" w:rsidP="007E44CC">
      <w:pPr>
        <w:pStyle w:val="Prrafodelista"/>
        <w:numPr>
          <w:ilvl w:val="1"/>
          <w:numId w:val="10"/>
        </w:numPr>
      </w:pPr>
      <w:r w:rsidRPr="009427A8">
        <w:t xml:space="preserve">Reportes y filtros de clientes / personas (ej. Por fecha de alta, por última modificación, por edad, sector de actividad, por categoría) </w:t>
      </w:r>
    </w:p>
    <w:p w14:paraId="2C56B4D4" w14:textId="195ACF16" w:rsidR="00DB3555" w:rsidRPr="009427A8" w:rsidRDefault="00DB3555" w:rsidP="007E44CC">
      <w:pPr>
        <w:pStyle w:val="Prrafodelista"/>
        <w:numPr>
          <w:ilvl w:val="1"/>
          <w:numId w:val="10"/>
        </w:numPr>
      </w:pPr>
      <w:r w:rsidRPr="009427A8">
        <w:t xml:space="preserve"> “Información Ampliada” </w:t>
      </w:r>
      <w:r w:rsidR="006F6EB7">
        <w:t xml:space="preserve">campo para que se </w:t>
      </w:r>
      <w:r w:rsidR="003005FC">
        <w:t xml:space="preserve">pueda </w:t>
      </w:r>
      <w:r w:rsidR="003005FC" w:rsidRPr="009427A8">
        <w:t>ingresar</w:t>
      </w:r>
      <w:r w:rsidRPr="009427A8">
        <w:t xml:space="preserve"> a nivel del Cliente y/o sus opera</w:t>
      </w:r>
      <w:r w:rsidR="009427A8">
        <w:t>ciones y que se pueda consultar.</w:t>
      </w:r>
    </w:p>
    <w:p w14:paraId="1563F2BF" w14:textId="77777777" w:rsidR="007E44CC" w:rsidRDefault="007E44CC">
      <w:r>
        <w:br w:type="page"/>
      </w:r>
    </w:p>
    <w:p w14:paraId="36645909" w14:textId="77777777" w:rsidR="00F90F07" w:rsidRPr="009427A8" w:rsidRDefault="00F90F07" w:rsidP="00F90F07">
      <w:pPr>
        <w:pStyle w:val="Prrafodelista"/>
      </w:pPr>
    </w:p>
    <w:p w14:paraId="42B88B55" w14:textId="77777777" w:rsidR="00DB338D" w:rsidRPr="00835728" w:rsidRDefault="007E44CC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3" w:name="_Toc85039874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A</w:t>
      </w:r>
      <w:r w:rsidR="00595D2D" w:rsidRPr="00835728">
        <w:rPr>
          <w:rFonts w:ascii="Calibri" w:eastAsia="Times New Roman" w:hAnsi="Calibri" w:cs="Calibri"/>
          <w:color w:val="222222"/>
          <w:sz w:val="22"/>
          <w:lang w:eastAsia="es-UY"/>
        </w:rPr>
        <w:t>B</w:t>
      </w:r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M</w:t>
      </w:r>
      <w:r w:rsidR="00595D2D" w:rsidRPr="00835728">
        <w:rPr>
          <w:rFonts w:ascii="Calibri" w:eastAsia="Times New Roman" w:hAnsi="Calibri" w:cs="Calibri"/>
          <w:color w:val="222222"/>
          <w:sz w:val="22"/>
          <w:lang w:eastAsia="es-UY"/>
        </w:rPr>
        <w:t>C de cajas de ahorro / cuentas vistas</w:t>
      </w:r>
      <w:bookmarkEnd w:id="3"/>
      <w:r w:rsidR="00595D2D" w:rsidRPr="00835728">
        <w:rPr>
          <w:rFonts w:ascii="Calibri" w:eastAsia="Times New Roman" w:hAnsi="Calibri" w:cs="Calibri"/>
          <w:color w:val="222222"/>
          <w:sz w:val="22"/>
          <w:lang w:eastAsia="es-UY"/>
        </w:rPr>
        <w:t xml:space="preserve"> </w:t>
      </w:r>
    </w:p>
    <w:p w14:paraId="3CC60649" w14:textId="77777777" w:rsidR="007E44CC" w:rsidRDefault="007E44CC" w:rsidP="007E44CC">
      <w:pPr>
        <w:pStyle w:val="Prrafodelista"/>
      </w:pPr>
    </w:p>
    <w:p w14:paraId="13EBE029" w14:textId="77777777" w:rsidR="007E44CC" w:rsidRPr="009427A8" w:rsidRDefault="007E44CC" w:rsidP="007E44CC">
      <w:pPr>
        <w:pStyle w:val="Prrafodelista"/>
        <w:numPr>
          <w:ilvl w:val="1"/>
          <w:numId w:val="11"/>
        </w:numPr>
      </w:pPr>
      <w:r>
        <w:t>ABMC de productos</w:t>
      </w:r>
    </w:p>
    <w:p w14:paraId="5B033CDD" w14:textId="77777777" w:rsidR="00C625C6" w:rsidRPr="009427A8" w:rsidRDefault="00C625C6" w:rsidP="00C625C6">
      <w:pPr>
        <w:pStyle w:val="Prrafodelista"/>
        <w:numPr>
          <w:ilvl w:val="1"/>
          <w:numId w:val="1"/>
        </w:numPr>
      </w:pPr>
      <w:r w:rsidRPr="009427A8">
        <w:t>Forma de parametrización.</w:t>
      </w:r>
    </w:p>
    <w:p w14:paraId="2642DE6D" w14:textId="77777777" w:rsidR="00F90F07" w:rsidRPr="009427A8" w:rsidRDefault="00F90F07" w:rsidP="007E44CC">
      <w:pPr>
        <w:pStyle w:val="Prrafodelista"/>
        <w:numPr>
          <w:ilvl w:val="1"/>
          <w:numId w:val="11"/>
        </w:numPr>
      </w:pPr>
      <w:r w:rsidRPr="009427A8">
        <w:t>Aperturas de cuentas</w:t>
      </w:r>
    </w:p>
    <w:p w14:paraId="6E5BC3E7" w14:textId="77777777" w:rsidR="00C03BB6" w:rsidRPr="009427A8" w:rsidRDefault="00C03BB6" w:rsidP="00C03BB6">
      <w:pPr>
        <w:pStyle w:val="Prrafodelista"/>
        <w:numPr>
          <w:ilvl w:val="1"/>
          <w:numId w:val="1"/>
        </w:numPr>
      </w:pPr>
      <w:r w:rsidRPr="009427A8">
        <w:t>Flujo de operaciones, como funcionaria</w:t>
      </w:r>
    </w:p>
    <w:p w14:paraId="5177599F" w14:textId="77777777" w:rsidR="00F90F07" w:rsidRPr="009427A8" w:rsidRDefault="00F90F07" w:rsidP="00F90F07">
      <w:pPr>
        <w:pStyle w:val="Prrafodelista"/>
        <w:numPr>
          <w:ilvl w:val="1"/>
          <w:numId w:val="1"/>
        </w:numPr>
      </w:pPr>
      <w:r w:rsidRPr="009427A8">
        <w:t>Control de existencia de cliente</w:t>
      </w:r>
    </w:p>
    <w:p w14:paraId="6AB60765" w14:textId="77777777" w:rsidR="00CB245D" w:rsidRPr="009427A8" w:rsidRDefault="00CB245D" w:rsidP="00F90F07">
      <w:pPr>
        <w:pStyle w:val="Prrafodelista"/>
        <w:numPr>
          <w:ilvl w:val="1"/>
          <w:numId w:val="1"/>
        </w:numPr>
      </w:pPr>
      <w:r w:rsidRPr="009427A8">
        <w:t>Forma de operar</w:t>
      </w:r>
    </w:p>
    <w:p w14:paraId="64469757" w14:textId="77777777" w:rsidR="00CB245D" w:rsidRPr="009427A8" w:rsidRDefault="00CB245D" w:rsidP="00F90F07">
      <w:pPr>
        <w:pStyle w:val="Prrafodelista"/>
        <w:numPr>
          <w:ilvl w:val="1"/>
          <w:numId w:val="1"/>
        </w:numPr>
      </w:pPr>
      <w:r w:rsidRPr="009427A8">
        <w:t xml:space="preserve">Monto máximo a operar </w:t>
      </w:r>
    </w:p>
    <w:p w14:paraId="0328C2CB" w14:textId="33C5E800" w:rsidR="00C03BB6" w:rsidRPr="00032676" w:rsidRDefault="0095270E" w:rsidP="007E44CC">
      <w:pPr>
        <w:pStyle w:val="Prrafodelista"/>
        <w:numPr>
          <w:ilvl w:val="1"/>
          <w:numId w:val="11"/>
        </w:numPr>
      </w:pPr>
      <w:r w:rsidRPr="00032676">
        <w:t>Apertura de cuentas de forma</w:t>
      </w:r>
      <w:r w:rsidR="00C03BB6" w:rsidRPr="00032676">
        <w:t xml:space="preserve"> masiva</w:t>
      </w:r>
      <w:r w:rsidRPr="00032676">
        <w:t xml:space="preserve"> (</w:t>
      </w:r>
      <w:r w:rsidR="003005FC" w:rsidRPr="00032676">
        <w:t>ej.</w:t>
      </w:r>
      <w:r w:rsidRPr="00032676">
        <w:t>: desde Excel)</w:t>
      </w:r>
    </w:p>
    <w:p w14:paraId="4DC5A596" w14:textId="77777777" w:rsidR="00C03BB6" w:rsidRPr="009427A8" w:rsidRDefault="00C03BB6" w:rsidP="00C03BB6">
      <w:pPr>
        <w:pStyle w:val="Prrafodelista"/>
        <w:numPr>
          <w:ilvl w:val="1"/>
          <w:numId w:val="1"/>
        </w:numPr>
      </w:pPr>
      <w:r w:rsidRPr="009427A8">
        <w:t>Funcionamiento</w:t>
      </w:r>
    </w:p>
    <w:p w14:paraId="326E3C0B" w14:textId="77777777" w:rsidR="00C03BB6" w:rsidRPr="009427A8" w:rsidRDefault="00C03BB6" w:rsidP="00C03BB6">
      <w:pPr>
        <w:pStyle w:val="Prrafodelista"/>
        <w:numPr>
          <w:ilvl w:val="1"/>
          <w:numId w:val="1"/>
        </w:numPr>
      </w:pPr>
      <w:r w:rsidRPr="009427A8">
        <w:t>Controles</w:t>
      </w:r>
    </w:p>
    <w:p w14:paraId="4A024697" w14:textId="77777777" w:rsidR="00C03BB6" w:rsidRPr="009427A8" w:rsidRDefault="00C03BB6" w:rsidP="00C03BB6">
      <w:pPr>
        <w:pStyle w:val="Prrafodelista"/>
        <w:numPr>
          <w:ilvl w:val="1"/>
          <w:numId w:val="1"/>
        </w:numPr>
      </w:pPr>
      <w:r w:rsidRPr="009427A8">
        <w:t>Reportes</w:t>
      </w:r>
    </w:p>
    <w:p w14:paraId="545AEB77" w14:textId="77777777" w:rsidR="00F90F07" w:rsidRPr="009427A8" w:rsidRDefault="00F90F07" w:rsidP="007E44CC">
      <w:pPr>
        <w:pStyle w:val="Prrafodelista"/>
        <w:numPr>
          <w:ilvl w:val="1"/>
          <w:numId w:val="11"/>
        </w:numPr>
      </w:pPr>
      <w:r w:rsidRPr="009427A8">
        <w:t>Gestión de comisiones</w:t>
      </w:r>
      <w:r w:rsidR="00800833" w:rsidRPr="009427A8">
        <w:t>/cargos y a qué niveles se pueden parametrizar.</w:t>
      </w:r>
    </w:p>
    <w:p w14:paraId="3F08218D" w14:textId="77777777" w:rsidR="00800833" w:rsidRPr="009427A8" w:rsidRDefault="00800833" w:rsidP="007E44CC">
      <w:pPr>
        <w:pStyle w:val="Prrafodelista"/>
        <w:numPr>
          <w:ilvl w:val="1"/>
          <w:numId w:val="11"/>
        </w:numPr>
      </w:pPr>
      <w:r w:rsidRPr="009427A8">
        <w:t>Mantenimiento de Tasas y a qué niveles se pueden parametrizar.</w:t>
      </w:r>
    </w:p>
    <w:p w14:paraId="35FBF896" w14:textId="77777777" w:rsidR="00C625C6" w:rsidRPr="009427A8" w:rsidRDefault="00C625C6" w:rsidP="007E44CC">
      <w:pPr>
        <w:pStyle w:val="Prrafodelista"/>
        <w:numPr>
          <w:ilvl w:val="1"/>
          <w:numId w:val="11"/>
        </w:numPr>
      </w:pPr>
      <w:r w:rsidRPr="009427A8">
        <w:t>Gestión de cuentas de terceros</w:t>
      </w:r>
    </w:p>
    <w:p w14:paraId="1E7C6E95" w14:textId="77777777" w:rsidR="00B62D1F" w:rsidRPr="00032676" w:rsidRDefault="00B62D1F" w:rsidP="00032676">
      <w:pPr>
        <w:pStyle w:val="Prrafodelista"/>
        <w:numPr>
          <w:ilvl w:val="1"/>
          <w:numId w:val="1"/>
        </w:numPr>
      </w:pPr>
      <w:r w:rsidRPr="009427A8">
        <w:t>Funcionamiento</w:t>
      </w:r>
    </w:p>
    <w:p w14:paraId="26AB06AC" w14:textId="77777777" w:rsidR="00B62D1F" w:rsidRPr="009427A8" w:rsidRDefault="00B62D1F" w:rsidP="00B62D1F">
      <w:pPr>
        <w:pStyle w:val="Prrafodelista"/>
        <w:numPr>
          <w:ilvl w:val="1"/>
          <w:numId w:val="1"/>
        </w:numPr>
      </w:pPr>
      <w:r w:rsidRPr="009427A8">
        <w:t>Reportes</w:t>
      </w:r>
    </w:p>
    <w:p w14:paraId="0A2BC556" w14:textId="77777777" w:rsidR="00C625C6" w:rsidRPr="009427A8" w:rsidRDefault="00C625C6" w:rsidP="007E44CC">
      <w:pPr>
        <w:pStyle w:val="Prrafodelista"/>
        <w:numPr>
          <w:ilvl w:val="1"/>
          <w:numId w:val="11"/>
        </w:numPr>
      </w:pPr>
      <w:r w:rsidRPr="009427A8">
        <w:t>Depósito y retiro de cuentas:</w:t>
      </w:r>
    </w:p>
    <w:p w14:paraId="4C3E2758" w14:textId="77777777" w:rsidR="00C625C6" w:rsidRPr="009427A8" w:rsidRDefault="00C625C6" w:rsidP="00C625C6">
      <w:pPr>
        <w:pStyle w:val="Prrafodelista"/>
        <w:numPr>
          <w:ilvl w:val="1"/>
          <w:numId w:val="1"/>
        </w:numPr>
      </w:pPr>
      <w:r w:rsidRPr="009427A8">
        <w:t>Monedas:  diferentes monedas y en monedas diferentes a la cuenta</w:t>
      </w:r>
    </w:p>
    <w:p w14:paraId="0778302A" w14:textId="77777777" w:rsidR="00C625C6" w:rsidRPr="009427A8" w:rsidRDefault="00C625C6" w:rsidP="00C625C6">
      <w:pPr>
        <w:pStyle w:val="Prrafodelista"/>
        <w:numPr>
          <w:ilvl w:val="1"/>
          <w:numId w:val="1"/>
        </w:numPr>
      </w:pPr>
      <w:r w:rsidRPr="009427A8">
        <w:t>Formas: efectivo, cheques, transferencias internas,</w:t>
      </w:r>
      <w:r w:rsidR="00B62D1F" w:rsidRPr="009427A8">
        <w:t xml:space="preserve"> externas, masivas,</w:t>
      </w:r>
      <w:r w:rsidRPr="009427A8">
        <w:t xml:space="preserve"> corresponsales</w:t>
      </w:r>
    </w:p>
    <w:p w14:paraId="28DC82E4" w14:textId="77777777" w:rsidR="00B62D1F" w:rsidRPr="009427A8" w:rsidRDefault="008D5F17" w:rsidP="00C625C6">
      <w:pPr>
        <w:pStyle w:val="Prrafodelista"/>
        <w:numPr>
          <w:ilvl w:val="1"/>
          <w:numId w:val="1"/>
        </w:numPr>
      </w:pPr>
      <w:r w:rsidRPr="009427A8">
        <w:t>Sobregiros</w:t>
      </w:r>
    </w:p>
    <w:p w14:paraId="2E96312E" w14:textId="77777777" w:rsidR="008D5F17" w:rsidRPr="009427A8" w:rsidRDefault="008D5F17" w:rsidP="00C625C6">
      <w:pPr>
        <w:pStyle w:val="Prrafodelista"/>
        <w:numPr>
          <w:ilvl w:val="1"/>
          <w:numId w:val="1"/>
        </w:numPr>
      </w:pPr>
      <w:r w:rsidRPr="009427A8">
        <w:t>Emisión de letras, emisión, gestión y cancelación</w:t>
      </w:r>
    </w:p>
    <w:p w14:paraId="52E98F12" w14:textId="77777777" w:rsidR="00C625C6" w:rsidRPr="009427A8" w:rsidRDefault="00C625C6" w:rsidP="007E44CC">
      <w:pPr>
        <w:pStyle w:val="Prrafodelista"/>
        <w:numPr>
          <w:ilvl w:val="1"/>
          <w:numId w:val="11"/>
        </w:numPr>
      </w:pPr>
      <w:r w:rsidRPr="009427A8">
        <w:t xml:space="preserve">Validaciones de datos </w:t>
      </w:r>
    </w:p>
    <w:p w14:paraId="65228BD0" w14:textId="77777777" w:rsidR="00C625C6" w:rsidRPr="009427A8" w:rsidRDefault="00C625C6" w:rsidP="00C625C6">
      <w:pPr>
        <w:pStyle w:val="Prrafodelista"/>
        <w:numPr>
          <w:ilvl w:val="1"/>
          <w:numId w:val="1"/>
        </w:numPr>
      </w:pPr>
      <w:r w:rsidRPr="009427A8">
        <w:t>Obligatorios</w:t>
      </w:r>
    </w:p>
    <w:p w14:paraId="795AA870" w14:textId="77777777" w:rsidR="00C625C6" w:rsidRPr="009427A8" w:rsidRDefault="00C625C6" w:rsidP="00C625C6">
      <w:pPr>
        <w:pStyle w:val="Prrafodelista"/>
        <w:numPr>
          <w:ilvl w:val="1"/>
          <w:numId w:val="1"/>
        </w:numPr>
      </w:pPr>
      <w:r w:rsidRPr="009427A8">
        <w:t>Validaciones de obligatoriedad de datos según características del producto o cliente.</w:t>
      </w:r>
    </w:p>
    <w:p w14:paraId="25FCD6E3" w14:textId="77777777" w:rsidR="00B62D1F" w:rsidRPr="00032676" w:rsidRDefault="00C625C6" w:rsidP="00032676">
      <w:pPr>
        <w:pStyle w:val="Prrafodelista"/>
        <w:numPr>
          <w:ilvl w:val="1"/>
          <w:numId w:val="1"/>
        </w:numPr>
      </w:pPr>
      <w:r w:rsidRPr="009427A8">
        <w:t>Comentarios al realizar movimientos</w:t>
      </w:r>
    </w:p>
    <w:p w14:paraId="6FCC823A" w14:textId="77777777" w:rsidR="00B62D1F" w:rsidRPr="009427A8" w:rsidRDefault="00B62D1F" w:rsidP="007E44CC">
      <w:pPr>
        <w:pStyle w:val="Prrafodelista"/>
        <w:numPr>
          <w:ilvl w:val="1"/>
          <w:numId w:val="11"/>
        </w:numPr>
      </w:pPr>
      <w:r w:rsidRPr="009427A8">
        <w:t>Consultas</w:t>
      </w:r>
      <w:r w:rsidR="008D5F17" w:rsidRPr="009427A8">
        <w:t xml:space="preserve"> y alertas</w:t>
      </w:r>
      <w:r w:rsidRPr="009427A8">
        <w:t>:</w:t>
      </w:r>
    </w:p>
    <w:p w14:paraId="13ACDB04" w14:textId="77777777" w:rsidR="00C625C6" w:rsidRPr="009427A8" w:rsidRDefault="006F6EB7" w:rsidP="00B62D1F">
      <w:pPr>
        <w:pStyle w:val="Prrafodelista"/>
        <w:numPr>
          <w:ilvl w:val="1"/>
          <w:numId w:val="1"/>
        </w:numPr>
      </w:pPr>
      <w:r>
        <w:t>Operaciones</w:t>
      </w:r>
      <w:r w:rsidRPr="009427A8">
        <w:t xml:space="preserve"> </w:t>
      </w:r>
      <w:r w:rsidR="00B62D1F" w:rsidRPr="009427A8">
        <w:t>pendientes, depósitos, retiros, comisiones.</w:t>
      </w:r>
      <w:r w:rsidR="00C625C6" w:rsidRPr="009427A8">
        <w:t xml:space="preserve"> </w:t>
      </w:r>
    </w:p>
    <w:p w14:paraId="695AEA50" w14:textId="77777777" w:rsidR="008D5F17" w:rsidRPr="009427A8" w:rsidRDefault="008D5F17" w:rsidP="00B62D1F">
      <w:pPr>
        <w:pStyle w:val="Prrafodelista"/>
        <w:numPr>
          <w:ilvl w:val="1"/>
          <w:numId w:val="1"/>
        </w:numPr>
      </w:pPr>
      <w:r w:rsidRPr="009427A8">
        <w:t>Depósitos mayores a lo establecido en x tiempo</w:t>
      </w:r>
    </w:p>
    <w:p w14:paraId="5FDBF24D" w14:textId="77777777" w:rsidR="00B62D1F" w:rsidRPr="009427A8" w:rsidRDefault="00B62D1F" w:rsidP="00B62D1F">
      <w:pPr>
        <w:pStyle w:val="Prrafodelista"/>
        <w:numPr>
          <w:ilvl w:val="1"/>
          <w:numId w:val="1"/>
        </w:numPr>
      </w:pPr>
      <w:r w:rsidRPr="009427A8">
        <w:t>Quien y cuando realizó determinado movimiento</w:t>
      </w:r>
    </w:p>
    <w:p w14:paraId="13EB5BC0" w14:textId="77777777" w:rsidR="008D5F17" w:rsidRPr="009427A8" w:rsidRDefault="008D5F17" w:rsidP="00B62D1F">
      <w:pPr>
        <w:pStyle w:val="Prrafodelista"/>
        <w:numPr>
          <w:ilvl w:val="1"/>
          <w:numId w:val="1"/>
        </w:numPr>
      </w:pPr>
      <w:r w:rsidRPr="009427A8">
        <w:t>Filtros varios como mo</w:t>
      </w:r>
      <w:r w:rsidR="00571825" w:rsidRPr="009427A8">
        <w:t>n</w:t>
      </w:r>
      <w:r w:rsidRPr="009427A8">
        <w:t>tos, fechas, estados, clientes, tipo cuentas.</w:t>
      </w:r>
    </w:p>
    <w:p w14:paraId="472B9E2E" w14:textId="77777777" w:rsidR="008D5F17" w:rsidRDefault="008D5F17" w:rsidP="00B62D1F">
      <w:pPr>
        <w:pStyle w:val="Prrafodelista"/>
        <w:numPr>
          <w:ilvl w:val="1"/>
          <w:numId w:val="1"/>
        </w:numPr>
      </w:pPr>
      <w:r w:rsidRPr="009427A8">
        <w:t>Estados de cuentas</w:t>
      </w:r>
    </w:p>
    <w:p w14:paraId="6F6024D9" w14:textId="77777777" w:rsidR="007E44CC" w:rsidRPr="009427A8" w:rsidRDefault="007E44CC" w:rsidP="007E44CC">
      <w:pPr>
        <w:pStyle w:val="Prrafodelista"/>
        <w:ind w:left="1440"/>
      </w:pPr>
    </w:p>
    <w:p w14:paraId="56728660" w14:textId="77777777" w:rsidR="00F90F07" w:rsidRDefault="00F90F07" w:rsidP="007E44CC">
      <w:pPr>
        <w:pStyle w:val="Prrafodelista"/>
        <w:numPr>
          <w:ilvl w:val="1"/>
          <w:numId w:val="11"/>
        </w:numPr>
      </w:pPr>
      <w:r w:rsidRPr="009427A8">
        <w:t>Bloqueos de cuentas</w:t>
      </w:r>
      <w:r w:rsidR="00B62D1F" w:rsidRPr="009427A8">
        <w:t>; automáticos y manuales, totales o parciales</w:t>
      </w:r>
    </w:p>
    <w:p w14:paraId="029A004C" w14:textId="77777777" w:rsidR="00835728" w:rsidRPr="009427A8" w:rsidRDefault="00835728" w:rsidP="00835728">
      <w:pPr>
        <w:pStyle w:val="Prrafodelista"/>
      </w:pPr>
    </w:p>
    <w:p w14:paraId="690A1AE7" w14:textId="77777777" w:rsidR="00C03BB6" w:rsidRPr="009427A8" w:rsidRDefault="00C03BB6" w:rsidP="007E44CC">
      <w:pPr>
        <w:pStyle w:val="Prrafodelista"/>
        <w:numPr>
          <w:ilvl w:val="1"/>
          <w:numId w:val="11"/>
        </w:numPr>
      </w:pPr>
      <w:r w:rsidRPr="009427A8">
        <w:t>Cierres de cuentas:</w:t>
      </w:r>
    </w:p>
    <w:p w14:paraId="43B71212" w14:textId="77777777" w:rsidR="00C03BB6" w:rsidRPr="009427A8" w:rsidRDefault="00C03BB6" w:rsidP="00C03BB6">
      <w:pPr>
        <w:pStyle w:val="Prrafodelista"/>
        <w:numPr>
          <w:ilvl w:val="1"/>
          <w:numId w:val="1"/>
        </w:numPr>
      </w:pPr>
      <w:r w:rsidRPr="009427A8">
        <w:t>Automáticas y manuales</w:t>
      </w:r>
    </w:p>
    <w:p w14:paraId="613D1A93" w14:textId="77777777" w:rsidR="00C03BB6" w:rsidRPr="009427A8" w:rsidRDefault="00C03BB6" w:rsidP="00C625C6">
      <w:pPr>
        <w:pStyle w:val="Prrafodelista"/>
        <w:numPr>
          <w:ilvl w:val="1"/>
          <w:numId w:val="1"/>
        </w:numPr>
      </w:pPr>
      <w:r w:rsidRPr="009427A8">
        <w:t>Controles; operaciones pendientes, saldos,</w:t>
      </w:r>
      <w:r w:rsidR="00C625C6" w:rsidRPr="009427A8">
        <w:t xml:space="preserve"> intereses</w:t>
      </w:r>
      <w:r w:rsidRPr="009427A8">
        <w:t xml:space="preserve"> etc.</w:t>
      </w:r>
    </w:p>
    <w:p w14:paraId="003151AC" w14:textId="77777777" w:rsidR="00BC488B" w:rsidRDefault="00BC488B" w:rsidP="00BC488B"/>
    <w:p w14:paraId="7F16E5E8" w14:textId="77777777" w:rsidR="00835728" w:rsidRPr="009427A8" w:rsidRDefault="00835728" w:rsidP="00BC488B"/>
    <w:p w14:paraId="2C7EFEDA" w14:textId="77777777" w:rsidR="00CB245D" w:rsidRPr="00835728" w:rsidRDefault="007E44CC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4" w:name="_Toc85039875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ABM</w:t>
      </w:r>
      <w:r w:rsidR="00C62258" w:rsidRPr="00835728">
        <w:rPr>
          <w:rFonts w:ascii="Calibri" w:eastAsia="Times New Roman" w:hAnsi="Calibri" w:cs="Calibri"/>
          <w:color w:val="222222"/>
          <w:sz w:val="22"/>
          <w:lang w:eastAsia="es-UY"/>
        </w:rPr>
        <w:t xml:space="preserve">C </w:t>
      </w:r>
      <w:r w:rsidR="00BC488B" w:rsidRPr="00835728">
        <w:rPr>
          <w:rFonts w:ascii="Calibri" w:eastAsia="Times New Roman" w:hAnsi="Calibri" w:cs="Calibri"/>
          <w:color w:val="222222"/>
          <w:sz w:val="22"/>
          <w:lang w:eastAsia="es-UY"/>
        </w:rPr>
        <w:t>Otorgamiento de prestamos</w:t>
      </w:r>
      <w:bookmarkEnd w:id="4"/>
      <w:r w:rsidR="00BC488B" w:rsidRPr="00835728">
        <w:rPr>
          <w:rFonts w:ascii="Calibri" w:eastAsia="Times New Roman" w:hAnsi="Calibri" w:cs="Calibri"/>
          <w:color w:val="222222"/>
          <w:sz w:val="22"/>
          <w:lang w:eastAsia="es-UY"/>
        </w:rPr>
        <w:t xml:space="preserve"> </w:t>
      </w:r>
    </w:p>
    <w:p w14:paraId="1F03C5F1" w14:textId="77777777" w:rsidR="00835728" w:rsidRPr="00835728" w:rsidRDefault="00835728" w:rsidP="00835728">
      <w:pPr>
        <w:pStyle w:val="Ttulo2"/>
        <w:ind w:left="426"/>
        <w:rPr>
          <w:rFonts w:ascii="Calibri" w:eastAsia="Times New Roman" w:hAnsi="Calibri" w:cs="Calibri"/>
          <w:color w:val="222222"/>
          <w:sz w:val="22"/>
          <w:lang w:eastAsia="es-UY"/>
        </w:rPr>
      </w:pPr>
    </w:p>
    <w:p w14:paraId="6ECD72BC" w14:textId="77777777" w:rsidR="00C62258" w:rsidRPr="009427A8" w:rsidRDefault="00C62258" w:rsidP="007E44CC">
      <w:pPr>
        <w:pStyle w:val="Prrafodelista"/>
        <w:numPr>
          <w:ilvl w:val="1"/>
          <w:numId w:val="12"/>
        </w:numPr>
      </w:pPr>
      <w:r w:rsidRPr="009427A8">
        <w:t>AB</w:t>
      </w:r>
      <w:r w:rsidR="007E44CC">
        <w:t>M</w:t>
      </w:r>
      <w:r w:rsidRPr="009427A8">
        <w:t>C de productos</w:t>
      </w:r>
    </w:p>
    <w:p w14:paraId="5AB77B60" w14:textId="77777777" w:rsidR="00C62258" w:rsidRPr="009427A8" w:rsidRDefault="00C62258" w:rsidP="00C62258">
      <w:pPr>
        <w:pStyle w:val="Prrafodelista"/>
        <w:numPr>
          <w:ilvl w:val="1"/>
          <w:numId w:val="1"/>
        </w:numPr>
      </w:pPr>
      <w:r w:rsidRPr="009427A8">
        <w:t>Forma de parametrización.</w:t>
      </w:r>
    </w:p>
    <w:p w14:paraId="4C04ED10" w14:textId="67646B29" w:rsidR="00D80DD8" w:rsidRPr="009427A8" w:rsidRDefault="00D80DD8" w:rsidP="00C62258">
      <w:pPr>
        <w:pStyle w:val="Prrafodelista"/>
        <w:numPr>
          <w:ilvl w:val="1"/>
          <w:numId w:val="1"/>
        </w:numPr>
      </w:pPr>
      <w:r w:rsidRPr="009427A8">
        <w:t>Diferentes tipos préstamos y diferentes formas de operar (</w:t>
      </w:r>
      <w:r w:rsidR="003005FC" w:rsidRPr="009427A8">
        <w:t>ej.</w:t>
      </w:r>
      <w:r w:rsidRPr="009427A8">
        <w:t xml:space="preserve">: monedas, montos, garantías) </w:t>
      </w:r>
    </w:p>
    <w:p w14:paraId="74075AD2" w14:textId="77777777" w:rsidR="00571825" w:rsidRDefault="00571825" w:rsidP="007E44CC">
      <w:pPr>
        <w:pStyle w:val="Prrafodelista"/>
        <w:numPr>
          <w:ilvl w:val="1"/>
          <w:numId w:val="12"/>
        </w:numPr>
      </w:pPr>
      <w:r w:rsidRPr="009427A8">
        <w:t>Mantenimiento de Tasas y a qué</w:t>
      </w:r>
      <w:r w:rsidR="00835728">
        <w:t xml:space="preserve"> niveles se pueden parametrizar</w:t>
      </w:r>
    </w:p>
    <w:p w14:paraId="59342C97" w14:textId="77777777" w:rsidR="00835728" w:rsidRPr="009427A8" w:rsidRDefault="00835728" w:rsidP="00835728">
      <w:pPr>
        <w:pStyle w:val="Prrafodelista"/>
      </w:pPr>
    </w:p>
    <w:p w14:paraId="419F71E6" w14:textId="77777777" w:rsidR="00D80DD8" w:rsidRPr="009427A8" w:rsidRDefault="00CC3EFB" w:rsidP="007E44CC">
      <w:pPr>
        <w:pStyle w:val="Prrafodelista"/>
        <w:numPr>
          <w:ilvl w:val="1"/>
          <w:numId w:val="12"/>
        </w:numPr>
      </w:pPr>
      <w:r w:rsidRPr="009427A8">
        <w:t>Otorgamiento:</w:t>
      </w:r>
    </w:p>
    <w:p w14:paraId="1CE1649D" w14:textId="77777777" w:rsidR="007243D7" w:rsidRPr="009427A8" w:rsidRDefault="007243D7" w:rsidP="007243D7">
      <w:pPr>
        <w:pStyle w:val="Prrafodelista"/>
        <w:numPr>
          <w:ilvl w:val="1"/>
          <w:numId w:val="1"/>
        </w:numPr>
      </w:pPr>
      <w:r w:rsidRPr="009427A8">
        <w:t xml:space="preserve">Uno o </w:t>
      </w:r>
      <w:r w:rsidR="00360F9C" w:rsidRPr="009427A8">
        <w:t>más</w:t>
      </w:r>
      <w:r w:rsidRPr="009427A8">
        <w:t xml:space="preserve"> personas para uno o </w:t>
      </w:r>
      <w:r w:rsidR="00360F9C" w:rsidRPr="009427A8">
        <w:t>más</w:t>
      </w:r>
      <w:r w:rsidRPr="009427A8">
        <w:t xml:space="preserve"> créditos</w:t>
      </w:r>
    </w:p>
    <w:p w14:paraId="0DDDAFA2" w14:textId="77777777" w:rsidR="009427A8" w:rsidRPr="009427A8" w:rsidRDefault="00CC3EFB" w:rsidP="009B37AE">
      <w:pPr>
        <w:pStyle w:val="Prrafodelista"/>
        <w:numPr>
          <w:ilvl w:val="1"/>
          <w:numId w:val="1"/>
        </w:numPr>
      </w:pPr>
      <w:r w:rsidRPr="009427A8">
        <w:t>Tasas bonificadas con baja en la tasa si cumple ciertos requisitos.</w:t>
      </w:r>
      <w:r w:rsidR="002658F9" w:rsidRPr="009427A8">
        <w:t xml:space="preserve"> </w:t>
      </w:r>
    </w:p>
    <w:p w14:paraId="0CA7901A" w14:textId="77777777" w:rsidR="00CC3EFB" w:rsidRPr="009427A8" w:rsidRDefault="00D10E25" w:rsidP="009B37AE">
      <w:pPr>
        <w:pStyle w:val="Prrafodelista"/>
        <w:numPr>
          <w:ilvl w:val="1"/>
          <w:numId w:val="1"/>
        </w:numPr>
      </w:pPr>
      <w:r w:rsidRPr="009427A8">
        <w:t>Período de g</w:t>
      </w:r>
      <w:r w:rsidR="00CC3EFB" w:rsidRPr="009427A8">
        <w:t>racia inicial</w:t>
      </w:r>
    </w:p>
    <w:p w14:paraId="134FFC68" w14:textId="77777777" w:rsidR="000A280C" w:rsidRPr="009427A8" w:rsidRDefault="000A280C" w:rsidP="00CC3EFB">
      <w:pPr>
        <w:pStyle w:val="Prrafodelista"/>
        <w:numPr>
          <w:ilvl w:val="1"/>
          <w:numId w:val="1"/>
        </w:numPr>
      </w:pPr>
      <w:r w:rsidRPr="009427A8">
        <w:t>Con y sin garantías</w:t>
      </w:r>
    </w:p>
    <w:p w14:paraId="7E92D5C7" w14:textId="77777777" w:rsidR="00CC3EFB" w:rsidRPr="009427A8" w:rsidRDefault="00CC3EFB" w:rsidP="00CC3EFB">
      <w:pPr>
        <w:pStyle w:val="Prrafodelista"/>
        <w:numPr>
          <w:ilvl w:val="1"/>
          <w:numId w:val="1"/>
        </w:numPr>
      </w:pPr>
      <w:r w:rsidRPr="009427A8">
        <w:t>Simulación</w:t>
      </w:r>
      <w:r w:rsidR="00250DA7" w:rsidRPr="009427A8">
        <w:t xml:space="preserve"> previa y posterior contabilización</w:t>
      </w:r>
    </w:p>
    <w:p w14:paraId="622035BE" w14:textId="77777777" w:rsidR="00CC3EFB" w:rsidRPr="009427A8" w:rsidRDefault="003D1459" w:rsidP="00CC3EFB">
      <w:pPr>
        <w:pStyle w:val="Prrafodelista"/>
        <w:numPr>
          <w:ilvl w:val="1"/>
          <w:numId w:val="1"/>
        </w:numPr>
      </w:pPr>
      <w:r w:rsidRPr="009427A8">
        <w:t>Validación por etapas y controles</w:t>
      </w:r>
      <w:r w:rsidR="00D10E25" w:rsidRPr="009427A8">
        <w:t xml:space="preserve"> en cada una</w:t>
      </w:r>
      <w:r w:rsidR="00BE7775" w:rsidRPr="009427A8">
        <w:t>.</w:t>
      </w:r>
      <w:r w:rsidR="00AD0B79" w:rsidRPr="009427A8">
        <w:t xml:space="preserve"> (Mostrar si se tiene un Workflow y hasta qué nivel se puede parametrizar sin desarrollo).</w:t>
      </w:r>
    </w:p>
    <w:p w14:paraId="08BA9D02" w14:textId="77777777" w:rsidR="00BE7775" w:rsidRPr="009427A8" w:rsidRDefault="00BE7775" w:rsidP="00CC3EFB">
      <w:pPr>
        <w:pStyle w:val="Prrafodelista"/>
        <w:numPr>
          <w:ilvl w:val="1"/>
          <w:numId w:val="1"/>
        </w:numPr>
      </w:pPr>
      <w:r w:rsidRPr="009427A8">
        <w:t>Filtros para búsquedas dentro de clientes y estados del proceso</w:t>
      </w:r>
    </w:p>
    <w:p w14:paraId="7A26072D" w14:textId="303FBBDF" w:rsidR="00D10E25" w:rsidRPr="009427A8" w:rsidRDefault="00D10E25" w:rsidP="00CC3EFB">
      <w:pPr>
        <w:pStyle w:val="Prrafodelista"/>
        <w:numPr>
          <w:ilvl w:val="1"/>
          <w:numId w:val="1"/>
        </w:numPr>
      </w:pPr>
      <w:r w:rsidRPr="009427A8">
        <w:t xml:space="preserve">Cobro de partidas extras: </w:t>
      </w:r>
      <w:r w:rsidR="003005FC" w:rsidRPr="009427A8">
        <w:t>ej.</w:t>
      </w:r>
      <w:r w:rsidRPr="009427A8">
        <w:t>: seguro, impuestos, escribanos</w:t>
      </w:r>
    </w:p>
    <w:p w14:paraId="1FEE450E" w14:textId="3F3A9DC2" w:rsidR="00254530" w:rsidRPr="009427A8" w:rsidRDefault="00D10E25" w:rsidP="00CC3EFB">
      <w:pPr>
        <w:pStyle w:val="Prrafodelista"/>
        <w:numPr>
          <w:ilvl w:val="1"/>
          <w:numId w:val="1"/>
        </w:numPr>
      </w:pPr>
      <w:r w:rsidRPr="009427A8">
        <w:t>Desembolso por diferentes medios</w:t>
      </w:r>
      <w:r w:rsidR="00BE7775" w:rsidRPr="009427A8">
        <w:t xml:space="preserve"> o por </w:t>
      </w:r>
      <w:r w:rsidR="00360F9C" w:rsidRPr="009427A8">
        <w:t>más</w:t>
      </w:r>
      <w:r w:rsidR="00BE7775" w:rsidRPr="009427A8">
        <w:t xml:space="preserve"> de uno</w:t>
      </w:r>
      <w:r w:rsidRPr="009427A8">
        <w:t xml:space="preserve">: </w:t>
      </w:r>
      <w:r w:rsidR="003005FC" w:rsidRPr="009427A8">
        <w:t>ej.</w:t>
      </w:r>
      <w:r w:rsidRPr="009427A8">
        <w:t>: cheque/letra, transferencias</w:t>
      </w:r>
    </w:p>
    <w:p w14:paraId="12DBFFBB" w14:textId="77777777" w:rsidR="00D10E25" w:rsidRPr="009427A8" w:rsidRDefault="00D10E25" w:rsidP="00CC3EFB">
      <w:pPr>
        <w:pStyle w:val="Prrafodelista"/>
        <w:numPr>
          <w:ilvl w:val="1"/>
          <w:numId w:val="1"/>
        </w:numPr>
      </w:pPr>
      <w:r w:rsidRPr="009427A8">
        <w:t>Desembolsos parciales</w:t>
      </w:r>
    </w:p>
    <w:p w14:paraId="1CEE7404" w14:textId="77777777" w:rsidR="00BE7775" w:rsidRPr="009427A8" w:rsidRDefault="00BE7775" w:rsidP="00CC3EFB">
      <w:pPr>
        <w:pStyle w:val="Prrafodelista"/>
        <w:numPr>
          <w:ilvl w:val="1"/>
          <w:numId w:val="1"/>
        </w:numPr>
      </w:pPr>
      <w:r w:rsidRPr="009427A8">
        <w:t>Adjuntar documentos</w:t>
      </w:r>
    </w:p>
    <w:p w14:paraId="02E57115" w14:textId="77777777" w:rsidR="00BE7775" w:rsidRDefault="00BE7775" w:rsidP="00CC3EFB">
      <w:pPr>
        <w:pStyle w:val="Prrafodelista"/>
        <w:numPr>
          <w:ilvl w:val="1"/>
          <w:numId w:val="1"/>
        </w:numPr>
      </w:pPr>
      <w:r w:rsidRPr="009427A8">
        <w:t>Cancelación o no aprobación del otorgamiento</w:t>
      </w:r>
    </w:p>
    <w:p w14:paraId="372FEBE0" w14:textId="77777777" w:rsidR="00835728" w:rsidRPr="009427A8" w:rsidRDefault="00835728" w:rsidP="00835728">
      <w:pPr>
        <w:pStyle w:val="Prrafodelista"/>
        <w:ind w:left="1440"/>
      </w:pPr>
    </w:p>
    <w:p w14:paraId="4478C186" w14:textId="77777777" w:rsidR="00360F9C" w:rsidRPr="00835728" w:rsidRDefault="00360F9C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5" w:name="_Toc85039876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Administración del crédito</w:t>
      </w:r>
      <w:bookmarkEnd w:id="5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 xml:space="preserve"> </w:t>
      </w:r>
    </w:p>
    <w:p w14:paraId="67A517A8" w14:textId="77777777" w:rsidR="00835728" w:rsidRPr="009427A8" w:rsidRDefault="00835728" w:rsidP="00835728">
      <w:pPr>
        <w:pStyle w:val="Prrafodelista"/>
        <w:rPr>
          <w:b/>
        </w:rPr>
      </w:pPr>
    </w:p>
    <w:p w14:paraId="43896A0A" w14:textId="77777777" w:rsidR="00835728" w:rsidRPr="009427A8" w:rsidRDefault="00AD0B79" w:rsidP="00835728">
      <w:pPr>
        <w:pStyle w:val="Prrafodelista"/>
        <w:numPr>
          <w:ilvl w:val="1"/>
          <w:numId w:val="18"/>
        </w:numPr>
      </w:pPr>
      <w:r w:rsidRPr="009427A8">
        <w:t>Pago de una o má</w:t>
      </w:r>
      <w:r w:rsidR="00835728">
        <w:t>s cuotas</w:t>
      </w:r>
    </w:p>
    <w:p w14:paraId="09B5CB97" w14:textId="77777777" w:rsidR="00BE7775" w:rsidRPr="009427A8" w:rsidRDefault="00BE7775" w:rsidP="00360F9C">
      <w:pPr>
        <w:pStyle w:val="Prrafodelista"/>
        <w:numPr>
          <w:ilvl w:val="1"/>
          <w:numId w:val="1"/>
        </w:numPr>
      </w:pPr>
      <w:r w:rsidRPr="009427A8">
        <w:t>Por diferentes medios: caja, cheques, agente</w:t>
      </w:r>
      <w:r w:rsidR="00250DA7" w:rsidRPr="009427A8">
        <w:t xml:space="preserve">, </w:t>
      </w:r>
      <w:r w:rsidR="00AD0B79" w:rsidRPr="009427A8">
        <w:t>tarjetas dé</w:t>
      </w:r>
      <w:r w:rsidR="00250DA7" w:rsidRPr="009427A8">
        <w:t>bito</w:t>
      </w:r>
      <w:r w:rsidR="00AD0B79" w:rsidRPr="009427A8">
        <w:t xml:space="preserve"> (POS,</w:t>
      </w:r>
      <w:r w:rsidR="00425893" w:rsidRPr="009427A8">
        <w:t xml:space="preserve"> </w:t>
      </w:r>
      <w:r w:rsidR="006F6EB7">
        <w:t xml:space="preserve">otros medios permitidos por </w:t>
      </w:r>
      <w:r w:rsidR="00425893" w:rsidRPr="009427A8">
        <w:t>LIF)</w:t>
      </w:r>
      <w:r w:rsidR="00AD0B79" w:rsidRPr="009427A8">
        <w:t>.</w:t>
      </w:r>
    </w:p>
    <w:p w14:paraId="1E501E0C" w14:textId="77777777" w:rsidR="00BE7775" w:rsidRPr="009427A8" w:rsidRDefault="00BE7775" w:rsidP="00360F9C">
      <w:pPr>
        <w:pStyle w:val="Prrafodelista"/>
        <w:numPr>
          <w:ilvl w:val="1"/>
          <w:numId w:val="1"/>
        </w:numPr>
      </w:pPr>
      <w:r w:rsidRPr="009427A8">
        <w:t>Combinaciones de los anteriores</w:t>
      </w:r>
    </w:p>
    <w:p w14:paraId="029D8310" w14:textId="77777777" w:rsidR="00D10E25" w:rsidRPr="009427A8" w:rsidRDefault="00BE7775" w:rsidP="00360F9C">
      <w:pPr>
        <w:pStyle w:val="Prrafodelista"/>
        <w:numPr>
          <w:ilvl w:val="1"/>
          <w:numId w:val="1"/>
        </w:numPr>
      </w:pPr>
      <w:r w:rsidRPr="009427A8">
        <w:t>Pagos parciales de cuotas</w:t>
      </w:r>
    </w:p>
    <w:p w14:paraId="6FB9A1F9" w14:textId="77777777" w:rsidR="00250DA7" w:rsidRPr="009427A8" w:rsidRDefault="00250DA7" w:rsidP="00360F9C">
      <w:pPr>
        <w:pStyle w:val="Prrafodelista"/>
        <w:numPr>
          <w:ilvl w:val="1"/>
          <w:numId w:val="1"/>
        </w:numPr>
      </w:pPr>
      <w:r w:rsidRPr="009427A8">
        <w:t>Pagos de cuotas adelantadas</w:t>
      </w:r>
    </w:p>
    <w:p w14:paraId="3F87D142" w14:textId="4912E505" w:rsidR="00D272FC" w:rsidRPr="00B16BE1" w:rsidRDefault="00D272FC" w:rsidP="00360F9C">
      <w:pPr>
        <w:pStyle w:val="Prrafodelista"/>
        <w:numPr>
          <w:ilvl w:val="1"/>
          <w:numId w:val="1"/>
        </w:numPr>
      </w:pPr>
      <w:r w:rsidRPr="00B16BE1">
        <w:t>Pagos</w:t>
      </w:r>
      <w:r w:rsidR="009427A8" w:rsidRPr="00B16BE1">
        <w:t xml:space="preserve"> de cuotas de clientes con </w:t>
      </w:r>
      <w:r w:rsidRPr="00B16BE1">
        <w:t>créditos administrados</w:t>
      </w:r>
      <w:r w:rsidR="009427A8" w:rsidRPr="00B16BE1">
        <w:t xml:space="preserve"> (</w:t>
      </w:r>
      <w:r w:rsidR="003005FC" w:rsidRPr="00B16BE1">
        <w:t>ej.</w:t>
      </w:r>
      <w:r w:rsidR="009427A8" w:rsidRPr="00B16BE1">
        <w:t>: créditos del BPS)</w:t>
      </w:r>
    </w:p>
    <w:p w14:paraId="5873AEDC" w14:textId="77777777" w:rsidR="00714DF3" w:rsidRPr="009427A8" w:rsidRDefault="00714DF3" w:rsidP="00360F9C">
      <w:pPr>
        <w:pStyle w:val="Prrafodelista"/>
        <w:numPr>
          <w:ilvl w:val="1"/>
          <w:numId w:val="1"/>
        </w:numPr>
      </w:pPr>
      <w:r w:rsidRPr="009427A8">
        <w:t>Cobros automáticos en cuentas de ahorro</w:t>
      </w:r>
    </w:p>
    <w:p w14:paraId="69081E9D" w14:textId="77777777" w:rsidR="00BE7775" w:rsidRPr="009427A8" w:rsidRDefault="00BE7775" w:rsidP="00835728">
      <w:pPr>
        <w:pStyle w:val="Prrafodelista"/>
        <w:numPr>
          <w:ilvl w:val="1"/>
          <w:numId w:val="18"/>
        </w:numPr>
      </w:pPr>
      <w:r w:rsidRPr="009427A8">
        <w:t>Prelación de pago dentro de varios productos de igual cliente</w:t>
      </w:r>
    </w:p>
    <w:p w14:paraId="778B4E10" w14:textId="700F3E9C" w:rsidR="00D10E25" w:rsidRPr="009427A8" w:rsidRDefault="00D10E25" w:rsidP="00835728">
      <w:pPr>
        <w:pStyle w:val="Prrafodelista"/>
        <w:numPr>
          <w:ilvl w:val="1"/>
          <w:numId w:val="18"/>
        </w:numPr>
      </w:pPr>
      <w:r w:rsidRPr="009427A8">
        <w:t xml:space="preserve">Cálculos automáticos al pagar de: </w:t>
      </w:r>
      <w:r w:rsidR="003005FC" w:rsidRPr="009427A8">
        <w:t>ej.</w:t>
      </w:r>
      <w:r w:rsidRPr="009427A8">
        <w:t>:</w:t>
      </w:r>
      <w:r w:rsidR="00360F9C" w:rsidRPr="009427A8">
        <w:t xml:space="preserve"> </w:t>
      </w:r>
      <w:r w:rsidRPr="009427A8">
        <w:t>mo</w:t>
      </w:r>
      <w:r w:rsidR="00D272FC" w:rsidRPr="009427A8">
        <w:t>ra, gastos, quitas y bonificaciones</w:t>
      </w:r>
    </w:p>
    <w:p w14:paraId="363EC4A2" w14:textId="77777777" w:rsidR="00BE7775" w:rsidRPr="009427A8" w:rsidRDefault="00BE7775" w:rsidP="00835728">
      <w:pPr>
        <w:pStyle w:val="Prrafodelista"/>
        <w:numPr>
          <w:ilvl w:val="1"/>
          <w:numId w:val="18"/>
        </w:numPr>
      </w:pPr>
      <w:r w:rsidRPr="009427A8">
        <w:t>Reversas de pagos</w:t>
      </w:r>
      <w:r w:rsidR="007032E2" w:rsidRPr="009427A8">
        <w:t xml:space="preserve"> y reversa de pagos p</w:t>
      </w:r>
      <w:r w:rsidR="002B2174" w:rsidRPr="009427A8">
        <w:t>osteriores a un cambio de categoría,</w:t>
      </w:r>
      <w:r w:rsidR="007032E2" w:rsidRPr="009427A8">
        <w:t xml:space="preserve"> verificar que toma en cuenta el ultimo pasaje</w:t>
      </w:r>
    </w:p>
    <w:p w14:paraId="210A4868" w14:textId="77777777" w:rsidR="00250DA7" w:rsidRPr="009427A8" w:rsidRDefault="00250DA7" w:rsidP="00835728">
      <w:pPr>
        <w:pStyle w:val="Prrafodelista"/>
        <w:numPr>
          <w:ilvl w:val="1"/>
          <w:numId w:val="18"/>
        </w:numPr>
      </w:pPr>
      <w:r w:rsidRPr="009427A8">
        <w:t>Abonos en corresponsales y la conciliación posterior con el corresponsal</w:t>
      </w:r>
    </w:p>
    <w:p w14:paraId="2288712F" w14:textId="77777777" w:rsidR="007032E2" w:rsidRPr="009427A8" w:rsidRDefault="007032E2" w:rsidP="00835728">
      <w:pPr>
        <w:pStyle w:val="Prrafodelista"/>
        <w:numPr>
          <w:ilvl w:val="1"/>
          <w:numId w:val="18"/>
        </w:numPr>
      </w:pPr>
      <w:r w:rsidRPr="009427A8">
        <w:t>Cobro cuotas por retenciones</w:t>
      </w:r>
    </w:p>
    <w:p w14:paraId="676AE2C7" w14:textId="129A4787" w:rsidR="00022ED8" w:rsidRPr="009427A8" w:rsidRDefault="00BE7775" w:rsidP="00835728">
      <w:pPr>
        <w:pStyle w:val="Prrafodelista"/>
        <w:numPr>
          <w:ilvl w:val="1"/>
          <w:numId w:val="18"/>
        </w:numPr>
      </w:pPr>
      <w:r w:rsidRPr="009427A8">
        <w:t xml:space="preserve">Consulta de pagos y estados de los mismos: </w:t>
      </w:r>
      <w:r w:rsidR="003005FC" w:rsidRPr="009427A8">
        <w:t>ej.</w:t>
      </w:r>
      <w:r w:rsidRPr="009427A8">
        <w:t xml:space="preserve">: por medio, por fecha, por cliente, por </w:t>
      </w:r>
      <w:r w:rsidR="007032E2" w:rsidRPr="009427A8">
        <w:t>número</w:t>
      </w:r>
      <w:r w:rsidRPr="009427A8">
        <w:t xml:space="preserve"> de cheque</w:t>
      </w:r>
    </w:p>
    <w:p w14:paraId="0A8AC9CF" w14:textId="77777777" w:rsidR="005B2001" w:rsidRPr="009427A8" w:rsidRDefault="002B2174" w:rsidP="00835728">
      <w:pPr>
        <w:pStyle w:val="Prrafodelista"/>
        <w:numPr>
          <w:ilvl w:val="1"/>
          <w:numId w:val="18"/>
        </w:numPr>
      </w:pPr>
      <w:r w:rsidRPr="009427A8">
        <w:t>Reestructura</w:t>
      </w:r>
      <w:r w:rsidR="005B2001" w:rsidRPr="009427A8">
        <w:t xml:space="preserve"> y contabilización de una reestructura y re reestructura</w:t>
      </w:r>
    </w:p>
    <w:p w14:paraId="096CB1B1" w14:textId="77777777" w:rsidR="00B16BE1" w:rsidRDefault="00250DA7" w:rsidP="00835728">
      <w:pPr>
        <w:pStyle w:val="Prrafodelista"/>
        <w:numPr>
          <w:ilvl w:val="1"/>
          <w:numId w:val="18"/>
        </w:numPr>
      </w:pPr>
      <w:r w:rsidRPr="00B16BE1">
        <w:lastRenderedPageBreak/>
        <w:t>Cancelación total</w:t>
      </w:r>
      <w:r w:rsidR="009427A8" w:rsidRPr="00B16BE1">
        <w:t xml:space="preserve"> </w:t>
      </w:r>
    </w:p>
    <w:p w14:paraId="29E97C37" w14:textId="77777777" w:rsidR="00032676" w:rsidRPr="00B16BE1" w:rsidRDefault="00032676" w:rsidP="00835728">
      <w:pPr>
        <w:pStyle w:val="Prrafodelista"/>
        <w:numPr>
          <w:ilvl w:val="1"/>
          <w:numId w:val="18"/>
        </w:numPr>
      </w:pPr>
      <w:r w:rsidRPr="00B16BE1">
        <w:t xml:space="preserve">Cancelación </w:t>
      </w:r>
      <w:r w:rsidR="00B16BE1">
        <w:t xml:space="preserve">parcial </w:t>
      </w:r>
      <w:r w:rsidRPr="00B16BE1">
        <w:t xml:space="preserve">anticipada </w:t>
      </w:r>
    </w:p>
    <w:p w14:paraId="7D4F0432" w14:textId="77777777" w:rsidR="00BC5FAC" w:rsidRPr="00C62258" w:rsidRDefault="009427A8" w:rsidP="00835728">
      <w:pPr>
        <w:pStyle w:val="Prrafodelista"/>
        <w:numPr>
          <w:ilvl w:val="1"/>
          <w:numId w:val="18"/>
        </w:numPr>
      </w:pPr>
      <w:r>
        <w:t>Tasaciones de garantías</w:t>
      </w:r>
    </w:p>
    <w:p w14:paraId="5B60F789" w14:textId="77777777" w:rsidR="00714DF3" w:rsidRPr="00032676" w:rsidRDefault="001B294C" w:rsidP="00835728">
      <w:pPr>
        <w:pStyle w:val="Prrafodelista"/>
        <w:numPr>
          <w:ilvl w:val="1"/>
          <w:numId w:val="18"/>
        </w:numPr>
      </w:pPr>
      <w:r w:rsidRPr="00032676">
        <w:t>Remates:</w:t>
      </w:r>
      <w:r w:rsidR="00714DF3" w:rsidRPr="00032676">
        <w:t xml:space="preserve"> proceso de administración, registro de gastos y liquidaciones.</w:t>
      </w:r>
    </w:p>
    <w:p w14:paraId="320528E6" w14:textId="77777777" w:rsidR="007032E2" w:rsidRPr="00032676" w:rsidRDefault="00032676" w:rsidP="00835728">
      <w:pPr>
        <w:pStyle w:val="Prrafodelista"/>
        <w:numPr>
          <w:ilvl w:val="1"/>
          <w:numId w:val="18"/>
        </w:numPr>
      </w:pPr>
      <w:r w:rsidRPr="00032676">
        <w:t>Ventas inmuebles</w:t>
      </w:r>
      <w:r w:rsidR="007032E2" w:rsidRPr="00032676">
        <w:t xml:space="preserve"> propios</w:t>
      </w:r>
    </w:p>
    <w:p w14:paraId="0AFEC923" w14:textId="1A00DD7A" w:rsidR="00BC5FAC" w:rsidRPr="00032676" w:rsidRDefault="006F6EB7" w:rsidP="00835728">
      <w:pPr>
        <w:pStyle w:val="Prrafodelista"/>
        <w:numPr>
          <w:ilvl w:val="1"/>
          <w:numId w:val="18"/>
        </w:numPr>
      </w:pPr>
      <w:r>
        <w:t xml:space="preserve"> </w:t>
      </w:r>
      <w:r w:rsidR="003005FC">
        <w:t xml:space="preserve">impacto </w:t>
      </w:r>
      <w:r w:rsidR="003005FC" w:rsidRPr="00032676">
        <w:t>contablemente</w:t>
      </w:r>
      <w:r w:rsidR="00BC5FAC" w:rsidRPr="00032676">
        <w:t xml:space="preserve"> </w:t>
      </w:r>
      <w:r>
        <w:t xml:space="preserve">de los puntos </w:t>
      </w:r>
      <w:r w:rsidR="003005FC">
        <w:t xml:space="preserve">anteriores </w:t>
      </w:r>
      <w:r w:rsidR="003005FC" w:rsidRPr="00032676">
        <w:t>y</w:t>
      </w:r>
      <w:r w:rsidR="00975A45" w:rsidRPr="00032676">
        <w:t xml:space="preserve"> </w:t>
      </w:r>
      <w:r>
        <w:t xml:space="preserve">emisión </w:t>
      </w:r>
      <w:r w:rsidR="003005FC">
        <w:t xml:space="preserve">de </w:t>
      </w:r>
      <w:r w:rsidR="003005FC" w:rsidRPr="00032676">
        <w:t>comprobantes</w:t>
      </w:r>
      <w:r w:rsidR="00975A45" w:rsidRPr="00032676">
        <w:t xml:space="preserve"> que emite cuando corresponda.</w:t>
      </w:r>
    </w:p>
    <w:p w14:paraId="6B77056D" w14:textId="2FCF0FF1" w:rsidR="001B294C" w:rsidRPr="00032676" w:rsidRDefault="00B16BE1" w:rsidP="00835728">
      <w:pPr>
        <w:pStyle w:val="Prrafodelista"/>
        <w:numPr>
          <w:ilvl w:val="1"/>
          <w:numId w:val="18"/>
        </w:numPr>
      </w:pPr>
      <w:r>
        <w:t xml:space="preserve">Reportes. Por </w:t>
      </w:r>
      <w:r w:rsidR="003005FC" w:rsidRPr="00032676">
        <w:t>ej.</w:t>
      </w:r>
      <w:r w:rsidR="00E572FD" w:rsidRPr="00032676">
        <w:t>: créditos o movimientos por fecha o monedas, sobregiros, subsidios, tasas, administrados</w:t>
      </w:r>
    </w:p>
    <w:p w14:paraId="50180BE6" w14:textId="77777777" w:rsidR="00E572FD" w:rsidRPr="00032676" w:rsidRDefault="00E572FD" w:rsidP="001B294C">
      <w:pPr>
        <w:pStyle w:val="Prrafodelista"/>
      </w:pPr>
    </w:p>
    <w:p w14:paraId="458D6693" w14:textId="77777777" w:rsidR="00022ED8" w:rsidRPr="00835728" w:rsidRDefault="00835728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6" w:name="_Toc85039877"/>
      <w:r>
        <w:rPr>
          <w:rFonts w:ascii="Calibri" w:eastAsia="Times New Roman" w:hAnsi="Calibri" w:cs="Calibri"/>
          <w:color w:val="222222"/>
          <w:sz w:val="22"/>
          <w:lang w:eastAsia="es-UY"/>
        </w:rPr>
        <w:t>Procesos automáticos</w:t>
      </w:r>
      <w:bookmarkEnd w:id="6"/>
    </w:p>
    <w:p w14:paraId="5CA4DE15" w14:textId="77777777" w:rsidR="00835728" w:rsidRPr="00032676" w:rsidRDefault="00835728" w:rsidP="00835728">
      <w:pPr>
        <w:pStyle w:val="Prrafodelista"/>
        <w:rPr>
          <w:b/>
        </w:rPr>
      </w:pPr>
    </w:p>
    <w:p w14:paraId="3BE8ACD0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Previsiones</w:t>
      </w:r>
    </w:p>
    <w:p w14:paraId="683A7197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Revaluaciones</w:t>
      </w:r>
    </w:p>
    <w:p w14:paraId="25249961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Comisiones</w:t>
      </w:r>
    </w:p>
    <w:p w14:paraId="081CEAD2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Cadena de cierre diario y mensual</w:t>
      </w:r>
    </w:p>
    <w:p w14:paraId="58691FD4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Devengamiento y facturación</w:t>
      </w:r>
    </w:p>
    <w:p w14:paraId="53F6E1EE" w14:textId="77777777" w:rsidR="00425893" w:rsidRPr="00032676" w:rsidRDefault="00425893" w:rsidP="00621C6C">
      <w:pPr>
        <w:pStyle w:val="Prrafodelista"/>
        <w:numPr>
          <w:ilvl w:val="1"/>
          <w:numId w:val="19"/>
        </w:numPr>
        <w:ind w:left="709"/>
      </w:pPr>
      <w:r w:rsidRPr="00032676">
        <w:t>Trazabilidad de transacciones y usuarios (Auditoría)</w:t>
      </w:r>
    </w:p>
    <w:p w14:paraId="4146401A" w14:textId="77777777" w:rsidR="00425893" w:rsidRPr="00032676" w:rsidRDefault="006E5E61" w:rsidP="00621C6C">
      <w:pPr>
        <w:pStyle w:val="Prrafodelista"/>
        <w:numPr>
          <w:ilvl w:val="1"/>
          <w:numId w:val="19"/>
        </w:numPr>
        <w:ind w:left="709"/>
      </w:pPr>
      <w:r w:rsidRPr="00032676">
        <w:t>Cálculo y consulta de calificaciones por: atrasos, categorías objetivas y subjetivas y MOCASIST</w:t>
      </w:r>
    </w:p>
    <w:p w14:paraId="3F15FAB7" w14:textId="77777777" w:rsidR="00425893" w:rsidRPr="00032676" w:rsidRDefault="00425893" w:rsidP="00425893">
      <w:pPr>
        <w:pStyle w:val="Prrafodelista"/>
      </w:pPr>
    </w:p>
    <w:p w14:paraId="49400D14" w14:textId="77777777" w:rsidR="00425893" w:rsidRPr="00835728" w:rsidRDefault="00425893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7" w:name="_Toc85039878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Registros Contables</w:t>
      </w:r>
      <w:bookmarkEnd w:id="7"/>
    </w:p>
    <w:p w14:paraId="3942A6DC" w14:textId="77777777" w:rsidR="00835728" w:rsidRPr="00032676" w:rsidRDefault="00835728" w:rsidP="00835728">
      <w:pPr>
        <w:pStyle w:val="Prrafodelista"/>
        <w:rPr>
          <w:b/>
        </w:rPr>
      </w:pPr>
    </w:p>
    <w:p w14:paraId="4D0823A8" w14:textId="77777777" w:rsidR="00425893" w:rsidRPr="00032676" w:rsidRDefault="00425893" w:rsidP="00621C6C">
      <w:pPr>
        <w:pStyle w:val="Prrafodelista"/>
        <w:numPr>
          <w:ilvl w:val="1"/>
          <w:numId w:val="20"/>
        </w:numPr>
        <w:ind w:left="709"/>
      </w:pPr>
      <w:r w:rsidRPr="00032676">
        <w:t>Registros contables:</w:t>
      </w:r>
    </w:p>
    <w:p w14:paraId="4C4CC6C9" w14:textId="77777777" w:rsidR="00577BAC" w:rsidRDefault="00314768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P</w:t>
      </w:r>
      <w:r w:rsidR="00425893" w:rsidRPr="00032676">
        <w:t>lan de cuentas, alta</w:t>
      </w:r>
      <w:r w:rsidR="008443F0" w:rsidRPr="00032676">
        <w:t xml:space="preserve"> de un nuevo rubro, </w:t>
      </w:r>
      <w:r w:rsidR="00425893" w:rsidRPr="00032676">
        <w:t>vinculación con inventarios y balance NIIF</w:t>
      </w:r>
    </w:p>
    <w:p w14:paraId="3872F64B" w14:textId="77777777" w:rsidR="00314768" w:rsidRDefault="00577BAC" w:rsidP="00621C6C">
      <w:pPr>
        <w:pStyle w:val="Prrafodelista"/>
        <w:numPr>
          <w:ilvl w:val="1"/>
          <w:numId w:val="1"/>
        </w:numPr>
        <w:ind w:left="1134" w:hanging="283"/>
      </w:pPr>
      <w:r>
        <w:t>Flexibilidad en parametrización contable</w:t>
      </w:r>
      <w:r w:rsidR="00425893" w:rsidRPr="00032676">
        <w:tab/>
      </w:r>
    </w:p>
    <w:p w14:paraId="2D5F7CF4" w14:textId="77777777" w:rsidR="009B37AE" w:rsidRDefault="009B37AE" w:rsidP="00621C6C">
      <w:pPr>
        <w:pStyle w:val="Prrafodelista"/>
        <w:numPr>
          <w:ilvl w:val="1"/>
          <w:numId w:val="1"/>
        </w:numPr>
        <w:ind w:left="1134" w:hanging="283"/>
      </w:pPr>
      <w:r>
        <w:t>Contabilidad en línea</w:t>
      </w:r>
    </w:p>
    <w:p w14:paraId="43497116" w14:textId="77777777" w:rsidR="009B37AE" w:rsidRPr="00032676" w:rsidRDefault="009B37AE" w:rsidP="00621C6C">
      <w:pPr>
        <w:pStyle w:val="Prrafodelista"/>
        <w:numPr>
          <w:ilvl w:val="1"/>
          <w:numId w:val="1"/>
        </w:numPr>
        <w:ind w:left="1134" w:hanging="283"/>
      </w:pPr>
      <w:r>
        <w:t>Control de saldos e inventarios</w:t>
      </w:r>
    </w:p>
    <w:p w14:paraId="738427AA" w14:textId="77777777" w:rsidR="00314768" w:rsidRPr="00032676" w:rsidRDefault="008443F0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C</w:t>
      </w:r>
      <w:r w:rsidR="00425893" w:rsidRPr="00032676">
        <w:t>ontabilidad abierta por Sucursal y a nivel de toda la institución</w:t>
      </w:r>
    </w:p>
    <w:p w14:paraId="2FF29A52" w14:textId="77777777" w:rsidR="00314768" w:rsidRPr="00032676" w:rsidRDefault="00314768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C</w:t>
      </w:r>
      <w:r w:rsidR="00425893" w:rsidRPr="00032676">
        <w:t>ontrol de cierre de transacciones del día, contempl</w:t>
      </w:r>
      <w:r w:rsidRPr="00032676">
        <w:t>ando que el SF=SI + movimientos</w:t>
      </w:r>
    </w:p>
    <w:p w14:paraId="0917157B" w14:textId="77777777" w:rsidR="00314768" w:rsidRPr="00032676" w:rsidRDefault="00314768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C</w:t>
      </w:r>
      <w:r w:rsidR="00425893" w:rsidRPr="00032676">
        <w:t>ontabilidad de c</w:t>
      </w:r>
      <w:r w:rsidRPr="00032676">
        <w:t>ierre y apertura del ejercicio.</w:t>
      </w:r>
    </w:p>
    <w:p w14:paraId="559FD36B" w14:textId="77777777" w:rsidR="00314768" w:rsidRDefault="00314768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Contabilidad multiempresa</w:t>
      </w:r>
    </w:p>
    <w:p w14:paraId="6F7E9180" w14:textId="77777777" w:rsidR="009B37AE" w:rsidRPr="00032676" w:rsidRDefault="009B37AE" w:rsidP="00621C6C">
      <w:pPr>
        <w:pStyle w:val="Prrafodelista"/>
        <w:numPr>
          <w:ilvl w:val="1"/>
          <w:numId w:val="1"/>
        </w:numPr>
        <w:ind w:left="1134" w:hanging="283"/>
      </w:pPr>
      <w:r>
        <w:t xml:space="preserve">Contabilidad integrada </w:t>
      </w:r>
    </w:p>
    <w:p w14:paraId="65A0CF56" w14:textId="77777777" w:rsidR="00314768" w:rsidRPr="00032676" w:rsidRDefault="008443F0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I</w:t>
      </w:r>
      <w:r w:rsidR="00425893" w:rsidRPr="00032676">
        <w:t>mputaciones contables con fecha valor para productos, de forma que afecte los cálculos de devengamiento de intereses tanto para productos de ahorro o de créditos, verificar que no per</w:t>
      </w:r>
      <w:r w:rsidR="00314768" w:rsidRPr="00032676">
        <w:t>mita afectar Balances cerrados.</w:t>
      </w:r>
    </w:p>
    <w:p w14:paraId="653F0F8D" w14:textId="77777777" w:rsidR="00314768" w:rsidRPr="00032676" w:rsidRDefault="00425893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 xml:space="preserve">Control de fecha valor, nunca puede ser anterior a fecha </w:t>
      </w:r>
      <w:r w:rsidR="008443F0" w:rsidRPr="00032676">
        <w:t>último</w:t>
      </w:r>
      <w:r w:rsidRPr="00032676">
        <w:t xml:space="preserve"> balance cerrado </w:t>
      </w:r>
    </w:p>
    <w:p w14:paraId="3F4470FC" w14:textId="77777777" w:rsidR="00577BAC" w:rsidRDefault="00314768" w:rsidP="00621C6C">
      <w:pPr>
        <w:pStyle w:val="Prrafodelista"/>
        <w:numPr>
          <w:ilvl w:val="1"/>
          <w:numId w:val="1"/>
        </w:numPr>
        <w:ind w:left="1134" w:hanging="283"/>
      </w:pPr>
      <w:r w:rsidRPr="00032676">
        <w:t>Proceso de cómputo de garantías: ver la caía de 1/12 mensual, ver registro contable (si es por producto o cliente) ver impacto en inventario.</w:t>
      </w:r>
      <w:r w:rsidRPr="00032676">
        <w:tab/>
      </w:r>
    </w:p>
    <w:p w14:paraId="3FAF4871" w14:textId="77777777" w:rsidR="00425893" w:rsidRPr="00032676" w:rsidRDefault="00577BAC" w:rsidP="00621C6C">
      <w:pPr>
        <w:pStyle w:val="Prrafodelista"/>
        <w:numPr>
          <w:ilvl w:val="1"/>
          <w:numId w:val="1"/>
        </w:numPr>
        <w:ind w:left="1134" w:hanging="283"/>
      </w:pPr>
      <w:r>
        <w:t>Cumplimiento de normativa NIIF</w:t>
      </w:r>
      <w:r w:rsidR="00425893" w:rsidRPr="00032676">
        <w:tab/>
      </w:r>
    </w:p>
    <w:p w14:paraId="427AE92C" w14:textId="77777777" w:rsidR="00314768" w:rsidRPr="00032676" w:rsidRDefault="00425893" w:rsidP="00621C6C">
      <w:pPr>
        <w:pStyle w:val="Prrafodelista"/>
        <w:numPr>
          <w:ilvl w:val="1"/>
          <w:numId w:val="20"/>
        </w:numPr>
        <w:ind w:left="709"/>
      </w:pPr>
      <w:r w:rsidRPr="00032676">
        <w:t>Reportes</w:t>
      </w:r>
      <w:r w:rsidR="00314768" w:rsidRPr="00032676">
        <w:t xml:space="preserve"> internos:</w:t>
      </w:r>
    </w:p>
    <w:p w14:paraId="005019D3" w14:textId="77777777" w:rsidR="00314768" w:rsidRPr="00032676" w:rsidRDefault="00552F48" w:rsidP="00621C6C">
      <w:pPr>
        <w:pStyle w:val="Prrafodelista"/>
        <w:numPr>
          <w:ilvl w:val="1"/>
          <w:numId w:val="1"/>
        </w:numPr>
        <w:ind w:left="1134"/>
      </w:pPr>
      <w:r>
        <w:t>Consulta de s</w:t>
      </w:r>
      <w:r w:rsidR="00425893" w:rsidRPr="00032676">
        <w:t xml:space="preserve">aldos </w:t>
      </w:r>
      <w:r>
        <w:t xml:space="preserve">contables </w:t>
      </w:r>
      <w:r w:rsidR="00425893" w:rsidRPr="00032676">
        <w:t>parametrizable y a demanda</w:t>
      </w:r>
    </w:p>
    <w:p w14:paraId="1BFB6927" w14:textId="77777777" w:rsidR="00314768" w:rsidRPr="00032676" w:rsidRDefault="008443F0" w:rsidP="00621C6C">
      <w:pPr>
        <w:pStyle w:val="Prrafodelista"/>
        <w:numPr>
          <w:ilvl w:val="1"/>
          <w:numId w:val="1"/>
        </w:numPr>
        <w:ind w:left="1134"/>
      </w:pPr>
      <w:r w:rsidRPr="00032676">
        <w:lastRenderedPageBreak/>
        <w:t xml:space="preserve">Balances </w:t>
      </w:r>
      <w:r w:rsidR="00425893" w:rsidRPr="00032676">
        <w:t>d</w:t>
      </w:r>
      <w:r w:rsidRPr="00032676">
        <w:t>iarios</w:t>
      </w:r>
      <w:r w:rsidR="00314768" w:rsidRPr="00032676">
        <w:t xml:space="preserve"> y mensual</w:t>
      </w:r>
      <w:r w:rsidRPr="00032676">
        <w:t>es</w:t>
      </w:r>
      <w:r w:rsidR="00314768" w:rsidRPr="00032676">
        <w:t xml:space="preserve"> NIIF</w:t>
      </w:r>
    </w:p>
    <w:p w14:paraId="16FDCB2C" w14:textId="77777777" w:rsidR="00314768" w:rsidRPr="00032676" w:rsidRDefault="00314768" w:rsidP="00621C6C">
      <w:pPr>
        <w:pStyle w:val="Prrafodelista"/>
        <w:numPr>
          <w:ilvl w:val="1"/>
          <w:numId w:val="1"/>
        </w:numPr>
        <w:ind w:left="1134"/>
      </w:pPr>
      <w:r w:rsidRPr="00032676">
        <w:t>G</w:t>
      </w:r>
      <w:r w:rsidR="00425893" w:rsidRPr="00032676">
        <w:t>eneraci</w:t>
      </w:r>
      <w:r w:rsidRPr="00032676">
        <w:t>ón de inventarios par</w:t>
      </w:r>
      <w:r w:rsidR="00CD475D" w:rsidRPr="00032676">
        <w:t>a</w:t>
      </w:r>
      <w:r w:rsidRPr="00032676">
        <w:t>metrizable</w:t>
      </w:r>
    </w:p>
    <w:p w14:paraId="21681C38" w14:textId="1D6159F4" w:rsidR="00314768" w:rsidRPr="00032676" w:rsidRDefault="00314768" w:rsidP="00621C6C">
      <w:pPr>
        <w:pStyle w:val="Prrafodelista"/>
        <w:numPr>
          <w:ilvl w:val="1"/>
          <w:numId w:val="1"/>
        </w:numPr>
        <w:ind w:left="1134"/>
      </w:pPr>
      <w:r w:rsidRPr="00032676">
        <w:t>C</w:t>
      </w:r>
      <w:r w:rsidR="00425893" w:rsidRPr="00032676">
        <w:t>onsulta de asientos contables y mayores con filtros (fecha, período, moneda,</w:t>
      </w:r>
      <w:r w:rsidR="00CD475D" w:rsidRPr="00032676">
        <w:t xml:space="preserve"> </w:t>
      </w:r>
      <w:r w:rsidR="00032676" w:rsidRPr="00032676">
        <w:t>cuenta, cliente</w:t>
      </w:r>
      <w:r w:rsidRPr="00032676">
        <w:t xml:space="preserve">, producto, sucursal, </w:t>
      </w:r>
      <w:r w:rsidR="003005FC" w:rsidRPr="00032676">
        <w:t>etc.</w:t>
      </w:r>
      <w:r w:rsidRPr="00032676">
        <w:t>)</w:t>
      </w:r>
    </w:p>
    <w:p w14:paraId="320F63E4" w14:textId="77777777" w:rsidR="00314768" w:rsidRPr="00032676" w:rsidRDefault="008443F0" w:rsidP="00621C6C">
      <w:pPr>
        <w:pStyle w:val="Prrafodelista"/>
        <w:numPr>
          <w:ilvl w:val="1"/>
          <w:numId w:val="1"/>
        </w:numPr>
        <w:ind w:left="1134"/>
      </w:pPr>
      <w:r w:rsidRPr="00032676">
        <w:t xml:space="preserve">Asientos contables manuales; </w:t>
      </w:r>
      <w:r w:rsidR="00425893" w:rsidRPr="00032676">
        <w:t>control de doble partida, ingreso con distintas monedas con cuentas de posición, ver imp</w:t>
      </w:r>
      <w:r w:rsidR="00314768" w:rsidRPr="00032676">
        <w:t>acto en saldos e inventarios</w:t>
      </w:r>
    </w:p>
    <w:p w14:paraId="1377E99D" w14:textId="77777777" w:rsidR="008443F0" w:rsidRPr="00032676" w:rsidRDefault="00314768" w:rsidP="00621C6C">
      <w:pPr>
        <w:pStyle w:val="Prrafodelista"/>
        <w:numPr>
          <w:ilvl w:val="1"/>
          <w:numId w:val="1"/>
        </w:numPr>
        <w:ind w:left="1134"/>
      </w:pPr>
      <w:r w:rsidRPr="00032676">
        <w:t>R</w:t>
      </w:r>
      <w:r w:rsidR="00425893" w:rsidRPr="00032676">
        <w:t>egistro de cuentas de ahorro residentes y no residentes:</w:t>
      </w:r>
      <w:r w:rsidR="008443F0" w:rsidRPr="00032676">
        <w:t xml:space="preserve"> revisar cambio de residente a no residente.</w:t>
      </w:r>
    </w:p>
    <w:p w14:paraId="7A49DFF5" w14:textId="77777777" w:rsidR="00314768" w:rsidRPr="00032676" w:rsidRDefault="00314768" w:rsidP="00621C6C">
      <w:pPr>
        <w:pStyle w:val="Prrafodelista"/>
        <w:numPr>
          <w:ilvl w:val="1"/>
          <w:numId w:val="1"/>
        </w:numPr>
        <w:ind w:left="1134"/>
      </w:pPr>
      <w:r w:rsidRPr="00032676">
        <w:t>L</w:t>
      </w:r>
      <w:r w:rsidR="008443F0" w:rsidRPr="00032676">
        <w:t xml:space="preserve">ibro diario: </w:t>
      </w:r>
      <w:r w:rsidR="00425893" w:rsidRPr="00032676">
        <w:t>asientos registrado</w:t>
      </w:r>
      <w:r w:rsidR="008443F0" w:rsidRPr="00032676">
        <w:t>s en orden cronológico por día (</w:t>
      </w:r>
      <w:r w:rsidR="00032676" w:rsidRPr="00032676">
        <w:t>automáticos y</w:t>
      </w:r>
      <w:r w:rsidR="008443F0" w:rsidRPr="00032676">
        <w:t xml:space="preserve"> </w:t>
      </w:r>
      <w:r w:rsidRPr="00032676">
        <w:t>manuales</w:t>
      </w:r>
      <w:r w:rsidR="008443F0" w:rsidRPr="00032676">
        <w:t>)</w:t>
      </w:r>
    </w:p>
    <w:p w14:paraId="7F21B57B" w14:textId="77777777" w:rsidR="00425893" w:rsidRPr="00032676" w:rsidRDefault="00314768" w:rsidP="00621C6C">
      <w:pPr>
        <w:pStyle w:val="Prrafodelista"/>
        <w:numPr>
          <w:ilvl w:val="1"/>
          <w:numId w:val="20"/>
        </w:numPr>
        <w:ind w:left="709"/>
      </w:pPr>
      <w:r w:rsidRPr="00032676">
        <w:t>Reportes regula</w:t>
      </w:r>
      <w:r w:rsidR="00EA52C1" w:rsidRPr="00032676">
        <w:t>torios</w:t>
      </w:r>
    </w:p>
    <w:p w14:paraId="4B3C3D13" w14:textId="77777777" w:rsidR="007243D7" w:rsidRPr="00032676" w:rsidRDefault="007243D7" w:rsidP="007243D7">
      <w:pPr>
        <w:pStyle w:val="Prrafodelista"/>
        <w:ind w:left="1440"/>
      </w:pPr>
    </w:p>
    <w:p w14:paraId="60FFD273" w14:textId="77777777" w:rsidR="00425893" w:rsidRPr="00835728" w:rsidRDefault="00455278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8" w:name="_Toc85039879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Riesgos</w:t>
      </w:r>
      <w:bookmarkEnd w:id="8"/>
    </w:p>
    <w:p w14:paraId="513969BB" w14:textId="77777777" w:rsidR="00835728" w:rsidRPr="00032676" w:rsidRDefault="00835728" w:rsidP="00835728">
      <w:pPr>
        <w:pStyle w:val="Prrafodelista"/>
        <w:rPr>
          <w:b/>
        </w:rPr>
      </w:pPr>
    </w:p>
    <w:p w14:paraId="229A109D" w14:textId="77777777" w:rsidR="00022ED8" w:rsidRPr="00032676" w:rsidRDefault="00EA52C1" w:rsidP="00835728">
      <w:pPr>
        <w:pStyle w:val="Prrafodelista"/>
        <w:numPr>
          <w:ilvl w:val="1"/>
          <w:numId w:val="21"/>
        </w:numPr>
      </w:pPr>
      <w:r w:rsidRPr="00032676">
        <w:t xml:space="preserve">Reportes gestión </w:t>
      </w:r>
    </w:p>
    <w:p w14:paraId="0B7C1D2C" w14:textId="77777777" w:rsidR="00EA52C1" w:rsidRPr="00032676" w:rsidRDefault="00EA52C1" w:rsidP="00835728">
      <w:pPr>
        <w:pStyle w:val="Prrafodelista"/>
        <w:numPr>
          <w:ilvl w:val="1"/>
          <w:numId w:val="21"/>
        </w:numPr>
      </w:pPr>
      <w:r w:rsidRPr="00032676">
        <w:t xml:space="preserve">Reportes regulatorios </w:t>
      </w:r>
    </w:p>
    <w:p w14:paraId="3377D510" w14:textId="77777777" w:rsidR="00B93A4E" w:rsidRPr="00032676" w:rsidRDefault="00B93A4E" w:rsidP="00835728">
      <w:pPr>
        <w:ind w:left="360"/>
      </w:pPr>
    </w:p>
    <w:p w14:paraId="17358382" w14:textId="77777777" w:rsidR="00975A45" w:rsidRPr="00835728" w:rsidRDefault="00975A45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9" w:name="_Toc85039880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Cajas</w:t>
      </w:r>
      <w:bookmarkEnd w:id="9"/>
    </w:p>
    <w:p w14:paraId="7B02CAA5" w14:textId="77777777" w:rsidR="00835728" w:rsidRPr="00032676" w:rsidRDefault="00835728" w:rsidP="00835728">
      <w:pPr>
        <w:pStyle w:val="Prrafodelista"/>
        <w:rPr>
          <w:b/>
        </w:rPr>
      </w:pPr>
    </w:p>
    <w:p w14:paraId="35251387" w14:textId="77777777" w:rsidR="00975A45" w:rsidRPr="00032676" w:rsidRDefault="00975A45" w:rsidP="00835728">
      <w:pPr>
        <w:pStyle w:val="Prrafodelista"/>
        <w:numPr>
          <w:ilvl w:val="1"/>
          <w:numId w:val="22"/>
        </w:numPr>
      </w:pPr>
      <w:r w:rsidRPr="00032676">
        <w:t>Tesoro</w:t>
      </w:r>
      <w:r w:rsidR="001A76FD" w:rsidRPr="00032676">
        <w:t>: apertura y</w:t>
      </w:r>
      <w:r w:rsidR="00CD475D" w:rsidRPr="00032676">
        <w:t xml:space="preserve"> traspaso de tesoro a caja y vic</w:t>
      </w:r>
      <w:r w:rsidR="001A76FD" w:rsidRPr="00032676">
        <w:t>eversa</w:t>
      </w:r>
    </w:p>
    <w:p w14:paraId="6A6AF7FC" w14:textId="77777777" w:rsidR="00022ED8" w:rsidRPr="00032676" w:rsidRDefault="00975A45" w:rsidP="00835728">
      <w:pPr>
        <w:pStyle w:val="Prrafodelista"/>
        <w:numPr>
          <w:ilvl w:val="1"/>
          <w:numId w:val="22"/>
        </w:numPr>
      </w:pPr>
      <w:r w:rsidRPr="00032676">
        <w:t>Quebrantos</w:t>
      </w:r>
    </w:p>
    <w:p w14:paraId="24B86580" w14:textId="77777777" w:rsidR="00975A45" w:rsidRPr="00032676" w:rsidRDefault="00975A45" w:rsidP="00835728">
      <w:pPr>
        <w:pStyle w:val="Prrafodelista"/>
        <w:numPr>
          <w:ilvl w:val="1"/>
          <w:numId w:val="22"/>
        </w:numPr>
      </w:pPr>
      <w:r w:rsidRPr="00032676">
        <w:t>Arqueos</w:t>
      </w:r>
    </w:p>
    <w:p w14:paraId="511AA901" w14:textId="77777777" w:rsidR="00975A45" w:rsidRPr="00032676" w:rsidRDefault="00975A45" w:rsidP="00835728">
      <w:pPr>
        <w:pStyle w:val="Prrafodelista"/>
        <w:numPr>
          <w:ilvl w:val="1"/>
          <w:numId w:val="22"/>
        </w:numPr>
      </w:pPr>
      <w:r w:rsidRPr="00032676">
        <w:t>Traspasos entre cajeros</w:t>
      </w:r>
    </w:p>
    <w:p w14:paraId="06D26C79" w14:textId="77777777" w:rsidR="001A76FD" w:rsidRPr="00032676" w:rsidRDefault="001A76FD" w:rsidP="00835728">
      <w:pPr>
        <w:pStyle w:val="Prrafodelista"/>
        <w:numPr>
          <w:ilvl w:val="1"/>
          <w:numId w:val="22"/>
        </w:numPr>
      </w:pPr>
      <w:r w:rsidRPr="00032676">
        <w:t>Compra venta de moneda extranjera</w:t>
      </w:r>
    </w:p>
    <w:p w14:paraId="51982104" w14:textId="77777777" w:rsidR="001A76FD" w:rsidRPr="00032676" w:rsidRDefault="001A76FD" w:rsidP="00835728">
      <w:pPr>
        <w:pStyle w:val="Prrafodelista"/>
        <w:numPr>
          <w:ilvl w:val="1"/>
          <w:numId w:val="22"/>
        </w:numPr>
      </w:pPr>
      <w:r w:rsidRPr="00032676">
        <w:t>Solicitud letras</w:t>
      </w:r>
    </w:p>
    <w:p w14:paraId="54378618" w14:textId="77777777" w:rsidR="001A76FD" w:rsidRPr="00032676" w:rsidRDefault="001A76FD" w:rsidP="00835728">
      <w:pPr>
        <w:pStyle w:val="Prrafodelista"/>
        <w:numPr>
          <w:ilvl w:val="1"/>
          <w:numId w:val="22"/>
        </w:numPr>
      </w:pPr>
      <w:r w:rsidRPr="00032676">
        <w:t>Remesas desde y hacia caja</w:t>
      </w:r>
    </w:p>
    <w:p w14:paraId="71203948" w14:textId="77777777" w:rsidR="001A76FD" w:rsidRPr="00032676" w:rsidRDefault="001A76FD" w:rsidP="00835728">
      <w:pPr>
        <w:pStyle w:val="Prrafodelista"/>
        <w:numPr>
          <w:ilvl w:val="1"/>
          <w:numId w:val="22"/>
        </w:numPr>
      </w:pPr>
      <w:r w:rsidRPr="00032676">
        <w:t>Reportes y consultas</w:t>
      </w:r>
    </w:p>
    <w:p w14:paraId="7C4274F1" w14:textId="77777777" w:rsidR="00B32C25" w:rsidRPr="00032676" w:rsidRDefault="00B32C25" w:rsidP="00B32C25">
      <w:pPr>
        <w:pStyle w:val="Prrafodelista"/>
      </w:pPr>
    </w:p>
    <w:p w14:paraId="1C8D3013" w14:textId="77777777" w:rsidR="00835728" w:rsidRDefault="00835728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10" w:name="_Toc85039881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Finanzas</w:t>
      </w:r>
      <w:bookmarkEnd w:id="10"/>
    </w:p>
    <w:p w14:paraId="6F79F961" w14:textId="77777777" w:rsidR="00835728" w:rsidRPr="00835728" w:rsidRDefault="00835728" w:rsidP="00835728">
      <w:pPr>
        <w:rPr>
          <w:lang w:eastAsia="es-UY"/>
        </w:rPr>
      </w:pPr>
    </w:p>
    <w:p w14:paraId="3560EC16" w14:textId="77777777" w:rsidR="00594CC9" w:rsidRPr="00032676" w:rsidRDefault="00594CC9" w:rsidP="00621C6C">
      <w:pPr>
        <w:pStyle w:val="Prrafodelista"/>
        <w:numPr>
          <w:ilvl w:val="1"/>
          <w:numId w:val="24"/>
        </w:numPr>
        <w:ind w:left="567"/>
      </w:pPr>
      <w:r w:rsidRPr="00032676">
        <w:t>Parametrización de monedas</w:t>
      </w:r>
    </w:p>
    <w:p w14:paraId="624DC68E" w14:textId="77777777" w:rsidR="00594CC9" w:rsidRPr="00032676" w:rsidRDefault="00594CC9" w:rsidP="00621C6C">
      <w:pPr>
        <w:pStyle w:val="Prrafodelista"/>
        <w:numPr>
          <w:ilvl w:val="1"/>
          <w:numId w:val="24"/>
        </w:numPr>
        <w:ind w:left="567"/>
      </w:pPr>
      <w:r w:rsidRPr="00032676">
        <w:t>Carga de cotizaciones para diferentes tipos (pizarra, especial por grupo, segmento, monto)</w:t>
      </w:r>
    </w:p>
    <w:p w14:paraId="5CC72920" w14:textId="77777777" w:rsidR="00B32C25" w:rsidRPr="00032676" w:rsidRDefault="00594CC9" w:rsidP="00621C6C">
      <w:pPr>
        <w:pStyle w:val="Prrafodelista"/>
        <w:numPr>
          <w:ilvl w:val="1"/>
          <w:numId w:val="24"/>
        </w:numPr>
        <w:ind w:left="567"/>
      </w:pPr>
      <w:r w:rsidRPr="00032676">
        <w:t xml:space="preserve">ABMC de tasas </w:t>
      </w:r>
    </w:p>
    <w:p w14:paraId="5F818DE9" w14:textId="77777777" w:rsidR="00B32C25" w:rsidRPr="00032676" w:rsidRDefault="00B32C25" w:rsidP="00621C6C">
      <w:pPr>
        <w:pStyle w:val="Prrafodelista"/>
        <w:numPr>
          <w:ilvl w:val="1"/>
          <w:numId w:val="24"/>
        </w:numPr>
        <w:ind w:left="567"/>
      </w:pPr>
      <w:r w:rsidRPr="00032676">
        <w:t>Cheques: recepción, envío a cámara, control y gestión</w:t>
      </w:r>
    </w:p>
    <w:p w14:paraId="082E02F5" w14:textId="77777777" w:rsidR="00B32C25" w:rsidRPr="00032676" w:rsidRDefault="00B32C25" w:rsidP="00621C6C">
      <w:pPr>
        <w:pStyle w:val="Prrafodelista"/>
        <w:numPr>
          <w:ilvl w:val="1"/>
          <w:numId w:val="24"/>
        </w:numPr>
        <w:ind w:left="567"/>
      </w:pPr>
      <w:r w:rsidRPr="00032676">
        <w:t xml:space="preserve">Reporte de recaudación esperada, comparación real y disponibilidad </w:t>
      </w:r>
    </w:p>
    <w:p w14:paraId="68342647" w14:textId="77777777" w:rsidR="00B32C25" w:rsidRPr="00032676" w:rsidRDefault="00B32C25" w:rsidP="00621C6C">
      <w:pPr>
        <w:pStyle w:val="Prrafodelista"/>
        <w:numPr>
          <w:ilvl w:val="1"/>
          <w:numId w:val="24"/>
        </w:numPr>
        <w:ind w:left="567"/>
      </w:pPr>
      <w:r w:rsidRPr="00032676">
        <w:t>Cierre de mes preventivo estimado.</w:t>
      </w:r>
      <w:r w:rsidR="00B40EB9" w:rsidRPr="00032676">
        <w:t xml:space="preserve"> (explicar de qué se trata porque no se hace en otros lados).</w:t>
      </w:r>
    </w:p>
    <w:p w14:paraId="33AD5141" w14:textId="77777777" w:rsidR="00EA52C1" w:rsidRPr="00032676" w:rsidRDefault="00EA52C1" w:rsidP="00621C6C">
      <w:pPr>
        <w:pStyle w:val="Prrafodelista"/>
        <w:numPr>
          <w:ilvl w:val="1"/>
          <w:numId w:val="24"/>
        </w:numPr>
        <w:ind w:left="567"/>
      </w:pPr>
      <w:r w:rsidRPr="00032676">
        <w:t>Consultas y reportes</w:t>
      </w:r>
    </w:p>
    <w:p w14:paraId="1B12EDD4" w14:textId="77777777" w:rsidR="00B93A4E" w:rsidRDefault="00B93A4E" w:rsidP="00B93A4E">
      <w:pPr>
        <w:pStyle w:val="Prrafodelista"/>
      </w:pPr>
    </w:p>
    <w:p w14:paraId="403A8EDF" w14:textId="77777777" w:rsidR="00071407" w:rsidRPr="00032676" w:rsidRDefault="00071407" w:rsidP="00B93A4E">
      <w:pPr>
        <w:pStyle w:val="Prrafodelista"/>
      </w:pPr>
    </w:p>
    <w:p w14:paraId="2187C4F9" w14:textId="77777777" w:rsidR="00B32C25" w:rsidRPr="00835728" w:rsidRDefault="009428DF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11" w:name="_Toc85039882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lastRenderedPageBreak/>
        <w:t>Inmuebles</w:t>
      </w:r>
      <w:bookmarkEnd w:id="11"/>
    </w:p>
    <w:p w14:paraId="709C54A1" w14:textId="77777777" w:rsidR="00835728" w:rsidRPr="00032676" w:rsidRDefault="00835728" w:rsidP="00835728">
      <w:pPr>
        <w:pStyle w:val="Prrafodelista"/>
        <w:rPr>
          <w:b/>
        </w:rPr>
      </w:pPr>
    </w:p>
    <w:p w14:paraId="38678BF7" w14:textId="2B995CFA" w:rsidR="00B32C25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 xml:space="preserve">Tratamiento de los inmuebles </w:t>
      </w:r>
      <w:r w:rsidR="003005FC" w:rsidRPr="00032676">
        <w:t xml:space="preserve">propios </w:t>
      </w:r>
      <w:r w:rsidR="003005FC">
        <w:t>(</w:t>
      </w:r>
      <w:r w:rsidR="00071407">
        <w:t xml:space="preserve">contabilización, inventarios, </w:t>
      </w:r>
      <w:r w:rsidR="003005FC">
        <w:t>administración,</w:t>
      </w:r>
      <w:r w:rsidR="00071407">
        <w:t xml:space="preserve"> </w:t>
      </w:r>
      <w:r w:rsidR="003005FC">
        <w:t>etc.</w:t>
      </w:r>
      <w:r w:rsidR="00071407">
        <w:t>)</w:t>
      </w:r>
    </w:p>
    <w:p w14:paraId="777156B9" w14:textId="77777777" w:rsidR="009428DF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>Tasaciones</w:t>
      </w:r>
      <w:r w:rsidR="00EA52C1" w:rsidRPr="00032676">
        <w:t xml:space="preserve"> </w:t>
      </w:r>
    </w:p>
    <w:p w14:paraId="5218E8CC" w14:textId="77777777" w:rsidR="009428DF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>Datos requeridos</w:t>
      </w:r>
      <w:r w:rsidR="00071407">
        <w:t xml:space="preserve"> </w:t>
      </w:r>
      <w:r w:rsidR="000D7485">
        <w:t>(</w:t>
      </w:r>
      <w:r w:rsidR="00071407">
        <w:t>obligatorios y no obligatorios</w:t>
      </w:r>
      <w:r w:rsidR="000D7485">
        <w:t>)</w:t>
      </w:r>
    </w:p>
    <w:p w14:paraId="20A7C20A" w14:textId="77777777" w:rsidR="009428DF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>Incorporación por remate, adjudicación</w:t>
      </w:r>
    </w:p>
    <w:p w14:paraId="5ECBAAA2" w14:textId="77777777" w:rsidR="009428DF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>Adjuntar archivos</w:t>
      </w:r>
    </w:p>
    <w:p w14:paraId="465E011D" w14:textId="77777777" w:rsidR="009428DF" w:rsidRPr="00032676" w:rsidRDefault="009428DF" w:rsidP="00621C6C">
      <w:pPr>
        <w:pStyle w:val="Prrafodelista"/>
        <w:numPr>
          <w:ilvl w:val="1"/>
          <w:numId w:val="25"/>
        </w:numPr>
        <w:ind w:left="567"/>
      </w:pPr>
      <w:r w:rsidRPr="00032676">
        <w:t>Venta con o sin préstamo</w:t>
      </w:r>
    </w:p>
    <w:p w14:paraId="1F5D7D78" w14:textId="64FB6256" w:rsidR="00217F97" w:rsidRPr="00032676" w:rsidRDefault="00217F97" w:rsidP="00621C6C">
      <w:pPr>
        <w:pStyle w:val="Prrafodelista"/>
        <w:numPr>
          <w:ilvl w:val="1"/>
          <w:numId w:val="25"/>
        </w:numPr>
        <w:ind w:left="567"/>
      </w:pPr>
      <w:r w:rsidRPr="00032676">
        <w:t>Consulta y reportes (</w:t>
      </w:r>
      <w:r w:rsidR="003005FC" w:rsidRPr="00032676">
        <w:t>ej.</w:t>
      </w:r>
      <w:r w:rsidRPr="00032676">
        <w:t>: plazos, fechas, precios)</w:t>
      </w:r>
    </w:p>
    <w:p w14:paraId="60A32674" w14:textId="77777777" w:rsidR="00D45EDD" w:rsidRPr="00032676" w:rsidRDefault="00D45EDD" w:rsidP="00D45EDD">
      <w:pPr>
        <w:pStyle w:val="Prrafodelista"/>
      </w:pPr>
    </w:p>
    <w:p w14:paraId="6E072361" w14:textId="77777777" w:rsidR="00217F97" w:rsidRPr="00835728" w:rsidRDefault="00835728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12" w:name="_Toc85039883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Garantías</w:t>
      </w:r>
      <w:bookmarkEnd w:id="12"/>
    </w:p>
    <w:p w14:paraId="22E52804" w14:textId="77777777" w:rsidR="00835728" w:rsidRPr="00032676" w:rsidRDefault="00835728" w:rsidP="00835728">
      <w:pPr>
        <w:pStyle w:val="Prrafodelista"/>
        <w:rPr>
          <w:b/>
        </w:rPr>
      </w:pPr>
    </w:p>
    <w:p w14:paraId="4C3CEAF5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567"/>
      </w:pPr>
      <w:r w:rsidRPr="00032676">
        <w:t>ABMC de garantías</w:t>
      </w:r>
    </w:p>
    <w:p w14:paraId="580E9A1C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567"/>
      </w:pPr>
      <w:r w:rsidRPr="00032676">
        <w:t xml:space="preserve">Parametrización de </w:t>
      </w:r>
    </w:p>
    <w:p w14:paraId="433B0D99" w14:textId="77777777" w:rsidR="00C077CB" w:rsidRPr="00032676" w:rsidRDefault="00C077CB" w:rsidP="00EA52C1">
      <w:pPr>
        <w:pStyle w:val="Prrafodelista"/>
        <w:numPr>
          <w:ilvl w:val="1"/>
          <w:numId w:val="1"/>
        </w:numPr>
      </w:pPr>
      <w:r w:rsidRPr="00032676">
        <w:t xml:space="preserve">documentos a anexar </w:t>
      </w:r>
    </w:p>
    <w:p w14:paraId="4B856FDD" w14:textId="77777777" w:rsidR="00C077CB" w:rsidRPr="00032676" w:rsidRDefault="00C077CB" w:rsidP="00EA52C1">
      <w:pPr>
        <w:pStyle w:val="Prrafodelista"/>
        <w:numPr>
          <w:ilvl w:val="1"/>
          <w:numId w:val="1"/>
        </w:numPr>
      </w:pPr>
      <w:r w:rsidRPr="00032676">
        <w:t>datos obligatorios y no obligatorios</w:t>
      </w:r>
    </w:p>
    <w:p w14:paraId="59213D7C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567"/>
      </w:pPr>
      <w:r w:rsidRPr="00032676">
        <w:t xml:space="preserve">Asociar a una o </w:t>
      </w:r>
      <w:r w:rsidR="00EA52C1" w:rsidRPr="00032676">
        <w:t>más</w:t>
      </w:r>
      <w:r w:rsidRPr="00032676">
        <w:t xml:space="preserve"> operación de crédito o </w:t>
      </w:r>
      <w:r w:rsidR="00EA52C1" w:rsidRPr="00032676">
        <w:t>más</w:t>
      </w:r>
      <w:r w:rsidRPr="00032676">
        <w:t xml:space="preserve"> de una garantía a una operación de crédito</w:t>
      </w:r>
    </w:p>
    <w:p w14:paraId="6B40B3D5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426" w:hanging="293"/>
      </w:pPr>
      <w:r w:rsidRPr="00032676">
        <w:t>Etapas de ingreso y aprobación del proceso</w:t>
      </w:r>
    </w:p>
    <w:p w14:paraId="2C3FE0E6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426" w:hanging="293"/>
      </w:pPr>
      <w:r w:rsidRPr="00032676">
        <w:t>Ingreso tasaciones masivas o puntuales</w:t>
      </w:r>
    </w:p>
    <w:p w14:paraId="29A3AE66" w14:textId="77777777" w:rsidR="00C077CB" w:rsidRPr="00032676" w:rsidRDefault="00C077CB" w:rsidP="00621C6C">
      <w:pPr>
        <w:pStyle w:val="Prrafodelista"/>
        <w:numPr>
          <w:ilvl w:val="1"/>
          <w:numId w:val="26"/>
        </w:numPr>
        <w:ind w:left="426" w:hanging="293"/>
      </w:pPr>
      <w:r w:rsidRPr="00032676">
        <w:t>Vencimiento tasaciones</w:t>
      </w:r>
      <w:r w:rsidR="003644E8" w:rsidRPr="00032676">
        <w:t xml:space="preserve"> </w:t>
      </w:r>
    </w:p>
    <w:p w14:paraId="0766468A" w14:textId="77777777" w:rsidR="003644E8" w:rsidRPr="00032676" w:rsidRDefault="003644E8" w:rsidP="00621C6C">
      <w:pPr>
        <w:pStyle w:val="Prrafodelista"/>
        <w:numPr>
          <w:ilvl w:val="1"/>
          <w:numId w:val="26"/>
        </w:numPr>
        <w:ind w:left="426" w:hanging="293"/>
      </w:pPr>
      <w:r w:rsidRPr="00032676">
        <w:t>Consulta y reportes</w:t>
      </w:r>
    </w:p>
    <w:p w14:paraId="79ACDA8B" w14:textId="77777777" w:rsidR="007243D7" w:rsidRPr="00032676" w:rsidRDefault="007243D7" w:rsidP="007243D7">
      <w:pPr>
        <w:pStyle w:val="Prrafodelista"/>
      </w:pPr>
    </w:p>
    <w:p w14:paraId="77491276" w14:textId="77777777" w:rsidR="003644E8" w:rsidRPr="00835728" w:rsidRDefault="00B16BE1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13" w:name="_Toc85039884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 xml:space="preserve">Funcionalidad </w:t>
      </w:r>
      <w:r w:rsidR="00835728" w:rsidRPr="00835728">
        <w:rPr>
          <w:rFonts w:ascii="Calibri" w:eastAsia="Times New Roman" w:hAnsi="Calibri" w:cs="Calibri"/>
          <w:color w:val="222222"/>
          <w:sz w:val="22"/>
          <w:lang w:eastAsia="es-UY"/>
        </w:rPr>
        <w:t>General</w:t>
      </w:r>
      <w:bookmarkEnd w:id="13"/>
    </w:p>
    <w:p w14:paraId="49561E65" w14:textId="77777777" w:rsidR="00835728" w:rsidRDefault="00835728" w:rsidP="00835728">
      <w:pPr>
        <w:pStyle w:val="Prrafodelista"/>
        <w:rPr>
          <w:b/>
        </w:rPr>
      </w:pPr>
    </w:p>
    <w:p w14:paraId="07D8E754" w14:textId="11751D85" w:rsidR="00835728" w:rsidRDefault="00B35413" w:rsidP="00621C6C">
      <w:pPr>
        <w:pStyle w:val="Prrafodelista"/>
        <w:numPr>
          <w:ilvl w:val="1"/>
          <w:numId w:val="27"/>
        </w:numPr>
        <w:ind w:left="567"/>
      </w:pPr>
      <w:r w:rsidRPr="00032676">
        <w:t>Workflows: Si lo tienen total o parcialmente implementado poder verlo y saber hasta qué nivel se puede modificar sin desarrollo (Pasos condicionales, autorizaciones), y qué información se puede extraer (</w:t>
      </w:r>
      <w:r w:rsidR="003005FC">
        <w:t>e</w:t>
      </w:r>
      <w:r w:rsidR="003005FC" w:rsidRPr="00032676">
        <w:t>j.</w:t>
      </w:r>
      <w:r w:rsidRPr="00032676">
        <w:t>: tiempos entre pasos u otra información útil para la gestión).</w:t>
      </w:r>
    </w:p>
    <w:p w14:paraId="272F44CE" w14:textId="6CBCEA70" w:rsidR="003644E8" w:rsidRPr="00032676" w:rsidRDefault="003644E8" w:rsidP="00621C6C">
      <w:pPr>
        <w:pStyle w:val="Prrafodelista"/>
        <w:numPr>
          <w:ilvl w:val="1"/>
          <w:numId w:val="27"/>
        </w:numPr>
        <w:ind w:left="567"/>
      </w:pPr>
      <w:r w:rsidRPr="00032676">
        <w:t>Reportes en pantalla, impresora o archivo (</w:t>
      </w:r>
      <w:r w:rsidR="003005FC" w:rsidRPr="00032676">
        <w:t>ej.</w:t>
      </w:r>
      <w:r w:rsidRPr="00032676">
        <w:t>: Excel o pdf)</w:t>
      </w:r>
    </w:p>
    <w:p w14:paraId="5B6F4AA8" w14:textId="77777777" w:rsidR="003644E8" w:rsidRPr="00032676" w:rsidRDefault="003644E8" w:rsidP="00621C6C">
      <w:pPr>
        <w:pStyle w:val="Prrafodelista"/>
        <w:numPr>
          <w:ilvl w:val="1"/>
          <w:numId w:val="27"/>
        </w:numPr>
        <w:ind w:left="567"/>
      </w:pPr>
      <w:r w:rsidRPr="00032676">
        <w:t xml:space="preserve">ABMC Usuarios:  habilitación y bloqueo </w:t>
      </w:r>
    </w:p>
    <w:p w14:paraId="578FF53B" w14:textId="77777777" w:rsidR="003644E8" w:rsidRPr="00032676" w:rsidRDefault="003644E8" w:rsidP="00621C6C">
      <w:pPr>
        <w:pStyle w:val="Prrafodelista"/>
        <w:numPr>
          <w:ilvl w:val="1"/>
          <w:numId w:val="27"/>
        </w:numPr>
        <w:ind w:left="567"/>
      </w:pPr>
      <w:r w:rsidRPr="00032676">
        <w:t>ABMC de roles</w:t>
      </w:r>
      <w:r w:rsidR="007243D7" w:rsidRPr="00032676">
        <w:t xml:space="preserve"> y supervisiones</w:t>
      </w:r>
    </w:p>
    <w:p w14:paraId="48BFCF58" w14:textId="77777777" w:rsidR="003644E8" w:rsidRPr="00032676" w:rsidRDefault="003644E8" w:rsidP="00621C6C">
      <w:pPr>
        <w:pStyle w:val="Prrafodelista"/>
        <w:numPr>
          <w:ilvl w:val="1"/>
          <w:numId w:val="27"/>
        </w:numPr>
        <w:ind w:left="567"/>
      </w:pPr>
      <w:r w:rsidRPr="00032676">
        <w:t>Reportes y consultas de usuarios y roles</w:t>
      </w:r>
    </w:p>
    <w:p w14:paraId="018246ED" w14:textId="77777777" w:rsidR="007243D7" w:rsidRPr="00032676" w:rsidRDefault="007243D7" w:rsidP="00621C6C">
      <w:pPr>
        <w:pStyle w:val="Prrafodelista"/>
        <w:numPr>
          <w:ilvl w:val="1"/>
          <w:numId w:val="27"/>
        </w:numPr>
        <w:ind w:left="567"/>
      </w:pPr>
      <w:r w:rsidRPr="00032676">
        <w:t>Parametrización</w:t>
      </w:r>
    </w:p>
    <w:p w14:paraId="7DE7B169" w14:textId="77777777" w:rsidR="007243D7" w:rsidRPr="00032676" w:rsidRDefault="007243D7" w:rsidP="00621C6C">
      <w:pPr>
        <w:pStyle w:val="Prrafodelista"/>
        <w:numPr>
          <w:ilvl w:val="2"/>
          <w:numId w:val="28"/>
        </w:numPr>
        <w:ind w:left="1134" w:hanging="425"/>
      </w:pPr>
      <w:r w:rsidRPr="00032676">
        <w:t>Comisiones</w:t>
      </w:r>
    </w:p>
    <w:p w14:paraId="3C8DF5A4" w14:textId="77777777" w:rsidR="007243D7" w:rsidRPr="00032676" w:rsidRDefault="007243D7" w:rsidP="00621C6C">
      <w:pPr>
        <w:pStyle w:val="Prrafodelista"/>
        <w:numPr>
          <w:ilvl w:val="2"/>
          <w:numId w:val="28"/>
        </w:numPr>
        <w:ind w:left="1134" w:hanging="425"/>
      </w:pPr>
      <w:r w:rsidRPr="00032676">
        <w:t>Aranceles</w:t>
      </w:r>
    </w:p>
    <w:p w14:paraId="2D157A8F" w14:textId="77777777" w:rsidR="003644E8" w:rsidRPr="00C077CB" w:rsidRDefault="003644E8" w:rsidP="003644E8">
      <w:pPr>
        <w:pStyle w:val="Prrafodelista"/>
      </w:pPr>
    </w:p>
    <w:p w14:paraId="2C0B7B98" w14:textId="77777777" w:rsidR="00B16BE1" w:rsidRPr="00835728" w:rsidRDefault="00B16BE1" w:rsidP="00835728">
      <w:pPr>
        <w:pStyle w:val="Ttulo2"/>
        <w:numPr>
          <w:ilvl w:val="0"/>
          <w:numId w:val="2"/>
        </w:numPr>
        <w:ind w:left="426" w:hanging="509"/>
        <w:rPr>
          <w:rFonts w:ascii="Calibri" w:eastAsia="Times New Roman" w:hAnsi="Calibri" w:cs="Calibri"/>
          <w:color w:val="222222"/>
          <w:sz w:val="22"/>
          <w:lang w:eastAsia="es-UY"/>
        </w:rPr>
      </w:pPr>
      <w:bookmarkStart w:id="14" w:name="_Toc85039885"/>
      <w:r w:rsidRPr="00835728">
        <w:rPr>
          <w:rFonts w:ascii="Calibri" w:eastAsia="Times New Roman" w:hAnsi="Calibri" w:cs="Calibri"/>
          <w:color w:val="222222"/>
          <w:sz w:val="22"/>
          <w:lang w:eastAsia="es-UY"/>
        </w:rPr>
        <w:t>Workshop Técnico</w:t>
      </w:r>
      <w:bookmarkEnd w:id="14"/>
    </w:p>
    <w:p w14:paraId="4F91402C" w14:textId="77777777" w:rsidR="00835728" w:rsidRPr="00032676" w:rsidRDefault="00835728" w:rsidP="00835728">
      <w:pPr>
        <w:pStyle w:val="Prrafodelista"/>
        <w:rPr>
          <w:b/>
        </w:rPr>
      </w:pPr>
    </w:p>
    <w:p w14:paraId="1257BC8B" w14:textId="77777777" w:rsidR="00835728" w:rsidRDefault="00B16BE1" w:rsidP="00621C6C">
      <w:pPr>
        <w:pStyle w:val="Prrafodelista"/>
        <w:numPr>
          <w:ilvl w:val="1"/>
          <w:numId w:val="30"/>
        </w:numPr>
        <w:ind w:left="567"/>
      </w:pPr>
      <w:r>
        <w:t>Entornos y herramientas de desarrollo del Core</w:t>
      </w:r>
    </w:p>
    <w:p w14:paraId="4AE8CAD5" w14:textId="77777777" w:rsidR="00B16BE1" w:rsidRDefault="00B16BE1" w:rsidP="00621C6C">
      <w:pPr>
        <w:pStyle w:val="Prrafodelista"/>
        <w:numPr>
          <w:ilvl w:val="1"/>
          <w:numId w:val="30"/>
        </w:numPr>
        <w:ind w:left="567"/>
      </w:pPr>
      <w:r>
        <w:t>Desarrollo y publicación de Web Services</w:t>
      </w:r>
    </w:p>
    <w:p w14:paraId="5FBA18E8" w14:textId="77777777" w:rsidR="00B16BE1" w:rsidRDefault="00B16BE1" w:rsidP="00621C6C">
      <w:pPr>
        <w:pStyle w:val="Prrafodelista"/>
        <w:numPr>
          <w:ilvl w:val="1"/>
          <w:numId w:val="30"/>
        </w:numPr>
        <w:ind w:left="567"/>
      </w:pPr>
      <w:r>
        <w:t>Control de Versiones</w:t>
      </w:r>
    </w:p>
    <w:p w14:paraId="015A59B9" w14:textId="77777777" w:rsidR="00BA2EA1" w:rsidRPr="00B16BE1" w:rsidRDefault="00B16BE1" w:rsidP="00621C6C">
      <w:pPr>
        <w:pStyle w:val="Prrafodelista"/>
        <w:numPr>
          <w:ilvl w:val="1"/>
          <w:numId w:val="30"/>
        </w:numPr>
        <w:ind w:left="567"/>
      </w:pPr>
      <w:r w:rsidRPr="00B16BE1">
        <w:t>Herramienta</w:t>
      </w:r>
      <w:r>
        <w:t>s</w:t>
      </w:r>
      <w:r w:rsidRPr="00B16BE1">
        <w:t xml:space="preserve"> para reporte</w:t>
      </w:r>
      <w:r>
        <w:t xml:space="preserve">ría </w:t>
      </w:r>
      <w:r w:rsidRPr="00B16BE1">
        <w:t xml:space="preserve">(si </w:t>
      </w:r>
      <w:r>
        <w:t>están incluidas en la propuesta</w:t>
      </w:r>
      <w:r w:rsidRPr="00B16BE1">
        <w:t>)</w:t>
      </w:r>
    </w:p>
    <w:p w14:paraId="0230AEBB" w14:textId="77777777" w:rsidR="00022ED8" w:rsidRPr="00B16BE1" w:rsidRDefault="00B16BE1" w:rsidP="00621C6C">
      <w:pPr>
        <w:pStyle w:val="Prrafodelista"/>
        <w:numPr>
          <w:ilvl w:val="1"/>
          <w:numId w:val="30"/>
        </w:numPr>
        <w:ind w:left="567"/>
      </w:pPr>
      <w:r w:rsidRPr="00B16BE1">
        <w:lastRenderedPageBreak/>
        <w:t>Diseño y principales estructuras de la base de datos</w:t>
      </w:r>
    </w:p>
    <w:p w14:paraId="20ABE8F8" w14:textId="77777777" w:rsidR="00B16BE1" w:rsidRPr="00B16BE1" w:rsidRDefault="00B16BE1" w:rsidP="00621C6C">
      <w:pPr>
        <w:pStyle w:val="Prrafodelista"/>
        <w:numPr>
          <w:ilvl w:val="1"/>
          <w:numId w:val="30"/>
        </w:numPr>
        <w:ind w:left="567"/>
      </w:pPr>
      <w:r w:rsidRPr="00B16BE1">
        <w:t>Instalación del sistema (incluyendo publicación de arreglos y nuevas versiones)</w:t>
      </w:r>
    </w:p>
    <w:p w14:paraId="7E15376F" w14:textId="77777777" w:rsidR="00B16BE1" w:rsidRDefault="00B16BE1" w:rsidP="00621C6C">
      <w:pPr>
        <w:pStyle w:val="Prrafodelista"/>
        <w:numPr>
          <w:ilvl w:val="1"/>
          <w:numId w:val="30"/>
        </w:numPr>
        <w:ind w:left="567"/>
      </w:pPr>
      <w:r w:rsidRPr="00B16BE1">
        <w:t>Operaciones del sistema</w:t>
      </w:r>
    </w:p>
    <w:p w14:paraId="0EFC9DDE" w14:textId="77777777" w:rsidR="00736DB9" w:rsidRDefault="00736DB9" w:rsidP="00736DB9">
      <w:pPr>
        <w:pStyle w:val="Prrafodelista"/>
      </w:pPr>
    </w:p>
    <w:sectPr w:rsidR="00736DB9" w:rsidSect="00E74FE0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2A33" w14:textId="77777777" w:rsidR="009B37AE" w:rsidRDefault="009B37AE" w:rsidP="003C26BC">
      <w:pPr>
        <w:spacing w:after="0" w:line="240" w:lineRule="auto"/>
      </w:pPr>
      <w:r>
        <w:separator/>
      </w:r>
    </w:p>
  </w:endnote>
  <w:endnote w:type="continuationSeparator" w:id="0">
    <w:p w14:paraId="461A2118" w14:textId="77777777" w:rsidR="009B37AE" w:rsidRDefault="009B37AE" w:rsidP="003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91C5" w14:textId="77777777" w:rsidR="009B37AE" w:rsidRDefault="009B37AE" w:rsidP="003C26B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1362" w:rsidRPr="00D41362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41362" w:rsidRPr="00D41362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384A0909" w14:textId="77777777" w:rsidR="009B37AE" w:rsidRDefault="009B37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8C95" w14:textId="77777777" w:rsidR="009B37AE" w:rsidRDefault="009B37AE" w:rsidP="003C26BC">
      <w:pPr>
        <w:spacing w:after="0" w:line="240" w:lineRule="auto"/>
      </w:pPr>
      <w:r>
        <w:separator/>
      </w:r>
    </w:p>
  </w:footnote>
  <w:footnote w:type="continuationSeparator" w:id="0">
    <w:p w14:paraId="66E442D5" w14:textId="77777777" w:rsidR="009B37AE" w:rsidRDefault="009B37AE" w:rsidP="003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6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6237"/>
    </w:tblGrid>
    <w:tr w:rsidR="009B37AE" w14:paraId="5CE0AB29" w14:textId="77777777" w:rsidTr="009B37AE">
      <w:trPr>
        <w:trHeight w:val="413"/>
      </w:trPr>
      <w:tc>
        <w:tcPr>
          <w:tcW w:w="2126" w:type="dxa"/>
          <w:vMerge w:val="restart"/>
        </w:tcPr>
        <w:p w14:paraId="5738B7FB" w14:textId="77777777" w:rsidR="009B37AE" w:rsidRDefault="009B37AE" w:rsidP="003C26BC">
          <w:pPr>
            <w:pStyle w:val="Encabezado"/>
          </w:pPr>
          <w:r>
            <w:rPr>
              <w:noProof/>
              <w:lang w:eastAsia="es-UY"/>
            </w:rPr>
            <w:drawing>
              <wp:anchor distT="0" distB="0" distL="114300" distR="114300" simplePos="0" relativeHeight="251659264" behindDoc="1" locked="0" layoutInCell="1" allowOverlap="1" wp14:anchorId="77BC0E7E" wp14:editId="0484F775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1228725" cy="634329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07" cy="6329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14:paraId="35F6ECA1" w14:textId="77777777" w:rsidR="009B37AE" w:rsidRPr="001E4418" w:rsidRDefault="009B37AE" w:rsidP="003C26B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Anexo 15 - WORKSHOP</w:t>
          </w:r>
        </w:p>
      </w:tc>
    </w:tr>
    <w:tr w:rsidR="009B37AE" w14:paraId="00D3BD08" w14:textId="77777777" w:rsidTr="009B37AE">
      <w:trPr>
        <w:trHeight w:val="413"/>
      </w:trPr>
      <w:tc>
        <w:tcPr>
          <w:tcW w:w="2126" w:type="dxa"/>
          <w:vMerge/>
        </w:tcPr>
        <w:p w14:paraId="32133975" w14:textId="77777777" w:rsidR="009B37AE" w:rsidRDefault="009B37AE" w:rsidP="003C26BC">
          <w:pPr>
            <w:pStyle w:val="Encabezado"/>
          </w:pPr>
        </w:p>
      </w:tc>
      <w:tc>
        <w:tcPr>
          <w:tcW w:w="6237" w:type="dxa"/>
          <w:vMerge/>
        </w:tcPr>
        <w:p w14:paraId="2690171F" w14:textId="77777777" w:rsidR="009B37AE" w:rsidRDefault="009B37AE" w:rsidP="003C26BC">
          <w:pPr>
            <w:pStyle w:val="Encabezado"/>
          </w:pPr>
        </w:p>
      </w:tc>
    </w:tr>
    <w:tr w:rsidR="009B37AE" w14:paraId="58794AE6" w14:textId="77777777" w:rsidTr="009B37AE">
      <w:trPr>
        <w:trHeight w:val="413"/>
      </w:trPr>
      <w:tc>
        <w:tcPr>
          <w:tcW w:w="2126" w:type="dxa"/>
          <w:vMerge/>
          <w:tcBorders>
            <w:bottom w:val="single" w:sz="4" w:space="0" w:color="auto"/>
          </w:tcBorders>
        </w:tcPr>
        <w:p w14:paraId="56079B4B" w14:textId="77777777" w:rsidR="009B37AE" w:rsidRDefault="009B37AE" w:rsidP="003C26BC">
          <w:pPr>
            <w:pStyle w:val="Encabezado"/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14:paraId="7CDD7FB5" w14:textId="77777777" w:rsidR="009B37AE" w:rsidRDefault="009B37AE" w:rsidP="003C26BC">
          <w:pPr>
            <w:pStyle w:val="Encabezado"/>
          </w:pPr>
        </w:p>
      </w:tc>
    </w:tr>
  </w:tbl>
  <w:p w14:paraId="403B350B" w14:textId="77777777" w:rsidR="009B37AE" w:rsidRPr="003C26BC" w:rsidRDefault="009B37AE" w:rsidP="003C26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7574" w14:textId="77777777" w:rsidR="009B37AE" w:rsidRDefault="009B37AE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5E465" wp14:editId="6EE7ECED">
              <wp:simplePos x="0" y="0"/>
              <wp:positionH relativeFrom="page">
                <wp:posOffset>324485</wp:posOffset>
              </wp:positionH>
              <wp:positionV relativeFrom="page">
                <wp:posOffset>2867025</wp:posOffset>
              </wp:positionV>
              <wp:extent cx="7315200" cy="3638550"/>
              <wp:effectExtent l="0" t="0" r="0" b="6350"/>
              <wp:wrapSquare wrapText="bothSides"/>
              <wp:docPr id="154" name="Cuadro de texto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363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BF955" w14:textId="77777777" w:rsidR="009B37AE" w:rsidRDefault="003005FC" w:rsidP="00E74FE0">
                          <w:pPr>
                            <w:pStyle w:val="Ttulo"/>
                            <w:rPr>
                              <w:sz w:val="64"/>
                            </w:rPr>
                          </w:pPr>
                          <w:sdt>
                            <w:sdtPr>
                              <w:alias w:val="Título"/>
                              <w:tag w:val=""/>
                              <w:id w:val="-8276728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B37AE">
                                <w:t xml:space="preserve">     </w:t>
                              </w:r>
                            </w:sdtContent>
                          </w:sdt>
                        </w:p>
                        <w:p w14:paraId="2F2917C8" w14:textId="77777777" w:rsidR="009B37AE" w:rsidRDefault="009B37AE" w:rsidP="00E74FE0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36300</wp14:pctHeight>
              </wp14:sizeRelV>
            </wp:anchor>
          </w:drawing>
        </mc:Choice>
        <mc:Fallback>
          <w:pict>
            <v:shapetype w14:anchorId="6EAFF905" id="_x0000_t202" coordsize="21600,21600" o:spt="202" path="m,l,21600r21600,l21600,xe">
              <v:stroke joinstyle="miter"/>
              <v:path gradientshapeok="t" o:connecttype="rect"/>
            </v:shapetype>
            <v:shape id="Cuadro de texto 154" o:spid="_x0000_s1028" type="#_x0000_t202" style="position:absolute;margin-left:25.55pt;margin-top:225.75pt;width:8in;height:286.5pt;z-index:251663360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" filled="f" stroked="f" strokeweight=".5pt">
              <v:textbox inset="126pt,0,54pt,0">
                <w:txbxContent>
                  <w:p w:rsidR="009B37AE" w:rsidRDefault="00B67EF5" w:rsidP="00E74FE0">
                    <w:pPr>
                      <w:pStyle w:val="Ttulo"/>
                      <w:rPr>
                        <w:sz w:val="64"/>
                      </w:rPr>
                    </w:pPr>
                    <w:sdt>
                      <w:sdtPr>
                        <w:alias w:val="Título"/>
                        <w:tag w:val=""/>
                        <w:id w:val="-82767281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 w:multiLine="1"/>
                      </w:sdtPr>
                      <w:sdtEndPr/>
                      <w:sdtContent>
                        <w:r w:rsidR="009B37AE">
                          <w:t xml:space="preserve">     </w:t>
                        </w:r>
                      </w:sdtContent>
                    </w:sdt>
                  </w:p>
                  <w:p w:rsidR="009B37AE" w:rsidRDefault="009B37AE" w:rsidP="00E74FE0">
                    <w:pPr>
                      <w:jc w:val="right"/>
                      <w:rPr>
                        <w:smallCaps/>
                        <w:color w:val="404040" w:themeColor="text1" w:themeTint="BF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FFB"/>
    <w:multiLevelType w:val="hybridMultilevel"/>
    <w:tmpl w:val="31C847C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A0A"/>
    <w:multiLevelType w:val="hybridMultilevel"/>
    <w:tmpl w:val="F146A0E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4312"/>
    <w:multiLevelType w:val="hybridMultilevel"/>
    <w:tmpl w:val="9132D6B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642"/>
    <w:multiLevelType w:val="multilevel"/>
    <w:tmpl w:val="3B242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24EB6"/>
    <w:multiLevelType w:val="hybridMultilevel"/>
    <w:tmpl w:val="D9DECEA2"/>
    <w:lvl w:ilvl="0" w:tplc="BC7C89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21EF"/>
    <w:multiLevelType w:val="multilevel"/>
    <w:tmpl w:val="13C48A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8E36336"/>
    <w:multiLevelType w:val="hybridMultilevel"/>
    <w:tmpl w:val="CC9AA98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36A"/>
    <w:multiLevelType w:val="multilevel"/>
    <w:tmpl w:val="EFFAD4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C065C4"/>
    <w:multiLevelType w:val="multilevel"/>
    <w:tmpl w:val="BA560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5A00071"/>
    <w:multiLevelType w:val="multilevel"/>
    <w:tmpl w:val="312A8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FD5FC5"/>
    <w:multiLevelType w:val="hybridMultilevel"/>
    <w:tmpl w:val="88B6566E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4FBA"/>
    <w:multiLevelType w:val="multilevel"/>
    <w:tmpl w:val="90B28B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E294EEE"/>
    <w:multiLevelType w:val="multilevel"/>
    <w:tmpl w:val="9E9A2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26319A"/>
    <w:multiLevelType w:val="multilevel"/>
    <w:tmpl w:val="45228B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54297F2F"/>
    <w:multiLevelType w:val="multilevel"/>
    <w:tmpl w:val="271480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8D24898"/>
    <w:multiLevelType w:val="multilevel"/>
    <w:tmpl w:val="7960E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6A081E"/>
    <w:multiLevelType w:val="multilevel"/>
    <w:tmpl w:val="501EE68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7" w15:restartNumberingAfterBreak="0">
    <w:nsid w:val="5F661653"/>
    <w:multiLevelType w:val="hybridMultilevel"/>
    <w:tmpl w:val="497A5CFE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162A"/>
    <w:multiLevelType w:val="hybridMultilevel"/>
    <w:tmpl w:val="E72291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7422"/>
    <w:multiLevelType w:val="multilevel"/>
    <w:tmpl w:val="14C8A3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B074C81"/>
    <w:multiLevelType w:val="multilevel"/>
    <w:tmpl w:val="8BCC767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261EBD"/>
    <w:multiLevelType w:val="multilevel"/>
    <w:tmpl w:val="29E47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912DFB"/>
    <w:multiLevelType w:val="hybridMultilevel"/>
    <w:tmpl w:val="51C8FC2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B5B2F"/>
    <w:multiLevelType w:val="hybridMultilevel"/>
    <w:tmpl w:val="D08653DA"/>
    <w:lvl w:ilvl="0" w:tplc="BC7C89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6E9"/>
    <w:multiLevelType w:val="multilevel"/>
    <w:tmpl w:val="A0B6D36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A74457"/>
    <w:multiLevelType w:val="multilevel"/>
    <w:tmpl w:val="0EBCC84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D41F1D"/>
    <w:multiLevelType w:val="multilevel"/>
    <w:tmpl w:val="B120C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B471438"/>
    <w:multiLevelType w:val="hybridMultilevel"/>
    <w:tmpl w:val="A57ABBBC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4A4B"/>
    <w:multiLevelType w:val="hybridMultilevel"/>
    <w:tmpl w:val="DA4AEE5C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9716D"/>
    <w:multiLevelType w:val="hybridMultilevel"/>
    <w:tmpl w:val="AAD63F5A"/>
    <w:lvl w:ilvl="0" w:tplc="BC7C89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0"/>
  </w:num>
  <w:num w:numId="5">
    <w:abstractNumId w:val="6"/>
  </w:num>
  <w:num w:numId="6">
    <w:abstractNumId w:val="2"/>
  </w:num>
  <w:num w:numId="7">
    <w:abstractNumId w:val="28"/>
  </w:num>
  <w:num w:numId="8">
    <w:abstractNumId w:val="23"/>
  </w:num>
  <w:num w:numId="9">
    <w:abstractNumId w:val="21"/>
  </w:num>
  <w:num w:numId="10">
    <w:abstractNumId w:val="3"/>
  </w:num>
  <w:num w:numId="11">
    <w:abstractNumId w:val="8"/>
  </w:num>
  <w:num w:numId="12">
    <w:abstractNumId w:val="9"/>
  </w:num>
  <w:num w:numId="13">
    <w:abstractNumId w:val="27"/>
  </w:num>
  <w:num w:numId="14">
    <w:abstractNumId w:val="22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26"/>
  </w:num>
  <w:num w:numId="20">
    <w:abstractNumId w:val="12"/>
  </w:num>
  <w:num w:numId="21">
    <w:abstractNumId w:val="5"/>
  </w:num>
  <w:num w:numId="22">
    <w:abstractNumId w:val="19"/>
  </w:num>
  <w:num w:numId="23">
    <w:abstractNumId w:val="14"/>
  </w:num>
  <w:num w:numId="24">
    <w:abstractNumId w:val="7"/>
  </w:num>
  <w:num w:numId="25">
    <w:abstractNumId w:val="11"/>
  </w:num>
  <w:num w:numId="26">
    <w:abstractNumId w:val="24"/>
  </w:num>
  <w:num w:numId="27">
    <w:abstractNumId w:val="16"/>
  </w:num>
  <w:num w:numId="28">
    <w:abstractNumId w:val="4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Y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B9"/>
    <w:rsid w:val="00022ED8"/>
    <w:rsid w:val="00032676"/>
    <w:rsid w:val="00071407"/>
    <w:rsid w:val="000A280C"/>
    <w:rsid w:val="000D07C5"/>
    <w:rsid w:val="000D7485"/>
    <w:rsid w:val="00114BF2"/>
    <w:rsid w:val="001A76FD"/>
    <w:rsid w:val="001B294C"/>
    <w:rsid w:val="001B504C"/>
    <w:rsid w:val="00217F97"/>
    <w:rsid w:val="00250DA7"/>
    <w:rsid w:val="00254530"/>
    <w:rsid w:val="002658F9"/>
    <w:rsid w:val="002B2174"/>
    <w:rsid w:val="003005FC"/>
    <w:rsid w:val="00314768"/>
    <w:rsid w:val="00360F9C"/>
    <w:rsid w:val="003644E8"/>
    <w:rsid w:val="003C26BC"/>
    <w:rsid w:val="003D1459"/>
    <w:rsid w:val="003E0C47"/>
    <w:rsid w:val="00425893"/>
    <w:rsid w:val="00455278"/>
    <w:rsid w:val="00536E64"/>
    <w:rsid w:val="00552F48"/>
    <w:rsid w:val="00571825"/>
    <w:rsid w:val="00577BAC"/>
    <w:rsid w:val="00594CC9"/>
    <w:rsid w:val="00595D2D"/>
    <w:rsid w:val="005A25E3"/>
    <w:rsid w:val="005B2001"/>
    <w:rsid w:val="005D574B"/>
    <w:rsid w:val="005E1E7E"/>
    <w:rsid w:val="00621C6C"/>
    <w:rsid w:val="006C07E5"/>
    <w:rsid w:val="006E5E61"/>
    <w:rsid w:val="006F6EB7"/>
    <w:rsid w:val="007032E2"/>
    <w:rsid w:val="00714DF3"/>
    <w:rsid w:val="007243D7"/>
    <w:rsid w:val="00736DB9"/>
    <w:rsid w:val="007C61B1"/>
    <w:rsid w:val="007E44CC"/>
    <w:rsid w:val="00800833"/>
    <w:rsid w:val="00835728"/>
    <w:rsid w:val="008443F0"/>
    <w:rsid w:val="00883B91"/>
    <w:rsid w:val="008D5F17"/>
    <w:rsid w:val="009427A8"/>
    <w:rsid w:val="009428DF"/>
    <w:rsid w:val="0095270E"/>
    <w:rsid w:val="00975A45"/>
    <w:rsid w:val="009B37AE"/>
    <w:rsid w:val="00AD0B79"/>
    <w:rsid w:val="00B16BE1"/>
    <w:rsid w:val="00B32C25"/>
    <w:rsid w:val="00B35413"/>
    <w:rsid w:val="00B40EB9"/>
    <w:rsid w:val="00B62D1F"/>
    <w:rsid w:val="00B67EF5"/>
    <w:rsid w:val="00B93A4E"/>
    <w:rsid w:val="00BA2EA1"/>
    <w:rsid w:val="00BC488B"/>
    <w:rsid w:val="00BC53C9"/>
    <w:rsid w:val="00BC5FAC"/>
    <w:rsid w:val="00BE49EA"/>
    <w:rsid w:val="00BE7775"/>
    <w:rsid w:val="00C03BB6"/>
    <w:rsid w:val="00C077CB"/>
    <w:rsid w:val="00C11BF5"/>
    <w:rsid w:val="00C62258"/>
    <w:rsid w:val="00C625C6"/>
    <w:rsid w:val="00CB245D"/>
    <w:rsid w:val="00CB419B"/>
    <w:rsid w:val="00CC3EFB"/>
    <w:rsid w:val="00CD475D"/>
    <w:rsid w:val="00D10E25"/>
    <w:rsid w:val="00D272FC"/>
    <w:rsid w:val="00D30274"/>
    <w:rsid w:val="00D41362"/>
    <w:rsid w:val="00D45EDD"/>
    <w:rsid w:val="00D80DD8"/>
    <w:rsid w:val="00DB338D"/>
    <w:rsid w:val="00DB3555"/>
    <w:rsid w:val="00E572FD"/>
    <w:rsid w:val="00E74FE0"/>
    <w:rsid w:val="00EA52C1"/>
    <w:rsid w:val="00F42607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55A53"/>
  <w15:chartTrackingRefBased/>
  <w15:docId w15:val="{2758F96D-1BEE-4C24-8AA1-11ED775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4CC"/>
    <w:pPr>
      <w:keepNext/>
      <w:keepLines/>
      <w:spacing w:after="0" w:line="240" w:lineRule="auto"/>
      <w:jc w:val="both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E44CC"/>
    <w:pPr>
      <w:outlineLvl w:val="1"/>
    </w:pPr>
  </w:style>
  <w:style w:type="paragraph" w:styleId="Ttulo3">
    <w:name w:val="heading 3"/>
    <w:basedOn w:val="Ttulo1"/>
    <w:next w:val="Normal"/>
    <w:link w:val="Ttulo3Car"/>
    <w:uiPriority w:val="9"/>
    <w:unhideWhenUsed/>
    <w:qFormat/>
    <w:rsid w:val="007E44CC"/>
    <w:pPr>
      <w:outlineLvl w:val="2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D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6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22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2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25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25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2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6BC"/>
  </w:style>
  <w:style w:type="paragraph" w:styleId="Piedepgina">
    <w:name w:val="footer"/>
    <w:basedOn w:val="Normal"/>
    <w:link w:val="PiedepginaCar"/>
    <w:uiPriority w:val="99"/>
    <w:unhideWhenUsed/>
    <w:rsid w:val="003C2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6BC"/>
  </w:style>
  <w:style w:type="paragraph" w:styleId="Ttulo">
    <w:name w:val="Title"/>
    <w:basedOn w:val="Normal"/>
    <w:next w:val="Normal"/>
    <w:link w:val="TtuloCar"/>
    <w:uiPriority w:val="10"/>
    <w:qFormat/>
    <w:rsid w:val="00E74FE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UY"/>
    </w:rPr>
  </w:style>
  <w:style w:type="character" w:customStyle="1" w:styleId="TtuloCar">
    <w:name w:val="Título Car"/>
    <w:basedOn w:val="Fuentedeprrafopredeter"/>
    <w:link w:val="Ttulo"/>
    <w:uiPriority w:val="10"/>
    <w:rsid w:val="00E74FE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7E44CC"/>
    <w:rPr>
      <w:rFonts w:ascii="Arial" w:eastAsiaTheme="majorEastAsia" w:hAnsi="Arial" w:cs="Arial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E44CC"/>
    <w:rPr>
      <w:rFonts w:ascii="Arial" w:eastAsiaTheme="majorEastAsia" w:hAnsi="Arial" w:cs="Arial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E44CC"/>
    <w:rPr>
      <w:rFonts w:ascii="Arial" w:eastAsiaTheme="majorEastAsia" w:hAnsi="Arial" w:cs="Arial"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4CC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7E44CC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7E44CC"/>
    <w:pPr>
      <w:tabs>
        <w:tab w:val="left" w:pos="440"/>
        <w:tab w:val="right" w:leader="dot" w:pos="8494"/>
      </w:tabs>
      <w:spacing w:after="100" w:line="276" w:lineRule="auto"/>
    </w:pPr>
    <w:rPr>
      <w:rFonts w:ascii="Arial" w:eastAsia="Calibri" w:hAnsi="Arial" w:cs="Times New Roman"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7E44CC"/>
    <w:pPr>
      <w:tabs>
        <w:tab w:val="left" w:pos="880"/>
        <w:tab w:val="right" w:leader="dot" w:pos="8494"/>
      </w:tabs>
      <w:spacing w:after="100" w:line="276" w:lineRule="auto"/>
      <w:ind w:left="200"/>
    </w:pPr>
    <w:rPr>
      <w:rFonts w:ascii="Arial" w:eastAsia="Calibri" w:hAnsi="Arial" w:cs="Times New Roman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7E44CC"/>
    <w:pPr>
      <w:spacing w:after="100"/>
      <w:ind w:left="440"/>
    </w:pPr>
    <w:rPr>
      <w:rFonts w:eastAsiaTheme="minorEastAsia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BHU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Nario</dc:creator>
  <cp:keywords/>
  <dc:description/>
  <cp:lastModifiedBy>Carolina Cotignola</cp:lastModifiedBy>
  <cp:revision>3</cp:revision>
  <dcterms:created xsi:type="dcterms:W3CDTF">2021-09-23T14:07:00Z</dcterms:created>
  <dcterms:modified xsi:type="dcterms:W3CDTF">2021-10-13T20:51:00Z</dcterms:modified>
</cp:coreProperties>
</file>