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Consultas licitación abreviada Nº6-2021 adquisiciones de uniformes:</w:t>
      </w: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bookmarkStart w:id="0" w:name="_GoBack"/>
      <w:bookmarkEnd w:id="0"/>
    </w:p>
    <w:p w:rsidR="001920E1" w:rsidRDefault="0043591C" w:rsidP="001920E1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Consulta Nº 3</w:t>
      </w:r>
      <w:r w:rsidR="00700228">
        <w:rPr>
          <w:rFonts w:asciiTheme="majorHAnsi" w:eastAsiaTheme="majorEastAsia" w:hAnsiTheme="majorHAnsi" w:cs="Arial"/>
          <w:kern w:val="28"/>
        </w:rPr>
        <w:t xml:space="preserve">: </w:t>
      </w:r>
      <w:r w:rsidR="001920E1" w:rsidRPr="001920E1">
        <w:rPr>
          <w:rFonts w:asciiTheme="majorHAnsi" w:eastAsiaTheme="majorEastAsia" w:hAnsiTheme="majorHAnsi" w:cs="Arial"/>
          <w:kern w:val="28"/>
        </w:rPr>
        <w:t xml:space="preserve">las empresas </w:t>
      </w:r>
      <w:proofErr w:type="spellStart"/>
      <w:r w:rsidR="001920E1" w:rsidRPr="001920E1">
        <w:rPr>
          <w:rFonts w:asciiTheme="majorHAnsi" w:eastAsiaTheme="majorEastAsia" w:hAnsiTheme="majorHAnsi" w:cs="Arial"/>
          <w:kern w:val="28"/>
        </w:rPr>
        <w:t>monotributo</w:t>
      </w:r>
      <w:proofErr w:type="spellEnd"/>
      <w:r w:rsidR="001920E1" w:rsidRPr="001920E1">
        <w:rPr>
          <w:rFonts w:asciiTheme="majorHAnsi" w:eastAsiaTheme="majorEastAsia" w:hAnsiTheme="majorHAnsi" w:cs="Arial"/>
          <w:kern w:val="28"/>
        </w:rPr>
        <w:t xml:space="preserve"> social pueden entrar en la licitación para Uniformes para personal operativo de la</w:t>
      </w:r>
      <w:r w:rsidR="001920E1">
        <w:rPr>
          <w:rFonts w:asciiTheme="majorHAnsi" w:eastAsiaTheme="majorEastAsia" w:hAnsiTheme="majorHAnsi" w:cs="Arial"/>
          <w:kern w:val="28"/>
        </w:rPr>
        <w:t xml:space="preserve"> Dirección Nacional de Aduanas</w:t>
      </w:r>
      <w:proofErr w:type="gramStart"/>
      <w:r w:rsidR="001920E1">
        <w:rPr>
          <w:rFonts w:asciiTheme="majorHAnsi" w:eastAsiaTheme="majorEastAsia" w:hAnsiTheme="majorHAnsi" w:cs="Arial"/>
          <w:kern w:val="28"/>
        </w:rPr>
        <w:t>?</w:t>
      </w:r>
      <w:proofErr w:type="gramEnd"/>
      <w:r w:rsidR="001920E1" w:rsidRPr="001920E1">
        <w:rPr>
          <w:rFonts w:asciiTheme="majorHAnsi" w:eastAsiaTheme="majorEastAsia" w:hAnsiTheme="majorHAnsi" w:cs="Arial"/>
          <w:kern w:val="28"/>
        </w:rPr>
        <w:t xml:space="preserve"> </w:t>
      </w:r>
      <w:r w:rsidR="001920E1">
        <w:rPr>
          <w:rFonts w:asciiTheme="majorHAnsi" w:eastAsiaTheme="majorEastAsia" w:hAnsiTheme="majorHAnsi" w:cs="Arial"/>
          <w:kern w:val="28"/>
        </w:rPr>
        <w:t>E</w:t>
      </w:r>
      <w:r w:rsidR="001920E1" w:rsidRPr="001920E1">
        <w:rPr>
          <w:rFonts w:asciiTheme="majorHAnsi" w:eastAsiaTheme="majorEastAsia" w:hAnsiTheme="majorHAnsi" w:cs="Arial"/>
          <w:kern w:val="28"/>
        </w:rPr>
        <w:t xml:space="preserve">n caso de poder como debo de ingresar para la apertura </w:t>
      </w:r>
      <w:r w:rsidR="001920E1" w:rsidRPr="001920E1">
        <w:rPr>
          <w:rFonts w:asciiTheme="majorHAnsi" w:eastAsiaTheme="majorEastAsia" w:hAnsiTheme="majorHAnsi" w:cs="Arial"/>
          <w:kern w:val="28"/>
        </w:rPr>
        <w:t>electrónica</w:t>
      </w:r>
      <w:proofErr w:type="gramStart"/>
      <w:r w:rsidR="001920E1" w:rsidRPr="001920E1">
        <w:rPr>
          <w:rFonts w:asciiTheme="majorHAnsi" w:eastAsiaTheme="majorEastAsia" w:hAnsiTheme="majorHAnsi" w:cs="Arial"/>
          <w:kern w:val="28"/>
        </w:rPr>
        <w:t>?</w:t>
      </w:r>
      <w:proofErr w:type="gramEnd"/>
    </w:p>
    <w:p w:rsidR="001920E1" w:rsidRPr="001920E1" w:rsidRDefault="001920E1" w:rsidP="001920E1">
      <w:pPr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Respuesta: </w:t>
      </w:r>
      <w:r w:rsidR="001920E1">
        <w:rPr>
          <w:rFonts w:asciiTheme="majorHAnsi" w:eastAsiaTheme="majorEastAsia" w:hAnsiTheme="majorHAnsi" w:cs="Arial"/>
          <w:kern w:val="28"/>
        </w:rPr>
        <w:t xml:space="preserve">Un </w:t>
      </w:r>
      <w:proofErr w:type="spellStart"/>
      <w:r w:rsidR="001920E1">
        <w:rPr>
          <w:rFonts w:asciiTheme="majorHAnsi" w:eastAsiaTheme="majorEastAsia" w:hAnsiTheme="majorHAnsi" w:cs="Arial"/>
          <w:kern w:val="28"/>
        </w:rPr>
        <w:t>monotributista</w:t>
      </w:r>
      <w:proofErr w:type="spellEnd"/>
      <w:r w:rsidR="001920E1">
        <w:rPr>
          <w:rFonts w:asciiTheme="majorHAnsi" w:eastAsiaTheme="majorEastAsia" w:hAnsiTheme="majorHAnsi" w:cs="Arial"/>
          <w:kern w:val="28"/>
        </w:rPr>
        <w:t xml:space="preserve"> social puede ofertar. Con respecto a la oferta en línea</w:t>
      </w:r>
      <w:r w:rsidR="0043591C">
        <w:rPr>
          <w:rFonts w:asciiTheme="majorHAnsi" w:eastAsiaTheme="majorEastAsia" w:hAnsiTheme="majorHAnsi" w:cs="Arial"/>
          <w:kern w:val="28"/>
        </w:rPr>
        <w:t xml:space="preserve">, para su ayuda a cotizar debe solicitarla a la Agencia Reguladora de Compras Estatales, </w:t>
      </w:r>
      <w:proofErr w:type="spellStart"/>
      <w:r w:rsidR="0043591C">
        <w:rPr>
          <w:rFonts w:asciiTheme="majorHAnsi" w:eastAsiaTheme="majorEastAsia" w:hAnsiTheme="majorHAnsi" w:cs="Arial"/>
          <w:kern w:val="28"/>
        </w:rPr>
        <w:t>tel</w:t>
      </w:r>
      <w:proofErr w:type="spellEnd"/>
      <w:r w:rsidR="0043591C">
        <w:rPr>
          <w:rFonts w:asciiTheme="majorHAnsi" w:eastAsiaTheme="majorEastAsia" w:hAnsiTheme="majorHAnsi" w:cs="Arial"/>
          <w:kern w:val="28"/>
        </w:rPr>
        <w:t>: 29031111.-</w:t>
      </w:r>
    </w:p>
    <w:p w:rsidR="0043591C" w:rsidRDefault="0043591C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700228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P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sectPr w:rsidR="00700228" w:rsidRPr="00700228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33377"/>
    <w:rsid w:val="00163DF0"/>
    <w:rsid w:val="00164D85"/>
    <w:rsid w:val="001920E1"/>
    <w:rsid w:val="001D2CE2"/>
    <w:rsid w:val="00201B61"/>
    <w:rsid w:val="002B3178"/>
    <w:rsid w:val="002B41C3"/>
    <w:rsid w:val="002B502B"/>
    <w:rsid w:val="0039705C"/>
    <w:rsid w:val="003A5975"/>
    <w:rsid w:val="003F2731"/>
    <w:rsid w:val="00422187"/>
    <w:rsid w:val="0043591C"/>
    <w:rsid w:val="0049798F"/>
    <w:rsid w:val="004B5A12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63035"/>
    <w:rsid w:val="00BC4CDB"/>
    <w:rsid w:val="00BE0C9A"/>
    <w:rsid w:val="00C01F00"/>
    <w:rsid w:val="00D07AA1"/>
    <w:rsid w:val="00E44781"/>
    <w:rsid w:val="00EA4021"/>
    <w:rsid w:val="00F83FD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2021-05-03T14:29:00Z</cp:lastPrinted>
  <dcterms:created xsi:type="dcterms:W3CDTF">2021-06-14T18:14:00Z</dcterms:created>
  <dcterms:modified xsi:type="dcterms:W3CDTF">2021-06-14T18:14:00Z</dcterms:modified>
</cp:coreProperties>
</file>