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w:t>
      </w:r>
      <w:r w:rsidR="003C19F2">
        <w:rPr>
          <w:b/>
          <w:sz w:val="24"/>
          <w:szCs w:val="24"/>
          <w:u w:val="single"/>
        </w:rPr>
        <w:t>2</w:t>
      </w:r>
      <w:r>
        <w:rPr>
          <w:b/>
          <w:sz w:val="24"/>
          <w:szCs w:val="24"/>
          <w:u w:val="single"/>
        </w:rPr>
        <w:t xml:space="preserve"> </w:t>
      </w:r>
      <w:r w:rsidR="00462A6D">
        <w:rPr>
          <w:b/>
          <w:sz w:val="24"/>
          <w:szCs w:val="24"/>
          <w:u w:val="single"/>
        </w:rPr>
        <w:t>1</w:t>
      </w:r>
      <w:r w:rsidR="003C19F2">
        <w:rPr>
          <w:b/>
          <w:sz w:val="24"/>
          <w:szCs w:val="24"/>
          <w:u w:val="single"/>
        </w:rPr>
        <w:t>7</w:t>
      </w:r>
      <w:r w:rsidR="00502521">
        <w:rPr>
          <w:b/>
          <w:sz w:val="24"/>
          <w:szCs w:val="24"/>
          <w:u w:val="single"/>
        </w:rPr>
        <w:t>1</w:t>
      </w:r>
      <w:r w:rsidR="00462A6D">
        <w:rPr>
          <w:b/>
          <w:sz w:val="24"/>
          <w:szCs w:val="24"/>
          <w:u w:val="single"/>
        </w:rPr>
        <w:t>1</w:t>
      </w:r>
      <w:r w:rsidR="00E77D2F">
        <w:rPr>
          <w:b/>
          <w:sz w:val="24"/>
          <w:szCs w:val="24"/>
          <w:u w:val="single"/>
        </w:rPr>
        <w:t>2</w:t>
      </w:r>
      <w:r w:rsidR="00EC7B36">
        <w:rPr>
          <w:b/>
          <w:sz w:val="24"/>
          <w:szCs w:val="24"/>
          <w:u w:val="single"/>
        </w:rPr>
        <w:t>0</w:t>
      </w:r>
      <w:r w:rsidR="008A0D09">
        <w:rPr>
          <w:b/>
          <w:sz w:val="24"/>
          <w:szCs w:val="24"/>
          <w:u w:val="single"/>
        </w:rPr>
        <w:t>20</w:t>
      </w:r>
    </w:p>
    <w:p w:rsidR="00DF5A84" w:rsidRDefault="00A42EA0" w:rsidP="00462A6D">
      <w:pPr>
        <w:spacing w:after="0"/>
        <w:jc w:val="both"/>
        <w:rPr>
          <w:sz w:val="24"/>
          <w:szCs w:val="24"/>
        </w:rPr>
      </w:pPr>
      <w:r w:rsidRPr="00005941">
        <w:rPr>
          <w:b/>
          <w:sz w:val="24"/>
          <w:szCs w:val="24"/>
          <w:u w:val="single"/>
        </w:rPr>
        <w:t>Consulta:</w:t>
      </w:r>
      <w:r w:rsidR="00684F5A">
        <w:rPr>
          <w:b/>
          <w:sz w:val="24"/>
          <w:szCs w:val="24"/>
          <w:u w:val="single"/>
        </w:rPr>
        <w:t xml:space="preserve"> </w:t>
      </w:r>
    </w:p>
    <w:p w:rsidR="00DD6EA3" w:rsidRDefault="00BF7BE1" w:rsidP="00BF7BE1">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1)</w:t>
      </w:r>
      <w:r w:rsidR="003C19F2" w:rsidRPr="003C19F2">
        <w:t xml:space="preserve"> </w:t>
      </w:r>
      <w:r w:rsidR="003C19F2" w:rsidRPr="003C19F2">
        <w:rPr>
          <w:rFonts w:ascii="Arial" w:eastAsia="Times New Roman" w:hAnsi="Arial" w:cs="Arial"/>
          <w:bCs/>
          <w:color w:val="222222"/>
          <w:sz w:val="19"/>
          <w:szCs w:val="19"/>
          <w:lang w:eastAsia="es-MX"/>
        </w:rPr>
        <w:t>Una vez presentada la oferta, ¿quedarán públicos los anexos (ej. declaraciones juradas de alumnos) para que otros oferentes puedan verlos?</w:t>
      </w:r>
      <w:r w:rsidR="00462A6D" w:rsidRPr="00462A6D">
        <w:rPr>
          <w:rFonts w:ascii="Arial" w:eastAsia="Times New Roman" w:hAnsi="Arial" w:cs="Arial"/>
          <w:bCs/>
          <w:color w:val="222222"/>
          <w:sz w:val="19"/>
          <w:szCs w:val="19"/>
          <w:lang w:eastAsia="es-MX"/>
        </w:rPr>
        <w:t> </w:t>
      </w:r>
    </w:p>
    <w:p w:rsidR="00DD6EA3" w:rsidRDefault="00DD6EA3" w:rsidP="00462A6D">
      <w:pPr>
        <w:spacing w:after="0"/>
        <w:jc w:val="both"/>
        <w:rPr>
          <w:b/>
          <w:sz w:val="24"/>
          <w:szCs w:val="24"/>
          <w:u w:val="single"/>
        </w:rPr>
      </w:pPr>
      <w:r>
        <w:rPr>
          <w:b/>
          <w:sz w:val="24"/>
          <w:szCs w:val="24"/>
          <w:u w:val="single"/>
        </w:rPr>
        <w:t>Respuesta</w:t>
      </w:r>
      <w:r w:rsidRPr="00005941">
        <w:rPr>
          <w:b/>
          <w:sz w:val="24"/>
          <w:szCs w:val="24"/>
          <w:u w:val="single"/>
        </w:rPr>
        <w:t>:</w:t>
      </w:r>
      <w:r>
        <w:rPr>
          <w:b/>
          <w:sz w:val="24"/>
          <w:szCs w:val="24"/>
          <w:u w:val="single"/>
        </w:rPr>
        <w:t xml:space="preserve"> </w:t>
      </w:r>
    </w:p>
    <w:p w:rsidR="008F17F0" w:rsidRPr="008F17F0" w:rsidRDefault="00CC7974" w:rsidP="00462A6D">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1</w:t>
      </w:r>
      <w:r w:rsidR="00462A6D">
        <w:rPr>
          <w:rFonts w:ascii="Arial" w:eastAsia="Times New Roman" w:hAnsi="Arial" w:cs="Arial"/>
          <w:bCs/>
          <w:color w:val="222222"/>
          <w:sz w:val="19"/>
          <w:szCs w:val="19"/>
          <w:lang w:eastAsia="es-MX"/>
        </w:rPr>
        <w:t xml:space="preserve">) </w:t>
      </w:r>
      <w:r w:rsidR="003C19F2" w:rsidRPr="003C19F2">
        <w:rPr>
          <w:rFonts w:ascii="Arial" w:eastAsia="Times New Roman" w:hAnsi="Arial" w:cs="Arial"/>
          <w:bCs/>
          <w:color w:val="222222"/>
          <w:sz w:val="19"/>
          <w:szCs w:val="19"/>
          <w:lang w:eastAsia="es-MX"/>
        </w:rPr>
        <w:t xml:space="preserve">No quedarán </w:t>
      </w:r>
      <w:r w:rsidR="003C19F2">
        <w:rPr>
          <w:rFonts w:ascii="Arial" w:eastAsia="Times New Roman" w:hAnsi="Arial" w:cs="Arial"/>
          <w:bCs/>
          <w:color w:val="222222"/>
          <w:sz w:val="19"/>
          <w:szCs w:val="19"/>
          <w:lang w:eastAsia="es-MX"/>
        </w:rPr>
        <w:t>públicos.</w:t>
      </w:r>
    </w:p>
    <w:p w:rsidR="00DD6EA3" w:rsidRDefault="00DD6EA3" w:rsidP="00BF7BE1">
      <w:pPr>
        <w:shd w:val="clear" w:color="auto" w:fill="FFFFFF"/>
        <w:spacing w:after="0" w:line="240" w:lineRule="auto"/>
        <w:jc w:val="both"/>
        <w:rPr>
          <w:rFonts w:ascii="Arial" w:eastAsia="Times New Roman" w:hAnsi="Arial" w:cs="Arial"/>
          <w:bCs/>
          <w:color w:val="222222"/>
          <w:sz w:val="19"/>
          <w:szCs w:val="19"/>
          <w:lang w:eastAsia="es-MX"/>
        </w:rPr>
      </w:pPr>
    </w:p>
    <w:p w:rsidR="00DD6EA3" w:rsidRPr="00BF7BE1" w:rsidRDefault="00DD6EA3" w:rsidP="00F9755B">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3C19F2" w:rsidRPr="003C19F2" w:rsidRDefault="00DD6EA3" w:rsidP="003C19F2">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2)</w:t>
      </w:r>
      <w:r w:rsidRPr="00BF7BE1">
        <w:rPr>
          <w:rFonts w:ascii="Arial" w:eastAsia="Times New Roman" w:hAnsi="Arial" w:cs="Arial"/>
          <w:bCs/>
          <w:color w:val="222222"/>
          <w:sz w:val="19"/>
          <w:szCs w:val="19"/>
          <w:lang w:eastAsia="es-MX"/>
        </w:rPr>
        <w:t xml:space="preserve"> </w:t>
      </w:r>
      <w:r w:rsidR="003C19F2" w:rsidRPr="003C19F2">
        <w:rPr>
          <w:rFonts w:ascii="Arial" w:eastAsia="Times New Roman" w:hAnsi="Arial" w:cs="Arial"/>
          <w:bCs/>
          <w:color w:val="222222"/>
          <w:sz w:val="19"/>
          <w:szCs w:val="19"/>
          <w:lang w:eastAsia="es-MX"/>
        </w:rPr>
        <w:t xml:space="preserve">En el caso del Anexo V: Experiencia en Capacitaciones, ¿los clientes "empresas" tienen que haber hecho un </w:t>
      </w:r>
      <w:proofErr w:type="spellStart"/>
      <w:r w:rsidR="003C19F2" w:rsidRPr="003C19F2">
        <w:rPr>
          <w:rFonts w:ascii="Arial" w:eastAsia="Times New Roman" w:hAnsi="Arial" w:cs="Arial"/>
          <w:bCs/>
          <w:color w:val="222222"/>
          <w:sz w:val="19"/>
          <w:szCs w:val="19"/>
          <w:lang w:eastAsia="es-MX"/>
        </w:rPr>
        <w:t>Bootcamp</w:t>
      </w:r>
      <w:proofErr w:type="spellEnd"/>
      <w:r w:rsidR="003C19F2" w:rsidRPr="003C19F2">
        <w:rPr>
          <w:rFonts w:ascii="Arial" w:eastAsia="Times New Roman" w:hAnsi="Arial" w:cs="Arial"/>
          <w:bCs/>
          <w:color w:val="222222"/>
          <w:sz w:val="19"/>
          <w:szCs w:val="19"/>
          <w:lang w:eastAsia="es-MX"/>
        </w:rPr>
        <w:t xml:space="preserve"> o puede ser cualquier capacitación en tecnología?</w:t>
      </w:r>
    </w:p>
    <w:p w:rsidR="00BF7BE1" w:rsidRDefault="00BF7BE1" w:rsidP="00F9755B">
      <w:pPr>
        <w:shd w:val="clear" w:color="auto" w:fill="FFFFFF"/>
        <w:spacing w:after="0" w:line="240" w:lineRule="auto"/>
        <w:jc w:val="both"/>
        <w:rPr>
          <w:rFonts w:ascii="Arial" w:eastAsia="Times New Roman" w:hAnsi="Arial" w:cs="Arial"/>
          <w:bCs/>
          <w:color w:val="222222"/>
          <w:sz w:val="19"/>
          <w:szCs w:val="19"/>
          <w:lang w:eastAsia="es-MX"/>
        </w:rPr>
      </w:pPr>
      <w:r w:rsidRPr="00BF7BE1">
        <w:rPr>
          <w:rFonts w:ascii="Arial" w:eastAsia="Times New Roman" w:hAnsi="Arial" w:cs="Arial"/>
          <w:bCs/>
          <w:color w:val="222222"/>
          <w:sz w:val="19"/>
          <w:szCs w:val="19"/>
          <w:lang w:eastAsia="es-MX"/>
        </w:rPr>
        <w:t> </w:t>
      </w:r>
    </w:p>
    <w:p w:rsidR="00F9755B" w:rsidRPr="00F9755B" w:rsidRDefault="00F9755B" w:rsidP="00F9755B">
      <w:pPr>
        <w:shd w:val="clear" w:color="auto" w:fill="FFFFFF"/>
        <w:spacing w:after="0" w:line="240" w:lineRule="auto"/>
        <w:jc w:val="both"/>
        <w:rPr>
          <w:b/>
          <w:sz w:val="24"/>
          <w:szCs w:val="24"/>
          <w:u w:val="single"/>
        </w:rPr>
      </w:pPr>
      <w:r w:rsidRPr="00F9755B">
        <w:rPr>
          <w:b/>
          <w:sz w:val="24"/>
          <w:szCs w:val="24"/>
          <w:u w:val="single"/>
        </w:rPr>
        <w:t xml:space="preserve">Respuesta: </w:t>
      </w:r>
    </w:p>
    <w:p w:rsidR="00F9755B" w:rsidRDefault="00F9755B" w:rsidP="00F9755B">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2</w:t>
      </w:r>
      <w:r w:rsidRPr="00F9755B">
        <w:rPr>
          <w:rFonts w:ascii="Arial" w:eastAsia="Times New Roman" w:hAnsi="Arial" w:cs="Arial"/>
          <w:bCs/>
          <w:color w:val="222222"/>
          <w:sz w:val="19"/>
          <w:szCs w:val="19"/>
          <w:lang w:eastAsia="es-MX"/>
        </w:rPr>
        <w:t xml:space="preserve">) </w:t>
      </w:r>
      <w:r w:rsidR="003C19F2" w:rsidRPr="003C19F2">
        <w:rPr>
          <w:rFonts w:ascii="Arial" w:eastAsia="Times New Roman" w:hAnsi="Arial" w:cs="Arial"/>
          <w:bCs/>
          <w:color w:val="222222"/>
          <w:sz w:val="19"/>
          <w:szCs w:val="19"/>
          <w:lang w:eastAsia="es-MX"/>
        </w:rPr>
        <w:t>Puede ser cualquier capacitación en tecnología</w:t>
      </w:r>
      <w:r>
        <w:rPr>
          <w:rFonts w:ascii="Arial" w:eastAsia="Times New Roman" w:hAnsi="Arial" w:cs="Arial"/>
          <w:bCs/>
          <w:color w:val="222222"/>
          <w:sz w:val="19"/>
          <w:szCs w:val="19"/>
          <w:lang w:eastAsia="es-MX"/>
        </w:rPr>
        <w:t>.</w:t>
      </w:r>
    </w:p>
    <w:p w:rsidR="00F9755B" w:rsidRPr="00BF7BE1" w:rsidRDefault="00F9755B" w:rsidP="00F9755B">
      <w:pPr>
        <w:shd w:val="clear" w:color="auto" w:fill="FFFFFF"/>
        <w:spacing w:after="0" w:line="240" w:lineRule="auto"/>
        <w:jc w:val="both"/>
        <w:rPr>
          <w:rFonts w:ascii="Arial" w:eastAsia="Times New Roman" w:hAnsi="Arial" w:cs="Arial"/>
          <w:bCs/>
          <w:color w:val="222222"/>
          <w:sz w:val="19"/>
          <w:szCs w:val="19"/>
          <w:lang w:eastAsia="es-MX"/>
        </w:rPr>
      </w:pPr>
    </w:p>
    <w:p w:rsidR="005A658A" w:rsidRPr="00BF7BE1" w:rsidRDefault="005A658A" w:rsidP="005A658A">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BF7BE1" w:rsidRPr="00BF7BE1" w:rsidRDefault="005A658A" w:rsidP="005A658A">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3)</w:t>
      </w:r>
      <w:r w:rsidRPr="005A658A">
        <w:rPr>
          <w:rFonts w:ascii="Arial" w:eastAsia="Times New Roman" w:hAnsi="Arial" w:cs="Arial"/>
          <w:bCs/>
          <w:color w:val="222222"/>
          <w:sz w:val="19"/>
          <w:szCs w:val="19"/>
          <w:lang w:eastAsia="es-MX"/>
        </w:rPr>
        <w:t xml:space="preserve"> </w:t>
      </w:r>
      <w:r w:rsidR="001540BD" w:rsidRPr="001540BD">
        <w:rPr>
          <w:rFonts w:ascii="Arial" w:eastAsia="Times New Roman" w:hAnsi="Arial" w:cs="Arial"/>
          <w:bCs/>
          <w:color w:val="222222"/>
          <w:sz w:val="19"/>
          <w:szCs w:val="19"/>
          <w:lang w:eastAsia="es-MX"/>
        </w:rPr>
        <w:t>Sobre impuestos y retenciones vinculadas con proveedores internacionales, ¿podrían indicarnos cuáles son -de manera anticipada- y a cuánto equivalen esos impuestos?</w:t>
      </w:r>
    </w:p>
    <w:p w:rsidR="00EB6054" w:rsidRDefault="00564B77" w:rsidP="005A658A">
      <w:pPr>
        <w:spacing w:after="0"/>
        <w:jc w:val="both"/>
        <w:rPr>
          <w:sz w:val="24"/>
          <w:szCs w:val="24"/>
        </w:rPr>
      </w:pPr>
      <w:r>
        <w:rPr>
          <w:b/>
          <w:sz w:val="24"/>
          <w:szCs w:val="24"/>
          <w:u w:val="single"/>
        </w:rPr>
        <w:t>Respuesta</w:t>
      </w:r>
      <w:r w:rsidRPr="00005941">
        <w:rPr>
          <w:b/>
          <w:sz w:val="24"/>
          <w:szCs w:val="24"/>
          <w:u w:val="single"/>
        </w:rPr>
        <w:t>:</w:t>
      </w:r>
      <w:r>
        <w:rPr>
          <w:b/>
          <w:sz w:val="24"/>
          <w:szCs w:val="24"/>
          <w:u w:val="single"/>
        </w:rPr>
        <w:t xml:space="preserve"> </w:t>
      </w:r>
    </w:p>
    <w:p w:rsidR="001540BD" w:rsidRPr="001540BD" w:rsidRDefault="003E0D5B" w:rsidP="001540BD">
      <w:pPr>
        <w:shd w:val="clear" w:color="auto" w:fill="FFFFFF"/>
        <w:spacing w:after="0"/>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3</w:t>
      </w:r>
      <w:r w:rsidR="0038264B" w:rsidRPr="00502521">
        <w:rPr>
          <w:rFonts w:ascii="Arial" w:eastAsia="Times New Roman" w:hAnsi="Arial" w:cs="Arial"/>
          <w:bCs/>
          <w:color w:val="222222"/>
          <w:sz w:val="19"/>
          <w:szCs w:val="19"/>
          <w:lang w:val="es-UY" w:eastAsia="es-MX"/>
        </w:rPr>
        <w:t>)</w:t>
      </w:r>
      <w:r w:rsidR="001540BD">
        <w:rPr>
          <w:rFonts w:ascii="Arial" w:eastAsia="Times New Roman" w:hAnsi="Arial" w:cs="Arial"/>
          <w:bCs/>
          <w:color w:val="222222"/>
          <w:sz w:val="19"/>
          <w:szCs w:val="19"/>
          <w:lang w:val="es-UY" w:eastAsia="es-MX"/>
        </w:rPr>
        <w:t xml:space="preserve"> </w:t>
      </w:r>
      <w:r w:rsidR="001540BD" w:rsidRPr="001540BD">
        <w:rPr>
          <w:rFonts w:ascii="Arial" w:eastAsia="Times New Roman" w:hAnsi="Arial" w:cs="Arial"/>
          <w:bCs/>
          <w:color w:val="222222"/>
          <w:sz w:val="19"/>
          <w:szCs w:val="19"/>
          <w:lang w:val="es-UY" w:eastAsia="es-MX"/>
        </w:rPr>
        <w:t>En este caso particular los impuestos aplicables serían IVA, IRNR o IRAE según la situación:</w:t>
      </w:r>
    </w:p>
    <w:p w:rsidR="001540BD" w:rsidRPr="001540BD" w:rsidRDefault="001540BD" w:rsidP="001540BD">
      <w:pPr>
        <w:shd w:val="clear" w:color="auto" w:fill="FFFFFF"/>
        <w:spacing w:after="0"/>
        <w:jc w:val="both"/>
        <w:rPr>
          <w:rFonts w:ascii="Arial" w:eastAsia="Times New Roman" w:hAnsi="Arial" w:cs="Arial"/>
          <w:bCs/>
          <w:color w:val="222222"/>
          <w:sz w:val="19"/>
          <w:szCs w:val="19"/>
          <w:lang w:val="es-UY" w:eastAsia="es-MX"/>
        </w:rPr>
      </w:pPr>
    </w:p>
    <w:p w:rsidR="001540BD" w:rsidRPr="001540BD" w:rsidRDefault="001540BD" w:rsidP="001540BD">
      <w:pPr>
        <w:shd w:val="clear" w:color="auto" w:fill="FFFFFF"/>
        <w:spacing w:after="0"/>
        <w:jc w:val="both"/>
        <w:rPr>
          <w:rFonts w:ascii="Arial" w:eastAsia="Times New Roman" w:hAnsi="Arial" w:cs="Arial"/>
          <w:bCs/>
          <w:color w:val="222222"/>
          <w:sz w:val="19"/>
          <w:szCs w:val="19"/>
          <w:lang w:val="es-UY" w:eastAsia="es-MX"/>
        </w:rPr>
      </w:pPr>
      <w:r w:rsidRPr="001540BD">
        <w:rPr>
          <w:rFonts w:ascii="Arial" w:eastAsia="Times New Roman" w:hAnsi="Arial" w:cs="Arial"/>
          <w:bCs/>
          <w:color w:val="222222"/>
          <w:sz w:val="19"/>
          <w:szCs w:val="19"/>
          <w:lang w:val="es-UY" w:eastAsia="es-MX"/>
        </w:rPr>
        <w:t>*Si el proveedor presta el 100% de los servicios a distancia no corresponde IVA ni IRNR.</w:t>
      </w:r>
    </w:p>
    <w:p w:rsidR="001540BD" w:rsidRPr="001540BD" w:rsidRDefault="001540BD" w:rsidP="001540BD">
      <w:pPr>
        <w:shd w:val="clear" w:color="auto" w:fill="FFFFFF"/>
        <w:spacing w:after="0"/>
        <w:jc w:val="both"/>
        <w:rPr>
          <w:rFonts w:ascii="Arial" w:eastAsia="Times New Roman" w:hAnsi="Arial" w:cs="Arial"/>
          <w:bCs/>
          <w:color w:val="222222"/>
          <w:sz w:val="19"/>
          <w:szCs w:val="19"/>
          <w:lang w:val="es-UY" w:eastAsia="es-MX"/>
        </w:rPr>
      </w:pPr>
      <w:r w:rsidRPr="001540BD">
        <w:rPr>
          <w:rFonts w:ascii="Arial" w:eastAsia="Times New Roman" w:hAnsi="Arial" w:cs="Arial"/>
          <w:bCs/>
          <w:color w:val="222222"/>
          <w:sz w:val="19"/>
          <w:szCs w:val="19"/>
          <w:lang w:val="es-UY" w:eastAsia="es-MX"/>
        </w:rPr>
        <w:t>*Si el proveedor presta el 100% de los servicios desde Uruguay y no configura Establecimiento Permanente (plazo mayor a 6 meses) sería IRNR (12%) e IVA (22%).</w:t>
      </w:r>
    </w:p>
    <w:p w:rsidR="001540BD" w:rsidRPr="001540BD" w:rsidRDefault="001540BD" w:rsidP="001540BD">
      <w:pPr>
        <w:shd w:val="clear" w:color="auto" w:fill="FFFFFF"/>
        <w:spacing w:after="0"/>
        <w:jc w:val="both"/>
        <w:rPr>
          <w:rFonts w:ascii="Arial" w:eastAsia="Times New Roman" w:hAnsi="Arial" w:cs="Arial"/>
          <w:bCs/>
          <w:color w:val="222222"/>
          <w:sz w:val="19"/>
          <w:szCs w:val="19"/>
          <w:lang w:val="es-UY" w:eastAsia="es-MX"/>
        </w:rPr>
      </w:pPr>
      <w:r w:rsidRPr="001540BD">
        <w:rPr>
          <w:rFonts w:ascii="Arial" w:eastAsia="Times New Roman" w:hAnsi="Arial" w:cs="Arial"/>
          <w:bCs/>
          <w:color w:val="222222"/>
          <w:sz w:val="19"/>
          <w:szCs w:val="19"/>
          <w:lang w:val="es-UY" w:eastAsia="es-MX"/>
        </w:rPr>
        <w:t>*Si el período de prestación del servicio desde Uruguay supera el plazo de 6 meses tributa como Establecimiento Permanente, IRAE -debe hacer Declaración Jurada- (25%) e IVA (22%).</w:t>
      </w:r>
    </w:p>
    <w:p w:rsidR="001540BD" w:rsidRPr="001540BD" w:rsidRDefault="001540BD" w:rsidP="001540BD">
      <w:pPr>
        <w:shd w:val="clear" w:color="auto" w:fill="FFFFFF"/>
        <w:spacing w:after="0"/>
        <w:jc w:val="both"/>
        <w:rPr>
          <w:rFonts w:ascii="Arial" w:eastAsia="Times New Roman" w:hAnsi="Arial" w:cs="Arial"/>
          <w:bCs/>
          <w:color w:val="222222"/>
          <w:sz w:val="19"/>
          <w:szCs w:val="19"/>
          <w:lang w:val="es-UY" w:eastAsia="es-MX"/>
        </w:rPr>
      </w:pPr>
      <w:r w:rsidRPr="001540BD">
        <w:rPr>
          <w:rFonts w:ascii="Arial" w:eastAsia="Times New Roman" w:hAnsi="Arial" w:cs="Arial"/>
          <w:bCs/>
          <w:color w:val="222222"/>
          <w:sz w:val="19"/>
          <w:szCs w:val="19"/>
          <w:lang w:val="es-UY" w:eastAsia="es-MX"/>
        </w:rPr>
        <w:t xml:space="preserve"> </w:t>
      </w:r>
    </w:p>
    <w:p w:rsidR="00E11C99" w:rsidRPr="00E11C99" w:rsidRDefault="001540BD" w:rsidP="001540BD">
      <w:pPr>
        <w:shd w:val="clear" w:color="auto" w:fill="FFFFFF"/>
        <w:spacing w:after="0"/>
        <w:jc w:val="both"/>
        <w:rPr>
          <w:rFonts w:ascii="Arial" w:eastAsia="Times New Roman" w:hAnsi="Arial" w:cs="Arial"/>
          <w:bCs/>
          <w:color w:val="1F4E79" w:themeColor="accent1" w:themeShade="80"/>
          <w:sz w:val="19"/>
          <w:szCs w:val="19"/>
          <w:lang w:val="es-UY" w:eastAsia="es-MX"/>
        </w:rPr>
      </w:pPr>
      <w:r w:rsidRPr="001540BD">
        <w:rPr>
          <w:rFonts w:ascii="Arial" w:eastAsia="Times New Roman" w:hAnsi="Arial" w:cs="Arial"/>
          <w:bCs/>
          <w:color w:val="222222"/>
          <w:sz w:val="19"/>
          <w:szCs w:val="19"/>
          <w:lang w:val="es-UY" w:eastAsia="es-MX"/>
        </w:rPr>
        <w:t xml:space="preserve">Cuando se firme el contrato se establecerá el porcentaje de horas que se podrán prestar a distancia y cuantas serán presenciales en Uruguay. El porcentaje prestado desde el exterior no tributa impuestos, solo tributa por los servicios prestados en territorio Uruguayo.  </w:t>
      </w:r>
    </w:p>
    <w:p w:rsidR="004050D9" w:rsidRDefault="004050D9" w:rsidP="004050D9">
      <w:pPr>
        <w:shd w:val="clear" w:color="auto" w:fill="FFFFFF"/>
        <w:spacing w:after="0" w:line="240" w:lineRule="auto"/>
        <w:jc w:val="both"/>
        <w:rPr>
          <w:rFonts w:ascii="Arial" w:hAnsi="Arial" w:cs="Arial"/>
          <w:color w:val="222222"/>
          <w:shd w:val="clear" w:color="auto" w:fill="FFFFFF"/>
        </w:rPr>
      </w:pPr>
      <w:r>
        <w:rPr>
          <w:rFonts w:ascii="Arial" w:hAnsi="Arial" w:cs="Arial"/>
          <w:color w:val="222222"/>
          <w:shd w:val="clear" w:color="auto" w:fill="FFFFFF"/>
        </w:rPr>
        <w:t> </w:t>
      </w:r>
    </w:p>
    <w:p w:rsidR="003E0D5B" w:rsidRPr="00BF7BE1" w:rsidRDefault="003E0D5B" w:rsidP="003E0D5B">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3E0D5B" w:rsidRPr="000160DC" w:rsidRDefault="000160DC" w:rsidP="003E0D5B">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val="es-UY" w:eastAsia="es-MX"/>
        </w:rPr>
        <w:t>4</w:t>
      </w:r>
      <w:r w:rsidR="003E0D5B" w:rsidRPr="000160DC">
        <w:rPr>
          <w:rFonts w:ascii="Arial" w:eastAsia="Times New Roman" w:hAnsi="Arial" w:cs="Arial"/>
          <w:bCs/>
          <w:color w:val="222222"/>
          <w:sz w:val="19"/>
          <w:szCs w:val="19"/>
          <w:lang w:val="es-UY" w:eastAsia="es-MX"/>
        </w:rPr>
        <w:t>)</w:t>
      </w:r>
      <w:r w:rsidR="00F54C1B" w:rsidRPr="00F54C1B">
        <w:t xml:space="preserve"> </w:t>
      </w:r>
      <w:r w:rsidR="00F54C1B" w:rsidRPr="00F54C1B">
        <w:rPr>
          <w:rFonts w:ascii="Arial" w:eastAsia="Times New Roman" w:hAnsi="Arial" w:cs="Arial"/>
          <w:bCs/>
          <w:color w:val="222222"/>
          <w:sz w:val="19"/>
          <w:szCs w:val="19"/>
          <w:lang w:val="es-UY" w:eastAsia="es-MX"/>
        </w:rPr>
        <w:t>Debemos contemplar como parte de la propuesta el suministro de computadores a los estudiantes beneficiarios</w:t>
      </w:r>
      <w:proofErr w:type="gramStart"/>
      <w:r w:rsidR="00F54C1B" w:rsidRPr="00F54C1B">
        <w:rPr>
          <w:rFonts w:ascii="Arial" w:eastAsia="Times New Roman" w:hAnsi="Arial" w:cs="Arial"/>
          <w:bCs/>
          <w:color w:val="222222"/>
          <w:sz w:val="19"/>
          <w:szCs w:val="19"/>
          <w:lang w:val="es-UY" w:eastAsia="es-MX"/>
        </w:rPr>
        <w:t>?</w:t>
      </w:r>
      <w:proofErr w:type="gramEnd"/>
    </w:p>
    <w:p w:rsidR="003E0D5B" w:rsidRPr="00F9755B" w:rsidRDefault="003E0D5B" w:rsidP="003E0D5B">
      <w:pPr>
        <w:shd w:val="clear" w:color="auto" w:fill="FFFFFF"/>
        <w:spacing w:after="0" w:line="240" w:lineRule="auto"/>
        <w:jc w:val="both"/>
        <w:rPr>
          <w:b/>
          <w:sz w:val="24"/>
          <w:szCs w:val="24"/>
          <w:u w:val="single"/>
        </w:rPr>
      </w:pPr>
      <w:r w:rsidRPr="00F9755B">
        <w:rPr>
          <w:b/>
          <w:sz w:val="24"/>
          <w:szCs w:val="24"/>
          <w:u w:val="single"/>
        </w:rPr>
        <w:t xml:space="preserve">Respuesta: </w:t>
      </w:r>
    </w:p>
    <w:p w:rsidR="003E0D5B" w:rsidRDefault="00F54C1B" w:rsidP="003E0D5B">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4)</w:t>
      </w:r>
      <w:r w:rsidRPr="00F54C1B">
        <w:rPr>
          <w:rFonts w:ascii="Arial" w:eastAsia="Times New Roman" w:hAnsi="Arial" w:cs="Arial"/>
          <w:bCs/>
          <w:color w:val="222222"/>
          <w:sz w:val="19"/>
          <w:szCs w:val="19"/>
          <w:lang w:eastAsia="es-MX"/>
        </w:rPr>
        <w:t xml:space="preserve"> No, la universidad cuenta con computadoras y en el caso de que los alumnos tengan sus computadoras también las podrán usar</w:t>
      </w:r>
      <w:r w:rsidR="000160DC">
        <w:rPr>
          <w:rFonts w:ascii="Arial" w:eastAsia="Times New Roman" w:hAnsi="Arial" w:cs="Arial"/>
          <w:bCs/>
          <w:color w:val="222222"/>
          <w:sz w:val="19"/>
          <w:szCs w:val="19"/>
          <w:lang w:eastAsia="es-MX"/>
        </w:rPr>
        <w:t>.</w:t>
      </w:r>
    </w:p>
    <w:p w:rsidR="006C161F" w:rsidRPr="00D11CCE" w:rsidRDefault="006C161F" w:rsidP="00E766FD">
      <w:pPr>
        <w:jc w:val="both"/>
        <w:rPr>
          <w:rFonts w:ascii="Arial" w:eastAsia="Times New Roman" w:hAnsi="Arial" w:cs="Arial"/>
          <w:color w:val="222222"/>
          <w:sz w:val="19"/>
          <w:szCs w:val="19"/>
          <w:lang w:eastAsia="es-MX"/>
        </w:rPr>
      </w:pPr>
    </w:p>
    <w:p w:rsidR="00173187" w:rsidRPr="00BF7BE1" w:rsidRDefault="00173187" w:rsidP="00173187">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173187" w:rsidRPr="000160DC" w:rsidRDefault="00173187" w:rsidP="00173187">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5</w:t>
      </w:r>
      <w:r w:rsidRPr="000160DC">
        <w:rPr>
          <w:rFonts w:ascii="Arial" w:eastAsia="Times New Roman" w:hAnsi="Arial" w:cs="Arial"/>
          <w:bCs/>
          <w:color w:val="222222"/>
          <w:sz w:val="19"/>
          <w:szCs w:val="19"/>
          <w:lang w:val="es-UY" w:eastAsia="es-MX"/>
        </w:rPr>
        <w:t>)</w:t>
      </w:r>
      <w:r w:rsidR="00730E5C" w:rsidRPr="00730E5C">
        <w:rPr>
          <w:rFonts w:ascii="Arial" w:eastAsia="Times New Roman" w:hAnsi="Arial" w:cs="Arial"/>
          <w:bCs/>
          <w:color w:val="222222"/>
          <w:sz w:val="19"/>
          <w:szCs w:val="19"/>
          <w:lang w:val="es-UY" w:eastAsia="es-MX"/>
        </w:rPr>
        <w:t xml:space="preserve"> Al ser una entidad extranjera, tenemos el apoyo de UTEC y otras entidades Uruguayas que hagan parte del proyecto para apoyo en difusión</w:t>
      </w:r>
      <w:proofErr w:type="gramStart"/>
      <w:r w:rsidR="00730E5C" w:rsidRPr="00730E5C">
        <w:rPr>
          <w:rFonts w:ascii="Arial" w:eastAsia="Times New Roman" w:hAnsi="Arial" w:cs="Arial"/>
          <w:bCs/>
          <w:color w:val="222222"/>
          <w:sz w:val="19"/>
          <w:szCs w:val="19"/>
          <w:lang w:val="es-UY" w:eastAsia="es-MX"/>
        </w:rPr>
        <w:t>?</w:t>
      </w:r>
      <w:proofErr w:type="gramEnd"/>
      <w:r w:rsidR="00730E5C" w:rsidRPr="00730E5C">
        <w:rPr>
          <w:rFonts w:ascii="Arial" w:eastAsia="Times New Roman" w:hAnsi="Arial" w:cs="Arial"/>
          <w:bCs/>
          <w:color w:val="222222"/>
          <w:sz w:val="19"/>
          <w:szCs w:val="19"/>
          <w:lang w:val="es-UY" w:eastAsia="es-MX"/>
        </w:rPr>
        <w:t xml:space="preserve"> </w:t>
      </w:r>
    </w:p>
    <w:p w:rsidR="00173187" w:rsidRPr="00F9755B" w:rsidRDefault="00173187" w:rsidP="00173187">
      <w:pPr>
        <w:shd w:val="clear" w:color="auto" w:fill="FFFFFF"/>
        <w:spacing w:after="0" w:line="240" w:lineRule="auto"/>
        <w:jc w:val="both"/>
        <w:rPr>
          <w:b/>
          <w:sz w:val="24"/>
          <w:szCs w:val="24"/>
          <w:u w:val="single"/>
        </w:rPr>
      </w:pPr>
      <w:r w:rsidRPr="00F9755B">
        <w:rPr>
          <w:b/>
          <w:sz w:val="24"/>
          <w:szCs w:val="24"/>
          <w:u w:val="single"/>
        </w:rPr>
        <w:t xml:space="preserve">Respuesta: </w:t>
      </w:r>
    </w:p>
    <w:p w:rsidR="00173187" w:rsidRDefault="00173187" w:rsidP="00173187">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5</w:t>
      </w:r>
      <w:r w:rsidRPr="00F9755B">
        <w:rPr>
          <w:rFonts w:ascii="Arial" w:eastAsia="Times New Roman" w:hAnsi="Arial" w:cs="Arial"/>
          <w:bCs/>
          <w:color w:val="222222"/>
          <w:sz w:val="19"/>
          <w:szCs w:val="19"/>
          <w:lang w:eastAsia="es-MX"/>
        </w:rPr>
        <w:t xml:space="preserve">) </w:t>
      </w:r>
      <w:r w:rsidR="00730E5C" w:rsidRPr="00730E5C">
        <w:rPr>
          <w:rFonts w:ascii="Arial" w:eastAsia="Times New Roman" w:hAnsi="Arial" w:cs="Arial"/>
          <w:bCs/>
          <w:color w:val="222222"/>
          <w:sz w:val="19"/>
          <w:szCs w:val="19"/>
          <w:lang w:eastAsia="es-MX"/>
        </w:rPr>
        <w:t>Sí, se cuenta con el apoyo de UTEC para la difusión</w:t>
      </w:r>
      <w:r w:rsidRPr="00173187">
        <w:rPr>
          <w:rFonts w:ascii="Arial" w:eastAsia="Times New Roman" w:hAnsi="Arial" w:cs="Arial"/>
          <w:bCs/>
          <w:color w:val="222222"/>
          <w:sz w:val="19"/>
          <w:szCs w:val="19"/>
          <w:lang w:eastAsia="es-MX"/>
        </w:rPr>
        <w:t>.</w:t>
      </w:r>
    </w:p>
    <w:p w:rsidR="00AC666B" w:rsidRDefault="00AC666B" w:rsidP="00E766FD">
      <w:pPr>
        <w:jc w:val="both"/>
        <w:rPr>
          <w:b/>
          <w:sz w:val="24"/>
          <w:szCs w:val="24"/>
          <w:u w:val="single"/>
        </w:rPr>
      </w:pPr>
    </w:p>
    <w:p w:rsidR="00173187" w:rsidRPr="00BF7BE1" w:rsidRDefault="00173187" w:rsidP="00173187">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173187" w:rsidRPr="000160DC" w:rsidRDefault="00152564" w:rsidP="00173187">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6</w:t>
      </w:r>
      <w:r w:rsidR="00173187" w:rsidRPr="000160DC">
        <w:rPr>
          <w:rFonts w:ascii="Arial" w:eastAsia="Times New Roman" w:hAnsi="Arial" w:cs="Arial"/>
          <w:bCs/>
          <w:color w:val="222222"/>
          <w:sz w:val="19"/>
          <w:szCs w:val="19"/>
          <w:lang w:val="es-UY" w:eastAsia="es-MX"/>
        </w:rPr>
        <w:t xml:space="preserve">) </w:t>
      </w:r>
      <w:r w:rsidR="00730E5C" w:rsidRPr="00730E5C">
        <w:rPr>
          <w:rFonts w:ascii="Arial" w:eastAsia="Times New Roman" w:hAnsi="Arial" w:cs="Arial"/>
          <w:bCs/>
          <w:color w:val="222222"/>
          <w:sz w:val="19"/>
          <w:szCs w:val="19"/>
          <w:lang w:val="es-UY" w:eastAsia="es-MX"/>
        </w:rPr>
        <w:t xml:space="preserve">A través de las entidades que hacen parte junto a UTEC, se puede contactar a gremios de empresas en Uruguay para promover la presentación de los egresados del </w:t>
      </w:r>
      <w:proofErr w:type="spellStart"/>
      <w:r w:rsidR="00730E5C" w:rsidRPr="00730E5C">
        <w:rPr>
          <w:rFonts w:ascii="Arial" w:eastAsia="Times New Roman" w:hAnsi="Arial" w:cs="Arial"/>
          <w:bCs/>
          <w:color w:val="222222"/>
          <w:sz w:val="19"/>
          <w:szCs w:val="19"/>
          <w:lang w:val="es-UY" w:eastAsia="es-MX"/>
        </w:rPr>
        <w:t>Bootcamp</w:t>
      </w:r>
      <w:proofErr w:type="spellEnd"/>
      <w:r w:rsidR="00730E5C" w:rsidRPr="00730E5C">
        <w:rPr>
          <w:rFonts w:ascii="Arial" w:eastAsia="Times New Roman" w:hAnsi="Arial" w:cs="Arial"/>
          <w:bCs/>
          <w:color w:val="222222"/>
          <w:sz w:val="19"/>
          <w:szCs w:val="19"/>
          <w:lang w:val="es-UY" w:eastAsia="es-MX"/>
        </w:rPr>
        <w:t xml:space="preserve"> o es una tarea que debemos realizar individual y directamente como oferentes</w:t>
      </w:r>
      <w:proofErr w:type="gramStart"/>
      <w:r w:rsidR="00730E5C" w:rsidRPr="00730E5C">
        <w:rPr>
          <w:rFonts w:ascii="Arial" w:eastAsia="Times New Roman" w:hAnsi="Arial" w:cs="Arial"/>
          <w:bCs/>
          <w:color w:val="222222"/>
          <w:sz w:val="19"/>
          <w:szCs w:val="19"/>
          <w:lang w:val="es-UY" w:eastAsia="es-MX"/>
        </w:rPr>
        <w:t>?</w:t>
      </w:r>
      <w:proofErr w:type="gramEnd"/>
      <w:r w:rsidR="00730E5C" w:rsidRPr="00730E5C">
        <w:rPr>
          <w:rFonts w:ascii="Arial" w:eastAsia="Times New Roman" w:hAnsi="Arial" w:cs="Arial"/>
          <w:bCs/>
          <w:color w:val="222222"/>
          <w:sz w:val="19"/>
          <w:szCs w:val="19"/>
          <w:lang w:val="es-UY" w:eastAsia="es-MX"/>
        </w:rPr>
        <w:t xml:space="preserve"> </w:t>
      </w:r>
    </w:p>
    <w:p w:rsidR="00173187" w:rsidRPr="00F9755B" w:rsidRDefault="00173187" w:rsidP="00173187">
      <w:pPr>
        <w:shd w:val="clear" w:color="auto" w:fill="FFFFFF"/>
        <w:spacing w:after="0" w:line="240" w:lineRule="auto"/>
        <w:jc w:val="both"/>
        <w:rPr>
          <w:b/>
          <w:sz w:val="24"/>
          <w:szCs w:val="24"/>
          <w:u w:val="single"/>
        </w:rPr>
      </w:pPr>
      <w:r w:rsidRPr="00F9755B">
        <w:rPr>
          <w:b/>
          <w:sz w:val="24"/>
          <w:szCs w:val="24"/>
          <w:u w:val="single"/>
        </w:rPr>
        <w:t xml:space="preserve">Respuesta: </w:t>
      </w:r>
    </w:p>
    <w:p w:rsidR="00173187" w:rsidRDefault="00173187" w:rsidP="00173187">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6</w:t>
      </w:r>
      <w:r w:rsidRPr="00F9755B">
        <w:rPr>
          <w:rFonts w:ascii="Arial" w:eastAsia="Times New Roman" w:hAnsi="Arial" w:cs="Arial"/>
          <w:bCs/>
          <w:color w:val="222222"/>
          <w:sz w:val="19"/>
          <w:szCs w:val="19"/>
          <w:lang w:eastAsia="es-MX"/>
        </w:rPr>
        <w:t>)</w:t>
      </w:r>
      <w:r w:rsidR="00730E5C" w:rsidRPr="00730E5C">
        <w:rPr>
          <w:rFonts w:ascii="Arial" w:eastAsia="Times New Roman" w:hAnsi="Arial" w:cs="Arial"/>
          <w:bCs/>
          <w:color w:val="222222"/>
          <w:sz w:val="19"/>
          <w:szCs w:val="19"/>
          <w:lang w:eastAsia="es-MX"/>
        </w:rPr>
        <w:t xml:space="preserve"> Si bien es responsabilidad del oferente el acercar los egresados al mercado laboral UTEC apoyará en todo el proceso y ejecución y se podrán utilizar las redes que tiene UTEC para lograr los objetivos</w:t>
      </w:r>
      <w:r w:rsidRPr="00173187">
        <w:rPr>
          <w:rFonts w:ascii="Arial" w:eastAsia="Times New Roman" w:hAnsi="Arial" w:cs="Arial"/>
          <w:bCs/>
          <w:color w:val="222222"/>
          <w:sz w:val="19"/>
          <w:szCs w:val="19"/>
          <w:lang w:eastAsia="es-MX"/>
        </w:rPr>
        <w:t>.</w:t>
      </w:r>
    </w:p>
    <w:p w:rsidR="00B51E31" w:rsidRDefault="00B51E31" w:rsidP="00B51E31">
      <w:pPr>
        <w:jc w:val="both"/>
        <w:rPr>
          <w:b/>
          <w:sz w:val="24"/>
          <w:szCs w:val="24"/>
          <w:u w:val="single"/>
        </w:rPr>
      </w:pPr>
    </w:p>
    <w:p w:rsidR="00730E5C" w:rsidRDefault="00730E5C" w:rsidP="00B51E31">
      <w:pPr>
        <w:jc w:val="both"/>
        <w:rPr>
          <w:b/>
          <w:sz w:val="24"/>
          <w:szCs w:val="24"/>
          <w:u w:val="single"/>
        </w:rPr>
      </w:pPr>
    </w:p>
    <w:p w:rsidR="00152564" w:rsidRPr="00BF7BE1" w:rsidRDefault="00152564" w:rsidP="00152564">
      <w:pPr>
        <w:spacing w:after="0"/>
        <w:jc w:val="both"/>
        <w:rPr>
          <w:rFonts w:ascii="Arial" w:eastAsia="Times New Roman" w:hAnsi="Arial" w:cs="Arial"/>
          <w:bCs/>
          <w:color w:val="222222"/>
          <w:sz w:val="19"/>
          <w:szCs w:val="19"/>
          <w:lang w:eastAsia="es-MX"/>
        </w:rPr>
      </w:pPr>
      <w:r w:rsidRPr="00005941">
        <w:rPr>
          <w:b/>
          <w:sz w:val="24"/>
          <w:szCs w:val="24"/>
          <w:u w:val="single"/>
        </w:rPr>
        <w:lastRenderedPageBreak/>
        <w:t>Consulta:</w:t>
      </w:r>
      <w:r>
        <w:rPr>
          <w:b/>
          <w:sz w:val="24"/>
          <w:szCs w:val="24"/>
          <w:u w:val="single"/>
        </w:rPr>
        <w:t xml:space="preserve"> </w:t>
      </w:r>
    </w:p>
    <w:p w:rsidR="00152564" w:rsidRPr="000160DC" w:rsidRDefault="00152564" w:rsidP="00152564">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7</w:t>
      </w:r>
      <w:r w:rsidRPr="000160DC">
        <w:rPr>
          <w:rFonts w:ascii="Arial" w:eastAsia="Times New Roman" w:hAnsi="Arial" w:cs="Arial"/>
          <w:bCs/>
          <w:color w:val="222222"/>
          <w:sz w:val="19"/>
          <w:szCs w:val="19"/>
          <w:lang w:val="es-UY" w:eastAsia="es-MX"/>
        </w:rPr>
        <w:t>)</w:t>
      </w:r>
      <w:r w:rsidR="00730E5C" w:rsidRPr="00730E5C">
        <w:t xml:space="preserve"> </w:t>
      </w:r>
      <w:r w:rsidR="00730E5C" w:rsidRPr="00730E5C">
        <w:rPr>
          <w:rFonts w:ascii="Arial" w:eastAsia="Times New Roman" w:hAnsi="Arial" w:cs="Arial"/>
          <w:bCs/>
          <w:color w:val="222222"/>
          <w:sz w:val="19"/>
          <w:szCs w:val="19"/>
          <w:lang w:val="es-UY" w:eastAsia="es-MX"/>
        </w:rPr>
        <w:t xml:space="preserve">El curso se impartirá de manera virtual pero se mencionan unas sesiones presenciales. Esas pueden ser a distancia EN VIVO a través de plataformas como Zoom, </w:t>
      </w:r>
      <w:proofErr w:type="spellStart"/>
      <w:r w:rsidR="00730E5C" w:rsidRPr="00730E5C">
        <w:rPr>
          <w:rFonts w:ascii="Arial" w:eastAsia="Times New Roman" w:hAnsi="Arial" w:cs="Arial"/>
          <w:bCs/>
          <w:color w:val="222222"/>
          <w:sz w:val="19"/>
          <w:szCs w:val="19"/>
          <w:lang w:val="es-UY" w:eastAsia="es-MX"/>
        </w:rPr>
        <w:t>Collaborate</w:t>
      </w:r>
      <w:proofErr w:type="spellEnd"/>
      <w:r w:rsidR="00730E5C" w:rsidRPr="00730E5C">
        <w:rPr>
          <w:rFonts w:ascii="Arial" w:eastAsia="Times New Roman" w:hAnsi="Arial" w:cs="Arial"/>
          <w:bCs/>
          <w:color w:val="222222"/>
          <w:sz w:val="19"/>
          <w:szCs w:val="19"/>
          <w:lang w:val="es-UY" w:eastAsia="es-MX"/>
        </w:rPr>
        <w:t xml:space="preserve"> y/o </w:t>
      </w:r>
      <w:proofErr w:type="spellStart"/>
      <w:r w:rsidR="00730E5C" w:rsidRPr="00730E5C">
        <w:rPr>
          <w:rFonts w:ascii="Arial" w:eastAsia="Times New Roman" w:hAnsi="Arial" w:cs="Arial"/>
          <w:bCs/>
          <w:color w:val="222222"/>
          <w:sz w:val="19"/>
          <w:szCs w:val="19"/>
          <w:lang w:val="es-UY" w:eastAsia="es-MX"/>
        </w:rPr>
        <w:t>Teams</w:t>
      </w:r>
      <w:proofErr w:type="spellEnd"/>
      <w:r w:rsidR="00730E5C" w:rsidRPr="00730E5C">
        <w:rPr>
          <w:rFonts w:ascii="Arial" w:eastAsia="Times New Roman" w:hAnsi="Arial" w:cs="Arial"/>
          <w:bCs/>
          <w:color w:val="222222"/>
          <w:sz w:val="19"/>
          <w:szCs w:val="19"/>
          <w:lang w:val="es-UY" w:eastAsia="es-MX"/>
        </w:rPr>
        <w:t>, o estrictamente se deben impartir de manera presencial</w:t>
      </w:r>
      <w:proofErr w:type="gramStart"/>
      <w:r w:rsidR="00730E5C" w:rsidRPr="00730E5C">
        <w:rPr>
          <w:rFonts w:ascii="Arial" w:eastAsia="Times New Roman" w:hAnsi="Arial" w:cs="Arial"/>
          <w:bCs/>
          <w:color w:val="222222"/>
          <w:sz w:val="19"/>
          <w:szCs w:val="19"/>
          <w:lang w:val="es-UY" w:eastAsia="es-MX"/>
        </w:rPr>
        <w:t>?</w:t>
      </w:r>
      <w:proofErr w:type="gramEnd"/>
    </w:p>
    <w:p w:rsidR="00152564" w:rsidRPr="00F9755B" w:rsidRDefault="00152564" w:rsidP="00152564">
      <w:pPr>
        <w:shd w:val="clear" w:color="auto" w:fill="FFFFFF"/>
        <w:spacing w:after="0" w:line="240" w:lineRule="auto"/>
        <w:jc w:val="both"/>
        <w:rPr>
          <w:b/>
          <w:sz w:val="24"/>
          <w:szCs w:val="24"/>
          <w:u w:val="single"/>
        </w:rPr>
      </w:pPr>
      <w:r w:rsidRPr="00F9755B">
        <w:rPr>
          <w:b/>
          <w:sz w:val="24"/>
          <w:szCs w:val="24"/>
          <w:u w:val="single"/>
        </w:rPr>
        <w:t xml:space="preserve">Respuesta: </w:t>
      </w:r>
    </w:p>
    <w:p w:rsidR="00152564" w:rsidRDefault="00152564" w:rsidP="00730E5C">
      <w:pPr>
        <w:shd w:val="clear" w:color="auto" w:fill="FFFFFF"/>
        <w:spacing w:after="0" w:line="240" w:lineRule="auto"/>
        <w:jc w:val="both"/>
        <w:rPr>
          <w:b/>
          <w:sz w:val="24"/>
          <w:szCs w:val="24"/>
          <w:u w:val="single"/>
        </w:rPr>
      </w:pPr>
      <w:r>
        <w:rPr>
          <w:rFonts w:ascii="Arial" w:eastAsia="Times New Roman" w:hAnsi="Arial" w:cs="Arial"/>
          <w:bCs/>
          <w:color w:val="222222"/>
          <w:sz w:val="19"/>
          <w:szCs w:val="19"/>
          <w:lang w:eastAsia="es-MX"/>
        </w:rPr>
        <w:t>7</w:t>
      </w:r>
      <w:r w:rsidRPr="00F9755B">
        <w:rPr>
          <w:rFonts w:ascii="Arial" w:eastAsia="Times New Roman" w:hAnsi="Arial" w:cs="Arial"/>
          <w:bCs/>
          <w:color w:val="222222"/>
          <w:sz w:val="19"/>
          <w:szCs w:val="19"/>
          <w:lang w:eastAsia="es-MX"/>
        </w:rPr>
        <w:t>)</w:t>
      </w:r>
      <w:r w:rsidR="00730E5C" w:rsidRPr="00730E5C">
        <w:rPr>
          <w:rFonts w:ascii="Arial" w:eastAsia="Times New Roman" w:hAnsi="Arial" w:cs="Arial"/>
          <w:bCs/>
          <w:color w:val="222222"/>
          <w:sz w:val="19"/>
          <w:szCs w:val="19"/>
          <w:lang w:eastAsia="es-MX"/>
        </w:rPr>
        <w:t xml:space="preserve"> Deben ser de manera presencial</w:t>
      </w:r>
      <w:r w:rsidR="00730E5C">
        <w:rPr>
          <w:rFonts w:ascii="Arial" w:eastAsia="Times New Roman" w:hAnsi="Arial" w:cs="Arial"/>
          <w:bCs/>
          <w:color w:val="222222"/>
          <w:sz w:val="19"/>
          <w:szCs w:val="19"/>
          <w:lang w:eastAsia="es-MX"/>
        </w:rPr>
        <w:t>.</w:t>
      </w:r>
    </w:p>
    <w:p w:rsidR="00152564" w:rsidRDefault="00152564" w:rsidP="00B51E31">
      <w:pPr>
        <w:jc w:val="both"/>
        <w:rPr>
          <w:b/>
          <w:sz w:val="24"/>
          <w:szCs w:val="24"/>
          <w:u w:val="single"/>
        </w:rPr>
      </w:pPr>
    </w:p>
    <w:p w:rsidR="00152564" w:rsidRPr="00BF7BE1" w:rsidRDefault="00152564" w:rsidP="00152564">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152564" w:rsidRPr="000160DC" w:rsidRDefault="00152564" w:rsidP="00152564">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8</w:t>
      </w:r>
      <w:r w:rsidRPr="000160DC">
        <w:rPr>
          <w:rFonts w:ascii="Arial" w:eastAsia="Times New Roman" w:hAnsi="Arial" w:cs="Arial"/>
          <w:bCs/>
          <w:color w:val="222222"/>
          <w:sz w:val="19"/>
          <w:szCs w:val="19"/>
          <w:lang w:val="es-UY" w:eastAsia="es-MX"/>
        </w:rPr>
        <w:t xml:space="preserve">) </w:t>
      </w:r>
      <w:r w:rsidR="00730E5C" w:rsidRPr="00730E5C">
        <w:rPr>
          <w:rFonts w:ascii="Arial" w:eastAsia="Times New Roman" w:hAnsi="Arial" w:cs="Arial"/>
          <w:bCs/>
          <w:color w:val="222222"/>
          <w:sz w:val="19"/>
          <w:szCs w:val="19"/>
          <w:lang w:val="es-UY" w:eastAsia="es-MX"/>
        </w:rPr>
        <w:t>Estamos realizando el proceso de inscripción al RUPE. Hasta ahora entendemos y contamos con la documentación e información requerida. Sin embargo queremos confirmar si es un requisito como oferentes contar con ciertos años de experiencia (antigüedad como empresa constituida) y tener determinados indicadores financieros</w:t>
      </w:r>
      <w:proofErr w:type="gramStart"/>
      <w:r w:rsidR="00730E5C" w:rsidRPr="00730E5C">
        <w:rPr>
          <w:rFonts w:ascii="Arial" w:eastAsia="Times New Roman" w:hAnsi="Arial" w:cs="Arial"/>
          <w:bCs/>
          <w:color w:val="222222"/>
          <w:sz w:val="19"/>
          <w:szCs w:val="19"/>
          <w:lang w:val="es-UY" w:eastAsia="es-MX"/>
        </w:rPr>
        <w:t>?</w:t>
      </w:r>
      <w:proofErr w:type="gramEnd"/>
    </w:p>
    <w:p w:rsidR="00152564" w:rsidRPr="00F9755B" w:rsidRDefault="00152564" w:rsidP="00152564">
      <w:pPr>
        <w:shd w:val="clear" w:color="auto" w:fill="FFFFFF"/>
        <w:spacing w:after="0" w:line="240" w:lineRule="auto"/>
        <w:jc w:val="both"/>
        <w:rPr>
          <w:b/>
          <w:sz w:val="24"/>
          <w:szCs w:val="24"/>
          <w:u w:val="single"/>
        </w:rPr>
      </w:pPr>
      <w:r w:rsidRPr="00F9755B">
        <w:rPr>
          <w:b/>
          <w:sz w:val="24"/>
          <w:szCs w:val="24"/>
          <w:u w:val="single"/>
        </w:rPr>
        <w:t xml:space="preserve">Respuesta: </w:t>
      </w:r>
    </w:p>
    <w:p w:rsidR="00152564" w:rsidRDefault="00152564" w:rsidP="00152564">
      <w:pPr>
        <w:shd w:val="clear" w:color="auto" w:fill="FFFFFF"/>
        <w:spacing w:after="0" w:line="240" w:lineRule="auto"/>
        <w:jc w:val="both"/>
        <w:rPr>
          <w:rFonts w:ascii="Arial" w:eastAsia="Times New Roman" w:hAnsi="Arial" w:cs="Arial"/>
          <w:bCs/>
          <w:color w:val="222222"/>
          <w:sz w:val="19"/>
          <w:szCs w:val="19"/>
          <w:lang w:eastAsia="es-MX"/>
        </w:rPr>
      </w:pPr>
      <w:r w:rsidRPr="00730E5C">
        <w:rPr>
          <w:rFonts w:ascii="Arial" w:eastAsia="Times New Roman" w:hAnsi="Arial" w:cs="Arial"/>
          <w:bCs/>
          <w:color w:val="222222"/>
          <w:sz w:val="19"/>
          <w:szCs w:val="19"/>
          <w:highlight w:val="yellow"/>
          <w:lang w:eastAsia="es-MX"/>
        </w:rPr>
        <w:t>8)</w:t>
      </w:r>
      <w:r w:rsidR="00730E5C" w:rsidRPr="00730E5C">
        <w:rPr>
          <w:highlight w:val="yellow"/>
        </w:rPr>
        <w:t xml:space="preserve"> </w:t>
      </w:r>
      <w:r w:rsidR="00730E5C" w:rsidRPr="00730E5C">
        <w:rPr>
          <w:rFonts w:ascii="Arial" w:eastAsia="Times New Roman" w:hAnsi="Arial" w:cs="Arial"/>
          <w:bCs/>
          <w:color w:val="222222"/>
          <w:sz w:val="19"/>
          <w:szCs w:val="19"/>
          <w:highlight w:val="yellow"/>
          <w:lang w:eastAsia="es-MX"/>
        </w:rPr>
        <w:t>Se solicita años de experiencia en capacitaciones no necesariamente como empresa constituida</w:t>
      </w:r>
      <w:r w:rsidRPr="00730E5C">
        <w:rPr>
          <w:rFonts w:ascii="Arial" w:eastAsia="Times New Roman" w:hAnsi="Arial" w:cs="Arial"/>
          <w:bCs/>
          <w:color w:val="222222"/>
          <w:sz w:val="19"/>
          <w:szCs w:val="19"/>
          <w:highlight w:val="yellow"/>
          <w:lang w:eastAsia="es-MX"/>
        </w:rPr>
        <w:t>.</w:t>
      </w:r>
    </w:p>
    <w:p w:rsidR="00152564" w:rsidRDefault="00152564" w:rsidP="00B51E31">
      <w:pPr>
        <w:jc w:val="both"/>
        <w:rPr>
          <w:b/>
          <w:sz w:val="24"/>
          <w:szCs w:val="24"/>
          <w:u w:val="single"/>
        </w:rPr>
      </w:pPr>
    </w:p>
    <w:p w:rsidR="00152564" w:rsidRPr="00BF7BE1" w:rsidRDefault="00152564" w:rsidP="00152564">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152564" w:rsidRPr="000160DC" w:rsidRDefault="00152564" w:rsidP="00152564">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9</w:t>
      </w:r>
      <w:r w:rsidRPr="000160DC">
        <w:rPr>
          <w:rFonts w:ascii="Arial" w:eastAsia="Times New Roman" w:hAnsi="Arial" w:cs="Arial"/>
          <w:bCs/>
          <w:color w:val="222222"/>
          <w:sz w:val="19"/>
          <w:szCs w:val="19"/>
          <w:lang w:val="es-UY" w:eastAsia="es-MX"/>
        </w:rPr>
        <w:t>)</w:t>
      </w:r>
      <w:r w:rsidR="00612D88" w:rsidRPr="00612D88">
        <w:t xml:space="preserve"> </w:t>
      </w:r>
      <w:r w:rsidR="00612D88" w:rsidRPr="00612D88">
        <w:rPr>
          <w:rFonts w:ascii="Arial" w:eastAsia="Times New Roman" w:hAnsi="Arial" w:cs="Arial"/>
          <w:bCs/>
          <w:color w:val="222222"/>
          <w:sz w:val="19"/>
          <w:szCs w:val="19"/>
          <w:lang w:val="es-UY" w:eastAsia="es-MX"/>
        </w:rPr>
        <w:t>Podemos presentarnos en alianza con otras instituciones educativas y/o empresas</w:t>
      </w:r>
      <w:proofErr w:type="gramStart"/>
      <w:r w:rsidR="00612D88" w:rsidRPr="00612D88">
        <w:rPr>
          <w:rFonts w:ascii="Arial" w:eastAsia="Times New Roman" w:hAnsi="Arial" w:cs="Arial"/>
          <w:bCs/>
          <w:color w:val="222222"/>
          <w:sz w:val="19"/>
          <w:szCs w:val="19"/>
          <w:lang w:val="es-UY" w:eastAsia="es-MX"/>
        </w:rPr>
        <w:t>?</w:t>
      </w:r>
      <w:proofErr w:type="gramEnd"/>
      <w:r w:rsidR="00612D88" w:rsidRPr="00612D88">
        <w:rPr>
          <w:rFonts w:ascii="Arial" w:eastAsia="Times New Roman" w:hAnsi="Arial" w:cs="Arial"/>
          <w:bCs/>
          <w:color w:val="222222"/>
          <w:sz w:val="19"/>
          <w:szCs w:val="19"/>
          <w:lang w:val="es-UY" w:eastAsia="es-MX"/>
        </w:rPr>
        <w:t xml:space="preserve"> </w:t>
      </w:r>
    </w:p>
    <w:p w:rsidR="00152564" w:rsidRPr="00F9755B" w:rsidRDefault="00152564" w:rsidP="00152564">
      <w:pPr>
        <w:shd w:val="clear" w:color="auto" w:fill="FFFFFF"/>
        <w:spacing w:after="0" w:line="240" w:lineRule="auto"/>
        <w:jc w:val="both"/>
        <w:rPr>
          <w:b/>
          <w:sz w:val="24"/>
          <w:szCs w:val="24"/>
          <w:u w:val="single"/>
        </w:rPr>
      </w:pPr>
      <w:r w:rsidRPr="00F9755B">
        <w:rPr>
          <w:b/>
          <w:sz w:val="24"/>
          <w:szCs w:val="24"/>
          <w:u w:val="single"/>
        </w:rPr>
        <w:t xml:space="preserve">Respuesta: </w:t>
      </w:r>
    </w:p>
    <w:p w:rsidR="00152564" w:rsidRDefault="00152564" w:rsidP="00152564">
      <w:pPr>
        <w:shd w:val="clear" w:color="auto" w:fill="FFFFFF"/>
        <w:spacing w:after="0" w:line="240" w:lineRule="auto"/>
        <w:jc w:val="both"/>
        <w:rPr>
          <w:rFonts w:ascii="Arial" w:eastAsia="Times New Roman" w:hAnsi="Arial" w:cs="Arial"/>
          <w:bCs/>
          <w:color w:val="222222"/>
          <w:sz w:val="19"/>
          <w:szCs w:val="19"/>
          <w:lang w:eastAsia="es-MX"/>
        </w:rPr>
      </w:pPr>
      <w:r>
        <w:rPr>
          <w:rFonts w:ascii="Arial" w:eastAsia="Times New Roman" w:hAnsi="Arial" w:cs="Arial"/>
          <w:bCs/>
          <w:color w:val="222222"/>
          <w:sz w:val="19"/>
          <w:szCs w:val="19"/>
          <w:lang w:eastAsia="es-MX"/>
        </w:rPr>
        <w:t>9</w:t>
      </w:r>
      <w:r w:rsidRPr="00F9755B">
        <w:rPr>
          <w:rFonts w:ascii="Arial" w:eastAsia="Times New Roman" w:hAnsi="Arial" w:cs="Arial"/>
          <w:bCs/>
          <w:color w:val="222222"/>
          <w:sz w:val="19"/>
          <w:szCs w:val="19"/>
          <w:lang w:eastAsia="es-MX"/>
        </w:rPr>
        <w:t>)</w:t>
      </w:r>
      <w:r w:rsidRPr="00173187">
        <w:t xml:space="preserve"> </w:t>
      </w:r>
      <w:r w:rsidRPr="00152564">
        <w:t>S</w:t>
      </w:r>
      <w:r>
        <w:t>i.</w:t>
      </w:r>
    </w:p>
    <w:p w:rsidR="00152564" w:rsidRDefault="00152564" w:rsidP="00B51E31">
      <w:pPr>
        <w:jc w:val="both"/>
        <w:rPr>
          <w:b/>
          <w:sz w:val="24"/>
          <w:szCs w:val="24"/>
          <w:u w:val="single"/>
        </w:rPr>
      </w:pPr>
    </w:p>
    <w:p w:rsidR="00152564" w:rsidRPr="00BF7BE1" w:rsidRDefault="00152564" w:rsidP="00152564">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152564" w:rsidRPr="000160DC" w:rsidRDefault="00152564" w:rsidP="00152564">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10</w:t>
      </w:r>
      <w:r w:rsidRPr="000160DC">
        <w:rPr>
          <w:rFonts w:ascii="Arial" w:eastAsia="Times New Roman" w:hAnsi="Arial" w:cs="Arial"/>
          <w:bCs/>
          <w:color w:val="222222"/>
          <w:sz w:val="19"/>
          <w:szCs w:val="19"/>
          <w:lang w:val="es-UY" w:eastAsia="es-MX"/>
        </w:rPr>
        <w:t>)</w:t>
      </w:r>
      <w:r w:rsidR="00612D88" w:rsidRPr="00612D88">
        <w:t xml:space="preserve"> </w:t>
      </w:r>
      <w:r w:rsidR="00612D88" w:rsidRPr="00612D88">
        <w:rPr>
          <w:rFonts w:ascii="Arial" w:eastAsia="Times New Roman" w:hAnsi="Arial" w:cs="Arial"/>
          <w:bCs/>
          <w:color w:val="222222"/>
          <w:sz w:val="19"/>
          <w:szCs w:val="19"/>
          <w:lang w:val="es-UY" w:eastAsia="es-MX"/>
        </w:rPr>
        <w:t>Para prestadores de servicios extranjeros en Uruguay qué retención se aplica sobre el monto facturado</w:t>
      </w:r>
      <w:proofErr w:type="gramStart"/>
      <w:r w:rsidR="00612D88" w:rsidRPr="00612D88">
        <w:rPr>
          <w:rFonts w:ascii="Arial" w:eastAsia="Times New Roman" w:hAnsi="Arial" w:cs="Arial"/>
          <w:bCs/>
          <w:color w:val="222222"/>
          <w:sz w:val="19"/>
          <w:szCs w:val="19"/>
          <w:lang w:val="es-UY" w:eastAsia="es-MX"/>
        </w:rPr>
        <w:t>?</w:t>
      </w:r>
      <w:proofErr w:type="gramEnd"/>
      <w:r w:rsidR="00612D88" w:rsidRPr="00612D88">
        <w:rPr>
          <w:rFonts w:ascii="Arial" w:eastAsia="Times New Roman" w:hAnsi="Arial" w:cs="Arial"/>
          <w:bCs/>
          <w:color w:val="222222"/>
          <w:sz w:val="19"/>
          <w:szCs w:val="19"/>
          <w:lang w:val="es-UY" w:eastAsia="es-MX"/>
        </w:rPr>
        <w:t xml:space="preserve"> </w:t>
      </w:r>
    </w:p>
    <w:p w:rsidR="00152564" w:rsidRPr="00F9755B" w:rsidRDefault="00152564" w:rsidP="00152564">
      <w:pPr>
        <w:shd w:val="clear" w:color="auto" w:fill="FFFFFF"/>
        <w:spacing w:after="0" w:line="240" w:lineRule="auto"/>
        <w:jc w:val="both"/>
        <w:rPr>
          <w:b/>
          <w:sz w:val="24"/>
          <w:szCs w:val="24"/>
          <w:u w:val="single"/>
        </w:rPr>
      </w:pPr>
      <w:r w:rsidRPr="00F9755B">
        <w:rPr>
          <w:b/>
          <w:sz w:val="24"/>
          <w:szCs w:val="24"/>
          <w:u w:val="single"/>
        </w:rPr>
        <w:t xml:space="preserve">Respuesta: </w:t>
      </w:r>
    </w:p>
    <w:p w:rsidR="00612D88" w:rsidRPr="006D6623" w:rsidRDefault="00152564" w:rsidP="00612D88">
      <w:pPr>
        <w:shd w:val="clear" w:color="auto" w:fill="FFFFFF"/>
        <w:spacing w:after="0" w:line="240" w:lineRule="auto"/>
        <w:jc w:val="both"/>
        <w:rPr>
          <w:rFonts w:ascii="Arial" w:eastAsia="Times New Roman" w:hAnsi="Arial" w:cs="Arial"/>
          <w:bCs/>
          <w:color w:val="222222"/>
          <w:sz w:val="19"/>
          <w:szCs w:val="19"/>
          <w:lang w:val="es-UY" w:eastAsia="es-MX"/>
        </w:rPr>
      </w:pPr>
      <w:r w:rsidRPr="006D6623">
        <w:rPr>
          <w:rFonts w:ascii="Arial" w:eastAsia="Times New Roman" w:hAnsi="Arial" w:cs="Arial"/>
          <w:bCs/>
          <w:color w:val="222222"/>
          <w:sz w:val="19"/>
          <w:szCs w:val="19"/>
          <w:lang w:val="es-UY" w:eastAsia="es-MX"/>
        </w:rPr>
        <w:t xml:space="preserve">10) </w:t>
      </w:r>
      <w:r w:rsidR="00612D88" w:rsidRPr="006D6623">
        <w:rPr>
          <w:rFonts w:ascii="Arial" w:eastAsia="Times New Roman" w:hAnsi="Arial" w:cs="Arial"/>
          <w:bCs/>
          <w:color w:val="222222"/>
          <w:sz w:val="19"/>
          <w:szCs w:val="19"/>
          <w:lang w:val="es-UY" w:eastAsia="es-MX"/>
        </w:rPr>
        <w:t>En este caso particular los impuestos aplicables serían IVA, IRNR o IRAE según la situación:</w:t>
      </w:r>
    </w:p>
    <w:p w:rsidR="00612D88" w:rsidRPr="006D6623"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p>
    <w:p w:rsidR="00612D88" w:rsidRPr="006D6623"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sidRPr="006D6623">
        <w:rPr>
          <w:rFonts w:ascii="Arial" w:eastAsia="Times New Roman" w:hAnsi="Arial" w:cs="Arial"/>
          <w:bCs/>
          <w:color w:val="222222"/>
          <w:sz w:val="19"/>
          <w:szCs w:val="19"/>
          <w:lang w:val="es-UY" w:eastAsia="es-MX"/>
        </w:rPr>
        <w:t>*Si el proveedor presta el 100% de los servicios a distancia no corresponde IVA ni IRNR.</w:t>
      </w:r>
    </w:p>
    <w:p w:rsidR="00612D88" w:rsidRPr="006D6623"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sidRPr="006D6623">
        <w:rPr>
          <w:rFonts w:ascii="Arial" w:eastAsia="Times New Roman" w:hAnsi="Arial" w:cs="Arial"/>
          <w:bCs/>
          <w:color w:val="222222"/>
          <w:sz w:val="19"/>
          <w:szCs w:val="19"/>
          <w:lang w:val="es-UY" w:eastAsia="es-MX"/>
        </w:rPr>
        <w:t>*Si el proveedor presta el 100% de los servicios desde Uruguay y no configura Establecimiento Permanente (plazo mayor a 6 meses) sería IRNR (12%) e IVA (22%).</w:t>
      </w:r>
    </w:p>
    <w:p w:rsidR="00612D88" w:rsidRPr="006D6623"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sidRPr="006D6623">
        <w:rPr>
          <w:rFonts w:ascii="Arial" w:eastAsia="Times New Roman" w:hAnsi="Arial" w:cs="Arial"/>
          <w:bCs/>
          <w:color w:val="222222"/>
          <w:sz w:val="19"/>
          <w:szCs w:val="19"/>
          <w:lang w:val="es-UY" w:eastAsia="es-MX"/>
        </w:rPr>
        <w:t>*Si el período de prestación del servicio desde Uruguay supera el plazo de 6 meses tributa como Establecimiento Permanente, IRAE -debe hacer Declaración Jurada- (25%) e IVA (22%).</w:t>
      </w:r>
    </w:p>
    <w:p w:rsidR="00612D88" w:rsidRPr="006D6623"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sidRPr="006D6623">
        <w:rPr>
          <w:rFonts w:ascii="Arial" w:eastAsia="Times New Roman" w:hAnsi="Arial" w:cs="Arial"/>
          <w:bCs/>
          <w:color w:val="222222"/>
          <w:sz w:val="19"/>
          <w:szCs w:val="19"/>
          <w:lang w:val="es-UY" w:eastAsia="es-MX"/>
        </w:rPr>
        <w:t xml:space="preserve"> </w:t>
      </w:r>
    </w:p>
    <w:p w:rsidR="00152564" w:rsidRPr="006D6623"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sidRPr="006D6623">
        <w:rPr>
          <w:rFonts w:ascii="Arial" w:eastAsia="Times New Roman" w:hAnsi="Arial" w:cs="Arial"/>
          <w:bCs/>
          <w:color w:val="222222"/>
          <w:sz w:val="19"/>
          <w:szCs w:val="19"/>
          <w:lang w:val="es-UY" w:eastAsia="es-MX"/>
        </w:rPr>
        <w:t xml:space="preserve">Cuando se firme el contrato y se establecerá el porcentaje de horas que se podrán prestar a distancia y cuantas serán presenciales en Uruguay. El porcentaje prestado desde el exterior no tributa impuestos, solo tributa por los servicios prestados en territorio Uruguayo.  </w:t>
      </w:r>
    </w:p>
    <w:p w:rsidR="00152564" w:rsidRDefault="00152564" w:rsidP="00152564">
      <w:pPr>
        <w:shd w:val="clear" w:color="auto" w:fill="FFFFFF"/>
        <w:spacing w:after="0" w:line="240" w:lineRule="auto"/>
        <w:jc w:val="both"/>
        <w:rPr>
          <w:rFonts w:ascii="Arial" w:eastAsia="Times New Roman" w:hAnsi="Arial" w:cs="Arial"/>
          <w:bCs/>
          <w:color w:val="222222"/>
          <w:sz w:val="19"/>
          <w:szCs w:val="19"/>
          <w:lang w:eastAsia="es-MX"/>
        </w:rPr>
      </w:pPr>
    </w:p>
    <w:p w:rsidR="00152564" w:rsidRDefault="00152564" w:rsidP="00152564">
      <w:pPr>
        <w:shd w:val="clear" w:color="auto" w:fill="FFFFFF"/>
        <w:spacing w:after="0" w:line="240" w:lineRule="auto"/>
        <w:jc w:val="both"/>
        <w:rPr>
          <w:rFonts w:ascii="Arial" w:eastAsia="Times New Roman" w:hAnsi="Arial" w:cs="Arial"/>
          <w:bCs/>
          <w:color w:val="222222"/>
          <w:sz w:val="19"/>
          <w:szCs w:val="19"/>
          <w:lang w:eastAsia="es-MX"/>
        </w:rPr>
      </w:pPr>
    </w:p>
    <w:p w:rsidR="00626DA5" w:rsidRPr="00BF7BE1" w:rsidRDefault="00626DA5" w:rsidP="00626DA5">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626DA5" w:rsidRPr="000160DC" w:rsidRDefault="00626DA5" w:rsidP="00626DA5">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11</w:t>
      </w:r>
      <w:r w:rsidRPr="000160DC">
        <w:rPr>
          <w:rFonts w:ascii="Arial" w:eastAsia="Times New Roman" w:hAnsi="Arial" w:cs="Arial"/>
          <w:bCs/>
          <w:color w:val="222222"/>
          <w:sz w:val="19"/>
          <w:szCs w:val="19"/>
          <w:lang w:val="es-UY" w:eastAsia="es-MX"/>
        </w:rPr>
        <w:t xml:space="preserve">) </w:t>
      </w:r>
      <w:r w:rsidR="00612D88" w:rsidRPr="00626DA5">
        <w:rPr>
          <w:rFonts w:ascii="Arial" w:eastAsia="Times New Roman" w:hAnsi="Arial" w:cs="Arial"/>
          <w:bCs/>
          <w:color w:val="222222"/>
          <w:sz w:val="19"/>
          <w:szCs w:val="19"/>
          <w:lang w:eastAsia="es-MX"/>
        </w:rPr>
        <w:t>¿</w:t>
      </w:r>
      <w:r w:rsidR="00612D88" w:rsidRPr="00612D88">
        <w:rPr>
          <w:rFonts w:ascii="Arial" w:eastAsia="Times New Roman" w:hAnsi="Arial" w:cs="Arial"/>
          <w:bCs/>
          <w:color w:val="222222"/>
          <w:sz w:val="19"/>
          <w:szCs w:val="19"/>
          <w:lang w:eastAsia="es-MX"/>
        </w:rPr>
        <w:t>Es un proceso de única vez o se prevén más procesos similares?</w:t>
      </w:r>
    </w:p>
    <w:p w:rsidR="00626DA5" w:rsidRPr="00F9755B" w:rsidRDefault="00626DA5" w:rsidP="00626DA5">
      <w:pPr>
        <w:shd w:val="clear" w:color="auto" w:fill="FFFFFF"/>
        <w:spacing w:after="0" w:line="240" w:lineRule="auto"/>
        <w:jc w:val="both"/>
        <w:rPr>
          <w:b/>
          <w:sz w:val="24"/>
          <w:szCs w:val="24"/>
          <w:u w:val="single"/>
        </w:rPr>
      </w:pPr>
      <w:r w:rsidRPr="00F9755B">
        <w:rPr>
          <w:b/>
          <w:sz w:val="24"/>
          <w:szCs w:val="24"/>
          <w:u w:val="single"/>
        </w:rPr>
        <w:t xml:space="preserve">Respuesta: </w:t>
      </w:r>
    </w:p>
    <w:p w:rsidR="00626DA5" w:rsidRDefault="00626DA5" w:rsidP="00626DA5">
      <w:pPr>
        <w:shd w:val="clear" w:color="auto" w:fill="FFFFFF"/>
        <w:spacing w:after="0" w:line="240" w:lineRule="auto"/>
        <w:jc w:val="both"/>
      </w:pPr>
      <w:r>
        <w:rPr>
          <w:rFonts w:ascii="Arial" w:eastAsia="Times New Roman" w:hAnsi="Arial" w:cs="Arial"/>
          <w:bCs/>
          <w:color w:val="222222"/>
          <w:sz w:val="19"/>
          <w:szCs w:val="19"/>
          <w:lang w:eastAsia="es-MX"/>
        </w:rPr>
        <w:t>11</w:t>
      </w:r>
      <w:r w:rsidRPr="00F9755B">
        <w:rPr>
          <w:rFonts w:ascii="Arial" w:eastAsia="Times New Roman" w:hAnsi="Arial" w:cs="Arial"/>
          <w:bCs/>
          <w:color w:val="222222"/>
          <w:sz w:val="19"/>
          <w:szCs w:val="19"/>
          <w:lang w:eastAsia="es-MX"/>
        </w:rPr>
        <w:t>)</w:t>
      </w:r>
      <w:r w:rsidR="00612D88" w:rsidRPr="00612D88">
        <w:t xml:space="preserve"> </w:t>
      </w:r>
      <w:r w:rsidR="00612D88" w:rsidRPr="00612D88">
        <w:rPr>
          <w:rFonts w:ascii="Arial" w:eastAsia="Times New Roman" w:hAnsi="Arial" w:cs="Arial"/>
          <w:bCs/>
          <w:color w:val="222222"/>
          <w:sz w:val="19"/>
          <w:szCs w:val="19"/>
          <w:lang w:eastAsia="es-MX"/>
        </w:rPr>
        <w:t>Esta vez es una prueba piloto, según los resultados que se obtengan pueden surgir procesos similares</w:t>
      </w:r>
      <w:r>
        <w:t>.</w:t>
      </w:r>
    </w:p>
    <w:p w:rsidR="00626DA5" w:rsidRDefault="00626DA5" w:rsidP="00626DA5">
      <w:pPr>
        <w:shd w:val="clear" w:color="auto" w:fill="FFFFFF"/>
        <w:spacing w:after="0" w:line="240" w:lineRule="auto"/>
        <w:jc w:val="both"/>
      </w:pPr>
    </w:p>
    <w:p w:rsidR="00626DA5" w:rsidRDefault="00626DA5" w:rsidP="00626DA5">
      <w:pPr>
        <w:shd w:val="clear" w:color="auto" w:fill="FFFFFF"/>
        <w:spacing w:after="0" w:line="240" w:lineRule="auto"/>
        <w:jc w:val="both"/>
        <w:rPr>
          <w:rFonts w:ascii="Arial" w:eastAsia="Times New Roman" w:hAnsi="Arial" w:cs="Arial"/>
          <w:bCs/>
          <w:color w:val="222222"/>
          <w:sz w:val="19"/>
          <w:szCs w:val="19"/>
          <w:lang w:eastAsia="es-MX"/>
        </w:rPr>
      </w:pPr>
    </w:p>
    <w:p w:rsidR="00626DA5" w:rsidRPr="00BF7BE1" w:rsidRDefault="00626DA5" w:rsidP="00626DA5">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626DA5" w:rsidRPr="000160DC" w:rsidRDefault="00626DA5" w:rsidP="00626DA5">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12</w:t>
      </w:r>
      <w:r w:rsidRPr="000160DC">
        <w:rPr>
          <w:rFonts w:ascii="Arial" w:eastAsia="Times New Roman" w:hAnsi="Arial" w:cs="Arial"/>
          <w:bCs/>
          <w:color w:val="222222"/>
          <w:sz w:val="19"/>
          <w:szCs w:val="19"/>
          <w:lang w:val="es-UY" w:eastAsia="es-MX"/>
        </w:rPr>
        <w:t>)</w:t>
      </w:r>
      <w:r w:rsidR="00612D88" w:rsidRPr="00612D88">
        <w:t xml:space="preserve"> </w:t>
      </w:r>
      <w:r w:rsidR="00612D88" w:rsidRPr="00612D88">
        <w:rPr>
          <w:rFonts w:ascii="Arial" w:eastAsia="Times New Roman" w:hAnsi="Arial" w:cs="Arial"/>
          <w:bCs/>
          <w:color w:val="222222"/>
          <w:sz w:val="19"/>
          <w:szCs w:val="19"/>
          <w:lang w:val="es-UY" w:eastAsia="es-MX"/>
        </w:rPr>
        <w:t>Existe alguna limitación geográfica para realizar la convocatoria de alumnos o podrían ser alumnos de cualquier parte del territorio uruguayo</w:t>
      </w:r>
      <w:proofErr w:type="gramStart"/>
      <w:r w:rsidR="00612D88" w:rsidRPr="00612D88">
        <w:rPr>
          <w:rFonts w:ascii="Arial" w:eastAsia="Times New Roman" w:hAnsi="Arial" w:cs="Arial"/>
          <w:bCs/>
          <w:color w:val="222222"/>
          <w:sz w:val="19"/>
          <w:szCs w:val="19"/>
          <w:lang w:val="es-UY" w:eastAsia="es-MX"/>
        </w:rPr>
        <w:t>?</w:t>
      </w:r>
      <w:proofErr w:type="gramEnd"/>
      <w:r w:rsidR="00612D88" w:rsidRPr="00612D88">
        <w:rPr>
          <w:rFonts w:ascii="Arial" w:eastAsia="Times New Roman" w:hAnsi="Arial" w:cs="Arial"/>
          <w:bCs/>
          <w:color w:val="222222"/>
          <w:sz w:val="19"/>
          <w:szCs w:val="19"/>
          <w:lang w:val="es-UY" w:eastAsia="es-MX"/>
        </w:rPr>
        <w:t xml:space="preserve"> Se contará con   apoyo de UTEC para la convocatoria</w:t>
      </w:r>
      <w:proofErr w:type="gramStart"/>
      <w:r w:rsidR="00612D88" w:rsidRPr="00612D88">
        <w:rPr>
          <w:rFonts w:ascii="Arial" w:eastAsia="Times New Roman" w:hAnsi="Arial" w:cs="Arial"/>
          <w:bCs/>
          <w:color w:val="222222"/>
          <w:sz w:val="19"/>
          <w:szCs w:val="19"/>
          <w:lang w:val="es-UY" w:eastAsia="es-MX"/>
        </w:rPr>
        <w:t>?</w:t>
      </w:r>
      <w:proofErr w:type="gramEnd"/>
      <w:r w:rsidR="00612D88" w:rsidRPr="00612D88">
        <w:rPr>
          <w:rFonts w:ascii="Arial" w:eastAsia="Times New Roman" w:hAnsi="Arial" w:cs="Arial"/>
          <w:bCs/>
          <w:color w:val="222222"/>
          <w:sz w:val="19"/>
          <w:szCs w:val="19"/>
          <w:lang w:val="es-UY" w:eastAsia="es-MX"/>
        </w:rPr>
        <w:t xml:space="preserve"> Un ejemplo de apoyo es el envío de mails de convocatoria a su base de interesados u otras actividades en conjunto.</w:t>
      </w:r>
    </w:p>
    <w:p w:rsidR="00626DA5" w:rsidRPr="00F9755B" w:rsidRDefault="00626DA5" w:rsidP="00626DA5">
      <w:pPr>
        <w:shd w:val="clear" w:color="auto" w:fill="FFFFFF"/>
        <w:spacing w:after="0" w:line="240" w:lineRule="auto"/>
        <w:jc w:val="both"/>
        <w:rPr>
          <w:b/>
          <w:sz w:val="24"/>
          <w:szCs w:val="24"/>
          <w:u w:val="single"/>
        </w:rPr>
      </w:pPr>
      <w:r w:rsidRPr="00F9755B">
        <w:rPr>
          <w:b/>
          <w:sz w:val="24"/>
          <w:szCs w:val="24"/>
          <w:u w:val="single"/>
        </w:rPr>
        <w:t xml:space="preserve">Respuesta: </w:t>
      </w:r>
    </w:p>
    <w:p w:rsidR="00626DA5" w:rsidRDefault="00626DA5" w:rsidP="00626DA5">
      <w:pPr>
        <w:shd w:val="clear" w:color="auto" w:fill="FFFFFF"/>
        <w:spacing w:after="0" w:line="240" w:lineRule="auto"/>
        <w:jc w:val="both"/>
      </w:pPr>
      <w:r>
        <w:rPr>
          <w:rFonts w:ascii="Arial" w:eastAsia="Times New Roman" w:hAnsi="Arial" w:cs="Arial"/>
          <w:bCs/>
          <w:color w:val="222222"/>
          <w:sz w:val="19"/>
          <w:szCs w:val="19"/>
          <w:lang w:eastAsia="es-MX"/>
        </w:rPr>
        <w:t>1</w:t>
      </w:r>
      <w:r w:rsidR="00D548AD">
        <w:rPr>
          <w:rFonts w:ascii="Arial" w:eastAsia="Times New Roman" w:hAnsi="Arial" w:cs="Arial"/>
          <w:bCs/>
          <w:color w:val="222222"/>
          <w:sz w:val="19"/>
          <w:szCs w:val="19"/>
          <w:lang w:eastAsia="es-MX"/>
        </w:rPr>
        <w:t>2</w:t>
      </w:r>
      <w:r w:rsidRPr="00F9755B">
        <w:rPr>
          <w:rFonts w:ascii="Arial" w:eastAsia="Times New Roman" w:hAnsi="Arial" w:cs="Arial"/>
          <w:bCs/>
          <w:color w:val="222222"/>
          <w:sz w:val="19"/>
          <w:szCs w:val="19"/>
          <w:lang w:eastAsia="es-MX"/>
        </w:rPr>
        <w:t>)</w:t>
      </w:r>
      <w:r w:rsidR="00612D88" w:rsidRPr="00612D88">
        <w:t xml:space="preserve"> </w:t>
      </w:r>
      <w:r w:rsidR="00612D88" w:rsidRPr="00612D88">
        <w:rPr>
          <w:rFonts w:ascii="Arial" w:eastAsia="Times New Roman" w:hAnsi="Arial" w:cs="Arial"/>
          <w:bCs/>
          <w:color w:val="222222"/>
          <w:sz w:val="19"/>
          <w:szCs w:val="19"/>
          <w:lang w:eastAsia="es-MX"/>
        </w:rPr>
        <w:t>No existe limitación geográfica, pero se enfocará en la región. Sí se contará con el apoyo de UTEC para la convocatoria</w:t>
      </w:r>
      <w:r w:rsidRPr="00626DA5">
        <w:t>.</w:t>
      </w:r>
    </w:p>
    <w:p w:rsidR="00152564" w:rsidRDefault="00152564" w:rsidP="00152564">
      <w:pPr>
        <w:shd w:val="clear" w:color="auto" w:fill="FFFFFF"/>
        <w:spacing w:after="0" w:line="240" w:lineRule="auto"/>
        <w:jc w:val="both"/>
        <w:rPr>
          <w:rFonts w:ascii="Arial" w:eastAsia="Times New Roman" w:hAnsi="Arial" w:cs="Arial"/>
          <w:bCs/>
          <w:color w:val="222222"/>
          <w:sz w:val="19"/>
          <w:szCs w:val="19"/>
          <w:lang w:eastAsia="es-MX"/>
        </w:rPr>
      </w:pPr>
    </w:p>
    <w:p w:rsidR="00152564" w:rsidRDefault="00152564" w:rsidP="00152564">
      <w:pPr>
        <w:shd w:val="clear" w:color="auto" w:fill="FFFFFF"/>
        <w:spacing w:after="0" w:line="240" w:lineRule="auto"/>
        <w:jc w:val="both"/>
        <w:rPr>
          <w:rFonts w:ascii="Arial" w:eastAsia="Times New Roman" w:hAnsi="Arial" w:cs="Arial"/>
          <w:bCs/>
          <w:color w:val="222222"/>
          <w:sz w:val="19"/>
          <w:szCs w:val="19"/>
          <w:lang w:eastAsia="es-MX"/>
        </w:rPr>
      </w:pPr>
    </w:p>
    <w:p w:rsidR="00D548AD" w:rsidRPr="00BF7BE1" w:rsidRDefault="00D548AD" w:rsidP="00D548AD">
      <w:pPr>
        <w:spacing w:after="0"/>
        <w:jc w:val="both"/>
        <w:rPr>
          <w:rFonts w:ascii="Arial" w:eastAsia="Times New Roman" w:hAnsi="Arial" w:cs="Arial"/>
          <w:bCs/>
          <w:color w:val="222222"/>
          <w:sz w:val="19"/>
          <w:szCs w:val="19"/>
          <w:lang w:eastAsia="es-MX"/>
        </w:rPr>
      </w:pPr>
      <w:r w:rsidRPr="00005941">
        <w:rPr>
          <w:b/>
          <w:sz w:val="24"/>
          <w:szCs w:val="24"/>
          <w:u w:val="single"/>
        </w:rPr>
        <w:lastRenderedPageBreak/>
        <w:t>Consulta:</w:t>
      </w:r>
      <w:r>
        <w:rPr>
          <w:b/>
          <w:sz w:val="24"/>
          <w:szCs w:val="24"/>
          <w:u w:val="single"/>
        </w:rPr>
        <w:t xml:space="preserve"> </w:t>
      </w:r>
    </w:p>
    <w:p w:rsidR="00D548AD" w:rsidRPr="000160DC" w:rsidRDefault="00D548AD" w:rsidP="00D548AD">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13</w:t>
      </w:r>
      <w:r w:rsidRPr="000160DC">
        <w:rPr>
          <w:rFonts w:ascii="Arial" w:eastAsia="Times New Roman" w:hAnsi="Arial" w:cs="Arial"/>
          <w:bCs/>
          <w:color w:val="222222"/>
          <w:sz w:val="19"/>
          <w:szCs w:val="19"/>
          <w:lang w:val="es-UY" w:eastAsia="es-MX"/>
        </w:rPr>
        <w:t xml:space="preserve">) </w:t>
      </w:r>
      <w:r w:rsidR="00612D88" w:rsidRPr="00612D88">
        <w:rPr>
          <w:rFonts w:ascii="Arial" w:eastAsia="Times New Roman" w:hAnsi="Arial" w:cs="Arial"/>
          <w:bCs/>
          <w:color w:val="222222"/>
          <w:sz w:val="19"/>
          <w:szCs w:val="19"/>
          <w:lang w:val="es-UY" w:eastAsia="es-MX"/>
        </w:rPr>
        <w:t>Para empresas extranjeras si puede contar con la opción de 100% virtual o es mandatorio el día presencial, es algo complicado en tiempos de pandemia.</w:t>
      </w:r>
      <w:r w:rsidRPr="00D548AD">
        <w:rPr>
          <w:rFonts w:ascii="Arial" w:eastAsia="Times New Roman" w:hAnsi="Arial" w:cs="Arial"/>
          <w:bCs/>
          <w:color w:val="222222"/>
          <w:sz w:val="19"/>
          <w:szCs w:val="19"/>
          <w:lang w:eastAsia="es-MX"/>
        </w:rPr>
        <w:t> </w:t>
      </w:r>
    </w:p>
    <w:p w:rsidR="00D548AD" w:rsidRPr="00F9755B" w:rsidRDefault="00D548AD" w:rsidP="00D548AD">
      <w:pPr>
        <w:shd w:val="clear" w:color="auto" w:fill="FFFFFF"/>
        <w:spacing w:after="0" w:line="240" w:lineRule="auto"/>
        <w:jc w:val="both"/>
        <w:rPr>
          <w:b/>
          <w:sz w:val="24"/>
          <w:szCs w:val="24"/>
          <w:u w:val="single"/>
        </w:rPr>
      </w:pPr>
      <w:r w:rsidRPr="00F9755B">
        <w:rPr>
          <w:b/>
          <w:sz w:val="24"/>
          <w:szCs w:val="24"/>
          <w:u w:val="single"/>
        </w:rPr>
        <w:t xml:space="preserve">Respuesta: </w:t>
      </w:r>
    </w:p>
    <w:p w:rsidR="00152564" w:rsidRPr="006D6623" w:rsidRDefault="00D548AD" w:rsidP="00612D88">
      <w:pPr>
        <w:shd w:val="clear" w:color="auto" w:fill="FFFFFF"/>
        <w:spacing w:after="0" w:line="240" w:lineRule="auto"/>
        <w:jc w:val="both"/>
        <w:rPr>
          <w:rFonts w:ascii="Arial" w:eastAsia="Times New Roman" w:hAnsi="Arial" w:cs="Arial"/>
          <w:bCs/>
          <w:color w:val="222222"/>
          <w:sz w:val="19"/>
          <w:szCs w:val="19"/>
          <w:lang w:val="es-UY" w:eastAsia="es-MX"/>
        </w:rPr>
      </w:pPr>
      <w:r w:rsidRPr="006D6623">
        <w:rPr>
          <w:rFonts w:ascii="Arial" w:eastAsia="Times New Roman" w:hAnsi="Arial" w:cs="Arial"/>
          <w:bCs/>
          <w:color w:val="222222"/>
          <w:sz w:val="19"/>
          <w:szCs w:val="19"/>
          <w:lang w:val="es-UY" w:eastAsia="es-MX"/>
        </w:rPr>
        <w:t xml:space="preserve">13) </w:t>
      </w:r>
      <w:r w:rsidR="00612D88" w:rsidRPr="006D6623">
        <w:rPr>
          <w:rFonts w:ascii="Arial" w:eastAsia="Times New Roman" w:hAnsi="Arial" w:cs="Arial"/>
          <w:bCs/>
          <w:color w:val="222222"/>
          <w:sz w:val="19"/>
          <w:szCs w:val="19"/>
          <w:lang w:val="es-UY" w:eastAsia="es-MX"/>
        </w:rPr>
        <w:t xml:space="preserve">La modalidad en esta oportunidad es </w:t>
      </w:r>
      <w:proofErr w:type="spellStart"/>
      <w:r w:rsidR="00612D88" w:rsidRPr="006D6623">
        <w:rPr>
          <w:rFonts w:ascii="Arial" w:eastAsia="Times New Roman" w:hAnsi="Arial" w:cs="Arial"/>
          <w:bCs/>
          <w:color w:val="222222"/>
          <w:sz w:val="19"/>
          <w:szCs w:val="19"/>
          <w:lang w:val="es-UY" w:eastAsia="es-MX"/>
        </w:rPr>
        <w:t>semipresencial</w:t>
      </w:r>
      <w:proofErr w:type="spellEnd"/>
      <w:r w:rsidR="00612D88" w:rsidRPr="006D6623">
        <w:rPr>
          <w:rFonts w:ascii="Arial" w:eastAsia="Times New Roman" w:hAnsi="Arial" w:cs="Arial"/>
          <w:bCs/>
          <w:color w:val="222222"/>
          <w:sz w:val="19"/>
          <w:szCs w:val="19"/>
          <w:lang w:val="es-UY" w:eastAsia="es-MX"/>
        </w:rPr>
        <w:t>. No está la opción de 100% virtual. Se pueden contratar personas en el país para llevar a cabo las actividades del día presencial.</w:t>
      </w:r>
    </w:p>
    <w:p w:rsidR="00612D88" w:rsidRDefault="00612D88" w:rsidP="00612D88">
      <w:pPr>
        <w:shd w:val="clear" w:color="auto" w:fill="FFFFFF"/>
        <w:spacing w:after="0" w:line="240" w:lineRule="auto"/>
        <w:jc w:val="both"/>
      </w:pPr>
    </w:p>
    <w:p w:rsidR="00612D88" w:rsidRPr="00BF7BE1" w:rsidRDefault="00612D88" w:rsidP="00612D88">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612D88" w:rsidRPr="000160DC"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w:t>
      </w:r>
      <w:r w:rsidR="00EE7349">
        <w:rPr>
          <w:rFonts w:ascii="Arial" w:eastAsia="Times New Roman" w:hAnsi="Arial" w:cs="Arial"/>
          <w:bCs/>
          <w:color w:val="222222"/>
          <w:sz w:val="19"/>
          <w:szCs w:val="19"/>
          <w:lang w:eastAsia="es-MX"/>
        </w:rPr>
        <w:t>4</w:t>
      </w:r>
      <w:r w:rsidRPr="000160DC">
        <w:rPr>
          <w:rFonts w:ascii="Arial" w:eastAsia="Times New Roman" w:hAnsi="Arial" w:cs="Arial"/>
          <w:bCs/>
          <w:color w:val="222222"/>
          <w:sz w:val="19"/>
          <w:szCs w:val="19"/>
          <w:lang w:val="es-UY" w:eastAsia="es-MX"/>
        </w:rPr>
        <w:t>)</w:t>
      </w:r>
      <w:r w:rsidR="00EE7349" w:rsidRPr="00EE7349">
        <w:rPr>
          <w:rFonts w:ascii="Arial" w:eastAsia="Times New Roman" w:hAnsi="Arial" w:cs="Arial"/>
          <w:bCs/>
          <w:color w:val="222222"/>
          <w:sz w:val="19"/>
          <w:szCs w:val="19"/>
          <w:lang w:val="es-UY" w:eastAsia="es-MX"/>
        </w:rPr>
        <w:t xml:space="preserve"> Es posible hacer el proceso de alta de proveedor para una Empresa extranjera a tiempo para cumplir con el plazo de la presentación de Oferta.</w:t>
      </w:r>
      <w:r w:rsidRPr="00D548AD">
        <w:rPr>
          <w:rFonts w:ascii="Arial" w:eastAsia="Times New Roman" w:hAnsi="Arial" w:cs="Arial"/>
          <w:bCs/>
          <w:color w:val="222222"/>
          <w:sz w:val="19"/>
          <w:szCs w:val="19"/>
          <w:lang w:eastAsia="es-MX"/>
        </w:rPr>
        <w:t> </w:t>
      </w:r>
    </w:p>
    <w:p w:rsidR="00612D88" w:rsidRPr="00F9755B" w:rsidRDefault="00612D88" w:rsidP="00612D88">
      <w:pPr>
        <w:shd w:val="clear" w:color="auto" w:fill="FFFFFF"/>
        <w:spacing w:after="0" w:line="240" w:lineRule="auto"/>
        <w:jc w:val="both"/>
        <w:rPr>
          <w:b/>
          <w:sz w:val="24"/>
          <w:szCs w:val="24"/>
          <w:u w:val="single"/>
        </w:rPr>
      </w:pPr>
      <w:r w:rsidRPr="00F9755B">
        <w:rPr>
          <w:b/>
          <w:sz w:val="24"/>
          <w:szCs w:val="24"/>
          <w:u w:val="single"/>
        </w:rPr>
        <w:t xml:space="preserve">Respuesta: </w:t>
      </w:r>
    </w:p>
    <w:p w:rsidR="00612D88" w:rsidRDefault="00612D88" w:rsidP="00612D88">
      <w:pPr>
        <w:shd w:val="clear" w:color="auto" w:fill="FFFFFF"/>
        <w:spacing w:after="0" w:line="240" w:lineRule="auto"/>
        <w:jc w:val="both"/>
        <w:rPr>
          <w:b/>
          <w:sz w:val="24"/>
          <w:szCs w:val="24"/>
          <w:u w:val="single"/>
        </w:rPr>
      </w:pPr>
      <w:r>
        <w:rPr>
          <w:rFonts w:ascii="Arial" w:eastAsia="Times New Roman" w:hAnsi="Arial" w:cs="Arial"/>
          <w:bCs/>
          <w:color w:val="222222"/>
          <w:sz w:val="19"/>
          <w:szCs w:val="19"/>
          <w:lang w:eastAsia="es-MX"/>
        </w:rPr>
        <w:t>1</w:t>
      </w:r>
      <w:r w:rsidR="00EE7349">
        <w:rPr>
          <w:rFonts w:ascii="Arial" w:eastAsia="Times New Roman" w:hAnsi="Arial" w:cs="Arial"/>
          <w:bCs/>
          <w:color w:val="222222"/>
          <w:sz w:val="19"/>
          <w:szCs w:val="19"/>
          <w:lang w:eastAsia="es-MX"/>
        </w:rPr>
        <w:t>4</w:t>
      </w:r>
      <w:r w:rsidRPr="00F9755B">
        <w:rPr>
          <w:rFonts w:ascii="Arial" w:eastAsia="Times New Roman" w:hAnsi="Arial" w:cs="Arial"/>
          <w:bCs/>
          <w:color w:val="222222"/>
          <w:sz w:val="19"/>
          <w:szCs w:val="19"/>
          <w:lang w:eastAsia="es-MX"/>
        </w:rPr>
        <w:t>)</w:t>
      </w:r>
      <w:r w:rsidRPr="00626DA5">
        <w:t xml:space="preserve"> </w:t>
      </w:r>
      <w:r w:rsidR="00EE7349" w:rsidRPr="00EE7349">
        <w:t> Las empresas extranjeras pueden participar del proceso sólo inscribiéndose en el siguiente link</w:t>
      </w:r>
      <w:proofErr w:type="gramStart"/>
      <w:r w:rsidR="00EE7349" w:rsidRPr="00EE7349">
        <w:t>: :</w:t>
      </w:r>
      <w:proofErr w:type="gramEnd"/>
      <w:r w:rsidR="00EE7349" w:rsidRPr="00EE7349">
        <w:rPr>
          <w:b/>
          <w:bCs/>
          <w:u w:val="single"/>
        </w:rPr>
        <w:fldChar w:fldCharType="begin"/>
      </w:r>
      <w:r w:rsidR="00EE7349" w:rsidRPr="00EE7349">
        <w:rPr>
          <w:b/>
          <w:bCs/>
          <w:u w:val="single"/>
        </w:rPr>
        <w:instrText xml:space="preserve"> HYPERLINK "https://www.gub.uy/agencia-reguladora-compras-estatales/politicas-y-gestion/proveedor-extranjero" \t "_blank" </w:instrText>
      </w:r>
      <w:r w:rsidR="00EE7349" w:rsidRPr="00EE7349">
        <w:rPr>
          <w:b/>
          <w:bCs/>
          <w:u w:val="single"/>
        </w:rPr>
        <w:fldChar w:fldCharType="separate"/>
      </w:r>
      <w:r w:rsidR="00EE7349" w:rsidRPr="00EE7349">
        <w:rPr>
          <w:rStyle w:val="Hipervnculo"/>
          <w:b/>
          <w:bCs/>
        </w:rPr>
        <w:t>https://www.gub.uy/agencia-reguladora-compras-estatales/politicas-y-gestion/proveedor-extranjero</w:t>
      </w:r>
      <w:r w:rsidR="00EE7349" w:rsidRPr="00EE7349">
        <w:fldChar w:fldCharType="end"/>
      </w:r>
      <w:r w:rsidR="00EE7349" w:rsidRPr="00EE7349">
        <w:rPr>
          <w:b/>
          <w:bCs/>
          <w:u w:val="single"/>
        </w:rPr>
        <w:t>.</w:t>
      </w:r>
    </w:p>
    <w:p w:rsidR="00612D88" w:rsidRDefault="00612D88" w:rsidP="00612D88">
      <w:pPr>
        <w:shd w:val="clear" w:color="auto" w:fill="FFFFFF"/>
        <w:spacing w:after="0" w:line="240" w:lineRule="auto"/>
        <w:jc w:val="both"/>
        <w:rPr>
          <w:b/>
          <w:sz w:val="24"/>
          <w:szCs w:val="24"/>
          <w:u w:val="single"/>
        </w:rPr>
      </w:pPr>
    </w:p>
    <w:p w:rsidR="00612D88" w:rsidRPr="00BF7BE1" w:rsidRDefault="00612D88" w:rsidP="00612D88">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612D88" w:rsidRPr="000160DC"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w:t>
      </w:r>
      <w:r w:rsidR="006D6623">
        <w:rPr>
          <w:rFonts w:ascii="Arial" w:eastAsia="Times New Roman" w:hAnsi="Arial" w:cs="Arial"/>
          <w:bCs/>
          <w:color w:val="222222"/>
          <w:sz w:val="19"/>
          <w:szCs w:val="19"/>
          <w:lang w:eastAsia="es-MX"/>
        </w:rPr>
        <w:t>5</w:t>
      </w:r>
      <w:r w:rsidRPr="000160DC">
        <w:rPr>
          <w:rFonts w:ascii="Arial" w:eastAsia="Times New Roman" w:hAnsi="Arial" w:cs="Arial"/>
          <w:bCs/>
          <w:color w:val="222222"/>
          <w:sz w:val="19"/>
          <w:szCs w:val="19"/>
          <w:lang w:val="es-UY" w:eastAsia="es-MX"/>
        </w:rPr>
        <w:t xml:space="preserve">) </w:t>
      </w:r>
      <w:r w:rsidR="006D6623" w:rsidRPr="006D6623">
        <w:rPr>
          <w:rFonts w:ascii="Arial" w:eastAsia="Times New Roman" w:hAnsi="Arial" w:cs="Arial"/>
          <w:bCs/>
          <w:color w:val="222222"/>
          <w:sz w:val="19"/>
          <w:szCs w:val="19"/>
          <w:lang w:val="es-UY" w:eastAsia="es-MX"/>
        </w:rPr>
        <w:t xml:space="preserve">El proceso de alta de proveedor implica la presentación de documentación en la sede de Montevideo, hay alguna alternativa como presentación en consulado debido a las restricciones que aún existen por la pandemia. </w:t>
      </w:r>
    </w:p>
    <w:p w:rsidR="00612D88" w:rsidRPr="00F9755B" w:rsidRDefault="00612D88" w:rsidP="00612D88">
      <w:pPr>
        <w:shd w:val="clear" w:color="auto" w:fill="FFFFFF"/>
        <w:spacing w:after="0" w:line="240" w:lineRule="auto"/>
        <w:jc w:val="both"/>
        <w:rPr>
          <w:b/>
          <w:sz w:val="24"/>
          <w:szCs w:val="24"/>
          <w:u w:val="single"/>
        </w:rPr>
      </w:pPr>
      <w:r w:rsidRPr="00F9755B">
        <w:rPr>
          <w:b/>
          <w:sz w:val="24"/>
          <w:szCs w:val="24"/>
          <w:u w:val="single"/>
        </w:rPr>
        <w:t xml:space="preserve">Respuesta: </w:t>
      </w:r>
    </w:p>
    <w:p w:rsidR="00612D88" w:rsidRPr="006D6623"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w:t>
      </w:r>
      <w:r w:rsidR="006D6623">
        <w:rPr>
          <w:rFonts w:ascii="Arial" w:eastAsia="Times New Roman" w:hAnsi="Arial" w:cs="Arial"/>
          <w:bCs/>
          <w:color w:val="222222"/>
          <w:sz w:val="19"/>
          <w:szCs w:val="19"/>
          <w:lang w:eastAsia="es-MX"/>
        </w:rPr>
        <w:t>5</w:t>
      </w:r>
      <w:r w:rsidRPr="006D6623">
        <w:rPr>
          <w:rFonts w:ascii="Arial" w:eastAsia="Times New Roman" w:hAnsi="Arial" w:cs="Arial"/>
          <w:bCs/>
          <w:color w:val="222222"/>
          <w:sz w:val="19"/>
          <w:szCs w:val="19"/>
          <w:lang w:val="es-UY" w:eastAsia="es-MX"/>
        </w:rPr>
        <w:t>)</w:t>
      </w:r>
      <w:r w:rsidR="006D6623" w:rsidRPr="006D6623">
        <w:rPr>
          <w:rFonts w:ascii="Arial" w:eastAsia="Times New Roman" w:hAnsi="Arial" w:cs="Arial"/>
          <w:bCs/>
          <w:color w:val="222222"/>
          <w:sz w:val="19"/>
          <w:szCs w:val="19"/>
          <w:lang w:val="es-UY" w:eastAsia="es-MX"/>
        </w:rPr>
        <w:t xml:space="preserve"> Según lo consultado a ARCE (organismo que se encarga del RUPE) debe presentarse presencial y para eso puede contratarse un gestor. Cualquier duda pueden consultar directamente con ARCE ya que UTEC no tiene incidencia en este aspecto si no que es una exigencia a nivel de la Agencia</w:t>
      </w:r>
      <w:proofErr w:type="gramStart"/>
      <w:r w:rsidR="006D6623" w:rsidRPr="006D6623">
        <w:rPr>
          <w:rFonts w:ascii="Arial" w:eastAsia="Times New Roman" w:hAnsi="Arial" w:cs="Arial"/>
          <w:bCs/>
          <w:color w:val="222222"/>
          <w:sz w:val="19"/>
          <w:szCs w:val="19"/>
          <w:lang w:val="es-UY" w:eastAsia="es-MX"/>
        </w:rPr>
        <w:t>.</w:t>
      </w:r>
      <w:r w:rsidRPr="006D6623">
        <w:rPr>
          <w:rFonts w:ascii="Arial" w:eastAsia="Times New Roman" w:hAnsi="Arial" w:cs="Arial"/>
          <w:bCs/>
          <w:color w:val="222222"/>
          <w:sz w:val="19"/>
          <w:szCs w:val="19"/>
          <w:lang w:val="es-UY" w:eastAsia="es-MX"/>
        </w:rPr>
        <w:t>.</w:t>
      </w:r>
      <w:proofErr w:type="gramEnd"/>
    </w:p>
    <w:p w:rsidR="00612D88" w:rsidRDefault="00612D88" w:rsidP="00612D88">
      <w:pPr>
        <w:shd w:val="clear" w:color="auto" w:fill="FFFFFF"/>
        <w:spacing w:after="0" w:line="240" w:lineRule="auto"/>
        <w:jc w:val="both"/>
        <w:rPr>
          <w:b/>
          <w:sz w:val="24"/>
          <w:szCs w:val="24"/>
          <w:u w:val="single"/>
        </w:rPr>
      </w:pPr>
    </w:p>
    <w:p w:rsidR="00612D88" w:rsidRPr="00BF7BE1" w:rsidRDefault="00612D88" w:rsidP="00612D88">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612D88" w:rsidRPr="000160DC"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w:t>
      </w:r>
      <w:r w:rsidR="006D6623">
        <w:rPr>
          <w:rFonts w:ascii="Arial" w:eastAsia="Times New Roman" w:hAnsi="Arial" w:cs="Arial"/>
          <w:bCs/>
          <w:color w:val="222222"/>
          <w:sz w:val="19"/>
          <w:szCs w:val="19"/>
          <w:lang w:eastAsia="es-MX"/>
        </w:rPr>
        <w:t>6</w:t>
      </w:r>
      <w:r w:rsidRPr="000160DC">
        <w:rPr>
          <w:rFonts w:ascii="Arial" w:eastAsia="Times New Roman" w:hAnsi="Arial" w:cs="Arial"/>
          <w:bCs/>
          <w:color w:val="222222"/>
          <w:sz w:val="19"/>
          <w:szCs w:val="19"/>
          <w:lang w:val="es-UY" w:eastAsia="es-MX"/>
        </w:rPr>
        <w:t xml:space="preserve">) </w:t>
      </w:r>
      <w:r w:rsidR="009F4FA6" w:rsidRPr="009F4FA6">
        <w:rPr>
          <w:rFonts w:ascii="Arial" w:eastAsia="Times New Roman" w:hAnsi="Arial" w:cs="Arial"/>
          <w:bCs/>
          <w:color w:val="222222"/>
          <w:sz w:val="19"/>
          <w:szCs w:val="19"/>
          <w:lang w:val="es-UY" w:eastAsia="es-MX"/>
        </w:rPr>
        <w:t>Cómo se hará la comparación de precio ofertado en caso de Empresas extranjeras, ya que las mismas pueden tener costos distintos debido al país en el que opera respecto de Uruguay.</w:t>
      </w:r>
      <w:r w:rsidRPr="00D548AD">
        <w:rPr>
          <w:rFonts w:ascii="Arial" w:eastAsia="Times New Roman" w:hAnsi="Arial" w:cs="Arial"/>
          <w:bCs/>
          <w:color w:val="222222"/>
          <w:sz w:val="19"/>
          <w:szCs w:val="19"/>
          <w:lang w:eastAsia="es-MX"/>
        </w:rPr>
        <w:t> </w:t>
      </w:r>
    </w:p>
    <w:p w:rsidR="00612D88" w:rsidRPr="00F9755B" w:rsidRDefault="00612D88" w:rsidP="00612D88">
      <w:pPr>
        <w:shd w:val="clear" w:color="auto" w:fill="FFFFFF"/>
        <w:spacing w:after="0" w:line="240" w:lineRule="auto"/>
        <w:jc w:val="both"/>
        <w:rPr>
          <w:b/>
          <w:sz w:val="24"/>
          <w:szCs w:val="24"/>
          <w:u w:val="single"/>
        </w:rPr>
      </w:pPr>
      <w:r w:rsidRPr="00F9755B">
        <w:rPr>
          <w:b/>
          <w:sz w:val="24"/>
          <w:szCs w:val="24"/>
          <w:u w:val="single"/>
        </w:rPr>
        <w:t xml:space="preserve">Respuesta: </w:t>
      </w:r>
    </w:p>
    <w:p w:rsidR="00612D88" w:rsidRDefault="00612D88" w:rsidP="00612D88">
      <w:pPr>
        <w:shd w:val="clear" w:color="auto" w:fill="FFFFFF"/>
        <w:spacing w:after="0" w:line="240" w:lineRule="auto"/>
        <w:jc w:val="both"/>
        <w:rPr>
          <w:b/>
          <w:sz w:val="24"/>
          <w:szCs w:val="24"/>
          <w:u w:val="single"/>
        </w:rPr>
      </w:pPr>
      <w:r>
        <w:rPr>
          <w:rFonts w:ascii="Arial" w:eastAsia="Times New Roman" w:hAnsi="Arial" w:cs="Arial"/>
          <w:bCs/>
          <w:color w:val="222222"/>
          <w:sz w:val="19"/>
          <w:szCs w:val="19"/>
          <w:lang w:eastAsia="es-MX"/>
        </w:rPr>
        <w:t>1</w:t>
      </w:r>
      <w:r w:rsidR="009F4FA6">
        <w:rPr>
          <w:rFonts w:ascii="Arial" w:eastAsia="Times New Roman" w:hAnsi="Arial" w:cs="Arial"/>
          <w:bCs/>
          <w:color w:val="222222"/>
          <w:sz w:val="19"/>
          <w:szCs w:val="19"/>
          <w:lang w:eastAsia="es-MX"/>
        </w:rPr>
        <w:t>6</w:t>
      </w:r>
      <w:r w:rsidRPr="00F9755B">
        <w:rPr>
          <w:rFonts w:ascii="Arial" w:eastAsia="Times New Roman" w:hAnsi="Arial" w:cs="Arial"/>
          <w:bCs/>
          <w:color w:val="222222"/>
          <w:sz w:val="19"/>
          <w:szCs w:val="19"/>
          <w:lang w:eastAsia="es-MX"/>
        </w:rPr>
        <w:t>)</w:t>
      </w:r>
      <w:r w:rsidR="009F4FA6" w:rsidRPr="009F4FA6">
        <w:rPr>
          <w:rFonts w:ascii="Arial" w:eastAsia="Times New Roman" w:hAnsi="Arial" w:cs="Arial"/>
          <w:bCs/>
          <w:color w:val="222222"/>
          <w:sz w:val="19"/>
          <w:szCs w:val="19"/>
          <w:lang w:eastAsia="es-MX"/>
        </w:rPr>
        <w:t xml:space="preserve"> Se tendrán en cuenta los precios del mercado, el precio de la última cohorte que haya corrido el proponente, y el poder entrenar al número de estudiantes total requerido con el presupuesto propuesto.</w:t>
      </w:r>
    </w:p>
    <w:p w:rsidR="00612D88" w:rsidRDefault="00612D88" w:rsidP="00612D88">
      <w:pPr>
        <w:shd w:val="clear" w:color="auto" w:fill="FFFFFF"/>
        <w:spacing w:after="0" w:line="240" w:lineRule="auto"/>
        <w:jc w:val="both"/>
        <w:rPr>
          <w:b/>
          <w:sz w:val="24"/>
          <w:szCs w:val="24"/>
          <w:u w:val="single"/>
        </w:rPr>
      </w:pPr>
    </w:p>
    <w:p w:rsidR="00612D88" w:rsidRPr="00BF7BE1" w:rsidRDefault="00612D88" w:rsidP="00612D88">
      <w:pPr>
        <w:spacing w:after="0"/>
        <w:jc w:val="both"/>
        <w:rPr>
          <w:rFonts w:ascii="Arial" w:eastAsia="Times New Roman" w:hAnsi="Arial" w:cs="Arial"/>
          <w:bCs/>
          <w:color w:val="222222"/>
          <w:sz w:val="19"/>
          <w:szCs w:val="19"/>
          <w:lang w:eastAsia="es-MX"/>
        </w:rPr>
      </w:pPr>
      <w:r w:rsidRPr="00005941">
        <w:rPr>
          <w:b/>
          <w:sz w:val="24"/>
          <w:szCs w:val="24"/>
          <w:u w:val="single"/>
        </w:rPr>
        <w:t>Consulta:</w:t>
      </w:r>
      <w:r>
        <w:rPr>
          <w:b/>
          <w:sz w:val="24"/>
          <w:szCs w:val="24"/>
          <w:u w:val="single"/>
        </w:rPr>
        <w:t xml:space="preserve"> </w:t>
      </w:r>
    </w:p>
    <w:p w:rsidR="00612D88" w:rsidRPr="000160DC" w:rsidRDefault="00612D88" w:rsidP="00612D88">
      <w:pPr>
        <w:shd w:val="clear" w:color="auto" w:fill="FFFFFF"/>
        <w:spacing w:after="0" w:line="240" w:lineRule="auto"/>
        <w:jc w:val="both"/>
        <w:rPr>
          <w:rFonts w:ascii="Arial" w:eastAsia="Times New Roman" w:hAnsi="Arial" w:cs="Arial"/>
          <w:bCs/>
          <w:color w:val="222222"/>
          <w:sz w:val="19"/>
          <w:szCs w:val="19"/>
          <w:lang w:val="es-UY" w:eastAsia="es-MX"/>
        </w:rPr>
      </w:pPr>
      <w:r>
        <w:rPr>
          <w:rFonts w:ascii="Arial" w:eastAsia="Times New Roman" w:hAnsi="Arial" w:cs="Arial"/>
          <w:bCs/>
          <w:color w:val="222222"/>
          <w:sz w:val="19"/>
          <w:szCs w:val="19"/>
          <w:lang w:eastAsia="es-MX"/>
        </w:rPr>
        <w:t>1</w:t>
      </w:r>
      <w:r w:rsidR="009F4FA6">
        <w:rPr>
          <w:rFonts w:ascii="Arial" w:eastAsia="Times New Roman" w:hAnsi="Arial" w:cs="Arial"/>
          <w:bCs/>
          <w:color w:val="222222"/>
          <w:sz w:val="19"/>
          <w:szCs w:val="19"/>
          <w:lang w:eastAsia="es-MX"/>
        </w:rPr>
        <w:t>7</w:t>
      </w:r>
      <w:r w:rsidRPr="000160DC">
        <w:rPr>
          <w:rFonts w:ascii="Arial" w:eastAsia="Times New Roman" w:hAnsi="Arial" w:cs="Arial"/>
          <w:bCs/>
          <w:color w:val="222222"/>
          <w:sz w:val="19"/>
          <w:szCs w:val="19"/>
          <w:lang w:val="es-UY" w:eastAsia="es-MX"/>
        </w:rPr>
        <w:t>)</w:t>
      </w:r>
      <w:r w:rsidR="009F4FA6" w:rsidRPr="009F4FA6">
        <w:rPr>
          <w:rFonts w:ascii="Arial" w:eastAsia="Times New Roman" w:hAnsi="Arial" w:cs="Arial"/>
          <w:bCs/>
          <w:color w:val="222222"/>
          <w:sz w:val="19"/>
          <w:szCs w:val="19"/>
          <w:lang w:val="es-UY" w:eastAsia="es-MX"/>
        </w:rPr>
        <w:t xml:space="preserve"> También quisiéramos saber cómo harán la comparación de rango de salario en los casos de empleabilidad, ya que dependiendo el país de origen de la empresa los rangos salariales son distintos.</w:t>
      </w:r>
      <w:r w:rsidRPr="00612D88">
        <w:rPr>
          <w:rFonts w:ascii="Arial" w:eastAsia="Times New Roman" w:hAnsi="Arial" w:cs="Arial"/>
          <w:bCs/>
          <w:color w:val="222222"/>
          <w:sz w:val="19"/>
          <w:szCs w:val="19"/>
          <w:lang w:val="es-UY" w:eastAsia="es-MX"/>
        </w:rPr>
        <w:t xml:space="preserve"> </w:t>
      </w:r>
      <w:r w:rsidRPr="00D548AD">
        <w:rPr>
          <w:rFonts w:ascii="Arial" w:eastAsia="Times New Roman" w:hAnsi="Arial" w:cs="Arial"/>
          <w:bCs/>
          <w:color w:val="222222"/>
          <w:sz w:val="19"/>
          <w:szCs w:val="19"/>
          <w:lang w:eastAsia="es-MX"/>
        </w:rPr>
        <w:t> </w:t>
      </w:r>
    </w:p>
    <w:p w:rsidR="00612D88" w:rsidRPr="00F9755B" w:rsidRDefault="00612D88" w:rsidP="00612D88">
      <w:pPr>
        <w:shd w:val="clear" w:color="auto" w:fill="FFFFFF"/>
        <w:spacing w:after="0" w:line="240" w:lineRule="auto"/>
        <w:jc w:val="both"/>
        <w:rPr>
          <w:b/>
          <w:sz w:val="24"/>
          <w:szCs w:val="24"/>
          <w:u w:val="single"/>
        </w:rPr>
      </w:pPr>
      <w:r w:rsidRPr="00F9755B">
        <w:rPr>
          <w:b/>
          <w:sz w:val="24"/>
          <w:szCs w:val="24"/>
          <w:u w:val="single"/>
        </w:rPr>
        <w:t xml:space="preserve">Respuesta: </w:t>
      </w:r>
    </w:p>
    <w:p w:rsidR="00612D88" w:rsidRDefault="00612D88" w:rsidP="00612D88">
      <w:pPr>
        <w:shd w:val="clear" w:color="auto" w:fill="FFFFFF"/>
        <w:spacing w:after="0" w:line="240" w:lineRule="auto"/>
        <w:jc w:val="both"/>
        <w:rPr>
          <w:b/>
          <w:sz w:val="24"/>
          <w:szCs w:val="24"/>
          <w:u w:val="single"/>
        </w:rPr>
      </w:pPr>
      <w:r>
        <w:rPr>
          <w:rFonts w:ascii="Arial" w:eastAsia="Times New Roman" w:hAnsi="Arial" w:cs="Arial"/>
          <w:bCs/>
          <w:color w:val="222222"/>
          <w:sz w:val="19"/>
          <w:szCs w:val="19"/>
          <w:lang w:eastAsia="es-MX"/>
        </w:rPr>
        <w:t>1</w:t>
      </w:r>
      <w:r w:rsidR="009F4FA6">
        <w:rPr>
          <w:rFonts w:ascii="Arial" w:eastAsia="Times New Roman" w:hAnsi="Arial" w:cs="Arial"/>
          <w:bCs/>
          <w:color w:val="222222"/>
          <w:sz w:val="19"/>
          <w:szCs w:val="19"/>
          <w:lang w:eastAsia="es-MX"/>
        </w:rPr>
        <w:t>7</w:t>
      </w:r>
      <w:r w:rsidRPr="00F9755B">
        <w:rPr>
          <w:rFonts w:ascii="Arial" w:eastAsia="Times New Roman" w:hAnsi="Arial" w:cs="Arial"/>
          <w:bCs/>
          <w:color w:val="222222"/>
          <w:sz w:val="19"/>
          <w:szCs w:val="19"/>
          <w:lang w:eastAsia="es-MX"/>
        </w:rPr>
        <w:t>)</w:t>
      </w:r>
      <w:r w:rsidR="009F4FA6" w:rsidRPr="009F4FA6">
        <w:t xml:space="preserve"> </w:t>
      </w:r>
      <w:r w:rsidR="009F4FA6" w:rsidRPr="009F4FA6">
        <w:rPr>
          <w:rFonts w:ascii="Arial" w:eastAsia="Times New Roman" w:hAnsi="Arial" w:cs="Arial"/>
          <w:bCs/>
          <w:color w:val="222222"/>
          <w:sz w:val="19"/>
          <w:szCs w:val="19"/>
          <w:lang w:eastAsia="es-MX"/>
        </w:rPr>
        <w:t>Se considerará el valor de mercado de los salarios para desarrolladores en Uruguay</w:t>
      </w:r>
      <w:r w:rsidRPr="00612D88">
        <w:t>.</w:t>
      </w:r>
    </w:p>
    <w:p w:rsidR="00612D88" w:rsidRDefault="00612D88" w:rsidP="00612D88">
      <w:pPr>
        <w:shd w:val="clear" w:color="auto" w:fill="FFFFFF"/>
        <w:spacing w:after="0" w:line="240" w:lineRule="auto"/>
        <w:jc w:val="both"/>
        <w:rPr>
          <w:b/>
          <w:sz w:val="24"/>
          <w:szCs w:val="24"/>
          <w:u w:val="single"/>
        </w:rPr>
      </w:pPr>
    </w:p>
    <w:p w:rsidR="00612D88" w:rsidRDefault="00612D88" w:rsidP="00612D88">
      <w:pPr>
        <w:shd w:val="clear" w:color="auto" w:fill="FFFFFF"/>
        <w:spacing w:after="0" w:line="240" w:lineRule="auto"/>
        <w:jc w:val="both"/>
        <w:rPr>
          <w:b/>
          <w:sz w:val="24"/>
          <w:szCs w:val="24"/>
          <w:u w:val="single"/>
        </w:rPr>
      </w:pPr>
      <w:bookmarkStart w:id="0" w:name="_GoBack"/>
      <w:bookmarkEnd w:id="0"/>
    </w:p>
    <w:sectPr w:rsidR="00612D88"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983EAF"/>
    <w:multiLevelType w:val="multilevel"/>
    <w:tmpl w:val="115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8007F"/>
    <w:multiLevelType w:val="multilevel"/>
    <w:tmpl w:val="5EC4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160DC"/>
    <w:rsid w:val="0002686E"/>
    <w:rsid w:val="0005381A"/>
    <w:rsid w:val="000A63BE"/>
    <w:rsid w:val="000A7806"/>
    <w:rsid w:val="000E6D73"/>
    <w:rsid w:val="001208BA"/>
    <w:rsid w:val="001227C3"/>
    <w:rsid w:val="00152564"/>
    <w:rsid w:val="001540BD"/>
    <w:rsid w:val="00173187"/>
    <w:rsid w:val="001763D1"/>
    <w:rsid w:val="001B4CB8"/>
    <w:rsid w:val="001B5FBF"/>
    <w:rsid w:val="00252DF0"/>
    <w:rsid w:val="00264789"/>
    <w:rsid w:val="00274395"/>
    <w:rsid w:val="0028389C"/>
    <w:rsid w:val="002A0D9F"/>
    <w:rsid w:val="002B2BAB"/>
    <w:rsid w:val="002C0952"/>
    <w:rsid w:val="002C6CAE"/>
    <w:rsid w:val="002D77F2"/>
    <w:rsid w:val="002E6981"/>
    <w:rsid w:val="003308CB"/>
    <w:rsid w:val="0037152E"/>
    <w:rsid w:val="0038264B"/>
    <w:rsid w:val="003A416A"/>
    <w:rsid w:val="003C19F2"/>
    <w:rsid w:val="003D1D1C"/>
    <w:rsid w:val="003E0D5B"/>
    <w:rsid w:val="003F1163"/>
    <w:rsid w:val="003F1B91"/>
    <w:rsid w:val="004050D9"/>
    <w:rsid w:val="00412229"/>
    <w:rsid w:val="0041312E"/>
    <w:rsid w:val="00427A42"/>
    <w:rsid w:val="0045000F"/>
    <w:rsid w:val="00454616"/>
    <w:rsid w:val="00462A6D"/>
    <w:rsid w:val="004638C8"/>
    <w:rsid w:val="00474DBA"/>
    <w:rsid w:val="004759CA"/>
    <w:rsid w:val="00494D4D"/>
    <w:rsid w:val="004B07DA"/>
    <w:rsid w:val="004D3630"/>
    <w:rsid w:val="004D3CD3"/>
    <w:rsid w:val="00502521"/>
    <w:rsid w:val="00522870"/>
    <w:rsid w:val="00564B77"/>
    <w:rsid w:val="005821AB"/>
    <w:rsid w:val="005A658A"/>
    <w:rsid w:val="005B7DAC"/>
    <w:rsid w:val="005D3A89"/>
    <w:rsid w:val="00612D88"/>
    <w:rsid w:val="00626DA5"/>
    <w:rsid w:val="00630408"/>
    <w:rsid w:val="00644BA0"/>
    <w:rsid w:val="006549CA"/>
    <w:rsid w:val="006616AE"/>
    <w:rsid w:val="0067243B"/>
    <w:rsid w:val="00684F5A"/>
    <w:rsid w:val="006C161F"/>
    <w:rsid w:val="006D0C19"/>
    <w:rsid w:val="006D1E80"/>
    <w:rsid w:val="006D6623"/>
    <w:rsid w:val="0070290F"/>
    <w:rsid w:val="0072688D"/>
    <w:rsid w:val="00727B9B"/>
    <w:rsid w:val="00730E5C"/>
    <w:rsid w:val="00767E75"/>
    <w:rsid w:val="007707AD"/>
    <w:rsid w:val="007770AA"/>
    <w:rsid w:val="007800D0"/>
    <w:rsid w:val="007829EC"/>
    <w:rsid w:val="007858B1"/>
    <w:rsid w:val="007B3595"/>
    <w:rsid w:val="007D0E13"/>
    <w:rsid w:val="007D334F"/>
    <w:rsid w:val="007D64AA"/>
    <w:rsid w:val="00816C3B"/>
    <w:rsid w:val="008243E2"/>
    <w:rsid w:val="00850A9D"/>
    <w:rsid w:val="00864821"/>
    <w:rsid w:val="008A0D09"/>
    <w:rsid w:val="008B155A"/>
    <w:rsid w:val="008B602F"/>
    <w:rsid w:val="008E1431"/>
    <w:rsid w:val="008F17F0"/>
    <w:rsid w:val="009258C5"/>
    <w:rsid w:val="009B0DB8"/>
    <w:rsid w:val="009C4A0C"/>
    <w:rsid w:val="009D67FB"/>
    <w:rsid w:val="009F17E2"/>
    <w:rsid w:val="009F4017"/>
    <w:rsid w:val="009F4FA6"/>
    <w:rsid w:val="00A42EA0"/>
    <w:rsid w:val="00A45566"/>
    <w:rsid w:val="00A45E4E"/>
    <w:rsid w:val="00A814A5"/>
    <w:rsid w:val="00AA5543"/>
    <w:rsid w:val="00AB26A9"/>
    <w:rsid w:val="00AC666B"/>
    <w:rsid w:val="00AE391C"/>
    <w:rsid w:val="00B2520D"/>
    <w:rsid w:val="00B51E31"/>
    <w:rsid w:val="00B5539A"/>
    <w:rsid w:val="00B70398"/>
    <w:rsid w:val="00B95752"/>
    <w:rsid w:val="00BB2B6E"/>
    <w:rsid w:val="00BC2A5D"/>
    <w:rsid w:val="00BC5E24"/>
    <w:rsid w:val="00BD3854"/>
    <w:rsid w:val="00BF4232"/>
    <w:rsid w:val="00BF7BE1"/>
    <w:rsid w:val="00C230A6"/>
    <w:rsid w:val="00C5435C"/>
    <w:rsid w:val="00C932A4"/>
    <w:rsid w:val="00CA05A3"/>
    <w:rsid w:val="00CC3EC8"/>
    <w:rsid w:val="00CC7974"/>
    <w:rsid w:val="00CF234D"/>
    <w:rsid w:val="00CF47A0"/>
    <w:rsid w:val="00CF730B"/>
    <w:rsid w:val="00D11CCE"/>
    <w:rsid w:val="00D548AD"/>
    <w:rsid w:val="00DD6EA3"/>
    <w:rsid w:val="00DE5157"/>
    <w:rsid w:val="00DF5A84"/>
    <w:rsid w:val="00E0387C"/>
    <w:rsid w:val="00E11C99"/>
    <w:rsid w:val="00E21945"/>
    <w:rsid w:val="00E52926"/>
    <w:rsid w:val="00E76630"/>
    <w:rsid w:val="00E766FD"/>
    <w:rsid w:val="00E77D2F"/>
    <w:rsid w:val="00EB6054"/>
    <w:rsid w:val="00EC7B36"/>
    <w:rsid w:val="00ED328F"/>
    <w:rsid w:val="00EE4033"/>
    <w:rsid w:val="00EE7349"/>
    <w:rsid w:val="00EF600C"/>
    <w:rsid w:val="00F44CA3"/>
    <w:rsid w:val="00F46EE7"/>
    <w:rsid w:val="00F54C1B"/>
    <w:rsid w:val="00F80508"/>
    <w:rsid w:val="00F86554"/>
    <w:rsid w:val="00F939C4"/>
    <w:rsid w:val="00F9755B"/>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5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 w:type="character" w:styleId="Hipervnculovisitado">
    <w:name w:val="FollowedHyperlink"/>
    <w:basedOn w:val="Fuentedeprrafopredeter"/>
    <w:uiPriority w:val="99"/>
    <w:semiHidden/>
    <w:unhideWhenUsed/>
    <w:rsid w:val="001525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0293">
      <w:bodyDiv w:val="1"/>
      <w:marLeft w:val="0"/>
      <w:marRight w:val="0"/>
      <w:marTop w:val="0"/>
      <w:marBottom w:val="0"/>
      <w:divBdr>
        <w:top w:val="none" w:sz="0" w:space="0" w:color="auto"/>
        <w:left w:val="none" w:sz="0" w:space="0" w:color="auto"/>
        <w:bottom w:val="none" w:sz="0" w:space="0" w:color="auto"/>
        <w:right w:val="none" w:sz="0" w:space="0" w:color="auto"/>
      </w:divBdr>
    </w:div>
    <w:div w:id="298459967">
      <w:bodyDiv w:val="1"/>
      <w:marLeft w:val="0"/>
      <w:marRight w:val="0"/>
      <w:marTop w:val="0"/>
      <w:marBottom w:val="0"/>
      <w:divBdr>
        <w:top w:val="none" w:sz="0" w:space="0" w:color="auto"/>
        <w:left w:val="none" w:sz="0" w:space="0" w:color="auto"/>
        <w:bottom w:val="none" w:sz="0" w:space="0" w:color="auto"/>
        <w:right w:val="none" w:sz="0" w:space="0" w:color="auto"/>
      </w:divBdr>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747918773">
      <w:bodyDiv w:val="1"/>
      <w:marLeft w:val="0"/>
      <w:marRight w:val="0"/>
      <w:marTop w:val="0"/>
      <w:marBottom w:val="0"/>
      <w:divBdr>
        <w:top w:val="none" w:sz="0" w:space="0" w:color="auto"/>
        <w:left w:val="none" w:sz="0" w:space="0" w:color="auto"/>
        <w:bottom w:val="none" w:sz="0" w:space="0" w:color="auto"/>
        <w:right w:val="none" w:sz="0" w:space="0" w:color="auto"/>
      </w:divBdr>
    </w:div>
    <w:div w:id="798112620">
      <w:bodyDiv w:val="1"/>
      <w:marLeft w:val="0"/>
      <w:marRight w:val="0"/>
      <w:marTop w:val="0"/>
      <w:marBottom w:val="0"/>
      <w:divBdr>
        <w:top w:val="none" w:sz="0" w:space="0" w:color="auto"/>
        <w:left w:val="none" w:sz="0" w:space="0" w:color="auto"/>
        <w:bottom w:val="none" w:sz="0" w:space="0" w:color="auto"/>
        <w:right w:val="none" w:sz="0" w:space="0" w:color="auto"/>
      </w:divBdr>
      <w:divsChild>
        <w:div w:id="2017880129">
          <w:marLeft w:val="0"/>
          <w:marRight w:val="0"/>
          <w:marTop w:val="0"/>
          <w:marBottom w:val="0"/>
          <w:divBdr>
            <w:top w:val="none" w:sz="0" w:space="0" w:color="auto"/>
            <w:left w:val="none" w:sz="0" w:space="0" w:color="auto"/>
            <w:bottom w:val="none" w:sz="0" w:space="0" w:color="auto"/>
            <w:right w:val="none" w:sz="0" w:space="0" w:color="auto"/>
          </w:divBdr>
        </w:div>
        <w:div w:id="982736167">
          <w:marLeft w:val="0"/>
          <w:marRight w:val="0"/>
          <w:marTop w:val="0"/>
          <w:marBottom w:val="0"/>
          <w:divBdr>
            <w:top w:val="none" w:sz="0" w:space="0" w:color="auto"/>
            <w:left w:val="none" w:sz="0" w:space="0" w:color="auto"/>
            <w:bottom w:val="none" w:sz="0" w:space="0" w:color="auto"/>
            <w:right w:val="none" w:sz="0" w:space="0" w:color="auto"/>
          </w:divBdr>
        </w:div>
        <w:div w:id="852498325">
          <w:marLeft w:val="0"/>
          <w:marRight w:val="0"/>
          <w:marTop w:val="0"/>
          <w:marBottom w:val="0"/>
          <w:divBdr>
            <w:top w:val="none" w:sz="0" w:space="0" w:color="auto"/>
            <w:left w:val="none" w:sz="0" w:space="0" w:color="auto"/>
            <w:bottom w:val="none" w:sz="0" w:space="0" w:color="auto"/>
            <w:right w:val="none" w:sz="0" w:space="0" w:color="auto"/>
          </w:divBdr>
        </w:div>
      </w:divsChild>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977877126">
      <w:bodyDiv w:val="1"/>
      <w:marLeft w:val="0"/>
      <w:marRight w:val="0"/>
      <w:marTop w:val="0"/>
      <w:marBottom w:val="0"/>
      <w:divBdr>
        <w:top w:val="none" w:sz="0" w:space="0" w:color="auto"/>
        <w:left w:val="none" w:sz="0" w:space="0" w:color="auto"/>
        <w:bottom w:val="none" w:sz="0" w:space="0" w:color="auto"/>
        <w:right w:val="none" w:sz="0" w:space="0" w:color="auto"/>
      </w:divBdr>
    </w:div>
    <w:div w:id="1067873967">
      <w:bodyDiv w:val="1"/>
      <w:marLeft w:val="0"/>
      <w:marRight w:val="0"/>
      <w:marTop w:val="0"/>
      <w:marBottom w:val="0"/>
      <w:divBdr>
        <w:top w:val="none" w:sz="0" w:space="0" w:color="auto"/>
        <w:left w:val="none" w:sz="0" w:space="0" w:color="auto"/>
        <w:bottom w:val="none" w:sz="0" w:space="0" w:color="auto"/>
        <w:right w:val="none" w:sz="0" w:space="0" w:color="auto"/>
      </w:divBdr>
      <w:divsChild>
        <w:div w:id="1276600360">
          <w:marLeft w:val="0"/>
          <w:marRight w:val="0"/>
          <w:marTop w:val="0"/>
          <w:marBottom w:val="0"/>
          <w:divBdr>
            <w:top w:val="none" w:sz="0" w:space="0" w:color="auto"/>
            <w:left w:val="none" w:sz="0" w:space="0" w:color="auto"/>
            <w:bottom w:val="none" w:sz="0" w:space="0" w:color="auto"/>
            <w:right w:val="none" w:sz="0" w:space="0" w:color="auto"/>
          </w:divBdr>
        </w:div>
      </w:divsChild>
    </w:div>
    <w:div w:id="1087113245">
      <w:bodyDiv w:val="1"/>
      <w:marLeft w:val="0"/>
      <w:marRight w:val="0"/>
      <w:marTop w:val="0"/>
      <w:marBottom w:val="0"/>
      <w:divBdr>
        <w:top w:val="none" w:sz="0" w:space="0" w:color="auto"/>
        <w:left w:val="none" w:sz="0" w:space="0" w:color="auto"/>
        <w:bottom w:val="none" w:sz="0" w:space="0" w:color="auto"/>
        <w:right w:val="none" w:sz="0" w:space="0" w:color="auto"/>
      </w:divBdr>
    </w:div>
    <w:div w:id="1195342925">
      <w:bodyDiv w:val="1"/>
      <w:marLeft w:val="0"/>
      <w:marRight w:val="0"/>
      <w:marTop w:val="0"/>
      <w:marBottom w:val="0"/>
      <w:divBdr>
        <w:top w:val="none" w:sz="0" w:space="0" w:color="auto"/>
        <w:left w:val="none" w:sz="0" w:space="0" w:color="auto"/>
        <w:bottom w:val="none" w:sz="0" w:space="0" w:color="auto"/>
        <w:right w:val="none" w:sz="0" w:space="0" w:color="auto"/>
      </w:divBdr>
      <w:divsChild>
        <w:div w:id="1731729784">
          <w:marLeft w:val="0"/>
          <w:marRight w:val="0"/>
          <w:marTop w:val="0"/>
          <w:marBottom w:val="0"/>
          <w:divBdr>
            <w:top w:val="none" w:sz="0" w:space="0" w:color="auto"/>
            <w:left w:val="none" w:sz="0" w:space="0" w:color="auto"/>
            <w:bottom w:val="none" w:sz="0" w:space="0" w:color="auto"/>
            <w:right w:val="none" w:sz="0" w:space="0" w:color="auto"/>
          </w:divBdr>
        </w:div>
        <w:div w:id="735586115">
          <w:marLeft w:val="0"/>
          <w:marRight w:val="0"/>
          <w:marTop w:val="0"/>
          <w:marBottom w:val="0"/>
          <w:divBdr>
            <w:top w:val="none" w:sz="0" w:space="0" w:color="auto"/>
            <w:left w:val="none" w:sz="0" w:space="0" w:color="auto"/>
            <w:bottom w:val="none" w:sz="0" w:space="0" w:color="auto"/>
            <w:right w:val="none" w:sz="0" w:space="0" w:color="auto"/>
          </w:divBdr>
        </w:div>
        <w:div w:id="1540976575">
          <w:marLeft w:val="0"/>
          <w:marRight w:val="0"/>
          <w:marTop w:val="0"/>
          <w:marBottom w:val="0"/>
          <w:divBdr>
            <w:top w:val="none" w:sz="0" w:space="0" w:color="auto"/>
            <w:left w:val="none" w:sz="0" w:space="0" w:color="auto"/>
            <w:bottom w:val="none" w:sz="0" w:space="0" w:color="auto"/>
            <w:right w:val="none" w:sz="0" w:space="0" w:color="auto"/>
          </w:divBdr>
        </w:div>
        <w:div w:id="531308628">
          <w:marLeft w:val="0"/>
          <w:marRight w:val="0"/>
          <w:marTop w:val="0"/>
          <w:marBottom w:val="0"/>
          <w:divBdr>
            <w:top w:val="none" w:sz="0" w:space="0" w:color="auto"/>
            <w:left w:val="none" w:sz="0" w:space="0" w:color="auto"/>
            <w:bottom w:val="none" w:sz="0" w:space="0" w:color="auto"/>
            <w:right w:val="none" w:sz="0" w:space="0" w:color="auto"/>
          </w:divBdr>
        </w:div>
      </w:divsChild>
    </w:div>
    <w:div w:id="1454247513">
      <w:bodyDiv w:val="1"/>
      <w:marLeft w:val="0"/>
      <w:marRight w:val="0"/>
      <w:marTop w:val="0"/>
      <w:marBottom w:val="0"/>
      <w:divBdr>
        <w:top w:val="none" w:sz="0" w:space="0" w:color="auto"/>
        <w:left w:val="none" w:sz="0" w:space="0" w:color="auto"/>
        <w:bottom w:val="none" w:sz="0" w:space="0" w:color="auto"/>
        <w:right w:val="none" w:sz="0" w:space="0" w:color="auto"/>
      </w:divBdr>
      <w:divsChild>
        <w:div w:id="499932474">
          <w:marLeft w:val="0"/>
          <w:marRight w:val="0"/>
          <w:marTop w:val="0"/>
          <w:marBottom w:val="0"/>
          <w:divBdr>
            <w:top w:val="none" w:sz="0" w:space="0" w:color="auto"/>
            <w:left w:val="none" w:sz="0" w:space="0" w:color="auto"/>
            <w:bottom w:val="none" w:sz="0" w:space="0" w:color="auto"/>
            <w:right w:val="none" w:sz="0" w:space="0" w:color="auto"/>
          </w:divBdr>
        </w:div>
        <w:div w:id="484784187">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3</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140</cp:revision>
  <cp:lastPrinted>2017-10-31T18:33:00Z</cp:lastPrinted>
  <dcterms:created xsi:type="dcterms:W3CDTF">2016-04-27T15:35:00Z</dcterms:created>
  <dcterms:modified xsi:type="dcterms:W3CDTF">2020-11-17T17:50:00Z</dcterms:modified>
</cp:coreProperties>
</file>