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C0353F" w:rsidRPr="005C32E7" w:rsidRDefault="00C0353F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 xml:space="preserve">DIVISION ADIMINISTRACION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Ref. </w:t>
      </w:r>
      <w:r w:rsidR="00C0353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Compras Directas y 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Licitaci</w:t>
      </w:r>
      <w:r w:rsidR="00C0353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o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</w:t>
      </w:r>
      <w:r w:rsidR="00C0353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es 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Abreviada</w:t>
      </w:r>
      <w:r w:rsidR="00C0353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s en proceso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C0353F" w:rsidRDefault="005C32E7" w:rsidP="00C0353F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C0353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16 de marzo de 2020.</w:t>
      </w:r>
    </w:p>
    <w:p w:rsidR="005C32E7" w:rsidRPr="005121F8" w:rsidRDefault="00C0353F" w:rsidP="00C240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UY"/>
        </w:rPr>
        <w:t xml:space="preserve">En atención a los hechos de público conocimiento y siguiendo las recomendaciones de las autoridades nacionales para la prevención de la propagación del Coronavirus, el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Departamento de Adquisiciones comunica que los </w:t>
      </w:r>
      <w:r w:rsidR="00C240AE" w:rsidRPr="00C24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ACTOS DE APERTURA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y/o recepción de ofertas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todos los procedimientos en curso </w:t>
      </w:r>
      <w:r w:rsidRPr="00C24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NO SE REALIZARAN EN FORMA PRESENCIAL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. En su lugar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C240AE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 xml:space="preserve">se recibirán </w:t>
      </w:r>
      <w:r w:rsidR="00C240AE" w:rsidRPr="00C240AE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por medios digitales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habilitados: correo electrónic</w:t>
      </w:r>
      <w:r w:rsidR="0011235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o, 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>fax</w:t>
      </w:r>
      <w:r w:rsidR="0011235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o en línea SICE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, siempre adjuntando los archivos necesarios y firmados por representante válido de la empresa. Asimismo, se deberá tener presente que en aquellos casos de </w:t>
      </w:r>
      <w:r w:rsidR="00C240AE" w:rsidRPr="00C240AE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visitas obligatorias</w:t>
      </w:r>
      <w:r w:rsidR="00BD798A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 xml:space="preserve"> y entre</w:t>
      </w:r>
      <w:bookmarkStart w:id="0" w:name="_GoBack"/>
      <w:bookmarkEnd w:id="0"/>
      <w:r w:rsidR="00BD798A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ga de muestras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necesarias para la cotización, las sedes judiciales funcionarán de </w:t>
      </w:r>
      <w:r w:rsidR="00C240AE" w:rsidRPr="0011235F">
        <w:rPr>
          <w:rFonts w:ascii="Times New Roman" w:eastAsia="Times New Roman" w:hAnsi="Times New Roman" w:cs="Times New Roman"/>
          <w:sz w:val="24"/>
          <w:szCs w:val="24"/>
          <w:lang w:eastAsia="es-UY"/>
        </w:rPr>
        <w:t>13 a 1</w:t>
      </w:r>
      <w:r w:rsidR="00BD798A">
        <w:rPr>
          <w:rFonts w:ascii="Times New Roman" w:eastAsia="Times New Roman" w:hAnsi="Times New Roman" w:cs="Times New Roman"/>
          <w:sz w:val="24"/>
          <w:szCs w:val="24"/>
          <w:lang w:eastAsia="es-UY"/>
        </w:rPr>
        <w:t>6</w:t>
      </w:r>
      <w:r w:rsidR="00C240AE" w:rsidRPr="0011235F">
        <w:rPr>
          <w:rFonts w:ascii="Times New Roman" w:eastAsia="Times New Roman" w:hAnsi="Times New Roman" w:cs="Times New Roman"/>
          <w:sz w:val="24"/>
          <w:szCs w:val="24"/>
          <w:lang w:eastAsia="es-UY"/>
        </w:rPr>
        <w:t>horas</w:t>
      </w:r>
      <w:r w:rsidR="00C240A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. </w:t>
      </w:r>
    </w:p>
    <w:p w:rsidR="007B7391" w:rsidRDefault="007B7391" w:rsidP="00C0353F">
      <w:pPr>
        <w:spacing w:after="0" w:line="360" w:lineRule="auto"/>
        <w:jc w:val="both"/>
      </w:pPr>
    </w:p>
    <w:p w:rsidR="00C240AE" w:rsidRDefault="00C240AE" w:rsidP="00C0353F">
      <w:pPr>
        <w:spacing w:after="0" w:line="360" w:lineRule="auto"/>
        <w:jc w:val="both"/>
      </w:pP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>Poder Judicial</w:t>
      </w: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>División Administración</w:t>
      </w: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>Depto. de Adquisiciones</w:t>
      </w: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>Soriano 1210, Montevideo</w:t>
      </w: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>Teléfonos: 2902-1359 / 1907 interno 4554</w:t>
      </w: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>Fax: 2902-1488</w:t>
      </w:r>
    </w:p>
    <w:p w:rsidR="00C240AE" w:rsidRPr="00C240AE" w:rsidRDefault="00C240AE" w:rsidP="00C240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</w:pPr>
      <w:r w:rsidRPr="00C240AE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zh-CN"/>
        </w:rPr>
        <w:t xml:space="preserve">Correo: </w:t>
      </w:r>
      <w:hyperlink r:id="rId6" w:history="1">
        <w:r w:rsidRPr="00C240A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zh-CN"/>
          </w:rPr>
          <w:t>adquisiciones@poderjudicial.gub.uy</w:t>
        </w:r>
      </w:hyperlink>
    </w:p>
    <w:p w:rsidR="00C240AE" w:rsidRDefault="00C240AE" w:rsidP="00C0353F">
      <w:pPr>
        <w:spacing w:after="0" w:line="360" w:lineRule="auto"/>
        <w:jc w:val="both"/>
      </w:pPr>
    </w:p>
    <w:sectPr w:rsidR="00C24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1235F"/>
    <w:rsid w:val="001B17CB"/>
    <w:rsid w:val="001F15D2"/>
    <w:rsid w:val="003265CE"/>
    <w:rsid w:val="004E396C"/>
    <w:rsid w:val="005121F8"/>
    <w:rsid w:val="005C32E7"/>
    <w:rsid w:val="00704077"/>
    <w:rsid w:val="007B7391"/>
    <w:rsid w:val="008A171C"/>
    <w:rsid w:val="00BD798A"/>
    <w:rsid w:val="00C0353F"/>
    <w:rsid w:val="00C240AE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3</cp:revision>
  <cp:lastPrinted>2020-03-16T16:53:00Z</cp:lastPrinted>
  <dcterms:created xsi:type="dcterms:W3CDTF">2020-03-16T16:54:00Z</dcterms:created>
  <dcterms:modified xsi:type="dcterms:W3CDTF">2020-03-16T17:12:00Z</dcterms:modified>
</cp:coreProperties>
</file>