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Aclaración N°</w:t>
      </w:r>
      <w:r w:rsidR="007F2A91">
        <w:rPr>
          <w:b/>
          <w:sz w:val="24"/>
          <w:szCs w:val="24"/>
          <w:u w:val="single"/>
        </w:rPr>
        <w:t>2</w:t>
      </w:r>
      <w:r>
        <w:rPr>
          <w:b/>
          <w:sz w:val="24"/>
          <w:szCs w:val="24"/>
          <w:u w:val="single"/>
        </w:rPr>
        <w:t xml:space="preserve"> </w:t>
      </w:r>
      <w:r w:rsidR="007F2A91">
        <w:rPr>
          <w:b/>
          <w:sz w:val="24"/>
          <w:szCs w:val="24"/>
          <w:u w:val="single"/>
        </w:rPr>
        <w:t>04</w:t>
      </w:r>
      <w:r w:rsidR="002000DC">
        <w:rPr>
          <w:b/>
          <w:sz w:val="24"/>
          <w:szCs w:val="24"/>
          <w:u w:val="single"/>
        </w:rPr>
        <w:t>0</w:t>
      </w:r>
      <w:r w:rsidR="007F2A91">
        <w:rPr>
          <w:b/>
          <w:sz w:val="24"/>
          <w:szCs w:val="24"/>
          <w:u w:val="single"/>
        </w:rPr>
        <w:t>2</w:t>
      </w:r>
      <w:r w:rsidR="00E77D2F">
        <w:rPr>
          <w:b/>
          <w:sz w:val="24"/>
          <w:szCs w:val="24"/>
          <w:u w:val="single"/>
        </w:rPr>
        <w:t>2</w:t>
      </w:r>
      <w:r w:rsidR="002000DC">
        <w:rPr>
          <w:b/>
          <w:sz w:val="24"/>
          <w:szCs w:val="24"/>
          <w:u w:val="single"/>
        </w:rPr>
        <w:t>020</w:t>
      </w:r>
    </w:p>
    <w:p w:rsidR="002E2382" w:rsidRDefault="00A42EA0" w:rsidP="002E2382">
      <w:pPr>
        <w:spacing w:after="0"/>
        <w:jc w:val="both"/>
        <w:rPr>
          <w:b/>
          <w:sz w:val="24"/>
          <w:szCs w:val="24"/>
          <w:u w:val="single"/>
        </w:rPr>
      </w:pPr>
      <w:r w:rsidRPr="00005941">
        <w:rPr>
          <w:b/>
          <w:sz w:val="24"/>
          <w:szCs w:val="24"/>
          <w:u w:val="single"/>
        </w:rPr>
        <w:t>Consulta:</w:t>
      </w:r>
      <w:r w:rsidR="00684F5A">
        <w:rPr>
          <w:b/>
          <w:sz w:val="24"/>
          <w:szCs w:val="24"/>
          <w:u w:val="single"/>
        </w:rPr>
        <w:t xml:space="preserve"> </w:t>
      </w:r>
    </w:p>
    <w:p w:rsidR="002D3326" w:rsidRPr="002D3326" w:rsidRDefault="002E2382" w:rsidP="002D3326">
      <w:pPr>
        <w:spacing w:after="0" w:line="276" w:lineRule="auto"/>
        <w:jc w:val="both"/>
        <w:rPr>
          <w:rFonts w:ascii="Calibri" w:hAnsi="Calibri"/>
          <w:color w:val="000000"/>
          <w:shd w:val="clear" w:color="auto" w:fill="FFFFFF"/>
        </w:rPr>
      </w:pPr>
      <w:r>
        <w:rPr>
          <w:rFonts w:ascii="Calibri" w:hAnsi="Calibri"/>
          <w:color w:val="000000"/>
          <w:shd w:val="clear" w:color="auto" w:fill="FFFFFF"/>
        </w:rPr>
        <w:t xml:space="preserve">1) </w:t>
      </w:r>
      <w:r w:rsidR="002D3326" w:rsidRPr="002D3326">
        <w:rPr>
          <w:rFonts w:ascii="Calibri" w:hAnsi="Calibri"/>
          <w:color w:val="000000"/>
          <w:shd w:val="clear" w:color="auto" w:fill="FFFFFF"/>
        </w:rPr>
        <w:t xml:space="preserve">Buenas tardes, estamos preparando la propuesta de sillas y me queda una duda, en algunos ítems aparece </w:t>
      </w:r>
      <w:r w:rsidR="002D3326" w:rsidRPr="002D3326">
        <w:rPr>
          <w:rFonts w:ascii="Calibri" w:hAnsi="Calibri"/>
          <w:color w:val="000000"/>
          <w:shd w:val="clear" w:color="auto" w:fill="FFFFFF"/>
        </w:rPr>
        <w:t>esto:</w:t>
      </w:r>
      <w:r w:rsidR="002D3326" w:rsidRPr="002D3326">
        <w:rPr>
          <w:rFonts w:ascii="Calibri" w:hAnsi="Calibri"/>
          <w:color w:val="000000"/>
          <w:shd w:val="clear" w:color="auto" w:fill="FFFFFF"/>
        </w:rPr>
        <w:t xml:space="preserve"> Se deberá entregar un prototipo a validar por el equipo técnico.</w:t>
      </w:r>
    </w:p>
    <w:p w:rsidR="002000DC" w:rsidRPr="002000DC" w:rsidRDefault="002D3326" w:rsidP="00FA7116">
      <w:pPr>
        <w:spacing w:after="0" w:line="276" w:lineRule="auto"/>
        <w:jc w:val="both"/>
        <w:rPr>
          <w:rFonts w:ascii="Calibri" w:hAnsi="Calibri"/>
          <w:color w:val="000000"/>
          <w:shd w:val="clear" w:color="auto" w:fill="FFFFFF"/>
        </w:rPr>
      </w:pPr>
      <w:r w:rsidRPr="002D3326">
        <w:rPr>
          <w:rFonts w:ascii="Calibri" w:hAnsi="Calibri"/>
          <w:color w:val="000000"/>
          <w:shd w:val="clear" w:color="auto" w:fill="FFFFFF"/>
        </w:rPr>
        <w:t>A que se refiere</w:t>
      </w:r>
      <w:proofErr w:type="gramStart"/>
      <w:r w:rsidRPr="002D3326">
        <w:rPr>
          <w:rFonts w:ascii="Calibri" w:hAnsi="Calibri"/>
          <w:color w:val="000000"/>
          <w:shd w:val="clear" w:color="auto" w:fill="FFFFFF"/>
        </w:rPr>
        <w:t>?</w:t>
      </w:r>
      <w:proofErr w:type="gramEnd"/>
      <w:r w:rsidRPr="002D3326">
        <w:rPr>
          <w:rFonts w:ascii="Calibri" w:hAnsi="Calibri"/>
          <w:color w:val="000000"/>
          <w:shd w:val="clear" w:color="auto" w:fill="FFFFFF"/>
        </w:rPr>
        <w:t xml:space="preserve"> Serian muestras</w:t>
      </w:r>
      <w:proofErr w:type="gramStart"/>
      <w:r w:rsidRPr="002D3326">
        <w:rPr>
          <w:rFonts w:ascii="Calibri" w:hAnsi="Calibri"/>
          <w:color w:val="000000"/>
          <w:shd w:val="clear" w:color="auto" w:fill="FFFFFF"/>
        </w:rPr>
        <w:t>?</w:t>
      </w:r>
      <w:proofErr w:type="gramEnd"/>
      <w:r w:rsidRPr="002D3326">
        <w:rPr>
          <w:rFonts w:ascii="Calibri" w:hAnsi="Calibri"/>
          <w:color w:val="000000"/>
          <w:shd w:val="clear" w:color="auto" w:fill="FFFFFF"/>
        </w:rPr>
        <w:t xml:space="preserve"> Antes de la apertura o después</w:t>
      </w:r>
      <w:proofErr w:type="gramStart"/>
      <w:r w:rsidRPr="002D3326">
        <w:rPr>
          <w:rFonts w:ascii="Calibri" w:hAnsi="Calibri"/>
          <w:color w:val="000000"/>
          <w:shd w:val="clear" w:color="auto" w:fill="FFFFFF"/>
        </w:rPr>
        <w:t>?</w:t>
      </w:r>
      <w:proofErr w:type="gramEnd"/>
    </w:p>
    <w:p w:rsidR="002E2382" w:rsidRDefault="002E2382" w:rsidP="002E2382">
      <w:pPr>
        <w:spacing w:after="0"/>
        <w:jc w:val="both"/>
        <w:rPr>
          <w:sz w:val="24"/>
          <w:szCs w:val="24"/>
        </w:rPr>
      </w:pPr>
      <w:r>
        <w:rPr>
          <w:rFonts w:ascii="Calibri" w:hAnsi="Calibri"/>
          <w:color w:val="000000"/>
          <w:shd w:val="clear" w:color="auto" w:fill="FFFFFF"/>
        </w:rPr>
        <w:t> </w:t>
      </w:r>
      <w:r>
        <w:rPr>
          <w:b/>
          <w:sz w:val="24"/>
          <w:szCs w:val="24"/>
          <w:u w:val="single"/>
        </w:rPr>
        <w:t>Respuesta</w:t>
      </w:r>
      <w:r w:rsidRPr="00005941">
        <w:rPr>
          <w:b/>
          <w:sz w:val="24"/>
          <w:szCs w:val="24"/>
          <w:u w:val="single"/>
        </w:rPr>
        <w:t>:</w:t>
      </w:r>
      <w:r>
        <w:rPr>
          <w:b/>
          <w:sz w:val="24"/>
          <w:szCs w:val="24"/>
          <w:u w:val="single"/>
        </w:rPr>
        <w:t xml:space="preserve"> </w:t>
      </w:r>
    </w:p>
    <w:p w:rsidR="00F55FBC" w:rsidRDefault="008C74F7" w:rsidP="00FA7116">
      <w:pPr>
        <w:spacing w:after="0"/>
        <w:jc w:val="both"/>
        <w:rPr>
          <w:rFonts w:ascii="Calibri" w:hAnsi="Calibri"/>
          <w:color w:val="000000"/>
          <w:shd w:val="clear" w:color="auto" w:fill="FFFFFF"/>
        </w:rPr>
      </w:pPr>
      <w:r>
        <w:rPr>
          <w:rFonts w:ascii="Calibri" w:hAnsi="Calibri"/>
          <w:color w:val="000000"/>
          <w:shd w:val="clear" w:color="auto" w:fill="FFFFFF"/>
        </w:rPr>
        <w:t xml:space="preserve">Lo que solicitamos en el pliego como prototipo es que el oferente adjunte un insumo gráfico ya sea </w:t>
      </w:r>
      <w:r w:rsidRPr="008C74F7">
        <w:rPr>
          <w:rFonts w:ascii="Calibri" w:hAnsi="Calibri"/>
          <w:color w:val="000000"/>
          <w:shd w:val="clear" w:color="auto" w:fill="FFFFFF"/>
        </w:rPr>
        <w:t>imagen/dibujo 2D/gráfico de algún tipo, que ilustre de manera clara las características de lo que se está ofertando</w:t>
      </w:r>
      <w:r>
        <w:rPr>
          <w:rFonts w:ascii="Calibri" w:hAnsi="Calibri"/>
          <w:color w:val="000000"/>
          <w:shd w:val="clear" w:color="auto" w:fill="FFFFFF"/>
        </w:rPr>
        <w:t xml:space="preserve"> (Se solicitó para los ítems M18, B8 y S14</w:t>
      </w:r>
      <w:r w:rsidR="009804C8">
        <w:rPr>
          <w:rFonts w:ascii="Calibri" w:hAnsi="Calibri"/>
          <w:color w:val="000000"/>
          <w:shd w:val="clear" w:color="auto" w:fill="FFFFFF"/>
        </w:rPr>
        <w:t xml:space="preserve">). </w:t>
      </w:r>
      <w:r>
        <w:rPr>
          <w:rFonts w:ascii="Calibri" w:hAnsi="Calibri"/>
          <w:color w:val="000000"/>
          <w:shd w:val="clear" w:color="auto" w:fill="FFFFFF"/>
        </w:rPr>
        <w:t xml:space="preserve">La comisión evaluadora </w:t>
      </w:r>
      <w:r w:rsidRPr="008C74F7">
        <w:rPr>
          <w:rFonts w:ascii="Calibri" w:hAnsi="Calibri"/>
          <w:color w:val="000000"/>
          <w:shd w:val="clear" w:color="auto" w:fill="FFFFFF"/>
        </w:rPr>
        <w:t xml:space="preserve">podrá </w:t>
      </w:r>
      <w:r w:rsidR="009804C8">
        <w:rPr>
          <w:rFonts w:ascii="Calibri" w:hAnsi="Calibri"/>
          <w:color w:val="000000"/>
          <w:shd w:val="clear" w:color="auto" w:fill="FFFFFF"/>
        </w:rPr>
        <w:t xml:space="preserve">posteriormente </w:t>
      </w:r>
      <w:r w:rsidRPr="008C74F7">
        <w:rPr>
          <w:rFonts w:ascii="Calibri" w:hAnsi="Calibri"/>
          <w:color w:val="000000"/>
          <w:shd w:val="clear" w:color="auto" w:fill="FFFFFF"/>
        </w:rPr>
        <w:t>solicitar</w:t>
      </w:r>
      <w:r>
        <w:rPr>
          <w:rFonts w:ascii="Calibri" w:hAnsi="Calibri"/>
          <w:color w:val="000000"/>
          <w:shd w:val="clear" w:color="auto" w:fill="FFFFFF"/>
        </w:rPr>
        <w:t xml:space="preserve"> </w:t>
      </w:r>
      <w:r w:rsidRPr="008C74F7">
        <w:rPr>
          <w:rFonts w:ascii="Calibri" w:hAnsi="Calibri"/>
          <w:color w:val="000000"/>
          <w:shd w:val="clear" w:color="auto" w:fill="FFFFFF"/>
        </w:rPr>
        <w:t>una muestra de</w:t>
      </w:r>
      <w:r>
        <w:rPr>
          <w:rFonts w:ascii="Calibri" w:hAnsi="Calibri"/>
          <w:color w:val="000000"/>
          <w:shd w:val="clear" w:color="auto" w:fill="FFFFFF"/>
        </w:rPr>
        <w:t xml:space="preserve"> </w:t>
      </w:r>
      <w:r w:rsidRPr="008C74F7">
        <w:rPr>
          <w:rFonts w:ascii="Calibri" w:hAnsi="Calibri"/>
          <w:color w:val="000000"/>
          <w:shd w:val="clear" w:color="auto" w:fill="FFFFFF"/>
        </w:rPr>
        <w:t>l</w:t>
      </w:r>
      <w:r>
        <w:rPr>
          <w:rFonts w:ascii="Calibri" w:hAnsi="Calibri"/>
          <w:color w:val="000000"/>
          <w:shd w:val="clear" w:color="auto" w:fill="FFFFFF"/>
        </w:rPr>
        <w:t>os</w:t>
      </w:r>
      <w:r w:rsidRPr="008C74F7">
        <w:rPr>
          <w:rFonts w:ascii="Calibri" w:hAnsi="Calibri"/>
          <w:color w:val="000000"/>
          <w:shd w:val="clear" w:color="auto" w:fill="FFFFFF"/>
        </w:rPr>
        <w:t xml:space="preserve"> </w:t>
      </w:r>
      <w:r>
        <w:rPr>
          <w:rFonts w:ascii="Calibri" w:hAnsi="Calibri"/>
          <w:color w:val="000000"/>
          <w:shd w:val="clear" w:color="auto" w:fill="FFFFFF"/>
        </w:rPr>
        <w:t>ítems refer</w:t>
      </w:r>
      <w:r w:rsidRPr="008C74F7">
        <w:rPr>
          <w:rFonts w:ascii="Calibri" w:hAnsi="Calibri"/>
          <w:color w:val="000000"/>
          <w:shd w:val="clear" w:color="auto" w:fill="FFFFFF"/>
        </w:rPr>
        <w:t>ido</w:t>
      </w:r>
      <w:r>
        <w:rPr>
          <w:rFonts w:ascii="Calibri" w:hAnsi="Calibri"/>
          <w:color w:val="000000"/>
          <w:shd w:val="clear" w:color="auto" w:fill="FFFFFF"/>
        </w:rPr>
        <w:t>s durante de evaluación.</w:t>
      </w:r>
    </w:p>
    <w:p w:rsidR="00572EB2" w:rsidRDefault="00572EB2" w:rsidP="00FA7116">
      <w:pPr>
        <w:spacing w:after="0"/>
        <w:jc w:val="both"/>
        <w:rPr>
          <w:rFonts w:ascii="Calibri" w:hAnsi="Calibri"/>
          <w:color w:val="000000"/>
          <w:shd w:val="clear" w:color="auto" w:fill="FFFFFF"/>
        </w:rPr>
      </w:pPr>
    </w:p>
    <w:p w:rsidR="007C4B80" w:rsidRDefault="007C4B80" w:rsidP="007C4B80">
      <w:pPr>
        <w:spacing w:after="0"/>
        <w:jc w:val="both"/>
        <w:rPr>
          <w:b/>
          <w:sz w:val="24"/>
          <w:szCs w:val="24"/>
          <w:u w:val="single"/>
        </w:rPr>
      </w:pPr>
      <w:r w:rsidRPr="00005941">
        <w:rPr>
          <w:b/>
          <w:sz w:val="24"/>
          <w:szCs w:val="24"/>
          <w:u w:val="single"/>
        </w:rPr>
        <w:t>Consulta:</w:t>
      </w:r>
      <w:r>
        <w:rPr>
          <w:b/>
          <w:sz w:val="24"/>
          <w:szCs w:val="24"/>
          <w:u w:val="single"/>
        </w:rPr>
        <w:t xml:space="preserve"> </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 xml:space="preserve">Estimados buen </w:t>
      </w:r>
      <w:r w:rsidRPr="007C4B80">
        <w:rPr>
          <w:rFonts w:ascii="Calibri" w:hAnsi="Calibri"/>
          <w:color w:val="000000"/>
          <w:shd w:val="clear" w:color="auto" w:fill="FFFFFF"/>
        </w:rPr>
        <w:t>día</w:t>
      </w:r>
      <w:r w:rsidRPr="007C4B80">
        <w:rPr>
          <w:rFonts w:ascii="Calibri" w:hAnsi="Calibri"/>
          <w:color w:val="000000"/>
          <w:shd w:val="clear" w:color="auto" w:fill="FFFFFF"/>
        </w:rPr>
        <w:t>, conseguimos este color similar.</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Podríamos ir a ver el color de los escritorios solicitados.</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Por favor enviar contacto para coordinar visita.</w:t>
      </w:r>
    </w:p>
    <w:p w:rsidR="007C4B80" w:rsidRPr="000029EC" w:rsidRDefault="007C4B80" w:rsidP="006F1D67">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Desde ya muchas gracias.</w:t>
      </w:r>
    </w:p>
    <w:p w:rsidR="007C4B80" w:rsidRDefault="007C4B80" w:rsidP="007C4B80">
      <w:pPr>
        <w:spacing w:after="0"/>
        <w:jc w:val="both"/>
        <w:rPr>
          <w:sz w:val="24"/>
          <w:szCs w:val="24"/>
        </w:rPr>
      </w:pPr>
      <w:r>
        <w:rPr>
          <w:rFonts w:ascii="Calibri" w:hAnsi="Calibri"/>
          <w:color w:val="000000"/>
          <w:shd w:val="clear" w:color="auto" w:fill="FFFFFF"/>
        </w:rPr>
        <w:t> </w:t>
      </w:r>
      <w:r>
        <w:rPr>
          <w:b/>
          <w:sz w:val="24"/>
          <w:szCs w:val="24"/>
          <w:u w:val="single"/>
        </w:rPr>
        <w:t>Respuesta</w:t>
      </w:r>
      <w:r w:rsidRPr="00005941">
        <w:rPr>
          <w:b/>
          <w:sz w:val="24"/>
          <w:szCs w:val="24"/>
          <w:u w:val="single"/>
        </w:rPr>
        <w:t>:</w:t>
      </w:r>
      <w:r>
        <w:rPr>
          <w:b/>
          <w:sz w:val="24"/>
          <w:szCs w:val="24"/>
          <w:u w:val="single"/>
        </w:rPr>
        <w:t xml:space="preserve"> </w:t>
      </w:r>
    </w:p>
    <w:p w:rsidR="00B446AE" w:rsidRPr="00B446AE" w:rsidRDefault="00B446AE" w:rsidP="00B446AE">
      <w:pPr>
        <w:spacing w:after="0"/>
        <w:jc w:val="both"/>
        <w:rPr>
          <w:rFonts w:ascii="Calibri" w:hAnsi="Calibri"/>
          <w:color w:val="000000"/>
          <w:shd w:val="clear" w:color="auto" w:fill="FFFFFF"/>
        </w:rPr>
      </w:pPr>
      <w:r w:rsidRPr="00B446AE">
        <w:rPr>
          <w:rFonts w:ascii="Calibri" w:hAnsi="Calibri"/>
          <w:color w:val="000000"/>
          <w:shd w:val="clear" w:color="auto" w:fill="FFFFFF"/>
        </w:rPr>
        <w:t>Tal como se establece en el pliego en el punto 17, Evaluación de Ofertas, pág. 17, y como se respondió en la consulta N°1 31012020 del 31/01/2020: “UTEC podrá descalificar aquellas ofertas que no cumplan las especificaciones técnicas detalladas en la memoria descriptiva de cada ítem, conforme al anexo III memoria descriptiva del presente pliego.”</w:t>
      </w:r>
    </w:p>
    <w:p w:rsidR="007C4B80" w:rsidRDefault="00B446AE" w:rsidP="007C4B80">
      <w:pPr>
        <w:spacing w:after="0"/>
        <w:jc w:val="both"/>
        <w:rPr>
          <w:rFonts w:ascii="Calibri" w:hAnsi="Calibri"/>
          <w:color w:val="000000"/>
          <w:shd w:val="clear" w:color="auto" w:fill="FFFFFF"/>
        </w:rPr>
      </w:pPr>
      <w:r w:rsidRPr="00B446AE">
        <w:rPr>
          <w:rFonts w:ascii="Calibri" w:hAnsi="Calibri"/>
          <w:color w:val="000000"/>
          <w:shd w:val="clear" w:color="auto" w:fill="FFFFFF"/>
        </w:rPr>
        <w:t xml:space="preserve">Por lo tanto, de contar </w:t>
      </w:r>
      <w:r w:rsidRPr="00B446AE">
        <w:rPr>
          <w:rFonts w:ascii="Calibri" w:hAnsi="Calibri"/>
          <w:color w:val="000000"/>
          <w:shd w:val="clear" w:color="auto" w:fill="FFFFFF"/>
        </w:rPr>
        <w:t>con terminaciones</w:t>
      </w:r>
      <w:r w:rsidRPr="00B446AE">
        <w:rPr>
          <w:rFonts w:ascii="Calibri" w:hAnsi="Calibri"/>
          <w:color w:val="000000"/>
          <w:shd w:val="clear" w:color="auto" w:fill="FFFFFF"/>
        </w:rPr>
        <w:t xml:space="preserve"> similares pueden cotizar, quedando a criterio de la Comisión Evaluadora considerarlas aceptables.</w:t>
      </w:r>
    </w:p>
    <w:p w:rsidR="00B446AE" w:rsidRDefault="00B446AE" w:rsidP="007C4B80">
      <w:pPr>
        <w:spacing w:after="0"/>
        <w:jc w:val="both"/>
        <w:rPr>
          <w:rFonts w:ascii="Calibri" w:hAnsi="Calibri"/>
          <w:color w:val="000000"/>
          <w:shd w:val="clear" w:color="auto" w:fill="FFFFFF"/>
        </w:rPr>
      </w:pPr>
      <w:r>
        <w:rPr>
          <w:rFonts w:ascii="Calibri" w:hAnsi="Calibri"/>
          <w:color w:val="000000"/>
          <w:shd w:val="clear" w:color="auto" w:fill="FFFFFF"/>
        </w:rPr>
        <w:t>Con respecto a ver escritorios que utilizamos como referencia para esta L.A. se encuentra en el ITR CS en el Departamento de Durazno</w:t>
      </w:r>
      <w:r w:rsidRPr="00B446AE">
        <w:t xml:space="preserve"> </w:t>
      </w:r>
      <w:r>
        <w:t>(C</w:t>
      </w:r>
      <w:r w:rsidRPr="00B446AE">
        <w:rPr>
          <w:rFonts w:ascii="Calibri" w:hAnsi="Calibri"/>
          <w:color w:val="000000"/>
          <w:shd w:val="clear" w:color="auto" w:fill="FFFFFF"/>
        </w:rPr>
        <w:t>alle Maciel y Luis Morquio</w:t>
      </w:r>
      <w:r>
        <w:rPr>
          <w:rFonts w:ascii="Calibri" w:hAnsi="Calibri"/>
          <w:color w:val="000000"/>
          <w:shd w:val="clear" w:color="auto" w:fill="FFFFFF"/>
        </w:rPr>
        <w:t>)</w:t>
      </w:r>
      <w:r w:rsidR="0068564D">
        <w:rPr>
          <w:rFonts w:ascii="Calibri" w:hAnsi="Calibri"/>
          <w:color w:val="000000"/>
          <w:shd w:val="clear" w:color="auto" w:fill="FFFFFF"/>
        </w:rPr>
        <w:t xml:space="preserve">, para dicha visita deben coordinar previamente por mail con Sebastián González al </w:t>
      </w:r>
      <w:proofErr w:type="spellStart"/>
      <w:r w:rsidR="0068564D">
        <w:rPr>
          <w:rFonts w:ascii="Calibri" w:hAnsi="Calibri"/>
          <w:color w:val="000000"/>
          <w:shd w:val="clear" w:color="auto" w:fill="FFFFFF"/>
        </w:rPr>
        <w:t>maii</w:t>
      </w:r>
      <w:proofErr w:type="spellEnd"/>
      <w:r w:rsidR="0068564D">
        <w:rPr>
          <w:rFonts w:ascii="Calibri" w:hAnsi="Calibri"/>
          <w:color w:val="000000"/>
          <w:shd w:val="clear" w:color="auto" w:fill="FFFFFF"/>
        </w:rPr>
        <w:t xml:space="preserve"> </w:t>
      </w:r>
      <w:r w:rsidR="0068564D" w:rsidRPr="0068564D">
        <w:rPr>
          <w:rFonts w:ascii="Calibri" w:hAnsi="Calibri"/>
          <w:color w:val="000000"/>
          <w:shd w:val="clear" w:color="auto" w:fill="FFFFFF"/>
        </w:rPr>
        <w:t>sebastian.gonzalez.r@utec.edu.uy</w:t>
      </w:r>
    </w:p>
    <w:p w:rsidR="007C4B80" w:rsidRDefault="007C4B80" w:rsidP="00FA7116">
      <w:pPr>
        <w:spacing w:after="0"/>
        <w:jc w:val="both"/>
        <w:rPr>
          <w:rFonts w:ascii="Calibri" w:hAnsi="Calibri"/>
          <w:color w:val="000000"/>
          <w:shd w:val="clear" w:color="auto" w:fill="FFFFFF"/>
        </w:rPr>
      </w:pPr>
    </w:p>
    <w:p w:rsidR="007C4B80" w:rsidRDefault="007C4B80" w:rsidP="007C4B80">
      <w:pPr>
        <w:spacing w:after="0"/>
        <w:jc w:val="both"/>
        <w:rPr>
          <w:b/>
          <w:sz w:val="24"/>
          <w:szCs w:val="24"/>
          <w:u w:val="single"/>
        </w:rPr>
      </w:pPr>
      <w:r w:rsidRPr="00005941">
        <w:rPr>
          <w:b/>
          <w:sz w:val="24"/>
          <w:szCs w:val="24"/>
          <w:u w:val="single"/>
        </w:rPr>
        <w:t>Consulta:</w:t>
      </w:r>
      <w:r>
        <w:rPr>
          <w:b/>
          <w:sz w:val="24"/>
          <w:szCs w:val="24"/>
          <w:u w:val="single"/>
        </w:rPr>
        <w:t xml:space="preserve"> </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 xml:space="preserve">Buenas tardes, con referencia a la Licitación Abreviada 1/2020, tenemos </w:t>
      </w:r>
      <w:r w:rsidR="00572EB2" w:rsidRPr="007C4B80">
        <w:rPr>
          <w:rFonts w:ascii="Calibri" w:hAnsi="Calibri"/>
          <w:color w:val="000000"/>
          <w:shd w:val="clear" w:color="auto" w:fill="FFFFFF"/>
        </w:rPr>
        <w:t>las siguientes consultas</w:t>
      </w:r>
      <w:r w:rsidRPr="007C4B80">
        <w:rPr>
          <w:rFonts w:ascii="Calibri" w:hAnsi="Calibri"/>
          <w:color w:val="000000"/>
          <w:shd w:val="clear" w:color="auto" w:fill="FFFFFF"/>
        </w:rPr>
        <w:t>:</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 xml:space="preserve">1.       Cuando existen diferencias entre los planos y la memoria, ¿qué debe prevalecer? En algunos casos es claro que se trata de </w:t>
      </w:r>
      <w:proofErr w:type="spellStart"/>
      <w:r w:rsidRPr="007C4B80">
        <w:rPr>
          <w:rFonts w:ascii="Calibri" w:hAnsi="Calibri"/>
          <w:color w:val="000000"/>
          <w:shd w:val="clear" w:color="auto" w:fill="FFFFFF"/>
        </w:rPr>
        <w:t>tipeos</w:t>
      </w:r>
      <w:proofErr w:type="spellEnd"/>
      <w:r w:rsidRPr="007C4B80">
        <w:rPr>
          <w:rFonts w:ascii="Calibri" w:hAnsi="Calibri"/>
          <w:color w:val="000000"/>
          <w:shd w:val="clear" w:color="auto" w:fill="FFFFFF"/>
        </w:rPr>
        <w:t xml:space="preserve"> (por ejemplo se indican colores NOGAL BRIANZA y ROJO) pero en otros puede surgir alguna duda. En concreto:  </w:t>
      </w:r>
    </w:p>
    <w:p w:rsidR="00572EB2" w:rsidRDefault="00572EB2" w:rsidP="007C4B80">
      <w:pPr>
        <w:spacing w:after="0" w:line="276" w:lineRule="auto"/>
        <w:jc w:val="both"/>
      </w:pPr>
      <w:r>
        <w:rPr>
          <w:b/>
          <w:sz w:val="24"/>
          <w:szCs w:val="24"/>
          <w:u w:val="single"/>
        </w:rPr>
        <w:t>Respuesta</w:t>
      </w:r>
      <w:r w:rsidRPr="00005941">
        <w:rPr>
          <w:b/>
          <w:sz w:val="24"/>
          <w:szCs w:val="24"/>
          <w:u w:val="single"/>
        </w:rPr>
        <w:t>:</w:t>
      </w:r>
    </w:p>
    <w:p w:rsidR="007C4B80" w:rsidRPr="007C4B80" w:rsidRDefault="00572EB2" w:rsidP="007C4B80">
      <w:pPr>
        <w:spacing w:after="0" w:line="276" w:lineRule="auto"/>
        <w:jc w:val="both"/>
        <w:rPr>
          <w:rFonts w:ascii="Calibri" w:hAnsi="Calibri"/>
          <w:color w:val="000000"/>
          <w:shd w:val="clear" w:color="auto" w:fill="FFFFFF"/>
        </w:rPr>
      </w:pPr>
      <w:r w:rsidRPr="00572EB2">
        <w:rPr>
          <w:rFonts w:ascii="Calibri" w:hAnsi="Calibri"/>
          <w:color w:val="000000"/>
          <w:shd w:val="clear" w:color="auto" w:fill="FFFFFF"/>
        </w:rPr>
        <w:t xml:space="preserve">Los datos detallados en la memoria y los planos son complementarios. (El proveedor que sea adjudicado deberá consultar cualquier duda </w:t>
      </w:r>
      <w:r w:rsidR="007549D9" w:rsidRPr="00572EB2">
        <w:rPr>
          <w:rFonts w:ascii="Calibri" w:hAnsi="Calibri"/>
          <w:color w:val="000000"/>
          <w:shd w:val="clear" w:color="auto" w:fill="FFFFFF"/>
        </w:rPr>
        <w:t>previa</w:t>
      </w:r>
      <w:r w:rsidRPr="00572EB2">
        <w:rPr>
          <w:rFonts w:ascii="Calibri" w:hAnsi="Calibri"/>
          <w:color w:val="000000"/>
          <w:shd w:val="clear" w:color="auto" w:fill="FFFFFF"/>
        </w:rPr>
        <w:t xml:space="preserve"> a la fabricación de los ítems.)</w:t>
      </w:r>
    </w:p>
    <w:p w:rsid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 xml:space="preserve"> </w:t>
      </w:r>
    </w:p>
    <w:p w:rsidR="007C4B80" w:rsidRPr="007549D9" w:rsidRDefault="007549D9" w:rsidP="007C4B80">
      <w:pPr>
        <w:spacing w:after="0" w:line="276" w:lineRule="auto"/>
        <w:jc w:val="both"/>
        <w:rPr>
          <w:b/>
          <w:sz w:val="24"/>
          <w:szCs w:val="24"/>
          <w:u w:val="single"/>
        </w:rPr>
      </w:pPr>
      <w:r w:rsidRPr="007549D9">
        <w:rPr>
          <w:b/>
          <w:sz w:val="24"/>
          <w:szCs w:val="24"/>
          <w:u w:val="single"/>
        </w:rPr>
        <w:t>Consulta:</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a.       En el caso de las cajoneras C1 en la Memoria se indica que toda la estructura de la cajonera y los cajones será en MDF 18mm blanco, mientras que en los planos se indica que los laterales de cajones deben ser metálicos pintados de color blanco. ¿Cuál prevalece?</w:t>
      </w:r>
    </w:p>
    <w:p w:rsidR="007549D9" w:rsidRDefault="007C4B80" w:rsidP="007549D9">
      <w:pPr>
        <w:spacing w:after="0" w:line="276" w:lineRule="auto"/>
        <w:jc w:val="both"/>
      </w:pPr>
      <w:r w:rsidRPr="007C4B80">
        <w:rPr>
          <w:rFonts w:ascii="Calibri" w:hAnsi="Calibri"/>
          <w:color w:val="000000"/>
          <w:shd w:val="clear" w:color="auto" w:fill="FFFFFF"/>
        </w:rPr>
        <w:t xml:space="preserve"> </w:t>
      </w:r>
      <w:r w:rsidR="007549D9">
        <w:rPr>
          <w:b/>
          <w:sz w:val="24"/>
          <w:szCs w:val="24"/>
          <w:u w:val="single"/>
        </w:rPr>
        <w:t>Respuesta</w:t>
      </w:r>
      <w:r w:rsidR="007549D9" w:rsidRPr="00005941">
        <w:rPr>
          <w:b/>
          <w:sz w:val="24"/>
          <w:szCs w:val="24"/>
          <w:u w:val="single"/>
        </w:rPr>
        <w:t>:</w:t>
      </w:r>
    </w:p>
    <w:p w:rsidR="007C4B80" w:rsidRDefault="007549D9" w:rsidP="007C4B80">
      <w:pPr>
        <w:spacing w:after="0" w:line="276" w:lineRule="auto"/>
        <w:jc w:val="both"/>
        <w:rPr>
          <w:rFonts w:ascii="Calibri" w:hAnsi="Calibri"/>
          <w:color w:val="000000"/>
          <w:shd w:val="clear" w:color="auto" w:fill="FFFFFF"/>
        </w:rPr>
      </w:pPr>
      <w:r w:rsidRPr="007549D9">
        <w:rPr>
          <w:rFonts w:ascii="Calibri" w:hAnsi="Calibri"/>
          <w:color w:val="000000"/>
          <w:shd w:val="clear" w:color="auto" w:fill="FFFFFF"/>
        </w:rPr>
        <w:t xml:space="preserve">Las cajoneras (C2) deberán tener toda su estructura en aglomerado enchapado </w:t>
      </w:r>
      <w:proofErr w:type="spellStart"/>
      <w:r w:rsidRPr="007549D9">
        <w:rPr>
          <w:rFonts w:ascii="Calibri" w:hAnsi="Calibri"/>
          <w:color w:val="000000"/>
          <w:shd w:val="clear" w:color="auto" w:fill="FFFFFF"/>
        </w:rPr>
        <w:t>melamínico</w:t>
      </w:r>
      <w:proofErr w:type="spellEnd"/>
      <w:r w:rsidRPr="007549D9">
        <w:rPr>
          <w:rFonts w:ascii="Calibri" w:hAnsi="Calibri"/>
          <w:color w:val="000000"/>
          <w:shd w:val="clear" w:color="auto" w:fill="FFFFFF"/>
        </w:rPr>
        <w:t xml:space="preserve"> 18mm. Los cajones deben tener frente, base y trasera en aglomerado enchapado </w:t>
      </w:r>
      <w:proofErr w:type="spellStart"/>
      <w:r w:rsidRPr="007549D9">
        <w:rPr>
          <w:rFonts w:ascii="Calibri" w:hAnsi="Calibri"/>
          <w:color w:val="000000"/>
          <w:shd w:val="clear" w:color="auto" w:fill="FFFFFF"/>
        </w:rPr>
        <w:t>melamínico</w:t>
      </w:r>
      <w:proofErr w:type="spellEnd"/>
      <w:r w:rsidRPr="007549D9">
        <w:rPr>
          <w:rFonts w:ascii="Calibri" w:hAnsi="Calibri"/>
          <w:color w:val="000000"/>
          <w:shd w:val="clear" w:color="auto" w:fill="FFFFFF"/>
        </w:rPr>
        <w:t xml:space="preserve"> 18mm, como se indica en la memoria, y laterales metálicos color blanco.</w:t>
      </w:r>
    </w:p>
    <w:p w:rsidR="007549D9" w:rsidRPr="007549D9" w:rsidRDefault="007549D9" w:rsidP="007549D9">
      <w:pPr>
        <w:spacing w:after="0" w:line="276" w:lineRule="auto"/>
        <w:jc w:val="both"/>
        <w:rPr>
          <w:b/>
          <w:sz w:val="24"/>
          <w:szCs w:val="24"/>
          <w:u w:val="single"/>
        </w:rPr>
      </w:pPr>
      <w:r w:rsidRPr="007549D9">
        <w:rPr>
          <w:b/>
          <w:sz w:val="24"/>
          <w:szCs w:val="24"/>
          <w:u w:val="single"/>
        </w:rPr>
        <w:lastRenderedPageBreak/>
        <w:t>Consulta:</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b.      Para las mesas M13 en la Memoria se requiere espesor 18mm para la placa Fresno Abedul mientras que en el plano se menciona 25mm (Fresno Abedul viene solamente en 18mm junto con el canto 2mm correspondiente).</w:t>
      </w:r>
    </w:p>
    <w:p w:rsidR="004002F1" w:rsidRDefault="007549D9" w:rsidP="007C4B80">
      <w:pPr>
        <w:spacing w:after="0" w:line="276" w:lineRule="auto"/>
        <w:jc w:val="both"/>
        <w:rPr>
          <w:b/>
          <w:sz w:val="24"/>
          <w:szCs w:val="24"/>
          <w:u w:val="single"/>
        </w:rPr>
      </w:pPr>
      <w:r>
        <w:rPr>
          <w:b/>
          <w:sz w:val="24"/>
          <w:szCs w:val="24"/>
          <w:u w:val="single"/>
        </w:rPr>
        <w:t>Respuesta</w:t>
      </w:r>
      <w:r w:rsidRPr="00005941">
        <w:rPr>
          <w:b/>
          <w:sz w:val="24"/>
          <w:szCs w:val="24"/>
          <w:u w:val="single"/>
        </w:rPr>
        <w:t>:</w:t>
      </w:r>
    </w:p>
    <w:p w:rsidR="007C4B80" w:rsidRPr="007C4B80" w:rsidRDefault="007549D9" w:rsidP="007C4B80">
      <w:pPr>
        <w:spacing w:after="0" w:line="276" w:lineRule="auto"/>
        <w:jc w:val="both"/>
        <w:rPr>
          <w:rFonts w:ascii="Calibri" w:hAnsi="Calibri"/>
          <w:color w:val="000000"/>
          <w:shd w:val="clear" w:color="auto" w:fill="FFFFFF"/>
        </w:rPr>
      </w:pPr>
      <w:r w:rsidRPr="004002F1">
        <w:rPr>
          <w:rFonts w:ascii="Calibri" w:hAnsi="Calibri"/>
          <w:color w:val="000000"/>
          <w:shd w:val="clear" w:color="auto" w:fill="FFFFFF"/>
        </w:rPr>
        <w:t xml:space="preserve">La placa de aglomerado enchapado </w:t>
      </w:r>
      <w:proofErr w:type="spellStart"/>
      <w:r w:rsidRPr="004002F1">
        <w:rPr>
          <w:rFonts w:ascii="Calibri" w:hAnsi="Calibri"/>
          <w:color w:val="000000"/>
          <w:shd w:val="clear" w:color="auto" w:fill="FFFFFF"/>
        </w:rPr>
        <w:t>melamínico</w:t>
      </w:r>
      <w:proofErr w:type="spellEnd"/>
      <w:r w:rsidRPr="004002F1">
        <w:rPr>
          <w:rFonts w:ascii="Calibri" w:hAnsi="Calibri"/>
          <w:color w:val="000000"/>
          <w:shd w:val="clear" w:color="auto" w:fill="FFFFFF"/>
        </w:rPr>
        <w:t xml:space="preserve"> será de espesor mínimo 18mm</w:t>
      </w:r>
      <w:r w:rsidR="002148F2" w:rsidRPr="004002F1">
        <w:rPr>
          <w:rFonts w:ascii="Calibri" w:hAnsi="Calibri"/>
          <w:color w:val="000000"/>
          <w:shd w:val="clear" w:color="auto" w:fill="FFFFFF"/>
        </w:rPr>
        <w:t>. (</w:t>
      </w:r>
      <w:r w:rsidRPr="004002F1">
        <w:rPr>
          <w:rFonts w:ascii="Calibri" w:hAnsi="Calibri"/>
          <w:color w:val="000000"/>
          <w:shd w:val="clear" w:color="auto" w:fill="FFFFFF"/>
        </w:rPr>
        <w:t>Está incorrecto en el detalle)</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 xml:space="preserve"> </w:t>
      </w:r>
    </w:p>
    <w:p w:rsidR="00875F9D" w:rsidRPr="007549D9" w:rsidRDefault="00875F9D" w:rsidP="00875F9D">
      <w:pPr>
        <w:spacing w:after="0" w:line="276" w:lineRule="auto"/>
        <w:jc w:val="both"/>
        <w:rPr>
          <w:b/>
          <w:sz w:val="24"/>
          <w:szCs w:val="24"/>
          <w:u w:val="single"/>
        </w:rPr>
      </w:pPr>
      <w:r w:rsidRPr="007549D9">
        <w:rPr>
          <w:b/>
          <w:sz w:val="24"/>
          <w:szCs w:val="24"/>
          <w:u w:val="single"/>
        </w:rPr>
        <w:t>Consulta:</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c.       Para la base de la mesa M19 en el plano se indica una platina de 60cm para la mesa de 80 cm de diámetro, asumimos que debe ser 40cm como menciona la Memoria. Por favor confirmar.</w:t>
      </w:r>
    </w:p>
    <w:p w:rsidR="007C4B80" w:rsidRPr="00875F9D" w:rsidRDefault="00875F9D" w:rsidP="007C4B80">
      <w:pPr>
        <w:spacing w:after="0" w:line="276" w:lineRule="auto"/>
        <w:jc w:val="both"/>
        <w:rPr>
          <w:b/>
          <w:sz w:val="24"/>
          <w:szCs w:val="24"/>
          <w:u w:val="single"/>
        </w:rPr>
      </w:pPr>
      <w:r w:rsidRPr="00875F9D">
        <w:rPr>
          <w:b/>
          <w:sz w:val="24"/>
          <w:szCs w:val="24"/>
          <w:u w:val="single"/>
        </w:rPr>
        <w:t>Respuesta:</w:t>
      </w:r>
    </w:p>
    <w:p w:rsidR="007C4B80" w:rsidRPr="007C4B80" w:rsidRDefault="00875F9D" w:rsidP="007C4B80">
      <w:pPr>
        <w:spacing w:after="0" w:line="276" w:lineRule="auto"/>
        <w:jc w:val="both"/>
        <w:rPr>
          <w:rFonts w:ascii="Calibri" w:hAnsi="Calibri"/>
          <w:color w:val="000000"/>
          <w:shd w:val="clear" w:color="auto" w:fill="FFFFFF"/>
        </w:rPr>
      </w:pPr>
      <w:r w:rsidRPr="00875F9D">
        <w:rPr>
          <w:rFonts w:ascii="Calibri" w:hAnsi="Calibri"/>
          <w:color w:val="000000"/>
          <w:shd w:val="clear" w:color="auto" w:fill="FFFFFF"/>
        </w:rPr>
        <w:t>La platina para la base de la mesa M19 podrá ser de 40cm si estos son suficientes para asegurar su estabilidad, la cual el proveedor debe garantizar.</w:t>
      </w:r>
    </w:p>
    <w:p w:rsidR="007C4B80" w:rsidRDefault="007C4B80" w:rsidP="007C4B80">
      <w:pPr>
        <w:spacing w:after="0" w:line="276" w:lineRule="auto"/>
        <w:jc w:val="both"/>
        <w:rPr>
          <w:rFonts w:ascii="Calibri" w:hAnsi="Calibri"/>
          <w:color w:val="000000"/>
          <w:shd w:val="clear" w:color="auto" w:fill="FFFFFF"/>
        </w:rPr>
      </w:pPr>
    </w:p>
    <w:p w:rsidR="00875F9D" w:rsidRPr="00875F9D" w:rsidRDefault="00875F9D" w:rsidP="007C4B80">
      <w:pPr>
        <w:spacing w:after="0" w:line="276" w:lineRule="auto"/>
        <w:jc w:val="both"/>
        <w:rPr>
          <w:b/>
          <w:sz w:val="24"/>
          <w:szCs w:val="24"/>
          <w:u w:val="single"/>
        </w:rPr>
      </w:pPr>
      <w:r w:rsidRPr="00875F9D">
        <w:rPr>
          <w:b/>
          <w:sz w:val="24"/>
          <w:szCs w:val="24"/>
          <w:u w:val="single"/>
        </w:rPr>
        <w:t>Consulta:</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2.       Si bien no se indica a texto expreso, en el módulo B1 iría un divisor vertical entre los tercios ¿es correcto?</w:t>
      </w:r>
    </w:p>
    <w:p w:rsidR="00875F9D" w:rsidRPr="00875F9D" w:rsidRDefault="00875F9D" w:rsidP="00875F9D">
      <w:pPr>
        <w:spacing w:after="0" w:line="276" w:lineRule="auto"/>
        <w:jc w:val="both"/>
        <w:rPr>
          <w:b/>
          <w:sz w:val="24"/>
          <w:szCs w:val="24"/>
          <w:u w:val="single"/>
        </w:rPr>
      </w:pPr>
      <w:r w:rsidRPr="00875F9D">
        <w:rPr>
          <w:b/>
          <w:sz w:val="24"/>
          <w:szCs w:val="24"/>
          <w:u w:val="single"/>
        </w:rPr>
        <w:t>Respuesta:</w:t>
      </w:r>
    </w:p>
    <w:p w:rsidR="007C4B80" w:rsidRPr="007C4B80" w:rsidRDefault="00875F9D" w:rsidP="007C4B80">
      <w:pPr>
        <w:spacing w:after="0" w:line="276" w:lineRule="auto"/>
        <w:jc w:val="both"/>
        <w:rPr>
          <w:rFonts w:ascii="Calibri" w:hAnsi="Calibri"/>
          <w:color w:val="000000"/>
          <w:shd w:val="clear" w:color="auto" w:fill="FFFFFF"/>
        </w:rPr>
      </w:pPr>
      <w:r w:rsidRPr="00875F9D">
        <w:rPr>
          <w:rFonts w:ascii="Calibri" w:hAnsi="Calibri"/>
          <w:color w:val="000000"/>
          <w:shd w:val="clear" w:color="auto" w:fill="FFFFFF"/>
        </w:rPr>
        <w:t>Si bien no se solicitan divisores verticales expresamente, el proveedor debe garantizar la estabilidad del mueble y la posibilidad de colocación y remoción de los tachos de basura.</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 xml:space="preserve"> </w:t>
      </w:r>
    </w:p>
    <w:p w:rsidR="00875F9D" w:rsidRPr="00875F9D" w:rsidRDefault="00875F9D" w:rsidP="00875F9D">
      <w:pPr>
        <w:spacing w:after="0" w:line="276" w:lineRule="auto"/>
        <w:jc w:val="both"/>
        <w:rPr>
          <w:b/>
          <w:sz w:val="24"/>
          <w:szCs w:val="24"/>
          <w:u w:val="single"/>
        </w:rPr>
      </w:pPr>
      <w:r w:rsidRPr="00875F9D">
        <w:rPr>
          <w:b/>
          <w:sz w:val="24"/>
          <w:szCs w:val="24"/>
          <w:u w:val="single"/>
        </w:rPr>
        <w:t>Consulta:</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3.       En los módulos B2 no se indica la profundidad del mueble, por favor indicar si es de 0.50m como en el caso del B1 u otra medida.</w:t>
      </w:r>
    </w:p>
    <w:p w:rsidR="00875F9D" w:rsidRPr="00875F9D" w:rsidRDefault="00875F9D" w:rsidP="00875F9D">
      <w:pPr>
        <w:spacing w:after="0" w:line="276" w:lineRule="auto"/>
        <w:jc w:val="both"/>
        <w:rPr>
          <w:b/>
          <w:sz w:val="24"/>
          <w:szCs w:val="24"/>
          <w:u w:val="single"/>
        </w:rPr>
      </w:pPr>
      <w:r w:rsidRPr="00875F9D">
        <w:rPr>
          <w:b/>
          <w:sz w:val="24"/>
          <w:szCs w:val="24"/>
          <w:u w:val="single"/>
        </w:rPr>
        <w:t>Respuesta:</w:t>
      </w:r>
    </w:p>
    <w:p w:rsidR="007C4B80" w:rsidRPr="007C4B80" w:rsidRDefault="00875F9D" w:rsidP="007C4B80">
      <w:pPr>
        <w:spacing w:after="0" w:line="276" w:lineRule="auto"/>
        <w:jc w:val="both"/>
        <w:rPr>
          <w:rFonts w:ascii="Calibri" w:hAnsi="Calibri"/>
          <w:color w:val="000000"/>
          <w:shd w:val="clear" w:color="auto" w:fill="FFFFFF"/>
        </w:rPr>
      </w:pPr>
      <w:r w:rsidRPr="00875F9D">
        <w:rPr>
          <w:rFonts w:ascii="Calibri" w:hAnsi="Calibri"/>
          <w:color w:val="000000"/>
          <w:shd w:val="clear" w:color="auto" w:fill="FFFFFF"/>
        </w:rPr>
        <w:t xml:space="preserve">La profundidad de los </w:t>
      </w:r>
      <w:proofErr w:type="spellStart"/>
      <w:r w:rsidRPr="00875F9D">
        <w:rPr>
          <w:rFonts w:ascii="Calibri" w:hAnsi="Calibri"/>
          <w:color w:val="000000"/>
          <w:shd w:val="clear" w:color="auto" w:fill="FFFFFF"/>
        </w:rPr>
        <w:t>lockers</w:t>
      </w:r>
      <w:proofErr w:type="spellEnd"/>
      <w:r w:rsidRPr="00875F9D">
        <w:rPr>
          <w:rFonts w:ascii="Calibri" w:hAnsi="Calibri"/>
          <w:color w:val="000000"/>
          <w:shd w:val="clear" w:color="auto" w:fill="FFFFFF"/>
        </w:rPr>
        <w:t xml:space="preserve"> con el espesor de las placas de frente y fondo, debe se</w:t>
      </w:r>
      <w:r>
        <w:rPr>
          <w:rFonts w:ascii="Calibri" w:hAnsi="Calibri"/>
          <w:color w:val="000000"/>
          <w:shd w:val="clear" w:color="auto" w:fill="FFFFFF"/>
        </w:rPr>
        <w:t>r</w:t>
      </w:r>
      <w:r w:rsidRPr="00875F9D">
        <w:rPr>
          <w:rFonts w:ascii="Calibri" w:hAnsi="Calibri"/>
          <w:color w:val="000000"/>
          <w:shd w:val="clear" w:color="auto" w:fill="FFFFFF"/>
        </w:rPr>
        <w:t xml:space="preserve"> de 45cm.</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 xml:space="preserve"> </w:t>
      </w:r>
    </w:p>
    <w:p w:rsidR="0058215F" w:rsidRPr="00875F9D" w:rsidRDefault="0058215F" w:rsidP="0058215F">
      <w:pPr>
        <w:spacing w:after="0" w:line="276" w:lineRule="auto"/>
        <w:jc w:val="both"/>
        <w:rPr>
          <w:b/>
          <w:sz w:val="24"/>
          <w:szCs w:val="24"/>
          <w:u w:val="single"/>
        </w:rPr>
      </w:pPr>
      <w:r w:rsidRPr="00875F9D">
        <w:rPr>
          <w:b/>
          <w:sz w:val="24"/>
          <w:szCs w:val="24"/>
          <w:u w:val="single"/>
        </w:rPr>
        <w:t>Consulta:</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4.       Para las mesas M2 y M5 se solicita expresamente que los caños de 30*30 lleven una tapa en los laterales visibles. ¿Eso aplica también las bases metálicas de escritorios? ¿Pueden ser del mismo material de las bases?</w:t>
      </w:r>
    </w:p>
    <w:p w:rsidR="007C4B80" w:rsidRPr="007C4B80" w:rsidRDefault="007C4B80" w:rsidP="007C4B80">
      <w:pPr>
        <w:spacing w:after="0" w:line="276" w:lineRule="auto"/>
        <w:jc w:val="both"/>
        <w:rPr>
          <w:rFonts w:ascii="Calibri" w:hAnsi="Calibri"/>
          <w:color w:val="000000"/>
          <w:shd w:val="clear" w:color="auto" w:fill="FFFFFF"/>
        </w:rPr>
      </w:pP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5.       Por otra parte, para las mismas bases se solicita que los travesaños lleven en su cara transversal “un recubrimiento plástico del mismo color que la estructura pintada”. ¿A qué se refiere con este requisito? ¿Es con un fin de aislación? Se agradece aclaración.</w:t>
      </w:r>
    </w:p>
    <w:p w:rsidR="0058215F" w:rsidRDefault="0058215F" w:rsidP="0058215F">
      <w:pPr>
        <w:spacing w:after="0" w:line="276" w:lineRule="auto"/>
        <w:jc w:val="both"/>
        <w:rPr>
          <w:b/>
          <w:sz w:val="24"/>
          <w:szCs w:val="24"/>
          <w:u w:val="single"/>
        </w:rPr>
      </w:pPr>
    </w:p>
    <w:p w:rsidR="0058215F" w:rsidRPr="00875F9D" w:rsidRDefault="0058215F" w:rsidP="0058215F">
      <w:pPr>
        <w:spacing w:after="0" w:line="276" w:lineRule="auto"/>
        <w:jc w:val="both"/>
        <w:rPr>
          <w:b/>
          <w:sz w:val="24"/>
          <w:szCs w:val="24"/>
          <w:u w:val="single"/>
        </w:rPr>
      </w:pPr>
      <w:r w:rsidRPr="00875F9D">
        <w:rPr>
          <w:b/>
          <w:sz w:val="24"/>
          <w:szCs w:val="24"/>
          <w:u w:val="single"/>
        </w:rPr>
        <w:t>Respuesta:</w:t>
      </w:r>
    </w:p>
    <w:p w:rsidR="007C4B80" w:rsidRPr="007C4B80" w:rsidRDefault="0058215F" w:rsidP="007C4B80">
      <w:pPr>
        <w:spacing w:after="0" w:line="276" w:lineRule="auto"/>
        <w:jc w:val="both"/>
        <w:rPr>
          <w:rFonts w:ascii="Calibri" w:hAnsi="Calibri"/>
          <w:color w:val="000000"/>
          <w:shd w:val="clear" w:color="auto" w:fill="FFFFFF"/>
        </w:rPr>
      </w:pPr>
      <w:r w:rsidRPr="0058215F">
        <w:rPr>
          <w:rFonts w:ascii="Calibri" w:hAnsi="Calibri"/>
          <w:color w:val="000000"/>
          <w:shd w:val="clear" w:color="auto" w:fill="FFFFFF"/>
        </w:rPr>
        <w:t>Respuesta a la pregunta 4 y 5: "Los travesaños deberán llevar en su cara transversal, un recubrimiento plástico del mismo color que la estructura pintada." refiere a una tapa en los laterales visibles de los travesaños. La misma debe ser plástica en todos los casos ya que, de surgir la necesidad de desarmar la estructura, la tapa se debe poder retirar para desatornillar los travesaños. A su vez, las tapas plásticas deben ser del mismo color que la estructura metálica.</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 xml:space="preserve"> </w:t>
      </w:r>
    </w:p>
    <w:p w:rsidR="007C4B80" w:rsidRDefault="007C4B80" w:rsidP="007C4B80">
      <w:pPr>
        <w:spacing w:after="0" w:line="276" w:lineRule="auto"/>
        <w:jc w:val="both"/>
        <w:rPr>
          <w:rFonts w:ascii="Calibri" w:hAnsi="Calibri"/>
          <w:color w:val="000000"/>
          <w:shd w:val="clear" w:color="auto" w:fill="FFFFFF"/>
        </w:rPr>
      </w:pPr>
    </w:p>
    <w:p w:rsidR="0058215F" w:rsidRPr="0058215F" w:rsidRDefault="0058215F" w:rsidP="0058215F">
      <w:pPr>
        <w:spacing w:after="0" w:line="276" w:lineRule="auto"/>
        <w:jc w:val="both"/>
        <w:rPr>
          <w:rFonts w:ascii="Calibri" w:hAnsi="Calibri"/>
          <w:b/>
          <w:color w:val="000000"/>
          <w:u w:val="single"/>
          <w:shd w:val="clear" w:color="auto" w:fill="FFFFFF"/>
        </w:rPr>
      </w:pPr>
      <w:r w:rsidRPr="0058215F">
        <w:rPr>
          <w:rFonts w:ascii="Calibri" w:hAnsi="Calibri"/>
          <w:b/>
          <w:color w:val="000000"/>
          <w:u w:val="single"/>
          <w:shd w:val="clear" w:color="auto" w:fill="FFFFFF"/>
        </w:rPr>
        <w:t>Consulta:</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6.       Para las mesas M13 no se indica el sentido de la veta. Considerando que las mesas pueden ser ubicadas en conjunto en forma concéntrica, asumimos que la veta será horizontal. Por favor confirmar.</w:t>
      </w:r>
    </w:p>
    <w:p w:rsidR="0058215F" w:rsidRPr="0058215F" w:rsidRDefault="0058215F" w:rsidP="0058215F">
      <w:pPr>
        <w:spacing w:after="0" w:line="276" w:lineRule="auto"/>
        <w:jc w:val="both"/>
        <w:rPr>
          <w:rFonts w:ascii="Calibri" w:hAnsi="Calibri"/>
          <w:b/>
          <w:color w:val="000000"/>
          <w:u w:val="single"/>
          <w:shd w:val="clear" w:color="auto" w:fill="FFFFFF"/>
        </w:rPr>
      </w:pPr>
      <w:r w:rsidRPr="0058215F">
        <w:rPr>
          <w:rFonts w:ascii="Calibri" w:hAnsi="Calibri"/>
          <w:b/>
          <w:color w:val="000000"/>
          <w:u w:val="single"/>
          <w:shd w:val="clear" w:color="auto" w:fill="FFFFFF"/>
        </w:rPr>
        <w:t>Respuesta:</w:t>
      </w:r>
    </w:p>
    <w:p w:rsidR="007C4B80" w:rsidRPr="007C4B80" w:rsidRDefault="0058215F" w:rsidP="007C4B80">
      <w:pPr>
        <w:spacing w:after="0" w:line="276" w:lineRule="auto"/>
        <w:jc w:val="both"/>
        <w:rPr>
          <w:rFonts w:ascii="Calibri" w:hAnsi="Calibri"/>
          <w:color w:val="000000"/>
          <w:shd w:val="clear" w:color="auto" w:fill="FFFFFF"/>
        </w:rPr>
      </w:pPr>
      <w:r w:rsidRPr="0058215F">
        <w:rPr>
          <w:rFonts w:ascii="Calibri" w:hAnsi="Calibri"/>
          <w:color w:val="000000"/>
          <w:shd w:val="clear" w:color="auto" w:fill="FFFFFF"/>
        </w:rPr>
        <w:t>- La veta del Fresno Abedul en éste caso puede considerarse horizontal. </w:t>
      </w:r>
    </w:p>
    <w:p w:rsidR="007C4B80" w:rsidRPr="007C4B80" w:rsidRDefault="007C4B80" w:rsidP="007C4B80">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 xml:space="preserve"> </w:t>
      </w:r>
    </w:p>
    <w:p w:rsidR="007C4B80" w:rsidRDefault="007C4B80" w:rsidP="00FA7116">
      <w:pPr>
        <w:spacing w:after="0"/>
        <w:jc w:val="both"/>
        <w:rPr>
          <w:rFonts w:ascii="Calibri" w:hAnsi="Calibri"/>
          <w:color w:val="000000"/>
          <w:shd w:val="clear" w:color="auto" w:fill="FFFFFF"/>
        </w:rPr>
      </w:pPr>
      <w:r>
        <w:rPr>
          <w:rFonts w:ascii="Calibri" w:hAnsi="Calibri"/>
          <w:color w:val="000000"/>
          <w:shd w:val="clear" w:color="auto" w:fill="FFFFFF"/>
        </w:rPr>
        <w:t> </w:t>
      </w:r>
    </w:p>
    <w:p w:rsidR="007C4B80" w:rsidRDefault="007C4B80" w:rsidP="007C4B80">
      <w:pPr>
        <w:spacing w:after="0"/>
        <w:jc w:val="both"/>
        <w:rPr>
          <w:b/>
          <w:sz w:val="24"/>
          <w:szCs w:val="24"/>
          <w:u w:val="single"/>
        </w:rPr>
      </w:pPr>
      <w:r w:rsidRPr="00005941">
        <w:rPr>
          <w:b/>
          <w:sz w:val="24"/>
          <w:szCs w:val="24"/>
          <w:u w:val="single"/>
        </w:rPr>
        <w:t>Consulta:</w:t>
      </w:r>
      <w:r>
        <w:rPr>
          <w:b/>
          <w:sz w:val="24"/>
          <w:szCs w:val="24"/>
          <w:u w:val="single"/>
        </w:rPr>
        <w:t xml:space="preserve"> </w:t>
      </w:r>
    </w:p>
    <w:p w:rsidR="007C4B80" w:rsidRPr="007C4B80" w:rsidRDefault="007C4B80" w:rsidP="0058215F">
      <w:pPr>
        <w:spacing w:after="0" w:line="276" w:lineRule="auto"/>
        <w:jc w:val="both"/>
        <w:rPr>
          <w:rFonts w:ascii="Calibri" w:hAnsi="Calibri"/>
          <w:color w:val="000000"/>
          <w:shd w:val="clear" w:color="auto" w:fill="FFFFFF"/>
        </w:rPr>
      </w:pPr>
      <w:r w:rsidRPr="007C4B80">
        <w:rPr>
          <w:rFonts w:ascii="Calibri" w:hAnsi="Calibri"/>
          <w:color w:val="000000"/>
          <w:shd w:val="clear" w:color="auto" w:fill="FFFFFF"/>
        </w:rPr>
        <w:t xml:space="preserve">Buenas tardes, con referencia a la Licitación Abreviada 1/2020, tenemos </w:t>
      </w:r>
      <w:r w:rsidR="0058215F" w:rsidRPr="007C4B80">
        <w:rPr>
          <w:rFonts w:ascii="Calibri" w:hAnsi="Calibri"/>
          <w:color w:val="000000"/>
          <w:shd w:val="clear" w:color="auto" w:fill="FFFFFF"/>
        </w:rPr>
        <w:t>las siguientes consultas</w:t>
      </w:r>
      <w:r w:rsidRPr="007C4B80">
        <w:rPr>
          <w:rFonts w:ascii="Calibri" w:hAnsi="Calibri"/>
          <w:color w:val="000000"/>
          <w:shd w:val="clear" w:color="auto" w:fill="FFFFFF"/>
        </w:rPr>
        <w:t>:</w:t>
      </w:r>
    </w:p>
    <w:p w:rsidR="007C4B80" w:rsidRDefault="007C4B80" w:rsidP="0058215F">
      <w:pPr>
        <w:jc w:val="both"/>
      </w:pPr>
      <w:r w:rsidRPr="007C4B80">
        <w:rPr>
          <w:rFonts w:ascii="Calibri" w:hAnsi="Calibri"/>
          <w:color w:val="000000"/>
          <w:shd w:val="clear" w:color="auto" w:fill="FFFFFF"/>
        </w:rPr>
        <w:t>LA TAP</w:t>
      </w:r>
      <w:r w:rsidR="0058215F">
        <w:rPr>
          <w:rFonts w:ascii="Calibri" w:hAnsi="Calibri"/>
          <w:color w:val="000000"/>
          <w:shd w:val="clear" w:color="auto" w:fill="FFFFFF"/>
        </w:rPr>
        <w:t>A</w:t>
      </w:r>
      <w:r w:rsidRPr="007C4B80">
        <w:rPr>
          <w:rFonts w:ascii="Calibri" w:hAnsi="Calibri"/>
          <w:color w:val="000000"/>
          <w:shd w:val="clear" w:color="auto" w:fill="FFFFFF"/>
        </w:rPr>
        <w:t xml:space="preserve"> BASCULANTE PARA</w:t>
      </w:r>
      <w:r w:rsidR="0058215F">
        <w:rPr>
          <w:rFonts w:ascii="Calibri" w:hAnsi="Calibri"/>
          <w:color w:val="000000"/>
          <w:shd w:val="clear" w:color="auto" w:fill="FFFFFF"/>
        </w:rPr>
        <w:t xml:space="preserve"> EL </w:t>
      </w:r>
      <w:r w:rsidRPr="007C4B80">
        <w:rPr>
          <w:rFonts w:ascii="Calibri" w:hAnsi="Calibri"/>
          <w:color w:val="000000"/>
          <w:shd w:val="clear" w:color="auto" w:fill="FFFFFF"/>
        </w:rPr>
        <w:t>INGRESO A CABLEADO QUE PARECE EN DIBUJO PERO NO LA PIDEN.</w:t>
      </w:r>
      <w:r w:rsidR="0058215F">
        <w:rPr>
          <w:rFonts w:ascii="Calibri" w:hAnsi="Calibri"/>
          <w:color w:val="000000"/>
          <w:shd w:val="clear" w:color="auto" w:fill="FFFFFF"/>
        </w:rPr>
        <w:t xml:space="preserve"> </w:t>
      </w:r>
      <w:r w:rsidRPr="007C4B80">
        <w:rPr>
          <w:rFonts w:ascii="Calibri" w:hAnsi="Calibri"/>
          <w:color w:val="000000"/>
          <w:shd w:val="clear" w:color="auto" w:fill="FFFFFF"/>
        </w:rPr>
        <w:t>PUEDE SER ALGO ASI?</w:t>
      </w:r>
      <w:r w:rsidRPr="007C4B80">
        <w:rPr>
          <w:rFonts w:ascii="Arial" w:hAnsi="Arial" w:cs="Arial"/>
        </w:rPr>
        <w:t xml:space="preserve"> </w:t>
      </w:r>
      <w:proofErr w:type="spellStart"/>
      <w:r w:rsidRPr="00AD263C">
        <w:rPr>
          <w:rFonts w:ascii="Arial" w:hAnsi="Arial" w:cs="Arial"/>
        </w:rPr>
        <w:t>Colarinho</w:t>
      </w:r>
      <w:proofErr w:type="spellEnd"/>
      <w:r w:rsidRPr="00AD263C">
        <w:rPr>
          <w:rFonts w:ascii="Arial" w:hAnsi="Arial" w:cs="Arial"/>
        </w:rPr>
        <w:t xml:space="preserve"> en aluminio 740x135 con suporte en</w:t>
      </w:r>
      <w:r>
        <w:rPr>
          <w:rFonts w:ascii="Arial" w:hAnsi="Arial" w:cs="Arial"/>
        </w:rPr>
        <w:t xml:space="preserve"> chapa de acer</w:t>
      </w:r>
      <w:r w:rsidRPr="00AD263C">
        <w:rPr>
          <w:rFonts w:ascii="Arial" w:hAnsi="Arial" w:cs="Arial"/>
        </w:rPr>
        <w:t>o 0,9mm para instalación das tomadas, pintura epoxi* o anodizado</w:t>
      </w:r>
    </w:p>
    <w:p w:rsidR="0058215F" w:rsidRDefault="0058215F" w:rsidP="0058215F">
      <w:pPr>
        <w:spacing w:after="0"/>
        <w:jc w:val="both"/>
        <w:rPr>
          <w:sz w:val="24"/>
          <w:szCs w:val="24"/>
        </w:rPr>
      </w:pPr>
      <w:r>
        <w:rPr>
          <w:b/>
          <w:sz w:val="24"/>
          <w:szCs w:val="24"/>
          <w:u w:val="single"/>
        </w:rPr>
        <w:t>Respuesta</w:t>
      </w:r>
      <w:r w:rsidRPr="00005941">
        <w:rPr>
          <w:b/>
          <w:sz w:val="24"/>
          <w:szCs w:val="24"/>
          <w:u w:val="single"/>
        </w:rPr>
        <w:t>:</w:t>
      </w:r>
      <w:r>
        <w:rPr>
          <w:b/>
          <w:sz w:val="24"/>
          <w:szCs w:val="24"/>
          <w:u w:val="single"/>
        </w:rPr>
        <w:t xml:space="preserve"> </w:t>
      </w:r>
    </w:p>
    <w:p w:rsidR="007C4B80" w:rsidRDefault="0058215F" w:rsidP="007C4B80">
      <w:pPr>
        <w:rPr>
          <w:rFonts w:ascii="Calibri" w:hAnsi="Calibri"/>
          <w:color w:val="000000"/>
          <w:shd w:val="clear" w:color="auto" w:fill="FFFFFF"/>
        </w:rPr>
      </w:pPr>
      <w:r w:rsidRPr="0058215F">
        <w:rPr>
          <w:rFonts w:ascii="Calibri" w:hAnsi="Calibri"/>
          <w:color w:val="000000"/>
          <w:shd w:val="clear" w:color="auto" w:fill="FFFFFF"/>
        </w:rPr>
        <w:t>Sobre la bandeja</w:t>
      </w:r>
      <w:r w:rsidR="00B90525">
        <w:rPr>
          <w:rFonts w:ascii="Calibri" w:hAnsi="Calibri"/>
          <w:color w:val="000000"/>
          <w:shd w:val="clear" w:color="auto" w:fill="FFFFFF"/>
        </w:rPr>
        <w:t xml:space="preserve"> que solicitamos</w:t>
      </w:r>
      <w:r w:rsidRPr="0058215F">
        <w:rPr>
          <w:rFonts w:ascii="Calibri" w:hAnsi="Calibri"/>
          <w:color w:val="000000"/>
          <w:shd w:val="clear" w:color="auto" w:fill="FFFFFF"/>
        </w:rPr>
        <w:t xml:space="preserve"> tienen que cotizar lo solicitado</w:t>
      </w:r>
      <w:r w:rsidR="00B90525">
        <w:rPr>
          <w:rFonts w:ascii="Calibri" w:hAnsi="Calibri"/>
          <w:color w:val="000000"/>
          <w:shd w:val="clear" w:color="auto" w:fill="FFFFFF"/>
        </w:rPr>
        <w:t>; si Uds. tienen varias opciones y cumple con los mismos requisitos técnicos, pueden cotizarlas como variantes. Al igual que en otros casos la Comisión Evaluadora analizará si son válidas.</w:t>
      </w:r>
    </w:p>
    <w:p w:rsidR="00B90525" w:rsidRPr="007C4B80" w:rsidRDefault="00B90525" w:rsidP="007C4B80">
      <w:pPr>
        <w:rPr>
          <w:rFonts w:ascii="Calibri" w:hAnsi="Calibri"/>
          <w:color w:val="000000"/>
          <w:shd w:val="clear" w:color="auto" w:fill="FFFFFF"/>
        </w:rPr>
      </w:pPr>
    </w:p>
    <w:p w:rsidR="007C4B80" w:rsidRPr="00433F59" w:rsidRDefault="007C4B80" w:rsidP="00FA7116">
      <w:pPr>
        <w:spacing w:after="0"/>
        <w:jc w:val="both"/>
        <w:rPr>
          <w:rFonts w:ascii="Calibri" w:hAnsi="Calibri"/>
          <w:color w:val="000000"/>
          <w:shd w:val="clear" w:color="auto" w:fill="FFFFFF"/>
        </w:rPr>
      </w:pPr>
      <w:bookmarkStart w:id="0" w:name="_GoBack"/>
      <w:bookmarkEnd w:id="0"/>
    </w:p>
    <w:sectPr w:rsidR="007C4B80" w:rsidRPr="00433F59" w:rsidSect="009258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A2F"/>
    <w:multiLevelType w:val="hybridMultilevel"/>
    <w:tmpl w:val="DB9EE41A"/>
    <w:lvl w:ilvl="0" w:tplc="F09669B6">
      <w:start w:val="1"/>
      <w:numFmt w:val="decimal"/>
      <w:lvlText w:val="%1)"/>
      <w:lvlJc w:val="left"/>
      <w:pPr>
        <w:ind w:left="720" w:hanging="360"/>
      </w:pPr>
      <w:rPr>
        <w:rFonts w:ascii="Arial" w:eastAsia="Times New Roman" w:hAnsi="Arial" w:cs="Arial" w:hint="default"/>
        <w:color w:val="222222"/>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26558E"/>
    <w:multiLevelType w:val="hybridMultilevel"/>
    <w:tmpl w:val="9432B7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F002ED"/>
    <w:multiLevelType w:val="hybridMultilevel"/>
    <w:tmpl w:val="945AB6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58007F"/>
    <w:multiLevelType w:val="multilevel"/>
    <w:tmpl w:val="5EC4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29EC"/>
    <w:rsid w:val="00005941"/>
    <w:rsid w:val="0002686E"/>
    <w:rsid w:val="001208BA"/>
    <w:rsid w:val="001227C3"/>
    <w:rsid w:val="001763D1"/>
    <w:rsid w:val="001937E6"/>
    <w:rsid w:val="001B4CB8"/>
    <w:rsid w:val="001B5FBF"/>
    <w:rsid w:val="001E09AC"/>
    <w:rsid w:val="002000DC"/>
    <w:rsid w:val="002148F2"/>
    <w:rsid w:val="002204F1"/>
    <w:rsid w:val="00252DF0"/>
    <w:rsid w:val="002645BD"/>
    <w:rsid w:val="00264789"/>
    <w:rsid w:val="00274395"/>
    <w:rsid w:val="0028389C"/>
    <w:rsid w:val="002A0D9F"/>
    <w:rsid w:val="002C0952"/>
    <w:rsid w:val="002C6CAE"/>
    <w:rsid w:val="002D3326"/>
    <w:rsid w:val="002D77F2"/>
    <w:rsid w:val="002E2382"/>
    <w:rsid w:val="002E6981"/>
    <w:rsid w:val="0037152E"/>
    <w:rsid w:val="003D1D1C"/>
    <w:rsid w:val="003F1163"/>
    <w:rsid w:val="003F1B91"/>
    <w:rsid w:val="004002F1"/>
    <w:rsid w:val="00412229"/>
    <w:rsid w:val="0041312E"/>
    <w:rsid w:val="00427A42"/>
    <w:rsid w:val="00433F59"/>
    <w:rsid w:val="00454616"/>
    <w:rsid w:val="004638C8"/>
    <w:rsid w:val="00474DBA"/>
    <w:rsid w:val="004759CA"/>
    <w:rsid w:val="00494D4D"/>
    <w:rsid w:val="004B07DA"/>
    <w:rsid w:val="004D3630"/>
    <w:rsid w:val="004D3CD3"/>
    <w:rsid w:val="00522870"/>
    <w:rsid w:val="00534503"/>
    <w:rsid w:val="00564B77"/>
    <w:rsid w:val="00572EB2"/>
    <w:rsid w:val="0058215F"/>
    <w:rsid w:val="005821AB"/>
    <w:rsid w:val="005B7DAC"/>
    <w:rsid w:val="00630408"/>
    <w:rsid w:val="00644BA0"/>
    <w:rsid w:val="006549CA"/>
    <w:rsid w:val="0067243B"/>
    <w:rsid w:val="00684F5A"/>
    <w:rsid w:val="0068564D"/>
    <w:rsid w:val="006D0C19"/>
    <w:rsid w:val="006D1E80"/>
    <w:rsid w:val="006F1D67"/>
    <w:rsid w:val="0070290F"/>
    <w:rsid w:val="007549D9"/>
    <w:rsid w:val="00767E75"/>
    <w:rsid w:val="007770AA"/>
    <w:rsid w:val="007800D0"/>
    <w:rsid w:val="007829EC"/>
    <w:rsid w:val="007858B1"/>
    <w:rsid w:val="007C4B80"/>
    <w:rsid w:val="007D0E13"/>
    <w:rsid w:val="007D64AA"/>
    <w:rsid w:val="007F2A91"/>
    <w:rsid w:val="00816C3B"/>
    <w:rsid w:val="008243E2"/>
    <w:rsid w:val="00850A9D"/>
    <w:rsid w:val="00864821"/>
    <w:rsid w:val="00875F9D"/>
    <w:rsid w:val="008B602F"/>
    <w:rsid w:val="008C74F7"/>
    <w:rsid w:val="008E1431"/>
    <w:rsid w:val="009258C5"/>
    <w:rsid w:val="009804C8"/>
    <w:rsid w:val="009B0DB8"/>
    <w:rsid w:val="009C4A0C"/>
    <w:rsid w:val="009D67FB"/>
    <w:rsid w:val="009F17E2"/>
    <w:rsid w:val="009F4017"/>
    <w:rsid w:val="009F58E7"/>
    <w:rsid w:val="00A42EA0"/>
    <w:rsid w:val="00A45566"/>
    <w:rsid w:val="00A45E4E"/>
    <w:rsid w:val="00A814A5"/>
    <w:rsid w:val="00AA5543"/>
    <w:rsid w:val="00AB26A9"/>
    <w:rsid w:val="00AE391C"/>
    <w:rsid w:val="00B2520D"/>
    <w:rsid w:val="00B446AE"/>
    <w:rsid w:val="00B70398"/>
    <w:rsid w:val="00B72CE9"/>
    <w:rsid w:val="00B90525"/>
    <w:rsid w:val="00B95752"/>
    <w:rsid w:val="00BB2B6E"/>
    <w:rsid w:val="00BC2A5D"/>
    <w:rsid w:val="00BC5E24"/>
    <w:rsid w:val="00BD3854"/>
    <w:rsid w:val="00BF4232"/>
    <w:rsid w:val="00C11F32"/>
    <w:rsid w:val="00C230A6"/>
    <w:rsid w:val="00C5435C"/>
    <w:rsid w:val="00C932A4"/>
    <w:rsid w:val="00CA05A3"/>
    <w:rsid w:val="00CA1039"/>
    <w:rsid w:val="00CC3EC8"/>
    <w:rsid w:val="00CF47A0"/>
    <w:rsid w:val="00CF730B"/>
    <w:rsid w:val="00D10EA2"/>
    <w:rsid w:val="00D11CCE"/>
    <w:rsid w:val="00DE5157"/>
    <w:rsid w:val="00DF5A84"/>
    <w:rsid w:val="00E0387C"/>
    <w:rsid w:val="00E21945"/>
    <w:rsid w:val="00E52926"/>
    <w:rsid w:val="00E76630"/>
    <w:rsid w:val="00E766FD"/>
    <w:rsid w:val="00E77D2F"/>
    <w:rsid w:val="00EB6054"/>
    <w:rsid w:val="00EC7B36"/>
    <w:rsid w:val="00EE4033"/>
    <w:rsid w:val="00EF600C"/>
    <w:rsid w:val="00F44CA3"/>
    <w:rsid w:val="00F46EE7"/>
    <w:rsid w:val="00F50A82"/>
    <w:rsid w:val="00F55FBC"/>
    <w:rsid w:val="00F80508"/>
    <w:rsid w:val="00F86554"/>
    <w:rsid w:val="00F939C4"/>
    <w:rsid w:val="00FA7116"/>
    <w:rsid w:val="00FD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5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 w:type="paragraph" w:styleId="Prrafodelista">
    <w:name w:val="List Paragraph"/>
    <w:basedOn w:val="Normal"/>
    <w:uiPriority w:val="34"/>
    <w:qFormat/>
    <w:rsid w:val="0085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0293">
      <w:bodyDiv w:val="1"/>
      <w:marLeft w:val="0"/>
      <w:marRight w:val="0"/>
      <w:marTop w:val="0"/>
      <w:marBottom w:val="0"/>
      <w:divBdr>
        <w:top w:val="none" w:sz="0" w:space="0" w:color="auto"/>
        <w:left w:val="none" w:sz="0" w:space="0" w:color="auto"/>
        <w:bottom w:val="none" w:sz="0" w:space="0" w:color="auto"/>
        <w:right w:val="none" w:sz="0" w:space="0" w:color="auto"/>
      </w:divBdr>
    </w:div>
    <w:div w:id="273096699">
      <w:bodyDiv w:val="1"/>
      <w:marLeft w:val="0"/>
      <w:marRight w:val="0"/>
      <w:marTop w:val="0"/>
      <w:marBottom w:val="0"/>
      <w:divBdr>
        <w:top w:val="none" w:sz="0" w:space="0" w:color="auto"/>
        <w:left w:val="none" w:sz="0" w:space="0" w:color="auto"/>
        <w:bottom w:val="none" w:sz="0" w:space="0" w:color="auto"/>
        <w:right w:val="none" w:sz="0" w:space="0" w:color="auto"/>
      </w:divBdr>
      <w:divsChild>
        <w:div w:id="239218764">
          <w:marLeft w:val="0"/>
          <w:marRight w:val="0"/>
          <w:marTop w:val="0"/>
          <w:marBottom w:val="0"/>
          <w:divBdr>
            <w:top w:val="none" w:sz="0" w:space="0" w:color="auto"/>
            <w:left w:val="none" w:sz="0" w:space="0" w:color="auto"/>
            <w:bottom w:val="none" w:sz="0" w:space="0" w:color="auto"/>
            <w:right w:val="none" w:sz="0" w:space="0" w:color="auto"/>
          </w:divBdr>
        </w:div>
        <w:div w:id="1836454558">
          <w:marLeft w:val="0"/>
          <w:marRight w:val="0"/>
          <w:marTop w:val="0"/>
          <w:marBottom w:val="0"/>
          <w:divBdr>
            <w:top w:val="none" w:sz="0" w:space="0" w:color="auto"/>
            <w:left w:val="none" w:sz="0" w:space="0" w:color="auto"/>
            <w:bottom w:val="none" w:sz="0" w:space="0" w:color="auto"/>
            <w:right w:val="none" w:sz="0" w:space="0" w:color="auto"/>
          </w:divBdr>
        </w:div>
        <w:div w:id="1204564045">
          <w:marLeft w:val="0"/>
          <w:marRight w:val="0"/>
          <w:marTop w:val="0"/>
          <w:marBottom w:val="0"/>
          <w:divBdr>
            <w:top w:val="none" w:sz="0" w:space="0" w:color="auto"/>
            <w:left w:val="none" w:sz="0" w:space="0" w:color="auto"/>
            <w:bottom w:val="none" w:sz="0" w:space="0" w:color="auto"/>
            <w:right w:val="none" w:sz="0" w:space="0" w:color="auto"/>
          </w:divBdr>
        </w:div>
      </w:divsChild>
    </w:div>
    <w:div w:id="703867100">
      <w:bodyDiv w:val="1"/>
      <w:marLeft w:val="0"/>
      <w:marRight w:val="0"/>
      <w:marTop w:val="0"/>
      <w:marBottom w:val="0"/>
      <w:divBdr>
        <w:top w:val="none" w:sz="0" w:space="0" w:color="auto"/>
        <w:left w:val="none" w:sz="0" w:space="0" w:color="auto"/>
        <w:bottom w:val="none" w:sz="0" w:space="0" w:color="auto"/>
        <w:right w:val="none" w:sz="0" w:space="0" w:color="auto"/>
      </w:divBdr>
    </w:div>
    <w:div w:id="756554770">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852112372">
      <w:bodyDiv w:val="1"/>
      <w:marLeft w:val="0"/>
      <w:marRight w:val="0"/>
      <w:marTop w:val="0"/>
      <w:marBottom w:val="0"/>
      <w:divBdr>
        <w:top w:val="none" w:sz="0" w:space="0" w:color="auto"/>
        <w:left w:val="none" w:sz="0" w:space="0" w:color="auto"/>
        <w:bottom w:val="none" w:sz="0" w:space="0" w:color="auto"/>
        <w:right w:val="none" w:sz="0" w:space="0" w:color="auto"/>
      </w:divBdr>
      <w:divsChild>
        <w:div w:id="743576698">
          <w:marLeft w:val="0"/>
          <w:marRight w:val="0"/>
          <w:marTop w:val="0"/>
          <w:marBottom w:val="0"/>
          <w:divBdr>
            <w:top w:val="none" w:sz="0" w:space="0" w:color="auto"/>
            <w:left w:val="none" w:sz="0" w:space="0" w:color="auto"/>
            <w:bottom w:val="none" w:sz="0" w:space="0" w:color="auto"/>
            <w:right w:val="none" w:sz="0" w:space="0" w:color="auto"/>
          </w:divBdr>
        </w:div>
        <w:div w:id="274335136">
          <w:marLeft w:val="0"/>
          <w:marRight w:val="0"/>
          <w:marTop w:val="0"/>
          <w:marBottom w:val="0"/>
          <w:divBdr>
            <w:top w:val="none" w:sz="0" w:space="0" w:color="auto"/>
            <w:left w:val="none" w:sz="0" w:space="0" w:color="auto"/>
            <w:bottom w:val="none" w:sz="0" w:space="0" w:color="auto"/>
            <w:right w:val="none" w:sz="0" w:space="0" w:color="auto"/>
          </w:divBdr>
        </w:div>
        <w:div w:id="1711884061">
          <w:marLeft w:val="0"/>
          <w:marRight w:val="0"/>
          <w:marTop w:val="0"/>
          <w:marBottom w:val="0"/>
          <w:divBdr>
            <w:top w:val="none" w:sz="0" w:space="0" w:color="auto"/>
            <w:left w:val="none" w:sz="0" w:space="0" w:color="auto"/>
            <w:bottom w:val="none" w:sz="0" w:space="0" w:color="auto"/>
            <w:right w:val="none" w:sz="0" w:space="0" w:color="auto"/>
          </w:divBdr>
        </w:div>
        <w:div w:id="1269507003">
          <w:marLeft w:val="0"/>
          <w:marRight w:val="0"/>
          <w:marTop w:val="0"/>
          <w:marBottom w:val="0"/>
          <w:divBdr>
            <w:top w:val="none" w:sz="0" w:space="0" w:color="auto"/>
            <w:left w:val="none" w:sz="0" w:space="0" w:color="auto"/>
            <w:bottom w:val="none" w:sz="0" w:space="0" w:color="auto"/>
            <w:right w:val="none" w:sz="0" w:space="0" w:color="auto"/>
          </w:divBdr>
        </w:div>
        <w:div w:id="1321537552">
          <w:marLeft w:val="0"/>
          <w:marRight w:val="0"/>
          <w:marTop w:val="0"/>
          <w:marBottom w:val="0"/>
          <w:divBdr>
            <w:top w:val="none" w:sz="0" w:space="0" w:color="auto"/>
            <w:left w:val="none" w:sz="0" w:space="0" w:color="auto"/>
            <w:bottom w:val="none" w:sz="0" w:space="0" w:color="auto"/>
            <w:right w:val="none" w:sz="0" w:space="0" w:color="auto"/>
          </w:divBdr>
        </w:div>
      </w:divsChild>
    </w:div>
    <w:div w:id="977877126">
      <w:bodyDiv w:val="1"/>
      <w:marLeft w:val="0"/>
      <w:marRight w:val="0"/>
      <w:marTop w:val="0"/>
      <w:marBottom w:val="0"/>
      <w:divBdr>
        <w:top w:val="none" w:sz="0" w:space="0" w:color="auto"/>
        <w:left w:val="none" w:sz="0" w:space="0" w:color="auto"/>
        <w:bottom w:val="none" w:sz="0" w:space="0" w:color="auto"/>
        <w:right w:val="none" w:sz="0" w:space="0" w:color="auto"/>
      </w:divBdr>
    </w:div>
    <w:div w:id="1300695319">
      <w:bodyDiv w:val="1"/>
      <w:marLeft w:val="0"/>
      <w:marRight w:val="0"/>
      <w:marTop w:val="0"/>
      <w:marBottom w:val="0"/>
      <w:divBdr>
        <w:top w:val="none" w:sz="0" w:space="0" w:color="auto"/>
        <w:left w:val="none" w:sz="0" w:space="0" w:color="auto"/>
        <w:bottom w:val="none" w:sz="0" w:space="0" w:color="auto"/>
        <w:right w:val="none" w:sz="0" w:space="0" w:color="auto"/>
      </w:divBdr>
      <w:divsChild>
        <w:div w:id="899906567">
          <w:marLeft w:val="0"/>
          <w:marRight w:val="0"/>
          <w:marTop w:val="0"/>
          <w:marBottom w:val="0"/>
          <w:divBdr>
            <w:top w:val="none" w:sz="0" w:space="0" w:color="auto"/>
            <w:left w:val="none" w:sz="0" w:space="0" w:color="auto"/>
            <w:bottom w:val="none" w:sz="0" w:space="0" w:color="auto"/>
            <w:right w:val="none" w:sz="0" w:space="0" w:color="auto"/>
          </w:divBdr>
        </w:div>
      </w:divsChild>
    </w:div>
    <w:div w:id="1558474954">
      <w:bodyDiv w:val="1"/>
      <w:marLeft w:val="0"/>
      <w:marRight w:val="0"/>
      <w:marTop w:val="0"/>
      <w:marBottom w:val="0"/>
      <w:divBdr>
        <w:top w:val="none" w:sz="0" w:space="0" w:color="auto"/>
        <w:left w:val="none" w:sz="0" w:space="0" w:color="auto"/>
        <w:bottom w:val="none" w:sz="0" w:space="0" w:color="auto"/>
        <w:right w:val="none" w:sz="0" w:space="0" w:color="auto"/>
      </w:divBdr>
      <w:divsChild>
        <w:div w:id="75243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91048">
              <w:marLeft w:val="0"/>
              <w:marRight w:val="0"/>
              <w:marTop w:val="0"/>
              <w:marBottom w:val="0"/>
              <w:divBdr>
                <w:top w:val="none" w:sz="0" w:space="0" w:color="auto"/>
                <w:left w:val="none" w:sz="0" w:space="0" w:color="auto"/>
                <w:bottom w:val="none" w:sz="0" w:space="0" w:color="auto"/>
                <w:right w:val="none" w:sz="0" w:space="0" w:color="auto"/>
              </w:divBdr>
              <w:divsChild>
                <w:div w:id="1630630163">
                  <w:marLeft w:val="0"/>
                  <w:marRight w:val="0"/>
                  <w:marTop w:val="0"/>
                  <w:marBottom w:val="0"/>
                  <w:divBdr>
                    <w:top w:val="none" w:sz="0" w:space="0" w:color="auto"/>
                    <w:left w:val="none" w:sz="0" w:space="0" w:color="auto"/>
                    <w:bottom w:val="none" w:sz="0" w:space="0" w:color="auto"/>
                    <w:right w:val="none" w:sz="0" w:space="0" w:color="auto"/>
                  </w:divBdr>
                  <w:divsChild>
                    <w:div w:id="609819355">
                      <w:marLeft w:val="0"/>
                      <w:marRight w:val="0"/>
                      <w:marTop w:val="0"/>
                      <w:marBottom w:val="0"/>
                      <w:divBdr>
                        <w:top w:val="none" w:sz="0" w:space="0" w:color="auto"/>
                        <w:left w:val="none" w:sz="0" w:space="0" w:color="auto"/>
                        <w:bottom w:val="none" w:sz="0" w:space="0" w:color="auto"/>
                        <w:right w:val="none" w:sz="0" w:space="0" w:color="auto"/>
                      </w:divBdr>
                      <w:divsChild>
                        <w:div w:id="2780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02016">
      <w:bodyDiv w:val="1"/>
      <w:marLeft w:val="0"/>
      <w:marRight w:val="0"/>
      <w:marTop w:val="0"/>
      <w:marBottom w:val="0"/>
      <w:divBdr>
        <w:top w:val="none" w:sz="0" w:space="0" w:color="auto"/>
        <w:left w:val="none" w:sz="0" w:space="0" w:color="auto"/>
        <w:bottom w:val="none" w:sz="0" w:space="0" w:color="auto"/>
        <w:right w:val="none" w:sz="0" w:space="0" w:color="auto"/>
      </w:divBdr>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 w:id="2054377906">
      <w:bodyDiv w:val="1"/>
      <w:marLeft w:val="0"/>
      <w:marRight w:val="0"/>
      <w:marTop w:val="0"/>
      <w:marBottom w:val="0"/>
      <w:divBdr>
        <w:top w:val="none" w:sz="0" w:space="0" w:color="auto"/>
        <w:left w:val="none" w:sz="0" w:space="0" w:color="auto"/>
        <w:bottom w:val="none" w:sz="0" w:space="0" w:color="auto"/>
        <w:right w:val="none" w:sz="0" w:space="0" w:color="auto"/>
      </w:divBdr>
      <w:divsChild>
        <w:div w:id="560214153">
          <w:marLeft w:val="0"/>
          <w:marRight w:val="0"/>
          <w:marTop w:val="0"/>
          <w:marBottom w:val="0"/>
          <w:divBdr>
            <w:top w:val="none" w:sz="0" w:space="0" w:color="auto"/>
            <w:left w:val="none" w:sz="0" w:space="0" w:color="auto"/>
            <w:bottom w:val="none" w:sz="0" w:space="0" w:color="auto"/>
            <w:right w:val="none" w:sz="0" w:space="0" w:color="auto"/>
          </w:divBdr>
        </w:div>
        <w:div w:id="274942601">
          <w:marLeft w:val="0"/>
          <w:marRight w:val="0"/>
          <w:marTop w:val="0"/>
          <w:marBottom w:val="0"/>
          <w:divBdr>
            <w:top w:val="none" w:sz="0" w:space="0" w:color="auto"/>
            <w:left w:val="none" w:sz="0" w:space="0" w:color="auto"/>
            <w:bottom w:val="none" w:sz="0" w:space="0" w:color="auto"/>
            <w:right w:val="none" w:sz="0" w:space="0" w:color="auto"/>
          </w:divBdr>
        </w:div>
        <w:div w:id="1973900385">
          <w:marLeft w:val="0"/>
          <w:marRight w:val="0"/>
          <w:marTop w:val="0"/>
          <w:marBottom w:val="0"/>
          <w:divBdr>
            <w:top w:val="none" w:sz="0" w:space="0" w:color="auto"/>
            <w:left w:val="none" w:sz="0" w:space="0" w:color="auto"/>
            <w:bottom w:val="none" w:sz="0" w:space="0" w:color="auto"/>
            <w:right w:val="none" w:sz="0" w:space="0" w:color="auto"/>
          </w:divBdr>
        </w:div>
        <w:div w:id="864750289">
          <w:marLeft w:val="0"/>
          <w:marRight w:val="0"/>
          <w:marTop w:val="0"/>
          <w:marBottom w:val="0"/>
          <w:divBdr>
            <w:top w:val="none" w:sz="0" w:space="0" w:color="auto"/>
            <w:left w:val="none" w:sz="0" w:space="0" w:color="auto"/>
            <w:bottom w:val="none" w:sz="0" w:space="0" w:color="auto"/>
            <w:right w:val="none" w:sz="0" w:space="0" w:color="auto"/>
          </w:divBdr>
        </w:div>
        <w:div w:id="2146729380">
          <w:marLeft w:val="0"/>
          <w:marRight w:val="0"/>
          <w:marTop w:val="0"/>
          <w:marBottom w:val="0"/>
          <w:divBdr>
            <w:top w:val="none" w:sz="0" w:space="0" w:color="auto"/>
            <w:left w:val="none" w:sz="0" w:space="0" w:color="auto"/>
            <w:bottom w:val="none" w:sz="0" w:space="0" w:color="auto"/>
            <w:right w:val="none" w:sz="0" w:space="0" w:color="auto"/>
          </w:divBdr>
        </w:div>
        <w:div w:id="993919131">
          <w:marLeft w:val="0"/>
          <w:marRight w:val="0"/>
          <w:marTop w:val="0"/>
          <w:marBottom w:val="0"/>
          <w:divBdr>
            <w:top w:val="none" w:sz="0" w:space="0" w:color="auto"/>
            <w:left w:val="none" w:sz="0" w:space="0" w:color="auto"/>
            <w:bottom w:val="none" w:sz="0" w:space="0" w:color="auto"/>
            <w:right w:val="none" w:sz="0" w:space="0" w:color="auto"/>
          </w:divBdr>
        </w:div>
        <w:div w:id="1260140677">
          <w:marLeft w:val="0"/>
          <w:marRight w:val="0"/>
          <w:marTop w:val="0"/>
          <w:marBottom w:val="0"/>
          <w:divBdr>
            <w:top w:val="none" w:sz="0" w:space="0" w:color="auto"/>
            <w:left w:val="none" w:sz="0" w:space="0" w:color="auto"/>
            <w:bottom w:val="none" w:sz="0" w:space="0" w:color="auto"/>
            <w:right w:val="none" w:sz="0" w:space="0" w:color="auto"/>
          </w:divBdr>
        </w:div>
        <w:div w:id="1476876979">
          <w:marLeft w:val="0"/>
          <w:marRight w:val="0"/>
          <w:marTop w:val="0"/>
          <w:marBottom w:val="0"/>
          <w:divBdr>
            <w:top w:val="none" w:sz="0" w:space="0" w:color="auto"/>
            <w:left w:val="none" w:sz="0" w:space="0" w:color="auto"/>
            <w:bottom w:val="none" w:sz="0" w:space="0" w:color="auto"/>
            <w:right w:val="none" w:sz="0" w:space="0" w:color="auto"/>
          </w:divBdr>
        </w:div>
        <w:div w:id="897518113">
          <w:marLeft w:val="0"/>
          <w:marRight w:val="0"/>
          <w:marTop w:val="0"/>
          <w:marBottom w:val="0"/>
          <w:divBdr>
            <w:top w:val="none" w:sz="0" w:space="0" w:color="auto"/>
            <w:left w:val="none" w:sz="0" w:space="0" w:color="auto"/>
            <w:bottom w:val="none" w:sz="0" w:space="0" w:color="auto"/>
            <w:right w:val="none" w:sz="0" w:space="0" w:color="auto"/>
          </w:divBdr>
        </w:div>
        <w:div w:id="643463760">
          <w:marLeft w:val="0"/>
          <w:marRight w:val="0"/>
          <w:marTop w:val="0"/>
          <w:marBottom w:val="0"/>
          <w:divBdr>
            <w:top w:val="none" w:sz="0" w:space="0" w:color="auto"/>
            <w:left w:val="none" w:sz="0" w:space="0" w:color="auto"/>
            <w:bottom w:val="none" w:sz="0" w:space="0" w:color="auto"/>
            <w:right w:val="none" w:sz="0" w:space="0" w:color="auto"/>
          </w:divBdr>
        </w:div>
        <w:div w:id="2134901310">
          <w:marLeft w:val="0"/>
          <w:marRight w:val="0"/>
          <w:marTop w:val="0"/>
          <w:marBottom w:val="0"/>
          <w:divBdr>
            <w:top w:val="none" w:sz="0" w:space="0" w:color="auto"/>
            <w:left w:val="none" w:sz="0" w:space="0" w:color="auto"/>
            <w:bottom w:val="none" w:sz="0" w:space="0" w:color="auto"/>
            <w:right w:val="none" w:sz="0" w:space="0" w:color="auto"/>
          </w:divBdr>
        </w:div>
        <w:div w:id="34551214">
          <w:marLeft w:val="0"/>
          <w:marRight w:val="0"/>
          <w:marTop w:val="0"/>
          <w:marBottom w:val="0"/>
          <w:divBdr>
            <w:top w:val="none" w:sz="0" w:space="0" w:color="auto"/>
            <w:left w:val="none" w:sz="0" w:space="0" w:color="auto"/>
            <w:bottom w:val="none" w:sz="0" w:space="0" w:color="auto"/>
            <w:right w:val="none" w:sz="0" w:space="0" w:color="auto"/>
          </w:divBdr>
        </w:div>
        <w:div w:id="1699771912">
          <w:marLeft w:val="0"/>
          <w:marRight w:val="0"/>
          <w:marTop w:val="0"/>
          <w:marBottom w:val="0"/>
          <w:divBdr>
            <w:top w:val="none" w:sz="0" w:space="0" w:color="auto"/>
            <w:left w:val="none" w:sz="0" w:space="0" w:color="auto"/>
            <w:bottom w:val="none" w:sz="0" w:space="0" w:color="auto"/>
            <w:right w:val="none" w:sz="0" w:space="0" w:color="auto"/>
          </w:divBdr>
        </w:div>
        <w:div w:id="131487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126</cp:revision>
  <cp:lastPrinted>2017-10-31T18:33:00Z</cp:lastPrinted>
  <dcterms:created xsi:type="dcterms:W3CDTF">2016-04-27T15:35:00Z</dcterms:created>
  <dcterms:modified xsi:type="dcterms:W3CDTF">2020-02-04T19:30:00Z</dcterms:modified>
</cp:coreProperties>
</file>