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88" w:rsidRPr="002676E4" w:rsidRDefault="00B21188" w:rsidP="00B83BDA">
      <w:pPr>
        <w:shd w:val="clear" w:color="auto" w:fill="FFFFFF"/>
        <w:spacing w:before="100" w:beforeAutospacing="1" w:after="100" w:afterAutospacing="1" w:line="240" w:lineRule="auto"/>
        <w:ind w:left="1068" w:firstLine="348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UY"/>
        </w:rPr>
      </w:pPr>
      <w:r w:rsidRPr="002676E4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UY"/>
        </w:rPr>
        <w:t>PREGUNTA</w:t>
      </w:r>
      <w:r w:rsidR="002676E4" w:rsidRPr="002676E4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UY"/>
        </w:rPr>
        <w:t>S</w:t>
      </w:r>
      <w:r w:rsidRPr="002676E4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UY"/>
        </w:rPr>
        <w:t xml:space="preserve"> REALIZADA POR POSIBLE OFERENTE</w:t>
      </w:r>
    </w:p>
    <w:p w:rsidR="002676E4" w:rsidRPr="002676E4" w:rsidRDefault="002676E4" w:rsidP="00BA31E9">
      <w:pPr>
        <w:shd w:val="clear" w:color="auto" w:fill="FFFFFF"/>
        <w:spacing w:before="100" w:beforeAutospacing="1" w:after="100" w:afterAutospacing="1" w:line="240" w:lineRule="auto"/>
        <w:ind w:left="1068" w:firstLine="348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UY"/>
        </w:rPr>
      </w:pPr>
    </w:p>
    <w:p w:rsidR="002676E4" w:rsidRPr="002676E4" w:rsidRDefault="002676E4" w:rsidP="002676E4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UY"/>
        </w:rPr>
      </w:pPr>
      <w:r w:rsidRPr="002676E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En la Estación Prado se solicita un horario de 12 </w:t>
      </w:r>
      <w:proofErr w:type="spellStart"/>
      <w:r w:rsidRPr="002676E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hs</w:t>
      </w:r>
      <w:proofErr w:type="spellEnd"/>
      <w:r w:rsidRPr="002676E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de servicio. En el rubro se trabaja con bloques diarios de 8 </w:t>
      </w:r>
      <w:proofErr w:type="spellStart"/>
      <w:r w:rsidRPr="002676E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hs</w:t>
      </w:r>
      <w:proofErr w:type="spellEnd"/>
      <w:r w:rsidRPr="002676E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laborales, por este motivo solicitamos se tenga en consideración adecuar el horario de cobertura del servicio para cumplir con lo establecido en los consejos de salarios del sector</w:t>
      </w:r>
    </w:p>
    <w:p w:rsidR="002676E4" w:rsidRPr="002676E4" w:rsidRDefault="002676E4" w:rsidP="002676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UY"/>
        </w:rPr>
      </w:pPr>
    </w:p>
    <w:p w:rsidR="002676E4" w:rsidRPr="002676E4" w:rsidRDefault="002676E4" w:rsidP="0083781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UY"/>
        </w:rPr>
      </w:pPr>
      <w:r w:rsidRPr="002676E4">
        <w:rPr>
          <w:rFonts w:ascii="Arial" w:eastAsia="Times New Roman" w:hAnsi="Arial" w:cs="Arial"/>
          <w:sz w:val="28"/>
          <w:szCs w:val="28"/>
          <w:lang w:eastAsia="es-UY"/>
        </w:rPr>
        <w:t> </w:t>
      </w:r>
      <w:r w:rsidRPr="002676E4">
        <w:rPr>
          <w:rFonts w:ascii="Arial" w:eastAsia="Times New Roman" w:hAnsi="Arial" w:cs="Arial"/>
          <w:b/>
          <w:sz w:val="28"/>
          <w:szCs w:val="28"/>
          <w:lang w:eastAsia="es-UY"/>
        </w:rPr>
        <w:t>En el punto de ponderación se especifica que "aquella empresa que presente la mayor cantidad de contratos será la que obtenga el mayor puntaje en cuanto a antecedentes comerciales".</w:t>
      </w:r>
    </w:p>
    <w:p w:rsidR="002676E4" w:rsidRPr="002676E4" w:rsidRDefault="002676E4" w:rsidP="0083781E">
      <w:pPr>
        <w:pStyle w:val="Prrafodelista"/>
        <w:spacing w:after="0" w:line="240" w:lineRule="auto"/>
        <w:ind w:left="644"/>
        <w:jc w:val="both"/>
        <w:rPr>
          <w:rFonts w:ascii="Arial" w:eastAsia="Times New Roman" w:hAnsi="Arial" w:cs="Arial"/>
          <w:b/>
          <w:sz w:val="28"/>
          <w:szCs w:val="28"/>
          <w:lang w:eastAsia="es-UY"/>
        </w:rPr>
      </w:pPr>
      <w:r w:rsidRPr="002676E4">
        <w:rPr>
          <w:rFonts w:ascii="Arial" w:eastAsia="Times New Roman" w:hAnsi="Arial" w:cs="Arial"/>
          <w:b/>
          <w:sz w:val="28"/>
          <w:szCs w:val="28"/>
          <w:lang w:eastAsia="es-UY"/>
        </w:rPr>
        <w:t>En vista que no se establece el mínimo de cantidad de personal por contrato para que el mismo sea considerado como válido, esto claramente favorece a aquellas empresas que tengan más contratos, pequeños o grandes, pero no necesariamente a aquellas con mayor experiencia y capacidad. </w:t>
      </w:r>
    </w:p>
    <w:p w:rsidR="002676E4" w:rsidRPr="002676E4" w:rsidRDefault="002676E4" w:rsidP="0083781E">
      <w:pPr>
        <w:pStyle w:val="Prrafodelista"/>
        <w:spacing w:after="0" w:line="240" w:lineRule="auto"/>
        <w:ind w:left="644"/>
        <w:jc w:val="both"/>
        <w:rPr>
          <w:rFonts w:ascii="Arial" w:eastAsia="Times New Roman" w:hAnsi="Arial" w:cs="Arial"/>
          <w:b/>
          <w:sz w:val="28"/>
          <w:szCs w:val="28"/>
          <w:lang w:eastAsia="es-UY"/>
        </w:rPr>
      </w:pPr>
      <w:r w:rsidRPr="002676E4">
        <w:rPr>
          <w:rFonts w:ascii="Arial" w:eastAsia="Times New Roman" w:hAnsi="Arial" w:cs="Arial"/>
          <w:b/>
          <w:sz w:val="28"/>
          <w:szCs w:val="28"/>
          <w:lang w:eastAsia="es-UY"/>
        </w:rPr>
        <w:t>Por ejemplo, a una empresa con 5 contratos de 10 guardias cada uno se le considerarán 5 antecedentes válidos y a otra empresa con 10 contratos de 1 guardia se le considerarán 10 antecedentes, obteniendo la segunda mayor puntaje cuando claramente tiene menos experiencia. </w:t>
      </w:r>
    </w:p>
    <w:p w:rsidR="002676E4" w:rsidRPr="002676E4" w:rsidRDefault="002676E4" w:rsidP="0083781E">
      <w:pPr>
        <w:pStyle w:val="Prrafodelista"/>
        <w:spacing w:after="0" w:line="240" w:lineRule="auto"/>
        <w:ind w:left="644"/>
        <w:jc w:val="both"/>
        <w:rPr>
          <w:rFonts w:ascii="Arial" w:eastAsia="Times New Roman" w:hAnsi="Arial" w:cs="Arial"/>
          <w:b/>
          <w:sz w:val="28"/>
          <w:szCs w:val="28"/>
          <w:lang w:eastAsia="es-UY"/>
        </w:rPr>
      </w:pPr>
      <w:r w:rsidRPr="002676E4">
        <w:rPr>
          <w:rFonts w:ascii="Arial" w:eastAsia="Times New Roman" w:hAnsi="Arial" w:cs="Arial"/>
          <w:b/>
          <w:sz w:val="28"/>
          <w:szCs w:val="28"/>
          <w:lang w:eastAsia="es-UY"/>
        </w:rPr>
        <w:t>Por lo antes expuesto, se solicita tengan a bien reevaluar la forma de ponderar los puntajes.</w:t>
      </w:r>
    </w:p>
    <w:p w:rsidR="002676E4" w:rsidRPr="002676E4" w:rsidRDefault="002676E4" w:rsidP="002676E4">
      <w:pPr>
        <w:pStyle w:val="Prrafodelista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UY"/>
        </w:rPr>
      </w:pPr>
    </w:p>
    <w:p w:rsidR="00B21188" w:rsidRPr="002676E4" w:rsidRDefault="00B21188" w:rsidP="00B2118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UY"/>
        </w:rPr>
      </w:pPr>
    </w:p>
    <w:p w:rsidR="00B21188" w:rsidRDefault="00B21188" w:rsidP="00B21188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es-UY"/>
        </w:rPr>
      </w:pPr>
      <w:r w:rsidRPr="002676E4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es-UY"/>
        </w:rPr>
        <w:t>RESPUESTA</w:t>
      </w:r>
      <w:r w:rsidR="002676E4" w:rsidRPr="002676E4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es-UY"/>
        </w:rPr>
        <w:t>S</w:t>
      </w:r>
    </w:p>
    <w:p w:rsidR="00AD3299" w:rsidRDefault="00AD3299" w:rsidP="00B21188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es-UY"/>
        </w:rPr>
      </w:pPr>
    </w:p>
    <w:p w:rsidR="00AD3299" w:rsidRDefault="00AD3299" w:rsidP="00AD329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UY"/>
        </w:rPr>
      </w:pPr>
      <w:r w:rsidRPr="00AD32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UY"/>
        </w:rPr>
        <w:t>La A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UY"/>
        </w:rPr>
        <w:t>dministración no está obligada a modificar sus requerimientos y necesidades en función de la normativa laboral vigente.</w:t>
      </w:r>
    </w:p>
    <w:p w:rsidR="00AD3299" w:rsidRDefault="00AD3299" w:rsidP="00AD3299">
      <w:pPr>
        <w:pStyle w:val="Prrafodelista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UY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UY"/>
        </w:rPr>
        <w:t>Por ende, el horario de cobertura no será adecuado a tal requerimiento, manteniéndose lo dispuesto en el Pliego de Condiciones.</w:t>
      </w:r>
    </w:p>
    <w:p w:rsidR="00AD3299" w:rsidRDefault="00AD3299" w:rsidP="00AD329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UY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UY"/>
        </w:rPr>
        <w:t>La referencia a que “</w:t>
      </w:r>
      <w:r w:rsidRPr="00AD3299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eastAsia="es-UY"/>
        </w:rPr>
        <w:t>aquella empresa que presente la mayor cantidad de contratos, será la que obtenga el mayor puntaje”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UY"/>
        </w:rPr>
        <w:t>, debe ser entendido en sentido Cualitativo y no Cuantitativo.</w:t>
      </w:r>
    </w:p>
    <w:p w:rsidR="00AD3299" w:rsidRPr="00AD3299" w:rsidRDefault="00AD3299" w:rsidP="00AD3299">
      <w:pPr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UY"/>
        </w:rPr>
      </w:pPr>
      <w:r w:rsidRPr="00AD32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UY"/>
        </w:rPr>
        <w:t>Es decir, se consideraran los antecedentes positivos de los contratos, mas allá de la cantidad de personal emp</w:t>
      </w:r>
      <w:bookmarkStart w:id="0" w:name="_GoBack"/>
      <w:bookmarkEnd w:id="0"/>
      <w:r w:rsidRPr="00AD32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UY"/>
        </w:rPr>
        <w:t>leado.</w:t>
      </w:r>
    </w:p>
    <w:sectPr w:rsidR="00AD3299" w:rsidRPr="00AD3299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186"/>
    <w:multiLevelType w:val="hybridMultilevel"/>
    <w:tmpl w:val="02A849C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244F"/>
    <w:multiLevelType w:val="hybridMultilevel"/>
    <w:tmpl w:val="E698F696"/>
    <w:lvl w:ilvl="0" w:tplc="F7C025D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 w:val="0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364" w:hanging="360"/>
      </w:pPr>
    </w:lvl>
    <w:lvl w:ilvl="2" w:tplc="380A001B" w:tentative="1">
      <w:start w:val="1"/>
      <w:numFmt w:val="lowerRoman"/>
      <w:lvlText w:val="%3."/>
      <w:lvlJc w:val="right"/>
      <w:pPr>
        <w:ind w:left="2084" w:hanging="180"/>
      </w:pPr>
    </w:lvl>
    <w:lvl w:ilvl="3" w:tplc="380A000F" w:tentative="1">
      <w:start w:val="1"/>
      <w:numFmt w:val="decimal"/>
      <w:lvlText w:val="%4."/>
      <w:lvlJc w:val="left"/>
      <w:pPr>
        <w:ind w:left="2804" w:hanging="360"/>
      </w:pPr>
    </w:lvl>
    <w:lvl w:ilvl="4" w:tplc="380A0019" w:tentative="1">
      <w:start w:val="1"/>
      <w:numFmt w:val="lowerLetter"/>
      <w:lvlText w:val="%5."/>
      <w:lvlJc w:val="left"/>
      <w:pPr>
        <w:ind w:left="3524" w:hanging="360"/>
      </w:pPr>
    </w:lvl>
    <w:lvl w:ilvl="5" w:tplc="380A001B" w:tentative="1">
      <w:start w:val="1"/>
      <w:numFmt w:val="lowerRoman"/>
      <w:lvlText w:val="%6."/>
      <w:lvlJc w:val="right"/>
      <w:pPr>
        <w:ind w:left="4244" w:hanging="180"/>
      </w:pPr>
    </w:lvl>
    <w:lvl w:ilvl="6" w:tplc="380A000F" w:tentative="1">
      <w:start w:val="1"/>
      <w:numFmt w:val="decimal"/>
      <w:lvlText w:val="%7."/>
      <w:lvlJc w:val="left"/>
      <w:pPr>
        <w:ind w:left="4964" w:hanging="360"/>
      </w:pPr>
    </w:lvl>
    <w:lvl w:ilvl="7" w:tplc="380A0019" w:tentative="1">
      <w:start w:val="1"/>
      <w:numFmt w:val="lowerLetter"/>
      <w:lvlText w:val="%8."/>
      <w:lvlJc w:val="left"/>
      <w:pPr>
        <w:ind w:left="5684" w:hanging="360"/>
      </w:pPr>
    </w:lvl>
    <w:lvl w:ilvl="8" w:tplc="3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AB09EB"/>
    <w:multiLevelType w:val="hybridMultilevel"/>
    <w:tmpl w:val="7042006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88"/>
    <w:rsid w:val="00026900"/>
    <w:rsid w:val="001D2D2F"/>
    <w:rsid w:val="002676E4"/>
    <w:rsid w:val="0083781E"/>
    <w:rsid w:val="00AD3299"/>
    <w:rsid w:val="00AD4CD3"/>
    <w:rsid w:val="00B21188"/>
    <w:rsid w:val="00B83BDA"/>
    <w:rsid w:val="00BA31E9"/>
    <w:rsid w:val="00B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F39E"/>
  <w15:chartTrackingRefBased/>
  <w15:docId w15:val="{4EB0FB2C-09F1-47F7-A8A4-B2EB2A47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1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5</cp:revision>
  <cp:lastPrinted>2019-11-18T13:58:00Z</cp:lastPrinted>
  <dcterms:created xsi:type="dcterms:W3CDTF">2019-11-18T13:48:00Z</dcterms:created>
  <dcterms:modified xsi:type="dcterms:W3CDTF">2019-11-18T15:32:00Z</dcterms:modified>
</cp:coreProperties>
</file>