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0E" w:rsidRDefault="00A40E0E" w:rsidP="001555D3">
      <w:pPr>
        <w:pStyle w:val="Prrafodelista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40E0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Consultas </w:t>
      </w:r>
      <w:r w:rsidR="001555D3" w:rsidRPr="00A40E0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Licitación</w:t>
      </w:r>
      <w:r w:rsidRPr="00A40E0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L.A.N° 26/2019</w:t>
      </w:r>
    </w:p>
    <w:p w:rsidR="001555D3" w:rsidRDefault="001555D3" w:rsidP="00A40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A40E0E" w:rsidRPr="00A40E0E" w:rsidRDefault="00A40E0E" w:rsidP="00A40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A40E0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Consulta:</w:t>
      </w:r>
    </w:p>
    <w:p w:rsidR="00A40E0E" w:rsidRPr="00A40E0E" w:rsidRDefault="00A40E0E" w:rsidP="00A40E0E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szCs w:val="20"/>
          <w:lang w:val="es-CO" w:eastAsia="es-ES"/>
        </w:rPr>
        <w:t>Sobre los ítems a cotizar</w:t>
      </w:r>
    </w:p>
    <w:p w:rsidR="00A40E0E" w:rsidRPr="00A40E0E" w:rsidRDefault="00A40E0E" w:rsidP="00A40E0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ITEM 1: Kit de entrenamiento en redes inteligentes.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Paginas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35 a 39</w:t>
      </w:r>
    </w:p>
    <w:p w:rsidR="00A40E0E" w:rsidRPr="00A40E0E" w:rsidRDefault="00A40E0E" w:rsidP="00A40E0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Los componentes mínimos que debe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incluír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el kit de sistema de entrenamiento van del </w:t>
      </w:r>
      <w:r w:rsidRPr="00A40E0E">
        <w:rPr>
          <w:rFonts w:ascii="Arial" w:eastAsia="Times New Roman" w:hAnsi="Arial" w:cs="Arial"/>
          <w:b/>
          <w:bCs/>
          <w:i/>
          <w:iCs/>
          <w:color w:val="333333"/>
          <w:sz w:val="20"/>
          <w:lang w:val="es-CO" w:eastAsia="es-ES"/>
        </w:rPr>
        <w:t xml:space="preserve">i hasta el </w:t>
      </w:r>
      <w:proofErr w:type="spellStart"/>
      <w:r w:rsidRPr="00A40E0E">
        <w:rPr>
          <w:rFonts w:ascii="Arial" w:eastAsia="Times New Roman" w:hAnsi="Arial" w:cs="Arial"/>
          <w:b/>
          <w:bCs/>
          <w:i/>
          <w:iCs/>
          <w:color w:val="333333"/>
          <w:sz w:val="20"/>
          <w:lang w:val="es-CO" w:eastAsia="es-ES"/>
        </w:rPr>
        <w:t>xviii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. Del </w:t>
      </w:r>
      <w:r w:rsidRPr="00A40E0E">
        <w:rPr>
          <w:rFonts w:ascii="Arial" w:eastAsia="Times New Roman" w:hAnsi="Arial" w:cs="Arial"/>
          <w:b/>
          <w:bCs/>
          <w:i/>
          <w:iCs/>
          <w:color w:val="333333"/>
          <w:sz w:val="20"/>
          <w:lang w:val="es-CO" w:eastAsia="es-ES"/>
        </w:rPr>
        <w:t>i al v son sistemas completos</w:t>
      </w: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, pero del </w:t>
      </w:r>
      <w:r w:rsidRPr="00A40E0E">
        <w:rPr>
          <w:rFonts w:ascii="Arial" w:eastAsia="Times New Roman" w:hAnsi="Arial" w:cs="Arial"/>
          <w:b/>
          <w:bCs/>
          <w:i/>
          <w:iCs/>
          <w:color w:val="333333"/>
          <w:sz w:val="20"/>
          <w:lang w:val="es-CO" w:eastAsia="es-ES"/>
        </w:rPr>
        <w:t xml:space="preserve">vi hasta el </w:t>
      </w:r>
      <w:proofErr w:type="spellStart"/>
      <w:r w:rsidRPr="00A40E0E">
        <w:rPr>
          <w:rFonts w:ascii="Arial" w:eastAsia="Times New Roman" w:hAnsi="Arial" w:cs="Arial"/>
          <w:b/>
          <w:bCs/>
          <w:i/>
          <w:iCs/>
          <w:color w:val="333333"/>
          <w:sz w:val="20"/>
          <w:lang w:val="es-CO" w:eastAsia="es-ES"/>
        </w:rPr>
        <w:t>xviii</w:t>
      </w:r>
      <w:proofErr w:type="spellEnd"/>
      <w:r w:rsidRPr="00A40E0E">
        <w:rPr>
          <w:rFonts w:ascii="Arial" w:eastAsia="Times New Roman" w:hAnsi="Arial" w:cs="Arial"/>
          <w:b/>
          <w:bCs/>
          <w:i/>
          <w:iCs/>
          <w:color w:val="333333"/>
          <w:sz w:val="20"/>
          <w:lang w:val="es-CO" w:eastAsia="es-ES"/>
        </w:rPr>
        <w:t xml:space="preserve"> son artículos separados</w:t>
      </w: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 que ya están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incluídos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en los sistemas. Es decir, en la posición i hasta v están todas las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posiciónes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vi hasta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xvii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incluídas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. Se deben cotizar dos veces en la licitación? Forman todas (de i a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xviii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) parte del Ítem Nº 1  EQUIPO Y ACCESORIOS PARA ESTUDIO DE REDES INTELIGENTES (Cód. Artículo 76827) Cantidad:1,00 UNIDAD.</w:t>
      </w:r>
    </w:p>
    <w:p w:rsidR="00A40E0E" w:rsidRPr="00A40E0E" w:rsidRDefault="00A40E0E" w:rsidP="00A40E0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Del vi al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xviii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encarecen la oferta al parecer innecesariamente, pero si los dejamos afuera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podria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ser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desclasificatorio</w:t>
      </w:r>
      <w:proofErr w:type="spellEnd"/>
    </w:p>
    <w:p w:rsidR="00A40E0E" w:rsidRPr="00A40E0E" w:rsidRDefault="00A40E0E" w:rsidP="00A40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Respuesta</w:t>
      </w:r>
      <w:r w:rsidRPr="00A40E0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:</w:t>
      </w:r>
    </w:p>
    <w:p w:rsidR="003F6E60" w:rsidRPr="00A877BB" w:rsidRDefault="00A40E0E" w:rsidP="00A40E0E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oferta puede variar en la </w:t>
      </w:r>
      <w:r w:rsidR="003F6E60"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configuración</w:t>
      </w:r>
      <w:r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los equipos respecto de lo </w:t>
      </w:r>
      <w:r w:rsidR="003F6E60"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solicitado</w:t>
      </w:r>
      <w:r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el pliego, siempre y cuando cumpla con los </w:t>
      </w:r>
      <w:r w:rsidR="003F6E60"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componentes solicitados y los objetivos de capacitación.</w:t>
      </w:r>
    </w:p>
    <w:p w:rsidR="00A40E0E" w:rsidRDefault="003F6E60" w:rsidP="00A40E0E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877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casos como el planteado en la consulta, bastará con informar en que grupo está incluido determinado componente o componentes según corresponda, y no es necesario cotizar duplicado estos componentes.</w:t>
      </w:r>
    </w:p>
    <w:p w:rsidR="001555D3" w:rsidRDefault="001555D3" w:rsidP="00A40E0E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8pt;margin-top:6.7pt;width:456pt;height:.75pt;flip:y;z-index:251658240" o:connectortype="straight" strokeweight="1.5pt"/>
        </w:pict>
      </w:r>
    </w:p>
    <w:p w:rsidR="001555D3" w:rsidRPr="00A40E0E" w:rsidRDefault="001555D3" w:rsidP="0015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A40E0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Consulta:</w:t>
      </w:r>
    </w:p>
    <w:p w:rsidR="00A40E0E" w:rsidRPr="00A40E0E" w:rsidRDefault="00A40E0E" w:rsidP="00A40E0E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szCs w:val="20"/>
          <w:lang w:val="es-CO" w:eastAsia="es-ES"/>
        </w:rPr>
        <w:t>Sobre Acceso remoto a los estudiantes</w:t>
      </w:r>
    </w:p>
    <w:p w:rsidR="00A40E0E" w:rsidRPr="00A40E0E" w:rsidRDefault="00A40E0E" w:rsidP="00A40E0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En la página 39 está descrito el ITEM 2. Allí indica que el sistema de </w:t>
      </w:r>
      <w:r w:rsidR="001555D3"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enseñanza</w:t>
      </w: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debe permitir el acceso remoto de los alumnos, desde internet, y deberá incorporar un sistema de gestión integrado que posibilite la administración y la edición de los contenidos de los cursos, de evaluaciones dirigidas a los estudiantes, control y gestión del aula de clases.</w:t>
      </w:r>
    </w:p>
    <w:p w:rsidR="00A40E0E" w:rsidRPr="00A40E0E" w:rsidRDefault="00A40E0E" w:rsidP="00A40E0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La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info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de los cursos puede ser “subida” a la plataforma </w:t>
      </w:r>
      <w:proofErr w:type="spellStart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>Moodle</w:t>
      </w:r>
      <w:proofErr w:type="spellEnd"/>
      <w:r w:rsidRPr="00A40E0E">
        <w:rPr>
          <w:rFonts w:ascii="Arial" w:eastAsia="Times New Roman" w:hAnsi="Arial" w:cs="Arial"/>
          <w:i/>
          <w:iCs/>
          <w:color w:val="333333"/>
          <w:sz w:val="20"/>
          <w:lang w:val="es-CO" w:eastAsia="es-ES"/>
        </w:rPr>
        <w:t xml:space="preserve"> donde los estudiantes pueden tener acceso a los contenidos teóricos, será eso lo que requieren?</w:t>
      </w:r>
    </w:p>
    <w:p w:rsidR="001555D3" w:rsidRPr="00A40E0E" w:rsidRDefault="001555D3" w:rsidP="00155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Respuesta</w:t>
      </w:r>
      <w:r w:rsidRPr="00A40E0E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:</w:t>
      </w:r>
    </w:p>
    <w:p w:rsidR="00A40E0E" w:rsidRPr="001555D3" w:rsidRDefault="001555D3" w:rsidP="00A40E0E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555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 que se solicita es un software de gestión del laboratorio, del aula de clases y de los cursos a incorporar,  que adicionalmente  entre otros requerimientos detallados, tenga la posibilidad de acceso remoto por parte de los alumnos desde Internet a los contenidos teóricos.</w:t>
      </w:r>
    </w:p>
    <w:sectPr w:rsidR="00A40E0E" w:rsidRPr="001555D3" w:rsidSect="001555D3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3FBC"/>
    <w:multiLevelType w:val="multilevel"/>
    <w:tmpl w:val="0A48D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E7DAA"/>
    <w:multiLevelType w:val="multilevel"/>
    <w:tmpl w:val="740EC4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E0E"/>
    <w:rsid w:val="001555D3"/>
    <w:rsid w:val="00335D44"/>
    <w:rsid w:val="003F6E60"/>
    <w:rsid w:val="00A40E0E"/>
    <w:rsid w:val="00A877BB"/>
    <w:rsid w:val="00E5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27"/>
  </w:style>
  <w:style w:type="paragraph" w:styleId="Ttulo2">
    <w:name w:val="heading 2"/>
    <w:basedOn w:val="Normal"/>
    <w:link w:val="Ttulo2Car"/>
    <w:uiPriority w:val="9"/>
    <w:qFormat/>
    <w:rsid w:val="00A40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3907773958925648984gmail-m6366078488693975168m-7213654988757505402gmail-m5440655633707038776m2275101339154783976size">
    <w:name w:val="m_3907773958925648984gmail-m_6366078488693975168m_-7213654988757505402gmail-m_5440655633707038776m_2275101339154783976size"/>
    <w:basedOn w:val="Fuentedeprrafopredeter"/>
    <w:rsid w:val="00A40E0E"/>
  </w:style>
  <w:style w:type="paragraph" w:styleId="NormalWeb">
    <w:name w:val="Normal (Web)"/>
    <w:basedOn w:val="Normal"/>
    <w:uiPriority w:val="99"/>
    <w:semiHidden/>
    <w:unhideWhenUsed/>
    <w:rsid w:val="00A4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40E0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A4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2019-09-24T19:15:00Z</dcterms:created>
  <dcterms:modified xsi:type="dcterms:W3CDTF">2019-09-25T04:02:00Z</dcterms:modified>
</cp:coreProperties>
</file>