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D" w:rsidRDefault="00E370BD"/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Licitación Pública Internacional N° 0</w:t>
      </w:r>
      <w:r w:rsidR="00E370BD">
        <w:rPr>
          <w:b/>
        </w:rPr>
        <w:t>7</w:t>
      </w:r>
      <w:r w:rsidRPr="009F66DB">
        <w:rPr>
          <w:b/>
        </w:rPr>
        <w:t>/201</w:t>
      </w:r>
      <w:r w:rsidR="00E370BD">
        <w:rPr>
          <w:b/>
        </w:rPr>
        <w:t>8</w:t>
      </w:r>
    </w:p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Administración Nacional de Educación Pública ANEP.-</w:t>
      </w:r>
    </w:p>
    <w:p w:rsidR="008A5A54" w:rsidRPr="009F66DB" w:rsidRDefault="00451AA1" w:rsidP="009F66DB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Comunicado N° 2</w:t>
      </w:r>
    </w:p>
    <w:p w:rsidR="008A5A54" w:rsidRPr="009E2E1E" w:rsidRDefault="008A5A54" w:rsidP="009F66DB">
      <w:pPr>
        <w:jc w:val="both"/>
        <w:rPr>
          <w:b/>
        </w:rPr>
      </w:pPr>
      <w:r w:rsidRPr="009E2E1E">
        <w:rPr>
          <w:b/>
        </w:rPr>
        <w:t>Al amparo de lo establecido en la Cláusula 12 del Pliego de Condiciones Administrativas que rige la presente licitación, se realizan las siguiente</w:t>
      </w:r>
      <w:r w:rsidR="00A71542">
        <w:rPr>
          <w:b/>
        </w:rPr>
        <w:t xml:space="preserve"> puntualización</w:t>
      </w:r>
      <w:r w:rsidRPr="009E2E1E">
        <w:rPr>
          <w:b/>
        </w:rPr>
        <w:t>:</w:t>
      </w:r>
    </w:p>
    <w:p w:rsidR="00D3162C" w:rsidRDefault="00451AA1" w:rsidP="00D3162C">
      <w:pPr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Puntualización 1 – PLIEGO DE CONDICIONES TÉCNICAS</w:t>
      </w:r>
    </w:p>
    <w:p w:rsidR="00451AA1" w:rsidRDefault="009D7901" w:rsidP="00D3162C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DEFINICION: </w:t>
      </w:r>
      <w:r w:rsidR="00451AA1">
        <w:rPr>
          <w:caps/>
          <w:sz w:val="28"/>
          <w:szCs w:val="28"/>
        </w:rPr>
        <w:t>“</w:t>
      </w:r>
      <w:r w:rsidR="00451AA1" w:rsidRPr="00451AA1">
        <w:rPr>
          <w:caps/>
          <w:sz w:val="28"/>
          <w:szCs w:val="28"/>
        </w:rPr>
        <w:t>p</w:t>
      </w:r>
      <w:r w:rsidR="00451AA1">
        <w:rPr>
          <w:caps/>
          <w:sz w:val="28"/>
          <w:szCs w:val="28"/>
        </w:rPr>
        <w:t>l</w:t>
      </w:r>
      <w:r w:rsidR="00451AA1" w:rsidRPr="00451AA1">
        <w:rPr>
          <w:caps/>
          <w:sz w:val="28"/>
          <w:szCs w:val="28"/>
        </w:rPr>
        <w:t>AZO DE RESPUESTA</w:t>
      </w:r>
      <w:r w:rsidR="00451AA1">
        <w:rPr>
          <w:caps/>
          <w:sz w:val="28"/>
          <w:szCs w:val="28"/>
        </w:rPr>
        <w:t>”,</w:t>
      </w:r>
    </w:p>
    <w:p w:rsidR="00451AA1" w:rsidRDefault="00451AA1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AA1">
        <w:rPr>
          <w:rFonts w:ascii="Arial" w:hAnsi="Arial" w:cs="Arial"/>
          <w:b/>
          <w:sz w:val="24"/>
          <w:szCs w:val="24"/>
        </w:rPr>
        <w:t>Donde dice</w:t>
      </w:r>
      <w:r>
        <w:rPr>
          <w:rFonts w:ascii="Arial" w:hAnsi="Arial" w:cs="Arial"/>
          <w:b/>
          <w:sz w:val="24"/>
          <w:szCs w:val="24"/>
        </w:rPr>
        <w:t>: “</w:t>
      </w:r>
      <w:r>
        <w:rPr>
          <w:rFonts w:ascii="Arial" w:hAnsi="Arial" w:cs="Arial"/>
          <w:sz w:val="24"/>
          <w:szCs w:val="24"/>
        </w:rPr>
        <w:t xml:space="preserve">Es, cuando aplica, el período de tiempo especificado como tal en los Estándares de Disponibilidad y en los Estándares de Calidad Reactivos de la cláusula 8, dentro del cual la contratista debe Eliminar Riesgos Inminentes ante un Evento de Servicio de Disponibilidad o un Evento de Servicio de Calidad No Reactivo. Se mide </w:t>
      </w:r>
      <w:r w:rsidR="009D7901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horas corridas”</w:t>
      </w:r>
    </w:p>
    <w:p w:rsidR="00451AA1" w:rsidRDefault="00451AA1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AA1" w:rsidRDefault="00451AA1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AA1">
        <w:rPr>
          <w:rFonts w:ascii="Arial" w:hAnsi="Arial" w:cs="Arial"/>
          <w:b/>
          <w:sz w:val="24"/>
          <w:szCs w:val="24"/>
        </w:rPr>
        <w:t>Debe decir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Es, cuando aplica, el período de tiempo especificado como tal en los Estándares de Disponibilidad y en los Estándares de Calidad Reactivos de la cláusula 8, dentro del cual la contratista debe Eliminar Riesgos Inminentes ante un Evento de Servicio de Disponibilidad o un Evento de Servicio de Calidad  Reactivo. Se mide</w:t>
      </w:r>
      <w:r w:rsidR="009D7901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horas corridas”</w:t>
      </w:r>
    </w:p>
    <w:p w:rsidR="00451AA1" w:rsidRDefault="00451AA1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AA1" w:rsidRDefault="00451AA1" w:rsidP="00451AA1">
      <w:pPr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  <w:u w:val="single"/>
        </w:rPr>
      </w:pPr>
    </w:p>
    <w:sectPr w:rsidR="00451AA1" w:rsidSect="00CA73E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AA1" w:rsidRDefault="00451AA1" w:rsidP="008A5A54">
      <w:pPr>
        <w:spacing w:after="0" w:line="240" w:lineRule="auto"/>
      </w:pPr>
      <w:r>
        <w:separator/>
      </w:r>
    </w:p>
  </w:endnote>
  <w:endnote w:type="continuationSeparator" w:id="1">
    <w:p w:rsidR="00451AA1" w:rsidRDefault="00451AA1" w:rsidP="008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AA1" w:rsidRDefault="00451AA1" w:rsidP="008A5A54">
      <w:pPr>
        <w:spacing w:after="0" w:line="240" w:lineRule="auto"/>
      </w:pPr>
      <w:r>
        <w:separator/>
      </w:r>
    </w:p>
  </w:footnote>
  <w:footnote w:type="continuationSeparator" w:id="1">
    <w:p w:rsidR="00451AA1" w:rsidRDefault="00451AA1" w:rsidP="008A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A1" w:rsidRPr="008A5A54" w:rsidRDefault="00451AA1" w:rsidP="008A5A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-311785</wp:posOffset>
          </wp:positionV>
          <wp:extent cx="2743200" cy="685800"/>
          <wp:effectExtent l="0" t="0" r="0" b="0"/>
          <wp:wrapTight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ight>
          <wp:docPr id="2" name="Imagen 2" descr="\\sa2cdc\..\bienes01\Mis documentos\Mis imágenes\logo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sa2cdc\..\bienes01\Mis documentos\Mis imágenes\logoNuev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3EC"/>
    <w:multiLevelType w:val="hybridMultilevel"/>
    <w:tmpl w:val="B72EF706"/>
    <w:lvl w:ilvl="0" w:tplc="380A0019">
      <w:start w:val="1"/>
      <w:numFmt w:val="lowerLetter"/>
      <w:lvlText w:val="%1."/>
      <w:lvlJc w:val="left"/>
      <w:pPr>
        <w:ind w:left="1996" w:hanging="360"/>
      </w:pPr>
    </w:lvl>
    <w:lvl w:ilvl="1" w:tplc="380A0019">
      <w:start w:val="1"/>
      <w:numFmt w:val="lowerLetter"/>
      <w:lvlText w:val="%2."/>
      <w:lvlJc w:val="left"/>
      <w:pPr>
        <w:ind w:left="2716" w:hanging="360"/>
      </w:pPr>
    </w:lvl>
    <w:lvl w:ilvl="2" w:tplc="380A001B">
      <w:start w:val="1"/>
      <w:numFmt w:val="lowerRoman"/>
      <w:lvlText w:val="%3."/>
      <w:lvlJc w:val="right"/>
      <w:pPr>
        <w:ind w:left="3436" w:hanging="180"/>
      </w:pPr>
    </w:lvl>
    <w:lvl w:ilvl="3" w:tplc="380A000F">
      <w:start w:val="1"/>
      <w:numFmt w:val="decimal"/>
      <w:lvlText w:val="%4."/>
      <w:lvlJc w:val="left"/>
      <w:pPr>
        <w:ind w:left="4156" w:hanging="360"/>
      </w:pPr>
    </w:lvl>
    <w:lvl w:ilvl="4" w:tplc="380A0019">
      <w:start w:val="1"/>
      <w:numFmt w:val="lowerLetter"/>
      <w:lvlText w:val="%5."/>
      <w:lvlJc w:val="left"/>
      <w:pPr>
        <w:ind w:left="4876" w:hanging="360"/>
      </w:pPr>
    </w:lvl>
    <w:lvl w:ilvl="5" w:tplc="380A001B">
      <w:start w:val="1"/>
      <w:numFmt w:val="lowerRoman"/>
      <w:lvlText w:val="%6."/>
      <w:lvlJc w:val="right"/>
      <w:pPr>
        <w:ind w:left="5596" w:hanging="180"/>
      </w:pPr>
    </w:lvl>
    <w:lvl w:ilvl="6" w:tplc="380A000F">
      <w:start w:val="1"/>
      <w:numFmt w:val="decimal"/>
      <w:lvlText w:val="%7."/>
      <w:lvlJc w:val="left"/>
      <w:pPr>
        <w:ind w:left="6316" w:hanging="360"/>
      </w:pPr>
    </w:lvl>
    <w:lvl w:ilvl="7" w:tplc="380A0019">
      <w:start w:val="1"/>
      <w:numFmt w:val="lowerLetter"/>
      <w:lvlText w:val="%8."/>
      <w:lvlJc w:val="left"/>
      <w:pPr>
        <w:ind w:left="7036" w:hanging="360"/>
      </w:pPr>
    </w:lvl>
    <w:lvl w:ilvl="8" w:tplc="380A001B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5BA05EA"/>
    <w:multiLevelType w:val="hybridMultilevel"/>
    <w:tmpl w:val="67860BB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0D45"/>
    <w:multiLevelType w:val="multilevel"/>
    <w:tmpl w:val="7A244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140BFA"/>
    <w:multiLevelType w:val="hybridMultilevel"/>
    <w:tmpl w:val="54DCDD4A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A5A54"/>
    <w:rsid w:val="00001BE9"/>
    <w:rsid w:val="00034A7F"/>
    <w:rsid w:val="000C161E"/>
    <w:rsid w:val="000C4C7A"/>
    <w:rsid w:val="000D4456"/>
    <w:rsid w:val="0018782C"/>
    <w:rsid w:val="001D390E"/>
    <w:rsid w:val="001D3A18"/>
    <w:rsid w:val="00215E1E"/>
    <w:rsid w:val="00246189"/>
    <w:rsid w:val="00261BB8"/>
    <w:rsid w:val="0027768E"/>
    <w:rsid w:val="00285DFB"/>
    <w:rsid w:val="002C7E8D"/>
    <w:rsid w:val="002F3FF5"/>
    <w:rsid w:val="00396F63"/>
    <w:rsid w:val="00406003"/>
    <w:rsid w:val="00434F17"/>
    <w:rsid w:val="00437FD8"/>
    <w:rsid w:val="00451AA1"/>
    <w:rsid w:val="004D7F3D"/>
    <w:rsid w:val="005F44E7"/>
    <w:rsid w:val="0060590B"/>
    <w:rsid w:val="00652A51"/>
    <w:rsid w:val="00775B81"/>
    <w:rsid w:val="007A2FA1"/>
    <w:rsid w:val="00803B32"/>
    <w:rsid w:val="00805BD5"/>
    <w:rsid w:val="008871AC"/>
    <w:rsid w:val="008A5A54"/>
    <w:rsid w:val="008A7FE3"/>
    <w:rsid w:val="008E5754"/>
    <w:rsid w:val="008F59CD"/>
    <w:rsid w:val="00902449"/>
    <w:rsid w:val="009827B8"/>
    <w:rsid w:val="009B4469"/>
    <w:rsid w:val="009D7901"/>
    <w:rsid w:val="009E2E1E"/>
    <w:rsid w:val="009F66DB"/>
    <w:rsid w:val="00A204A4"/>
    <w:rsid w:val="00A519DE"/>
    <w:rsid w:val="00A53D9A"/>
    <w:rsid w:val="00A60ED6"/>
    <w:rsid w:val="00A71542"/>
    <w:rsid w:val="00AF637F"/>
    <w:rsid w:val="00B871B2"/>
    <w:rsid w:val="00BB10BC"/>
    <w:rsid w:val="00C43A5B"/>
    <w:rsid w:val="00C762CD"/>
    <w:rsid w:val="00C81E74"/>
    <w:rsid w:val="00CA73E7"/>
    <w:rsid w:val="00D3162C"/>
    <w:rsid w:val="00DC4E60"/>
    <w:rsid w:val="00E27AD1"/>
    <w:rsid w:val="00E35CD0"/>
    <w:rsid w:val="00E370BD"/>
    <w:rsid w:val="00EB278F"/>
    <w:rsid w:val="00EB5D0C"/>
    <w:rsid w:val="00ED30C2"/>
    <w:rsid w:val="00F31BCF"/>
    <w:rsid w:val="00FB19A8"/>
    <w:rsid w:val="00FE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54"/>
  </w:style>
  <w:style w:type="paragraph" w:styleId="Ttulo3">
    <w:name w:val="heading 3"/>
    <w:aliases w:val="~MinorSubHeading"/>
    <w:basedOn w:val="Normal"/>
    <w:next w:val="Normal"/>
    <w:link w:val="Ttulo3Car"/>
    <w:unhideWhenUsed/>
    <w:qFormat/>
    <w:rsid w:val="00CA73E7"/>
    <w:pPr>
      <w:keepNext/>
      <w:keepLines/>
      <w:numPr>
        <w:ilvl w:val="2"/>
        <w:numId w:val="5"/>
      </w:numPr>
      <w:spacing w:before="200" w:after="240" w:line="256" w:lineRule="auto"/>
      <w:jc w:val="both"/>
      <w:outlineLvl w:val="2"/>
    </w:pPr>
    <w:rPr>
      <w:rFonts w:eastAsiaTheme="majorEastAsia" w:cstheme="majorBidi"/>
      <w:color w:val="7F7F7F" w:themeColor="text1" w:themeTint="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54"/>
  </w:style>
  <w:style w:type="paragraph" w:styleId="Piedepgina">
    <w:name w:val="footer"/>
    <w:basedOn w:val="Normal"/>
    <w:link w:val="Piedepgina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54"/>
  </w:style>
  <w:style w:type="paragraph" w:styleId="Textodeglobo">
    <w:name w:val="Balloon Text"/>
    <w:basedOn w:val="Normal"/>
    <w:link w:val="TextodegloboCar"/>
    <w:uiPriority w:val="99"/>
    <w:semiHidden/>
    <w:unhideWhenUsed/>
    <w:rsid w:val="008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44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B4469"/>
  </w:style>
  <w:style w:type="paragraph" w:styleId="Prrafodelista">
    <w:name w:val="List Paragraph"/>
    <w:basedOn w:val="Normal"/>
    <w:uiPriority w:val="34"/>
    <w:qFormat/>
    <w:rsid w:val="00FE6EAC"/>
    <w:pPr>
      <w:ind w:left="720"/>
      <w:contextualSpacing/>
    </w:pPr>
  </w:style>
  <w:style w:type="paragraph" w:customStyle="1" w:styleId="titulo1">
    <w:name w:val="titulo1"/>
    <w:basedOn w:val="Normal"/>
    <w:rsid w:val="00FE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D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Ttulo3Car">
    <w:name w:val="Título 3 Car"/>
    <w:aliases w:val="~MinorSubHeading Car"/>
    <w:basedOn w:val="Fuentedeprrafopredeter"/>
    <w:link w:val="Ttulo3"/>
    <w:rsid w:val="00CA73E7"/>
    <w:rPr>
      <w:rFonts w:eastAsiaTheme="majorEastAsia" w:cstheme="majorBidi"/>
      <w:color w:val="7F7F7F" w:themeColor="text1" w:themeTint="80"/>
      <w:sz w:val="28"/>
    </w:rPr>
  </w:style>
  <w:style w:type="table" w:customStyle="1" w:styleId="Tablanormal112">
    <w:name w:val="Tabla normal 112"/>
    <w:basedOn w:val="Tablanormal"/>
    <w:uiPriority w:val="41"/>
    <w:rsid w:val="00CA73E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a2cdc\..\bienes01\Mis%20documentos\Mis%20im&#225;genes\logoNuev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Leodan Gonzalez</dc:creator>
  <cp:lastModifiedBy>sjuncal</cp:lastModifiedBy>
  <cp:revision>5</cp:revision>
  <dcterms:created xsi:type="dcterms:W3CDTF">2018-05-09T14:56:00Z</dcterms:created>
  <dcterms:modified xsi:type="dcterms:W3CDTF">2018-05-09T16:07:00Z</dcterms:modified>
</cp:coreProperties>
</file>