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FD3DE0">
        <w:rPr>
          <w:b/>
        </w:rPr>
        <w:t>10</w:t>
      </w:r>
    </w:p>
    <w:p w:rsidR="00E9720D" w:rsidRPr="00111C66" w:rsidRDefault="00E9720D" w:rsidP="00E9720D">
      <w:pPr>
        <w:jc w:val="both"/>
        <w:rPr>
          <w:b/>
        </w:rPr>
      </w:pPr>
      <w:r w:rsidRPr="00111C66">
        <w:rPr>
          <w:b/>
        </w:rPr>
        <w:t>Se han recibido las siguientes consultas a las cuales se procede a dar respuesta:</w:t>
      </w:r>
    </w:p>
    <w:p w:rsidR="00E9720D" w:rsidRPr="00A90675" w:rsidRDefault="00E9720D" w:rsidP="00E9720D">
      <w:pPr>
        <w:spacing w:after="0" w:line="240" w:lineRule="auto"/>
        <w:jc w:val="both"/>
        <w:rPr>
          <w:caps/>
          <w:sz w:val="24"/>
          <w:szCs w:val="24"/>
          <w:u w:val="single"/>
        </w:rPr>
      </w:pPr>
      <w:r>
        <w:rPr>
          <w:caps/>
          <w:sz w:val="24"/>
          <w:szCs w:val="24"/>
          <w:u w:val="single"/>
        </w:rPr>
        <w:t>CONSULTA 1</w:t>
      </w:r>
    </w:p>
    <w:p w:rsidR="002F41B0" w:rsidRPr="002F41B0" w:rsidRDefault="002F41B0" w:rsidP="002F41B0">
      <w:pPr>
        <w:pStyle w:val="Prrafodelista"/>
        <w:numPr>
          <w:ilvl w:val="0"/>
          <w:numId w:val="20"/>
        </w:numPr>
        <w:spacing w:after="0" w:line="240" w:lineRule="auto"/>
        <w:jc w:val="both"/>
        <w:rPr>
          <w:rFonts w:ascii="Tahoma" w:eastAsia="Times New Roman" w:hAnsi="Tahoma" w:cs="Tahoma"/>
          <w:sz w:val="20"/>
          <w:szCs w:val="20"/>
        </w:rPr>
      </w:pPr>
      <w:r w:rsidRPr="002F41B0">
        <w:rPr>
          <w:rFonts w:ascii="Tahoma" w:eastAsia="Times New Roman" w:hAnsi="Tahoma" w:cs="Tahoma"/>
          <w:sz w:val="20"/>
          <w:szCs w:val="20"/>
        </w:rPr>
        <w:t>Rogamos tengan en consideración otorgar un aplazamiento de 45 días a fin de permitir presentar una mejor oferta, acorde con la calidad que la ocasión merece y la seguridad necesaria para garantizar la inversión financiera.</w:t>
      </w:r>
    </w:p>
    <w:p w:rsidR="002F41B0" w:rsidRPr="00D11F4C" w:rsidRDefault="002F41B0" w:rsidP="002F41B0">
      <w:pPr>
        <w:spacing w:after="0" w:line="240" w:lineRule="auto"/>
        <w:ind w:left="360"/>
        <w:jc w:val="both"/>
        <w:rPr>
          <w:rFonts w:ascii="Tahoma" w:eastAsia="Times New Roman" w:hAnsi="Tahoma" w:cs="Tahoma"/>
          <w:sz w:val="20"/>
          <w:szCs w:val="20"/>
        </w:rPr>
      </w:pPr>
    </w:p>
    <w:p w:rsidR="00E9720D" w:rsidRDefault="002F41B0" w:rsidP="00E9720D">
      <w:pPr>
        <w:pStyle w:val="Prrafodelista"/>
        <w:numPr>
          <w:ilvl w:val="0"/>
          <w:numId w:val="20"/>
        </w:numPr>
        <w:spacing w:after="0" w:line="240" w:lineRule="auto"/>
        <w:jc w:val="both"/>
        <w:rPr>
          <w:rFonts w:ascii="Tahoma" w:eastAsia="Times New Roman" w:hAnsi="Tahoma" w:cs="Tahoma"/>
          <w:sz w:val="20"/>
          <w:szCs w:val="20"/>
        </w:rPr>
      </w:pPr>
      <w:r w:rsidRPr="00D11F4C">
        <w:rPr>
          <w:rFonts w:ascii="Tahoma" w:eastAsia="Times New Roman" w:hAnsi="Tahoma" w:cs="Tahoma"/>
          <w:sz w:val="20"/>
          <w:szCs w:val="20"/>
        </w:rPr>
        <w:t xml:space="preserve">Dadas las últimas respuestas afirmando que no se proporcionará información técnica clave e imprescindible para el desarrollo de los modelos arquitectónicos y constructivos, </w:t>
      </w:r>
      <w:r>
        <w:rPr>
          <w:rFonts w:ascii="Tahoma" w:eastAsia="Times New Roman" w:hAnsi="Tahoma" w:cs="Tahoma"/>
          <w:sz w:val="20"/>
          <w:szCs w:val="20"/>
        </w:rPr>
        <w:t xml:space="preserve">que inicialmente indicaba se incluirían en el pliego, </w:t>
      </w:r>
      <w:r w:rsidRPr="00D11F4C">
        <w:rPr>
          <w:rFonts w:ascii="Tahoma" w:eastAsia="Times New Roman" w:hAnsi="Tahoma" w:cs="Tahoma"/>
          <w:sz w:val="20"/>
          <w:szCs w:val="20"/>
        </w:rPr>
        <w:t xml:space="preserve">rogamos en tengan en consideración otorgar un </w:t>
      </w:r>
      <w:r w:rsidRPr="002F41B0">
        <w:rPr>
          <w:rFonts w:ascii="Tahoma" w:eastAsia="Times New Roman" w:hAnsi="Tahoma" w:cs="Tahoma"/>
          <w:sz w:val="20"/>
          <w:szCs w:val="20"/>
        </w:rPr>
        <w:t xml:space="preserve">aplazamiento de 45 días a fin de permitir desarrollar a cada uno de los oferentes el detalle de la información faltante </w:t>
      </w:r>
      <w:r w:rsidRPr="00D11F4C">
        <w:rPr>
          <w:rFonts w:ascii="Tahoma" w:eastAsia="Times New Roman" w:hAnsi="Tahoma" w:cs="Tahoma"/>
          <w:sz w:val="20"/>
          <w:szCs w:val="20"/>
        </w:rPr>
        <w:t xml:space="preserve">y poder así  presentar una oferta realista y técnicamente  coherente.  </w:t>
      </w:r>
    </w:p>
    <w:p w:rsidR="00E9720D" w:rsidRPr="00E9720D" w:rsidRDefault="00E9720D" w:rsidP="00E9720D">
      <w:pPr>
        <w:pStyle w:val="Prrafodelista"/>
        <w:rPr>
          <w:b/>
          <w:caps/>
          <w:sz w:val="24"/>
          <w:szCs w:val="24"/>
          <w:u w:val="single"/>
        </w:rPr>
      </w:pPr>
    </w:p>
    <w:p w:rsidR="00E9720D" w:rsidRPr="00E9720D" w:rsidRDefault="00E9720D" w:rsidP="00E9720D">
      <w:pPr>
        <w:pStyle w:val="Prrafodelista"/>
        <w:spacing w:after="0" w:line="240" w:lineRule="auto"/>
        <w:jc w:val="both"/>
        <w:rPr>
          <w:rFonts w:ascii="Tahoma" w:eastAsia="Times New Roman" w:hAnsi="Tahoma" w:cs="Tahoma"/>
          <w:sz w:val="20"/>
          <w:szCs w:val="20"/>
        </w:rPr>
      </w:pPr>
      <w:r w:rsidRPr="00E9720D">
        <w:rPr>
          <w:b/>
          <w:caps/>
          <w:sz w:val="24"/>
          <w:szCs w:val="24"/>
          <w:u w:val="single"/>
        </w:rPr>
        <w:t>RESPUESTA</w:t>
      </w:r>
    </w:p>
    <w:p w:rsidR="00E9720D" w:rsidRPr="00E9720D" w:rsidRDefault="00E9720D" w:rsidP="00E9720D">
      <w:pPr>
        <w:jc w:val="both"/>
        <w:rPr>
          <w:b/>
        </w:rPr>
      </w:pPr>
      <w:r w:rsidRPr="00E9720D">
        <w:rPr>
          <w:b/>
        </w:rPr>
        <w:t>Ante la solicitud de prórroga presentada, se concede una prórroga de 20 días, fijándose la fecha de apertura de ofertas para el próximo 11 de setiembre de 2017. Se aclara asimismo que esto conlleva el corrimiento de los plazos de recepción de consultas y de respuesta a dichas consultas.</w:t>
      </w:r>
    </w:p>
    <w:p w:rsidR="003150BC" w:rsidRPr="0036457A" w:rsidRDefault="003150BC" w:rsidP="009F33E8">
      <w:pPr>
        <w:jc w:val="both"/>
        <w:rPr>
          <w:b/>
          <w:caps/>
          <w:sz w:val="28"/>
          <w:szCs w:val="28"/>
          <w:u w:val="single"/>
        </w:rPr>
      </w:pPr>
    </w:p>
    <w:sectPr w:rsidR="003150BC" w:rsidRPr="0036457A" w:rsidSect="008A508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51" w:rsidRDefault="00BC0551" w:rsidP="008A5A54">
      <w:pPr>
        <w:spacing w:after="0" w:line="240" w:lineRule="auto"/>
      </w:pPr>
      <w:r>
        <w:separator/>
      </w:r>
    </w:p>
  </w:endnote>
  <w:endnote w:type="continuationSeparator" w:id="1">
    <w:p w:rsidR="00BC0551" w:rsidRDefault="00BC0551"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51" w:rsidRDefault="00BC0551" w:rsidP="008A5A54">
      <w:pPr>
        <w:spacing w:after="0" w:line="240" w:lineRule="auto"/>
      </w:pPr>
      <w:r>
        <w:separator/>
      </w:r>
    </w:p>
  </w:footnote>
  <w:footnote w:type="continuationSeparator" w:id="1">
    <w:p w:rsidR="00BC0551" w:rsidRDefault="00BC0551"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51" w:rsidRPr="008A5A54" w:rsidRDefault="00BC0551"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3A4124E"/>
    <w:multiLevelType w:val="hybridMultilevel"/>
    <w:tmpl w:val="B74EC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6B148B8"/>
    <w:multiLevelType w:val="hybridMultilevel"/>
    <w:tmpl w:val="5E708BC2"/>
    <w:lvl w:ilvl="0" w:tplc="3CFACF72">
      <w:start w:val="1"/>
      <w:numFmt w:val="decimal"/>
      <w:lvlText w:val="%1)"/>
      <w:lvlJc w:val="left"/>
      <w:pPr>
        <w:ind w:left="360" w:hanging="360"/>
      </w:pPr>
      <w:rPr>
        <w:rFonts w:hint="default"/>
        <w:i w:val="0"/>
      </w:rPr>
    </w:lvl>
    <w:lvl w:ilvl="1" w:tplc="C46E6406">
      <w:start w:val="1"/>
      <w:numFmt w:val="lowerLetter"/>
      <w:lvlText w:val="%2."/>
      <w:lvlJc w:val="left"/>
      <w:pPr>
        <w:ind w:left="1080" w:hanging="360"/>
      </w:pPr>
    </w:lvl>
    <w:lvl w:ilvl="2" w:tplc="94808E4A">
      <w:start w:val="1"/>
      <w:numFmt w:val="lowerRoman"/>
      <w:lvlText w:val="%3."/>
      <w:lvlJc w:val="right"/>
      <w:pPr>
        <w:ind w:left="1800" w:hanging="180"/>
      </w:pPr>
    </w:lvl>
    <w:lvl w:ilvl="3" w:tplc="2EA027EA" w:tentative="1">
      <w:start w:val="1"/>
      <w:numFmt w:val="decimal"/>
      <w:lvlText w:val="%4."/>
      <w:lvlJc w:val="left"/>
      <w:pPr>
        <w:ind w:left="2520" w:hanging="360"/>
      </w:pPr>
    </w:lvl>
    <w:lvl w:ilvl="4" w:tplc="7F6AA69E" w:tentative="1">
      <w:start w:val="1"/>
      <w:numFmt w:val="lowerLetter"/>
      <w:lvlText w:val="%5."/>
      <w:lvlJc w:val="left"/>
      <w:pPr>
        <w:ind w:left="3240" w:hanging="360"/>
      </w:pPr>
    </w:lvl>
    <w:lvl w:ilvl="5" w:tplc="6804B86E" w:tentative="1">
      <w:start w:val="1"/>
      <w:numFmt w:val="lowerRoman"/>
      <w:lvlText w:val="%6."/>
      <w:lvlJc w:val="right"/>
      <w:pPr>
        <w:ind w:left="3960" w:hanging="180"/>
      </w:pPr>
    </w:lvl>
    <w:lvl w:ilvl="6" w:tplc="FD5A246E" w:tentative="1">
      <w:start w:val="1"/>
      <w:numFmt w:val="decimal"/>
      <w:lvlText w:val="%7."/>
      <w:lvlJc w:val="left"/>
      <w:pPr>
        <w:ind w:left="4680" w:hanging="360"/>
      </w:pPr>
    </w:lvl>
    <w:lvl w:ilvl="7" w:tplc="E4D8DAC2" w:tentative="1">
      <w:start w:val="1"/>
      <w:numFmt w:val="lowerLetter"/>
      <w:lvlText w:val="%8."/>
      <w:lvlJc w:val="left"/>
      <w:pPr>
        <w:ind w:left="5400" w:hanging="360"/>
      </w:pPr>
    </w:lvl>
    <w:lvl w:ilvl="8" w:tplc="F70C207E" w:tentative="1">
      <w:start w:val="1"/>
      <w:numFmt w:val="lowerRoman"/>
      <w:lvlText w:val="%9."/>
      <w:lvlJc w:val="right"/>
      <w:pPr>
        <w:ind w:left="6120" w:hanging="180"/>
      </w:pPr>
    </w:lvl>
  </w:abstractNum>
  <w:abstractNum w:abstractNumId="8">
    <w:nsid w:val="4D1B3C9B"/>
    <w:multiLevelType w:val="hybridMultilevel"/>
    <w:tmpl w:val="A1C45570"/>
    <w:lvl w:ilvl="0" w:tplc="D6A65618">
      <w:start w:val="1"/>
      <w:numFmt w:val="bullet"/>
      <w:lvlText w:val=""/>
      <w:lvlJc w:val="left"/>
      <w:pPr>
        <w:ind w:left="720" w:hanging="360"/>
      </w:pPr>
      <w:rPr>
        <w:rFonts w:ascii="Symbol" w:hAnsi="Symbol"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9">
    <w:nsid w:val="52F82845"/>
    <w:multiLevelType w:val="hybridMultilevel"/>
    <w:tmpl w:val="3692F9B2"/>
    <w:lvl w:ilvl="0" w:tplc="0C0A0011">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F140F4"/>
    <w:multiLevelType w:val="hybridMultilevel"/>
    <w:tmpl w:val="386870D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140BFA"/>
    <w:multiLevelType w:val="hybridMultilevel"/>
    <w:tmpl w:val="54DCDD4A"/>
    <w:lvl w:ilvl="0" w:tplc="7D70A96A">
      <w:start w:val="1"/>
      <w:numFmt w:val="bullet"/>
      <w:lvlText w:val="o"/>
      <w:lvlJc w:val="left"/>
      <w:pPr>
        <w:ind w:left="720" w:hanging="360"/>
      </w:pPr>
      <w:rPr>
        <w:rFonts w:ascii="Courier New" w:hAnsi="Courier New" w:cs="Courier New" w:hint="default"/>
      </w:rPr>
    </w:lvl>
    <w:lvl w:ilvl="1" w:tplc="D070EFBE">
      <w:start w:val="1"/>
      <w:numFmt w:val="bullet"/>
      <w:lvlText w:val="o"/>
      <w:lvlJc w:val="left"/>
      <w:pPr>
        <w:ind w:left="1440" w:hanging="360"/>
      </w:pPr>
      <w:rPr>
        <w:rFonts w:ascii="Courier New" w:hAnsi="Courier New" w:cs="Courier New" w:hint="default"/>
      </w:rPr>
    </w:lvl>
    <w:lvl w:ilvl="2" w:tplc="EFC85B72">
      <w:start w:val="1"/>
      <w:numFmt w:val="bullet"/>
      <w:lvlText w:val=""/>
      <w:lvlJc w:val="left"/>
      <w:pPr>
        <w:ind w:left="2160" w:hanging="360"/>
      </w:pPr>
      <w:rPr>
        <w:rFonts w:ascii="Wingdings" w:hAnsi="Wingdings" w:hint="default"/>
      </w:rPr>
    </w:lvl>
    <w:lvl w:ilvl="3" w:tplc="BC5810E8">
      <w:start w:val="1"/>
      <w:numFmt w:val="bullet"/>
      <w:lvlText w:val=""/>
      <w:lvlJc w:val="left"/>
      <w:pPr>
        <w:ind w:left="2880" w:hanging="360"/>
      </w:pPr>
      <w:rPr>
        <w:rFonts w:ascii="Symbol" w:hAnsi="Symbol" w:hint="default"/>
      </w:rPr>
    </w:lvl>
    <w:lvl w:ilvl="4" w:tplc="E2A0C3D6">
      <w:start w:val="1"/>
      <w:numFmt w:val="bullet"/>
      <w:lvlText w:val="o"/>
      <w:lvlJc w:val="left"/>
      <w:pPr>
        <w:ind w:left="3600" w:hanging="360"/>
      </w:pPr>
      <w:rPr>
        <w:rFonts w:ascii="Courier New" w:hAnsi="Courier New" w:cs="Courier New" w:hint="default"/>
      </w:rPr>
    </w:lvl>
    <w:lvl w:ilvl="5" w:tplc="9AA2C426">
      <w:start w:val="1"/>
      <w:numFmt w:val="bullet"/>
      <w:lvlText w:val=""/>
      <w:lvlJc w:val="left"/>
      <w:pPr>
        <w:ind w:left="4320" w:hanging="360"/>
      </w:pPr>
      <w:rPr>
        <w:rFonts w:ascii="Wingdings" w:hAnsi="Wingdings" w:hint="default"/>
      </w:rPr>
    </w:lvl>
    <w:lvl w:ilvl="6" w:tplc="7FAC6D6C">
      <w:start w:val="1"/>
      <w:numFmt w:val="bullet"/>
      <w:lvlText w:val=""/>
      <w:lvlJc w:val="left"/>
      <w:pPr>
        <w:ind w:left="5040" w:hanging="360"/>
      </w:pPr>
      <w:rPr>
        <w:rFonts w:ascii="Symbol" w:hAnsi="Symbol" w:hint="default"/>
      </w:rPr>
    </w:lvl>
    <w:lvl w:ilvl="7" w:tplc="305477D4">
      <w:start w:val="1"/>
      <w:numFmt w:val="bullet"/>
      <w:lvlText w:val="o"/>
      <w:lvlJc w:val="left"/>
      <w:pPr>
        <w:ind w:left="5760" w:hanging="360"/>
      </w:pPr>
      <w:rPr>
        <w:rFonts w:ascii="Courier New" w:hAnsi="Courier New" w:cs="Courier New" w:hint="default"/>
      </w:rPr>
    </w:lvl>
    <w:lvl w:ilvl="8" w:tplc="8D5228B6">
      <w:start w:val="1"/>
      <w:numFmt w:val="bullet"/>
      <w:lvlText w:val=""/>
      <w:lvlJc w:val="left"/>
      <w:pPr>
        <w:ind w:left="6480" w:hanging="360"/>
      </w:pPr>
      <w:rPr>
        <w:rFonts w:ascii="Wingdings" w:hAnsi="Wingdings" w:hint="default"/>
      </w:rPr>
    </w:lvl>
  </w:abstractNum>
  <w:abstractNum w:abstractNumId="13">
    <w:nsid w:val="561E05D9"/>
    <w:multiLevelType w:val="hybridMultilevel"/>
    <w:tmpl w:val="2E4EE5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4B5DD2"/>
    <w:multiLevelType w:val="hybridMultilevel"/>
    <w:tmpl w:val="CAFEF62A"/>
    <w:lvl w:ilvl="0" w:tplc="0C0A0001">
      <w:start w:val="1"/>
      <w:numFmt w:val="bullet"/>
      <w:lvlText w:val=""/>
      <w:lvlJc w:val="left"/>
      <w:pPr>
        <w:ind w:left="360" w:hanging="360"/>
      </w:pPr>
      <w:rPr>
        <w:rFonts w:ascii="Symbol" w:hAnsi="Symbol" w:hint="default"/>
        <w:i w:val="0"/>
        <w:sz w:val="20"/>
        <w:szCs w:val="20"/>
      </w:rPr>
    </w:lvl>
    <w:lvl w:ilvl="1" w:tplc="0C0A0019">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CCA48CF"/>
    <w:multiLevelType w:val="hybridMultilevel"/>
    <w:tmpl w:val="6E449B82"/>
    <w:lvl w:ilvl="0" w:tplc="B88672A6">
      <w:start w:val="1"/>
      <w:numFmt w:val="lowerRoman"/>
      <w:lvlText w:val="%1."/>
      <w:lvlJc w:val="left"/>
      <w:pPr>
        <w:ind w:left="1080" w:hanging="720"/>
      </w:pPr>
      <w:rPr>
        <w:rFonts w:ascii="Calibri" w:eastAsia="Times New Roman" w:hAnsi="Calibri" w:cs="Times New Roman" w:hint="default"/>
        <w:color w:val="000000"/>
      </w:rPr>
    </w:lvl>
    <w:lvl w:ilvl="1" w:tplc="BCC456AA">
      <w:start w:val="1"/>
      <w:numFmt w:val="lowerLetter"/>
      <w:lvlText w:val="%2."/>
      <w:lvlJc w:val="left"/>
      <w:pPr>
        <w:ind w:left="1440" w:hanging="360"/>
      </w:pPr>
    </w:lvl>
    <w:lvl w:ilvl="2" w:tplc="489CE88E">
      <w:start w:val="1"/>
      <w:numFmt w:val="lowerRoman"/>
      <w:lvlText w:val="%3."/>
      <w:lvlJc w:val="right"/>
      <w:pPr>
        <w:ind w:left="2160" w:hanging="180"/>
      </w:pPr>
    </w:lvl>
    <w:lvl w:ilvl="3" w:tplc="39A03276">
      <w:start w:val="1"/>
      <w:numFmt w:val="decimal"/>
      <w:lvlText w:val="%4."/>
      <w:lvlJc w:val="left"/>
      <w:pPr>
        <w:ind w:left="2880" w:hanging="360"/>
      </w:pPr>
    </w:lvl>
    <w:lvl w:ilvl="4" w:tplc="509282FE">
      <w:start w:val="1"/>
      <w:numFmt w:val="lowerLetter"/>
      <w:lvlText w:val="%5."/>
      <w:lvlJc w:val="left"/>
      <w:pPr>
        <w:ind w:left="3600" w:hanging="360"/>
      </w:pPr>
    </w:lvl>
    <w:lvl w:ilvl="5" w:tplc="DF6A6454">
      <w:start w:val="1"/>
      <w:numFmt w:val="lowerRoman"/>
      <w:lvlText w:val="%6."/>
      <w:lvlJc w:val="right"/>
      <w:pPr>
        <w:ind w:left="4320" w:hanging="180"/>
      </w:pPr>
    </w:lvl>
    <w:lvl w:ilvl="6" w:tplc="63460E34">
      <w:start w:val="1"/>
      <w:numFmt w:val="decimal"/>
      <w:lvlText w:val="%7."/>
      <w:lvlJc w:val="left"/>
      <w:pPr>
        <w:ind w:left="5040" w:hanging="360"/>
      </w:pPr>
    </w:lvl>
    <w:lvl w:ilvl="7" w:tplc="37E0E8D2">
      <w:start w:val="1"/>
      <w:numFmt w:val="lowerLetter"/>
      <w:lvlText w:val="%8."/>
      <w:lvlJc w:val="left"/>
      <w:pPr>
        <w:ind w:left="5760" w:hanging="360"/>
      </w:pPr>
    </w:lvl>
    <w:lvl w:ilvl="8" w:tplc="45DCA012">
      <w:start w:val="1"/>
      <w:numFmt w:val="lowerRoman"/>
      <w:lvlText w:val="%9."/>
      <w:lvlJc w:val="right"/>
      <w:pPr>
        <w:ind w:left="6480" w:hanging="180"/>
      </w:pPr>
    </w:lvl>
  </w:abstractNum>
  <w:abstractNum w:abstractNumId="16">
    <w:nsid w:val="719F2589"/>
    <w:multiLevelType w:val="hybridMultilevel"/>
    <w:tmpl w:val="77AEBA84"/>
    <w:lvl w:ilvl="0" w:tplc="380A0005">
      <w:start w:val="4"/>
      <w:numFmt w:val="lowerLetter"/>
      <w:lvlText w:val="%1."/>
      <w:lvlJc w:val="left"/>
      <w:pPr>
        <w:ind w:left="720" w:hanging="360"/>
      </w:pPr>
      <w:rPr>
        <w:rFonts w:hint="default"/>
      </w:rPr>
    </w:lvl>
    <w:lvl w:ilvl="1" w:tplc="380A0003" w:tentative="1">
      <w:start w:val="1"/>
      <w:numFmt w:val="lowerLetter"/>
      <w:lvlText w:val="%2."/>
      <w:lvlJc w:val="left"/>
      <w:pPr>
        <w:ind w:left="1440" w:hanging="360"/>
      </w:pPr>
    </w:lvl>
    <w:lvl w:ilvl="2" w:tplc="380A0005" w:tentative="1">
      <w:start w:val="1"/>
      <w:numFmt w:val="lowerRoman"/>
      <w:lvlText w:val="%3."/>
      <w:lvlJc w:val="right"/>
      <w:pPr>
        <w:ind w:left="2160" w:hanging="180"/>
      </w:pPr>
    </w:lvl>
    <w:lvl w:ilvl="3" w:tplc="380A0001" w:tentative="1">
      <w:start w:val="1"/>
      <w:numFmt w:val="decimal"/>
      <w:lvlText w:val="%4."/>
      <w:lvlJc w:val="left"/>
      <w:pPr>
        <w:ind w:left="2880" w:hanging="360"/>
      </w:pPr>
    </w:lvl>
    <w:lvl w:ilvl="4" w:tplc="380A0003" w:tentative="1">
      <w:start w:val="1"/>
      <w:numFmt w:val="lowerLetter"/>
      <w:lvlText w:val="%5."/>
      <w:lvlJc w:val="left"/>
      <w:pPr>
        <w:ind w:left="3600" w:hanging="360"/>
      </w:pPr>
    </w:lvl>
    <w:lvl w:ilvl="5" w:tplc="380A0005" w:tentative="1">
      <w:start w:val="1"/>
      <w:numFmt w:val="lowerRoman"/>
      <w:lvlText w:val="%6."/>
      <w:lvlJc w:val="right"/>
      <w:pPr>
        <w:ind w:left="4320" w:hanging="180"/>
      </w:pPr>
    </w:lvl>
    <w:lvl w:ilvl="6" w:tplc="380A0001" w:tentative="1">
      <w:start w:val="1"/>
      <w:numFmt w:val="decimal"/>
      <w:lvlText w:val="%7."/>
      <w:lvlJc w:val="left"/>
      <w:pPr>
        <w:ind w:left="5040" w:hanging="360"/>
      </w:pPr>
    </w:lvl>
    <w:lvl w:ilvl="7" w:tplc="380A0003" w:tentative="1">
      <w:start w:val="1"/>
      <w:numFmt w:val="lowerLetter"/>
      <w:lvlText w:val="%8."/>
      <w:lvlJc w:val="left"/>
      <w:pPr>
        <w:ind w:left="5760" w:hanging="360"/>
      </w:pPr>
    </w:lvl>
    <w:lvl w:ilvl="8" w:tplc="380A0005" w:tentative="1">
      <w:start w:val="1"/>
      <w:numFmt w:val="lowerRoman"/>
      <w:lvlText w:val="%9."/>
      <w:lvlJc w:val="right"/>
      <w:pPr>
        <w:ind w:left="6480" w:hanging="180"/>
      </w:pPr>
    </w:lvl>
  </w:abstractNum>
  <w:abstractNum w:abstractNumId="17">
    <w:nsid w:val="734731B2"/>
    <w:multiLevelType w:val="hybridMultilevel"/>
    <w:tmpl w:val="53A664E4"/>
    <w:lvl w:ilvl="0" w:tplc="380A001B">
      <w:start w:val="1"/>
      <w:numFmt w:val="lowerRoman"/>
      <w:lvlText w:val="%1."/>
      <w:lvlJc w:val="right"/>
      <w:pPr>
        <w:ind w:left="1146" w:hanging="360"/>
      </w:pPr>
    </w:lvl>
    <w:lvl w:ilvl="1" w:tplc="380A0019">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8">
    <w:nsid w:val="794641BD"/>
    <w:multiLevelType w:val="hybridMultilevel"/>
    <w:tmpl w:val="37CCD4D2"/>
    <w:lvl w:ilvl="0" w:tplc="1AE6341C">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18"/>
  </w:num>
  <w:num w:numId="10">
    <w:abstractNumId w:val="0"/>
  </w:num>
  <w:num w:numId="11">
    <w:abstractNumId w:val="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3"/>
  </w:num>
  <w:num w:numId="17">
    <w:abstractNumId w:val="11"/>
  </w:num>
  <w:num w:numId="18">
    <w:abstractNumId w:val="5"/>
  </w:num>
  <w:num w:numId="19">
    <w:abstractNumId w:val="14"/>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15880"/>
    <w:rsid w:val="00034A7F"/>
    <w:rsid w:val="0006260D"/>
    <w:rsid w:val="00070BB3"/>
    <w:rsid w:val="00081B4D"/>
    <w:rsid w:val="000C4C7A"/>
    <w:rsid w:val="000D4456"/>
    <w:rsid w:val="000E12A8"/>
    <w:rsid w:val="001274F9"/>
    <w:rsid w:val="0013696D"/>
    <w:rsid w:val="0018782C"/>
    <w:rsid w:val="0019077D"/>
    <w:rsid w:val="001D34F3"/>
    <w:rsid w:val="001D390E"/>
    <w:rsid w:val="001D3A18"/>
    <w:rsid w:val="00212840"/>
    <w:rsid w:val="00213AC6"/>
    <w:rsid w:val="00215E1E"/>
    <w:rsid w:val="00246189"/>
    <w:rsid w:val="00261BB8"/>
    <w:rsid w:val="002750E0"/>
    <w:rsid w:val="00285DFB"/>
    <w:rsid w:val="00293550"/>
    <w:rsid w:val="002C7E8D"/>
    <w:rsid w:val="002F3FF5"/>
    <w:rsid w:val="002F41B0"/>
    <w:rsid w:val="003150BC"/>
    <w:rsid w:val="00347523"/>
    <w:rsid w:val="00357074"/>
    <w:rsid w:val="0036457A"/>
    <w:rsid w:val="00373EE9"/>
    <w:rsid w:val="00385705"/>
    <w:rsid w:val="00396F63"/>
    <w:rsid w:val="003D26B4"/>
    <w:rsid w:val="00406003"/>
    <w:rsid w:val="00412D22"/>
    <w:rsid w:val="00434F17"/>
    <w:rsid w:val="00437FD8"/>
    <w:rsid w:val="00457A0C"/>
    <w:rsid w:val="004655BF"/>
    <w:rsid w:val="004920B6"/>
    <w:rsid w:val="004D3014"/>
    <w:rsid w:val="004D7F3D"/>
    <w:rsid w:val="004E07CC"/>
    <w:rsid w:val="00514D39"/>
    <w:rsid w:val="00580C52"/>
    <w:rsid w:val="0060590B"/>
    <w:rsid w:val="00610848"/>
    <w:rsid w:val="0062168C"/>
    <w:rsid w:val="00623EBE"/>
    <w:rsid w:val="00652A51"/>
    <w:rsid w:val="00654D62"/>
    <w:rsid w:val="006603E7"/>
    <w:rsid w:val="006842DD"/>
    <w:rsid w:val="006A77A6"/>
    <w:rsid w:val="006C0C6E"/>
    <w:rsid w:val="00702B9B"/>
    <w:rsid w:val="0071175B"/>
    <w:rsid w:val="007149F7"/>
    <w:rsid w:val="00741E68"/>
    <w:rsid w:val="00753B75"/>
    <w:rsid w:val="00766B5A"/>
    <w:rsid w:val="00775B81"/>
    <w:rsid w:val="0079445D"/>
    <w:rsid w:val="007A2FA1"/>
    <w:rsid w:val="007B7748"/>
    <w:rsid w:val="007E674B"/>
    <w:rsid w:val="007F7C28"/>
    <w:rsid w:val="00803B32"/>
    <w:rsid w:val="00805BD5"/>
    <w:rsid w:val="00805E57"/>
    <w:rsid w:val="00851169"/>
    <w:rsid w:val="008871AC"/>
    <w:rsid w:val="00896FF9"/>
    <w:rsid w:val="008A5089"/>
    <w:rsid w:val="008A5A54"/>
    <w:rsid w:val="008A7FE3"/>
    <w:rsid w:val="008D00CD"/>
    <w:rsid w:val="008D7C30"/>
    <w:rsid w:val="008E44B9"/>
    <w:rsid w:val="008E5444"/>
    <w:rsid w:val="008E5754"/>
    <w:rsid w:val="008F3504"/>
    <w:rsid w:val="008F59CD"/>
    <w:rsid w:val="00902449"/>
    <w:rsid w:val="009223F9"/>
    <w:rsid w:val="00933600"/>
    <w:rsid w:val="00936FB2"/>
    <w:rsid w:val="0096180B"/>
    <w:rsid w:val="009643FD"/>
    <w:rsid w:val="00971557"/>
    <w:rsid w:val="009827B8"/>
    <w:rsid w:val="009A2AE8"/>
    <w:rsid w:val="009B3DC5"/>
    <w:rsid w:val="009B4469"/>
    <w:rsid w:val="009E2E1E"/>
    <w:rsid w:val="009E4BAB"/>
    <w:rsid w:val="009F33E8"/>
    <w:rsid w:val="009F66DB"/>
    <w:rsid w:val="00A217BC"/>
    <w:rsid w:val="00A21AB9"/>
    <w:rsid w:val="00A519DE"/>
    <w:rsid w:val="00A53D9A"/>
    <w:rsid w:val="00A60ED6"/>
    <w:rsid w:val="00A90675"/>
    <w:rsid w:val="00AA544F"/>
    <w:rsid w:val="00AB5651"/>
    <w:rsid w:val="00AF637F"/>
    <w:rsid w:val="00B512A5"/>
    <w:rsid w:val="00B536E0"/>
    <w:rsid w:val="00B57946"/>
    <w:rsid w:val="00B84669"/>
    <w:rsid w:val="00B85EC5"/>
    <w:rsid w:val="00B95A74"/>
    <w:rsid w:val="00BB10BC"/>
    <w:rsid w:val="00BC0551"/>
    <w:rsid w:val="00BC352D"/>
    <w:rsid w:val="00BD07B3"/>
    <w:rsid w:val="00C04667"/>
    <w:rsid w:val="00C136BD"/>
    <w:rsid w:val="00C43A5B"/>
    <w:rsid w:val="00C44CC0"/>
    <w:rsid w:val="00C71E6E"/>
    <w:rsid w:val="00C762CD"/>
    <w:rsid w:val="00C81E74"/>
    <w:rsid w:val="00CA1B33"/>
    <w:rsid w:val="00CA5761"/>
    <w:rsid w:val="00CA73E7"/>
    <w:rsid w:val="00CB5354"/>
    <w:rsid w:val="00CC47CD"/>
    <w:rsid w:val="00CD25D9"/>
    <w:rsid w:val="00CD657E"/>
    <w:rsid w:val="00CF50A7"/>
    <w:rsid w:val="00D3162C"/>
    <w:rsid w:val="00D92442"/>
    <w:rsid w:val="00DB20C6"/>
    <w:rsid w:val="00DC4E60"/>
    <w:rsid w:val="00DD589C"/>
    <w:rsid w:val="00DF19F1"/>
    <w:rsid w:val="00E35CD0"/>
    <w:rsid w:val="00E372B8"/>
    <w:rsid w:val="00E9720D"/>
    <w:rsid w:val="00EA6E34"/>
    <w:rsid w:val="00EB278F"/>
    <w:rsid w:val="00EB5D0C"/>
    <w:rsid w:val="00ED30C2"/>
    <w:rsid w:val="00EE1785"/>
    <w:rsid w:val="00F31BCF"/>
    <w:rsid w:val="00F41C03"/>
    <w:rsid w:val="00F503F7"/>
    <w:rsid w:val="00FA7DC1"/>
    <w:rsid w:val="00FB19A8"/>
    <w:rsid w:val="00FD3DE0"/>
    <w:rsid w:val="00FE2855"/>
    <w:rsid w:val="00FE28AF"/>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6</cp:revision>
  <cp:lastPrinted>2017-06-06T13:57:00Z</cp:lastPrinted>
  <dcterms:created xsi:type="dcterms:W3CDTF">2017-07-28T15:32:00Z</dcterms:created>
  <dcterms:modified xsi:type="dcterms:W3CDTF">2017-07-28T15:43:00Z</dcterms:modified>
</cp:coreProperties>
</file>