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BF" w:rsidRDefault="00484003" w:rsidP="00484003">
      <w:pPr>
        <w:jc w:val="right"/>
      </w:pPr>
      <w:r>
        <w:rPr>
          <w:noProof/>
          <w:lang w:val="es-UY" w:eastAsia="es-UY"/>
        </w:rPr>
        <w:drawing>
          <wp:inline distT="0" distB="0" distL="0" distR="0" wp14:anchorId="70072449" wp14:editId="5D0801F3">
            <wp:extent cx="1010268" cy="7156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u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11" cy="7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4BF">
        <w:rPr>
          <w:noProof/>
          <w:lang w:val="es-UY" w:eastAsia="es-UY"/>
        </w:rPr>
        <w:drawing>
          <wp:anchor distT="0" distB="0" distL="114300" distR="114300" simplePos="0" relativeHeight="251660288" behindDoc="1" locked="0" layoutInCell="1" allowOverlap="1" wp14:anchorId="1BF7F689" wp14:editId="12B9B965">
            <wp:simplePos x="0" y="0"/>
            <wp:positionH relativeFrom="column">
              <wp:posOffset>-196050</wp:posOffset>
            </wp:positionH>
            <wp:positionV relativeFrom="paragraph">
              <wp:posOffset>-344916</wp:posOffset>
            </wp:positionV>
            <wp:extent cx="27432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50" y="21000"/>
                <wp:lineTo x="21450" y="0"/>
                <wp:lineTo x="0" y="0"/>
              </wp:wrapPolygon>
            </wp:wrapTight>
            <wp:docPr id="1" name="Imagen 1" descr="\\sa2cdc\..\bienes01\Mis documentos\Mis imágen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2cdc\..\bienes01\Mis documentos\Mis imágenes\logoNuev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C81" w:rsidRDefault="00C804BF">
      <w:pPr>
        <w:rPr>
          <w:b/>
        </w:rPr>
      </w:pPr>
      <w:r w:rsidRPr="00C804BF">
        <w:rPr>
          <w:b/>
        </w:rPr>
        <w:t>Licitación Pública Internacional N° 47/2016</w:t>
      </w:r>
    </w:p>
    <w:p w:rsidR="00EA12C1" w:rsidRDefault="00EA12C1">
      <w:pPr>
        <w:rPr>
          <w:b/>
        </w:rPr>
      </w:pPr>
      <w:r>
        <w:rPr>
          <w:b/>
        </w:rPr>
        <w:t>“</w:t>
      </w:r>
      <w:r w:rsidRPr="00EA12C1">
        <w:rPr>
          <w:b/>
        </w:rPr>
        <w:t>Diseño, financiamiento, construcción y operación de 44 Jardines y 15 CAIF</w:t>
      </w:r>
      <w:r>
        <w:rPr>
          <w:b/>
        </w:rPr>
        <w:t>”</w:t>
      </w:r>
    </w:p>
    <w:p w:rsidR="00C804BF" w:rsidRPr="003019D6" w:rsidRDefault="00C804BF">
      <w:pPr>
        <w:rPr>
          <w:b/>
          <w:sz w:val="24"/>
        </w:rPr>
      </w:pPr>
      <w:r w:rsidRPr="003019D6">
        <w:rPr>
          <w:b/>
          <w:sz w:val="24"/>
        </w:rPr>
        <w:t>Administración Nacional de Educación Pública ANEP.-</w:t>
      </w:r>
    </w:p>
    <w:p w:rsidR="00C804BF" w:rsidRPr="003019D6" w:rsidRDefault="00C804BF">
      <w:pPr>
        <w:pBdr>
          <w:bottom w:val="single" w:sz="6" w:space="1" w:color="auto"/>
        </w:pBdr>
        <w:rPr>
          <w:b/>
          <w:sz w:val="24"/>
        </w:rPr>
      </w:pPr>
      <w:r w:rsidRPr="003019D6">
        <w:rPr>
          <w:b/>
          <w:sz w:val="24"/>
        </w:rPr>
        <w:t xml:space="preserve">Instituto del Niño </w:t>
      </w:r>
      <w:r w:rsidR="00D8280D" w:rsidRPr="003019D6">
        <w:rPr>
          <w:b/>
          <w:sz w:val="24"/>
        </w:rPr>
        <w:t>y</w:t>
      </w:r>
      <w:r w:rsidRPr="003019D6">
        <w:rPr>
          <w:b/>
          <w:sz w:val="24"/>
        </w:rPr>
        <w:t xml:space="preserve"> Adolescente del Uruguay INAU.-</w:t>
      </w:r>
    </w:p>
    <w:p w:rsidR="00985C81" w:rsidRPr="00C804BF" w:rsidRDefault="00985C81" w:rsidP="00985C81">
      <w:pPr>
        <w:pBdr>
          <w:bottom w:val="single" w:sz="6" w:space="1" w:color="auto"/>
        </w:pBdr>
        <w:jc w:val="right"/>
        <w:rPr>
          <w:b/>
        </w:rPr>
      </w:pPr>
      <w:r>
        <w:rPr>
          <w:b/>
        </w:rPr>
        <w:t>Comunicado N° 1</w:t>
      </w:r>
    </w:p>
    <w:p w:rsidR="004B4525" w:rsidRDefault="004B4525"/>
    <w:p w:rsidR="004B4525" w:rsidRDefault="004B4525" w:rsidP="004823EB">
      <w:pPr>
        <w:jc w:val="both"/>
      </w:pPr>
      <w:r>
        <w:t>Los ingresos por la venta de pliegos de este llamado serán administrados por la CND, por cuenta y orden de ANEP e INAU. A tales fines, el depósito debe hacerse a la caja de ahorro en dólares 152-0174375 del BROU</w:t>
      </w:r>
      <w:r w:rsidR="00431C35">
        <w:t xml:space="preserve"> (USD 6.100)</w:t>
      </w:r>
      <w:r>
        <w:t>.</w:t>
      </w:r>
    </w:p>
    <w:p w:rsidR="004B4525" w:rsidRDefault="004B4525" w:rsidP="004823EB">
      <w:pPr>
        <w:jc w:val="both"/>
      </w:pPr>
      <w:r>
        <w:t xml:space="preserve">Con el comprobante de depósito, el comprador retira los </w:t>
      </w:r>
      <w:r w:rsidR="00431C35">
        <w:t>pliegos en Bartolomé Mitre 1441 Piso 3, y</w:t>
      </w:r>
      <w:r>
        <w:t xml:space="preserve"> solicita factura por esa compra </w:t>
      </w:r>
      <w:r w:rsidR="00431C35">
        <w:t>(</w:t>
      </w:r>
      <w:r>
        <w:t>USD 5.000 + 22% de IVA</w:t>
      </w:r>
      <w:r w:rsidR="00431C35">
        <w:t>)</w:t>
      </w:r>
      <w:r>
        <w:t xml:space="preserve"> a la</w:t>
      </w:r>
      <w:r w:rsidR="004823EB">
        <w:t xml:space="preserve"> dirección: </w:t>
      </w:r>
      <w:hyperlink r:id="rId7" w:history="1">
        <w:r w:rsidR="00541DDE">
          <w:rPr>
            <w:rStyle w:val="Hipervnculo"/>
            <w:lang w:val="es-ES_tradnl"/>
          </w:rPr>
          <w:t>ventapliegos@cnd.org.uy</w:t>
        </w:r>
      </w:hyperlink>
      <w:r>
        <w:t>.</w:t>
      </w:r>
      <w:bookmarkStart w:id="0" w:name="_GoBack"/>
      <w:bookmarkEnd w:id="0"/>
    </w:p>
    <w:p w:rsidR="004B4525" w:rsidRDefault="004B4525" w:rsidP="004823EB">
      <w:pPr>
        <w:jc w:val="center"/>
      </w:pPr>
    </w:p>
    <w:p w:rsidR="004B4525" w:rsidRDefault="004B4525" w:rsidP="004B4525">
      <w:r>
        <w:t xml:space="preserve">En caso de transferencia internacional: </w:t>
      </w:r>
    </w:p>
    <w:p w:rsidR="004B4525" w:rsidRPr="004B4525" w:rsidRDefault="004B4525" w:rsidP="004B4525">
      <w:pPr>
        <w:rPr>
          <w:rFonts w:ascii="Calibri" w:eastAsia="Times New Roman" w:hAnsi="Calibri" w:cs="Times New Roman"/>
          <w:color w:val="2F5597"/>
          <w:lang w:eastAsia="es-ES"/>
        </w:rPr>
      </w:pPr>
      <w:r w:rsidRPr="004B4525">
        <w:rPr>
          <w:rFonts w:ascii="Calibri" w:eastAsia="Times New Roman" w:hAnsi="Calibri" w:cs="Times New Roman"/>
          <w:color w:val="2F5597"/>
          <w:lang w:eastAsia="es-ES"/>
        </w:rPr>
        <w:t>NOMBRE COMPLETO DEL BANCO: Banco de la República Oriental del Uruguay</w:t>
      </w:r>
    </w:p>
    <w:p w:rsidR="004B4525" w:rsidRPr="004B4525" w:rsidRDefault="00541DDE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  <w:r>
        <w:rPr>
          <w:rFonts w:ascii="Calibri" w:eastAsia="Times New Roman" w:hAnsi="Calibri" w:cs="Times New Roman"/>
          <w:color w:val="2F5597"/>
          <w:lang w:eastAsia="es-ES"/>
        </w:rPr>
        <w:t>DIRECCIÓ</w:t>
      </w:r>
      <w:r w:rsidR="004B4525" w:rsidRPr="004B4525">
        <w:rPr>
          <w:rFonts w:ascii="Calibri" w:eastAsia="Times New Roman" w:hAnsi="Calibri" w:cs="Times New Roman"/>
          <w:color w:val="2F5597"/>
          <w:lang w:eastAsia="es-ES"/>
        </w:rPr>
        <w:t>N FINAL DEL BANCO (BANCO BENEFICIARIO): Piedras 369 - Montevideo - URUGUAY</w:t>
      </w:r>
    </w:p>
    <w:p w:rsidR="004B4525" w:rsidRPr="004B4525" w:rsidRDefault="004B4525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  <w:r w:rsidRPr="004B4525">
        <w:rPr>
          <w:rFonts w:ascii="Calibri" w:eastAsia="Times New Roman" w:hAnsi="Calibri" w:cs="Times New Roman"/>
          <w:color w:val="2F5597"/>
          <w:lang w:eastAsia="es-ES"/>
        </w:rPr>
        <w:t>SWIFT DEL BANCO FINAL: BROUUYMM</w:t>
      </w:r>
    </w:p>
    <w:p w:rsidR="004B4525" w:rsidRPr="004B4525" w:rsidRDefault="004B4525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</w:p>
    <w:p w:rsidR="004B4525" w:rsidRPr="004B4525" w:rsidRDefault="004B4525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  <w:r w:rsidRPr="004B4525">
        <w:rPr>
          <w:rFonts w:ascii="Calibri" w:eastAsia="Times New Roman" w:hAnsi="Calibri" w:cs="Times New Roman"/>
          <w:color w:val="2F5597"/>
          <w:lang w:eastAsia="es-ES"/>
        </w:rPr>
        <w:t>NOMBRE COMPLETO DEL BENEFICIARIO: Corporación Nacional para el Desarrollo</w:t>
      </w:r>
    </w:p>
    <w:p w:rsidR="004B4525" w:rsidRPr="004B4525" w:rsidRDefault="00541DDE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  <w:r>
        <w:rPr>
          <w:rFonts w:ascii="Calibri" w:eastAsia="Times New Roman" w:hAnsi="Calibri" w:cs="Times New Roman"/>
          <w:color w:val="2F5597"/>
          <w:lang w:eastAsia="es-ES"/>
        </w:rPr>
        <w:t>DIRECCIÓ</w:t>
      </w:r>
      <w:r w:rsidR="004B4525" w:rsidRPr="004B4525">
        <w:rPr>
          <w:rFonts w:ascii="Calibri" w:eastAsia="Times New Roman" w:hAnsi="Calibri" w:cs="Times New Roman"/>
          <w:color w:val="2F5597"/>
          <w:lang w:eastAsia="es-ES"/>
        </w:rPr>
        <w:t>N: Rincón 528 – Montevideo - URUGUAY</w:t>
      </w:r>
    </w:p>
    <w:p w:rsidR="004B4525" w:rsidRPr="004B4525" w:rsidRDefault="00541DDE" w:rsidP="004B4525">
      <w:pPr>
        <w:spacing w:after="0" w:line="240" w:lineRule="auto"/>
        <w:rPr>
          <w:rFonts w:ascii="Calibri" w:eastAsia="Times New Roman" w:hAnsi="Calibri" w:cs="Times New Roman"/>
          <w:color w:val="2F5597"/>
          <w:lang w:eastAsia="es-ES"/>
        </w:rPr>
      </w:pPr>
      <w:r>
        <w:rPr>
          <w:rFonts w:ascii="Calibri" w:eastAsia="Times New Roman" w:hAnsi="Calibri" w:cs="Times New Roman"/>
          <w:color w:val="2F5597"/>
          <w:lang w:eastAsia="es-ES"/>
        </w:rPr>
        <w:t>NÚ</w:t>
      </w:r>
      <w:r w:rsidR="004B4525" w:rsidRPr="004B4525">
        <w:rPr>
          <w:rFonts w:ascii="Calibri" w:eastAsia="Times New Roman" w:hAnsi="Calibri" w:cs="Times New Roman"/>
          <w:color w:val="2F5597"/>
          <w:lang w:eastAsia="es-ES"/>
        </w:rPr>
        <w:t>MERO DE CUENTA (dólares): 152-017437-5</w:t>
      </w:r>
    </w:p>
    <w:p w:rsidR="004B4525" w:rsidRDefault="004B4525"/>
    <w:sectPr w:rsidR="004B4525" w:rsidSect="00471F12">
      <w:pgSz w:w="11906" w:h="16838"/>
      <w:pgMar w:top="993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525"/>
    <w:rsid w:val="003019D6"/>
    <w:rsid w:val="00431C35"/>
    <w:rsid w:val="00471F12"/>
    <w:rsid w:val="004823EB"/>
    <w:rsid w:val="00484003"/>
    <w:rsid w:val="004A640B"/>
    <w:rsid w:val="004B4525"/>
    <w:rsid w:val="00541DDE"/>
    <w:rsid w:val="006E6CDE"/>
    <w:rsid w:val="007D0604"/>
    <w:rsid w:val="007F03BC"/>
    <w:rsid w:val="00964169"/>
    <w:rsid w:val="00985C81"/>
    <w:rsid w:val="00C804BF"/>
    <w:rsid w:val="00D8280D"/>
    <w:rsid w:val="00EA12C1"/>
    <w:rsid w:val="00F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243D9E-FCE8-4FBD-9417-E3E9197F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1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apliegos@cnd.org.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sa2cdc\..\bienes01\Mis%20documentos\Mis%20im&#225;genes\logoNuev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rvelasco</dc:creator>
  <cp:lastModifiedBy>Mateo Premazzi</cp:lastModifiedBy>
  <cp:revision>10</cp:revision>
  <dcterms:created xsi:type="dcterms:W3CDTF">2017-01-19T17:16:00Z</dcterms:created>
  <dcterms:modified xsi:type="dcterms:W3CDTF">2017-01-23T16:49:00Z</dcterms:modified>
</cp:coreProperties>
</file>