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r w:rsidR="00676D81">
        <w:rPr>
          <w:b/>
          <w:sz w:val="24"/>
          <w:szCs w:val="24"/>
          <w:u w:val="single"/>
        </w:rPr>
        <w:t xml:space="preserve">                  Aclaración N°5</w:t>
      </w:r>
      <w:r>
        <w:rPr>
          <w:b/>
          <w:sz w:val="24"/>
          <w:szCs w:val="24"/>
          <w:u w:val="single"/>
        </w:rPr>
        <w:t xml:space="preserve"> </w:t>
      </w:r>
      <w:r w:rsidR="00BF4232">
        <w:rPr>
          <w:b/>
          <w:sz w:val="24"/>
          <w:szCs w:val="24"/>
          <w:u w:val="single"/>
        </w:rPr>
        <w:t>2</w:t>
      </w:r>
      <w:r w:rsidR="00676D81">
        <w:rPr>
          <w:b/>
          <w:sz w:val="24"/>
          <w:szCs w:val="24"/>
          <w:u w:val="single"/>
        </w:rPr>
        <w:t>8</w:t>
      </w:r>
      <w:r w:rsidR="00BF4232">
        <w:rPr>
          <w:b/>
          <w:sz w:val="24"/>
          <w:szCs w:val="24"/>
          <w:u w:val="single"/>
        </w:rPr>
        <w:t>12</w:t>
      </w:r>
      <w:r w:rsidR="00B2520D">
        <w:rPr>
          <w:b/>
          <w:sz w:val="24"/>
          <w:szCs w:val="24"/>
          <w:u w:val="single"/>
        </w:rPr>
        <w:t>2</w:t>
      </w:r>
      <w:r>
        <w:rPr>
          <w:b/>
          <w:sz w:val="24"/>
          <w:szCs w:val="24"/>
          <w:u w:val="single"/>
        </w:rPr>
        <w:t>016</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676D81" w:rsidRPr="00676D81" w:rsidRDefault="00676D81" w:rsidP="00676D81">
      <w:pPr>
        <w:jc w:val="both"/>
        <w:rPr>
          <w:sz w:val="24"/>
          <w:szCs w:val="24"/>
        </w:rPr>
      </w:pPr>
      <w:r w:rsidRPr="00676D81">
        <w:rPr>
          <w:sz w:val="24"/>
          <w:szCs w:val="24"/>
        </w:rPr>
        <w:t>Al ver la planilla de mobiliario notamos que en los "dibujos" (proporcionalmente), no se condice la sección del caño de las patas con el solicitado (3"x 2") con la estética de los muebles. Un caño de 3" x 2" es un caño bastante cuadrado de 8cm x 5cm que no responde a la gráfica, consideramos que en una tapa de 150x60 por ejemplo es demasiado grande y robusto innecesariamente, además de desproporcionado. Lo mismo con el mostrador etc.</w:t>
      </w:r>
    </w:p>
    <w:p w:rsidR="00676D81" w:rsidRPr="00676D81" w:rsidRDefault="00676D81" w:rsidP="00676D81">
      <w:pPr>
        <w:jc w:val="both"/>
        <w:rPr>
          <w:sz w:val="24"/>
          <w:szCs w:val="24"/>
        </w:rPr>
      </w:pPr>
      <w:r w:rsidRPr="00676D81">
        <w:rPr>
          <w:sz w:val="24"/>
          <w:szCs w:val="24"/>
        </w:rPr>
        <w:t>Nuestra consulta es si podemos cotizar el mobiliario con patas de sección  75mmx25mm (sección rectangular más marcada).</w:t>
      </w:r>
    </w:p>
    <w:p w:rsidR="00676D81" w:rsidRDefault="00676D81" w:rsidP="00B2520D">
      <w:pPr>
        <w:jc w:val="both"/>
        <w:rPr>
          <w:sz w:val="24"/>
          <w:szCs w:val="24"/>
        </w:rPr>
      </w:pPr>
    </w:p>
    <w:p w:rsidR="00A45566" w:rsidRPr="00005941" w:rsidRDefault="00A45566" w:rsidP="00A45566">
      <w:pPr>
        <w:spacing w:after="0"/>
        <w:jc w:val="both"/>
        <w:rPr>
          <w:sz w:val="24"/>
          <w:szCs w:val="24"/>
        </w:rPr>
      </w:pPr>
    </w:p>
    <w:p w:rsidR="006D0C19" w:rsidRDefault="00A45566" w:rsidP="00BF4232">
      <w:pPr>
        <w:jc w:val="both"/>
        <w:rPr>
          <w:sz w:val="24"/>
          <w:szCs w:val="24"/>
        </w:rPr>
      </w:pPr>
      <w:r w:rsidRPr="00005941">
        <w:rPr>
          <w:b/>
          <w:sz w:val="24"/>
          <w:szCs w:val="24"/>
          <w:u w:val="single"/>
        </w:rPr>
        <w:t>Respuesta</w:t>
      </w:r>
      <w:r w:rsidR="00DF5A84" w:rsidRPr="00005941">
        <w:rPr>
          <w:b/>
          <w:sz w:val="24"/>
          <w:szCs w:val="24"/>
          <w:u w:val="single"/>
        </w:rPr>
        <w:t>:</w:t>
      </w:r>
      <w:r w:rsidR="00DF5A84">
        <w:rPr>
          <w:sz w:val="24"/>
          <w:szCs w:val="24"/>
        </w:rPr>
        <w:t xml:space="preserve"> </w:t>
      </w:r>
    </w:p>
    <w:p w:rsidR="00B2520D" w:rsidRPr="00676D81" w:rsidRDefault="00676D81" w:rsidP="00B2520D">
      <w:pPr>
        <w:shd w:val="clear" w:color="auto" w:fill="FFFFFF"/>
        <w:spacing w:after="0" w:line="240" w:lineRule="auto"/>
        <w:rPr>
          <w:sz w:val="24"/>
          <w:szCs w:val="24"/>
        </w:rPr>
      </w:pPr>
      <w:r w:rsidRPr="00676D81">
        <w:rPr>
          <w:sz w:val="24"/>
          <w:szCs w:val="24"/>
        </w:rPr>
        <w:t>Se acepta para la p</w:t>
      </w:r>
      <w:bookmarkStart w:id="0" w:name="_GoBack"/>
      <w:bookmarkEnd w:id="0"/>
      <w:r w:rsidRPr="00676D81">
        <w:rPr>
          <w:sz w:val="24"/>
          <w:szCs w:val="24"/>
        </w:rPr>
        <w:t>atas la sección 75mm x 25mm.</w:t>
      </w:r>
    </w:p>
    <w:sectPr w:rsidR="00B2520D" w:rsidRPr="00676D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1227C3"/>
    <w:rsid w:val="002E6981"/>
    <w:rsid w:val="003F1B91"/>
    <w:rsid w:val="0041312E"/>
    <w:rsid w:val="00474DBA"/>
    <w:rsid w:val="004759CA"/>
    <w:rsid w:val="00494D4D"/>
    <w:rsid w:val="004B07DA"/>
    <w:rsid w:val="004D3630"/>
    <w:rsid w:val="00630408"/>
    <w:rsid w:val="00676D81"/>
    <w:rsid w:val="00684F5A"/>
    <w:rsid w:val="006D0C19"/>
    <w:rsid w:val="006D1E80"/>
    <w:rsid w:val="00767E75"/>
    <w:rsid w:val="007770AA"/>
    <w:rsid w:val="007D0E13"/>
    <w:rsid w:val="00864821"/>
    <w:rsid w:val="008B602F"/>
    <w:rsid w:val="00A42EA0"/>
    <w:rsid w:val="00A45566"/>
    <w:rsid w:val="00A45E4E"/>
    <w:rsid w:val="00A814A5"/>
    <w:rsid w:val="00AB26A9"/>
    <w:rsid w:val="00B2520D"/>
    <w:rsid w:val="00BF4232"/>
    <w:rsid w:val="00CC3EC8"/>
    <w:rsid w:val="00DF5A84"/>
    <w:rsid w:val="00F80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92">
      <w:bodyDiv w:val="1"/>
      <w:marLeft w:val="0"/>
      <w:marRight w:val="0"/>
      <w:marTop w:val="0"/>
      <w:marBottom w:val="0"/>
      <w:divBdr>
        <w:top w:val="none" w:sz="0" w:space="0" w:color="auto"/>
        <w:left w:val="none" w:sz="0" w:space="0" w:color="auto"/>
        <w:bottom w:val="none" w:sz="0" w:space="0" w:color="auto"/>
        <w:right w:val="none" w:sz="0" w:space="0" w:color="auto"/>
      </w:divBdr>
      <w:divsChild>
        <w:div w:id="961501137">
          <w:marLeft w:val="0"/>
          <w:marRight w:val="0"/>
          <w:marTop w:val="0"/>
          <w:marBottom w:val="0"/>
          <w:divBdr>
            <w:top w:val="none" w:sz="0" w:space="0" w:color="auto"/>
            <w:left w:val="none" w:sz="0" w:space="0" w:color="auto"/>
            <w:bottom w:val="none" w:sz="0" w:space="0" w:color="auto"/>
            <w:right w:val="none" w:sz="0" w:space="0" w:color="auto"/>
          </w:divBdr>
        </w:div>
        <w:div w:id="328876205">
          <w:marLeft w:val="0"/>
          <w:marRight w:val="0"/>
          <w:marTop w:val="0"/>
          <w:marBottom w:val="0"/>
          <w:divBdr>
            <w:top w:val="none" w:sz="0" w:space="0" w:color="auto"/>
            <w:left w:val="none" w:sz="0" w:space="0" w:color="auto"/>
            <w:bottom w:val="none" w:sz="0" w:space="0" w:color="auto"/>
            <w:right w:val="none" w:sz="0" w:space="0" w:color="auto"/>
          </w:divBdr>
        </w:div>
        <w:div w:id="120980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28</cp:revision>
  <dcterms:created xsi:type="dcterms:W3CDTF">2016-04-27T15:35:00Z</dcterms:created>
  <dcterms:modified xsi:type="dcterms:W3CDTF">2016-12-28T17:05:00Z</dcterms:modified>
</cp:coreProperties>
</file>