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C" w:rsidRDefault="0085065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C7522" w:rsidRPr="009C7522" w:rsidRDefault="009C7522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C7522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Consulta:</w:t>
      </w:r>
    </w:p>
    <w:p w:rsidR="00824E8D" w:rsidRDefault="009C752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¿</w:t>
      </w:r>
      <w:r w:rsidR="0085065C">
        <w:rPr>
          <w:rFonts w:ascii="Arial" w:hAnsi="Arial" w:cs="Arial"/>
          <w:color w:val="222222"/>
          <w:sz w:val="19"/>
          <w:szCs w:val="19"/>
          <w:shd w:val="clear" w:color="auto" w:fill="FFFFFF"/>
        </w:rPr>
        <w:t>Quería hacer una consulta sobre las mamparas, que es lo que se debe de cotizar como opción de cierre?</w:t>
      </w:r>
    </w:p>
    <w:p w:rsidR="009C7522" w:rsidRDefault="009C752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C7522" w:rsidRDefault="009C752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9C7522" w:rsidRPr="009C7522" w:rsidRDefault="009C7522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9C7522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Respuesta:</w:t>
      </w:r>
    </w:p>
    <w:p w:rsidR="009C7522" w:rsidRDefault="009C752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Sistema de bisagras con amortiguación, para cierre automático.</w:t>
      </w:r>
    </w:p>
    <w:sectPr w:rsidR="009C7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C"/>
    <w:rsid w:val="00824E8D"/>
    <w:rsid w:val="0085065C"/>
    <w:rsid w:val="009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DFCA-76F9-4CFC-98E8-CA0234A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</cp:revision>
  <dcterms:created xsi:type="dcterms:W3CDTF">2015-10-20T19:38:00Z</dcterms:created>
  <dcterms:modified xsi:type="dcterms:W3CDTF">2015-10-20T20:03:00Z</dcterms:modified>
</cp:coreProperties>
</file>