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47" w:rsidRDefault="00335347" w:rsidP="007B4742">
      <w:pPr>
        <w:spacing w:after="0" w:line="500" w:lineRule="exac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CONSULTA N° 1</w:t>
      </w:r>
    </w:p>
    <w:p w:rsidR="00335347" w:rsidRDefault="00335347" w:rsidP="007B4742">
      <w:pPr>
        <w:spacing w:after="0" w:line="500" w:lineRule="exac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B4742" w:rsidRPr="007B4742" w:rsidRDefault="007B4742" w:rsidP="007B4742">
      <w:pPr>
        <w:spacing w:after="0" w:line="500" w:lineRule="exact"/>
        <w:jc w:val="both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  <w:r w:rsidRPr="007B47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1) Cotizamos en el SICE y adjuntamos oferta técnica y económica (firmada), es correcto?  ¿Qué quiere decir que no va a ser electrónica? </w:t>
      </w:r>
      <w:r w:rsidRPr="007B4742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>Si</w:t>
      </w:r>
      <w:r w:rsidR="00623C84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>, pueden cotizar en línea</w:t>
      </w:r>
      <w:r w:rsidRPr="007B4742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>.</w:t>
      </w:r>
      <w:r w:rsidRPr="007B47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7B4742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>No se realiza apertura electrónica.-</w:t>
      </w:r>
    </w:p>
    <w:p w:rsidR="007B4742" w:rsidRPr="007B4742" w:rsidRDefault="007B4742" w:rsidP="007B4742">
      <w:pPr>
        <w:spacing w:after="0" w:line="500" w:lineRule="exact"/>
        <w:jc w:val="both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  <w:r w:rsidRPr="007B47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2) Se puede cotizar DULCE DE MEMBRILLO 500 grs. en vez de 400 grs? </w:t>
      </w:r>
      <w:r w:rsidRPr="007B4742">
        <w:rPr>
          <w:rFonts w:ascii="Arial" w:hAnsi="Arial" w:cs="Arial"/>
          <w:color w:val="FF0000"/>
          <w:sz w:val="24"/>
          <w:szCs w:val="24"/>
        </w:rPr>
        <w:t>Si,  se puede cotizar el DULCE DE MEMBRILLO de 500 gr.-</w:t>
      </w:r>
    </w:p>
    <w:p w:rsidR="007B4742" w:rsidRPr="007B4742" w:rsidRDefault="007B4742" w:rsidP="007B4742">
      <w:pPr>
        <w:spacing w:after="0" w:line="500" w:lineRule="exact"/>
        <w:jc w:val="both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  <w:r w:rsidRPr="007B47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3) Se puede cotizar 400 </w:t>
      </w:r>
      <w:hyperlink r:id="rId7" w:tgtFrame="_blank" w:history="1">
        <w:r w:rsidRPr="007B47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ES"/>
          </w:rPr>
          <w:t>grs.de</w:t>
        </w:r>
      </w:hyperlink>
      <w:r w:rsidRPr="007B47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cocoa como se pide en el Plie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go, y entregar 2   </w:t>
      </w:r>
      <w:r w:rsidRPr="007B47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paquetes de 200 grs.? </w:t>
      </w:r>
      <w:r w:rsidRPr="007B4742">
        <w:rPr>
          <w:rFonts w:ascii="Arial" w:hAnsi="Arial" w:cs="Arial"/>
          <w:color w:val="FF0000"/>
          <w:sz w:val="24"/>
          <w:szCs w:val="24"/>
        </w:rPr>
        <w:t>Si, se puede cotizar en paquetes de 200 gr. cada uno.</w:t>
      </w:r>
      <w:r>
        <w:rPr>
          <w:rFonts w:ascii="Arial" w:hAnsi="Arial" w:cs="Arial"/>
          <w:color w:val="FF0000"/>
          <w:sz w:val="24"/>
          <w:szCs w:val="24"/>
        </w:rPr>
        <w:t>-</w:t>
      </w:r>
    </w:p>
    <w:p w:rsidR="007B4742" w:rsidRPr="007B4742" w:rsidRDefault="007B4742" w:rsidP="007B4742">
      <w:pPr>
        <w:spacing w:after="0" w:line="500" w:lineRule="exact"/>
        <w:jc w:val="both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  <w:r w:rsidRPr="007B4742">
        <w:rPr>
          <w:rFonts w:ascii="Arial" w:eastAsia="Times New Roman" w:hAnsi="Arial" w:cs="Arial"/>
          <w:sz w:val="24"/>
          <w:szCs w:val="24"/>
          <w:lang w:val="es-ES" w:eastAsia="es-ES"/>
        </w:rPr>
        <w:t>4) Hay que presentar Certificado Notarial antes de la apertura o en la     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             Adjudicación?  </w:t>
      </w:r>
      <w:r w:rsidRPr="00623C84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 xml:space="preserve">En </w:t>
      </w:r>
      <w:r w:rsidR="00623C84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>caso de ser adjudicatario</w:t>
      </w:r>
      <w:r w:rsidRPr="007B4742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>.-</w:t>
      </w:r>
    </w:p>
    <w:p w:rsidR="007B4742" w:rsidRDefault="007B4742" w:rsidP="007B4742">
      <w:pPr>
        <w:spacing w:after="0" w:line="500" w:lineRule="exact"/>
        <w:jc w:val="both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  <w:r w:rsidRPr="007B47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5) Uds. ¿Publican las ofertas que sean presenciales? </w:t>
      </w:r>
      <w:r w:rsidRPr="007B4742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>Si, se publican las ofertas en ARCE</w:t>
      </w:r>
      <w:r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>.-</w:t>
      </w:r>
    </w:p>
    <w:p w:rsidR="007B4742" w:rsidRPr="007B4742" w:rsidRDefault="007B4742" w:rsidP="007B4742">
      <w:pPr>
        <w:spacing w:after="0" w:line="500" w:lineRule="exact"/>
        <w:jc w:val="both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</w:p>
    <w:p w:rsidR="007B4742" w:rsidRPr="007B4742" w:rsidRDefault="00623C84" w:rsidP="007B4742">
      <w:pPr>
        <w:spacing w:after="0" w:line="500" w:lineRule="exac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23C84">
        <w:rPr>
          <w:rFonts w:ascii="Arial" w:eastAsia="Times New Roman" w:hAnsi="Arial" w:cs="Arial"/>
          <w:sz w:val="24"/>
          <w:szCs w:val="24"/>
          <w:lang w:val="es-ES" w:eastAsia="es-ES"/>
        </w:rPr>
        <w:t>Atentamente.-</w:t>
      </w:r>
    </w:p>
    <w:p w:rsidR="00475D66" w:rsidRDefault="00475D66" w:rsidP="007B4742">
      <w:pPr>
        <w:spacing w:line="500" w:lineRule="exact"/>
        <w:jc w:val="both"/>
      </w:pPr>
    </w:p>
    <w:sectPr w:rsidR="00475D66" w:rsidSect="007B4742">
      <w:headerReference w:type="default" r:id="rId8"/>
      <w:pgSz w:w="11906" w:h="16838"/>
      <w:pgMar w:top="2268" w:right="1134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A1" w:rsidRDefault="00FD6FA1" w:rsidP="007B4742">
      <w:pPr>
        <w:spacing w:after="0" w:line="240" w:lineRule="auto"/>
      </w:pPr>
      <w:r>
        <w:separator/>
      </w:r>
    </w:p>
  </w:endnote>
  <w:endnote w:type="continuationSeparator" w:id="0">
    <w:p w:rsidR="00FD6FA1" w:rsidRDefault="00FD6FA1" w:rsidP="007B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A1" w:rsidRDefault="00FD6FA1" w:rsidP="007B4742">
      <w:pPr>
        <w:spacing w:after="0" w:line="240" w:lineRule="auto"/>
      </w:pPr>
      <w:r>
        <w:separator/>
      </w:r>
    </w:p>
  </w:footnote>
  <w:footnote w:type="continuationSeparator" w:id="0">
    <w:p w:rsidR="00FD6FA1" w:rsidRDefault="00FD6FA1" w:rsidP="007B4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84" w:rsidRDefault="00623C84">
    <w:pPr>
      <w:pStyle w:val="Encabezado"/>
    </w:pPr>
    <w:r w:rsidRPr="00623C84">
      <w:drawing>
        <wp:anchor distT="0" distB="0" distL="0" distR="114935" simplePos="0" relativeHeight="251659264" behindDoc="0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-231140</wp:posOffset>
          </wp:positionV>
          <wp:extent cx="1046480" cy="1057275"/>
          <wp:effectExtent l="19050" t="0" r="1270" b="0"/>
          <wp:wrapSquare wrapText="right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BAC"/>
    <w:multiLevelType w:val="multilevel"/>
    <w:tmpl w:val="FB72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742"/>
    <w:rsid w:val="00335347"/>
    <w:rsid w:val="00475D66"/>
    <w:rsid w:val="00623C84"/>
    <w:rsid w:val="007B4742"/>
    <w:rsid w:val="00FD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7B4742"/>
  </w:style>
  <w:style w:type="character" w:styleId="Hipervnculo">
    <w:name w:val="Hyperlink"/>
    <w:basedOn w:val="Fuentedeprrafopredeter"/>
    <w:uiPriority w:val="99"/>
    <w:semiHidden/>
    <w:unhideWhenUsed/>
    <w:rsid w:val="007B47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B4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4742"/>
  </w:style>
  <w:style w:type="paragraph" w:styleId="Piedepgina">
    <w:name w:val="footer"/>
    <w:basedOn w:val="Normal"/>
    <w:link w:val="PiedepginaCar"/>
    <w:uiPriority w:val="99"/>
    <w:semiHidden/>
    <w:unhideWhenUsed/>
    <w:rsid w:val="007B4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4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cecilia luzardo etchevarne</dc:creator>
  <cp:lastModifiedBy>ana cecilia luzardo etchevarne</cp:lastModifiedBy>
  <cp:revision>3</cp:revision>
  <cp:lastPrinted>2023-05-09T18:33:00Z</cp:lastPrinted>
  <dcterms:created xsi:type="dcterms:W3CDTF">2023-05-09T18:20:00Z</dcterms:created>
  <dcterms:modified xsi:type="dcterms:W3CDTF">2023-05-09T18:35:00Z</dcterms:modified>
</cp:coreProperties>
</file>