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BE" w:rsidRDefault="00C104BE" w:rsidP="00C104BE">
      <w:pPr>
        <w:pStyle w:val="NormalWeb"/>
        <w:spacing w:after="0" w:line="360" w:lineRule="auto"/>
        <w:ind w:left="4248" w:firstLine="708"/>
        <w:jc w:val="both"/>
      </w:pPr>
    </w:p>
    <w:p w:rsidR="00C104BE" w:rsidRDefault="00C104BE" w:rsidP="00C104BE">
      <w:pPr>
        <w:pStyle w:val="NormalWeb"/>
        <w:spacing w:after="0" w:line="360" w:lineRule="auto"/>
        <w:ind w:left="4248" w:firstLine="708"/>
      </w:pPr>
    </w:p>
    <w:p w:rsidR="00C104BE" w:rsidRDefault="00C104BE" w:rsidP="00C104BE">
      <w:pPr>
        <w:pStyle w:val="NormalWeb"/>
        <w:spacing w:after="0" w:line="360" w:lineRule="auto"/>
      </w:pPr>
      <w:r>
        <w:rPr>
          <w:noProof/>
          <w:lang w:val="es-419" w:eastAsia="es-419"/>
        </w:rPr>
        <w:drawing>
          <wp:inline distT="0" distB="0" distL="0" distR="0" wp14:anchorId="00850010" wp14:editId="09602043">
            <wp:extent cx="1095375" cy="1095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BE" w:rsidRDefault="00C104BE" w:rsidP="00C104BE">
      <w:pPr>
        <w:pStyle w:val="Normal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Oficina de Licitaciones</w:t>
      </w:r>
    </w:p>
    <w:p w:rsidR="00C104BE" w:rsidRPr="00C104BE" w:rsidRDefault="00C104BE" w:rsidP="00C104BE">
      <w:pPr>
        <w:pStyle w:val="NormalWeb"/>
        <w:spacing w:after="0" w:line="360" w:lineRule="auto"/>
        <w:rPr>
          <w:b/>
        </w:rPr>
      </w:pPr>
      <w:r w:rsidRPr="00C104BE">
        <w:rPr>
          <w:rFonts w:ascii="Arial" w:hAnsi="Arial" w:cs="Arial"/>
          <w:b/>
        </w:rPr>
        <w:t xml:space="preserve">Prorroga de Recepción y </w:t>
      </w:r>
      <w:r w:rsidRPr="00C104BE">
        <w:rPr>
          <w:rFonts w:ascii="Arial" w:hAnsi="Arial" w:cs="Arial"/>
          <w:b/>
        </w:rPr>
        <w:t>Apertura Licitación Pública N° 1/2023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>Cel. 091883891</w:t>
      </w:r>
      <w:bookmarkStart w:id="0" w:name="_GoBack"/>
      <w:bookmarkEnd w:id="0"/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>OBJETO DEL LLAMADO: L</w:t>
      </w:r>
      <w:r>
        <w:rPr>
          <w:rFonts w:ascii="Arial" w:hAnsi="Arial" w:cs="Arial"/>
        </w:rPr>
        <w:t>lamado a Licitación Pública N° 1 /2023</w:t>
      </w:r>
      <w:r>
        <w:rPr>
          <w:rFonts w:ascii="Arial" w:hAnsi="Arial" w:cs="Arial"/>
        </w:rPr>
        <w:t xml:space="preserve">, la cual tiene por objeto "Adquisición </w:t>
      </w:r>
      <w:r>
        <w:rPr>
          <w:rFonts w:ascii="Arial" w:hAnsi="Arial" w:cs="Arial"/>
        </w:rPr>
        <w:t>y recambio de camiones recolectores</w:t>
      </w:r>
      <w:r>
        <w:rPr>
          <w:rFonts w:ascii="Arial" w:hAnsi="Arial" w:cs="Arial"/>
        </w:rPr>
        <w:t>”.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PLIEGOS: Los pliegos se pueden retirar en Oficina de Licitaciones de la Intendencia de Durazno ubicada en Centro Logístico (Calle Pública s/n a metros de Avda.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Seregni</w:t>
      </w:r>
      <w:proofErr w:type="spellEnd"/>
      <w:r>
        <w:rPr>
          <w:rFonts w:ascii="Arial" w:hAnsi="Arial" w:cs="Arial"/>
        </w:rPr>
        <w:t>) o en la Oficina Delegada en Montevideo (Constituyente N° 1467, Piso 17, Of. 1709) de lunes a viernes de 13:15 a 18:45.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VALOR DEL PLIEGO: El costo del pliego será </w:t>
      </w:r>
      <w:r>
        <w:rPr>
          <w:rFonts w:ascii="Arial" w:hAnsi="Arial" w:cs="Arial"/>
        </w:rPr>
        <w:t>de pesos uruguayos dos mil ($2.0</w:t>
      </w:r>
      <w:r>
        <w:rPr>
          <w:rFonts w:ascii="Arial" w:hAnsi="Arial" w:cs="Arial"/>
        </w:rPr>
        <w:t xml:space="preserve">00) y deberá ser abonado en División Tesorería (43623891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 165).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>RECEPCIÓN DE OFERTAS: La recepción de las ofe</w:t>
      </w:r>
      <w:r>
        <w:rPr>
          <w:rFonts w:ascii="Arial" w:hAnsi="Arial" w:cs="Arial"/>
        </w:rPr>
        <w:t>rtas se prorrogó hasta el día 12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 de 2023</w:t>
      </w:r>
      <w:r>
        <w:rPr>
          <w:rFonts w:ascii="Arial" w:hAnsi="Arial" w:cs="Arial"/>
        </w:rPr>
        <w:t>, en Oficina de Licitaciones, o a través de la página web de compras estatales, hasta las 1</w:t>
      </w:r>
      <w:r>
        <w:rPr>
          <w:rFonts w:ascii="Arial" w:hAnsi="Arial" w:cs="Arial"/>
        </w:rPr>
        <w:t>6:0</w:t>
      </w:r>
      <w:r>
        <w:rPr>
          <w:rFonts w:ascii="Arial" w:hAnsi="Arial" w:cs="Arial"/>
        </w:rPr>
        <w:t>0 horas.</w:t>
      </w:r>
    </w:p>
    <w:p w:rsidR="00C104BE" w:rsidRDefault="00C104BE" w:rsidP="00C104BE">
      <w:pPr>
        <w:pStyle w:val="Normal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APERTURA DE OFERTAS: La apertura de of</w:t>
      </w:r>
      <w:r>
        <w:rPr>
          <w:rFonts w:ascii="Arial" w:hAnsi="Arial" w:cs="Arial"/>
        </w:rPr>
        <w:t>ertas se prorrogó para el día 12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 de 2023</w:t>
      </w:r>
      <w:r>
        <w:rPr>
          <w:rFonts w:ascii="Arial" w:hAnsi="Arial" w:cs="Arial"/>
        </w:rPr>
        <w:t xml:space="preserve"> en la Oficina de Licitaciones en Centro Logístico (Calle Pública s/n a metros de Avda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Seregni</w:t>
      </w:r>
      <w:proofErr w:type="spellEnd"/>
      <w:r>
        <w:rPr>
          <w:rFonts w:ascii="Arial" w:hAnsi="Arial" w:cs="Arial"/>
        </w:rPr>
        <w:t>), a la hora 16:3</w:t>
      </w:r>
      <w:r>
        <w:rPr>
          <w:rFonts w:ascii="Arial" w:hAnsi="Arial" w:cs="Arial"/>
        </w:rPr>
        <w:t>0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VISITA DE VEHICULOS: Los participantes podrán ver los vehículos a entregar por la Intendencia a modo de recambio en los respectivos lugares de adquisición en el departamento de Durazno  (Departamento de Servicios – </w:t>
      </w:r>
      <w:r>
        <w:rPr>
          <w:rFonts w:ascii="Arial" w:hAnsi="Arial" w:cs="Arial"/>
        </w:rPr>
        <w:lastRenderedPageBreak/>
        <w:t xml:space="preserve">Calle Pública s/n a metros Avda.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Seregni</w:t>
      </w:r>
      <w:proofErr w:type="spellEnd"/>
      <w:r>
        <w:rPr>
          <w:rFonts w:ascii="Arial" w:hAnsi="Arial" w:cs="Arial"/>
        </w:rPr>
        <w:t xml:space="preserve">, Municipio de Sarandí del </w:t>
      </w:r>
      <w:proofErr w:type="spellStart"/>
      <w:r>
        <w:rPr>
          <w:rFonts w:ascii="Arial" w:hAnsi="Arial" w:cs="Arial"/>
        </w:rPr>
        <w:t>Yí</w:t>
      </w:r>
      <w:proofErr w:type="spellEnd"/>
      <w:r>
        <w:rPr>
          <w:rFonts w:ascii="Arial" w:hAnsi="Arial" w:cs="Arial"/>
        </w:rPr>
        <w:t xml:space="preserve"> en Corralón Municipal  – calle Rivera y Martínez </w:t>
      </w:r>
      <w:proofErr w:type="spellStart"/>
      <w:proofErr w:type="gramStart"/>
      <w:r>
        <w:rPr>
          <w:rFonts w:ascii="Arial" w:hAnsi="Arial" w:cs="Arial"/>
        </w:rPr>
        <w:t>Matonte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Municipio de Villa del Carmen- calle Francisco Sastre y Ricardo </w:t>
      </w:r>
      <w:proofErr w:type="spellStart"/>
      <w:r>
        <w:rPr>
          <w:rFonts w:ascii="Arial" w:hAnsi="Arial" w:cs="Arial"/>
        </w:rPr>
        <w:t>Shunck</w:t>
      </w:r>
      <w:proofErr w:type="spellEnd"/>
      <w:r>
        <w:rPr>
          <w:rFonts w:ascii="Arial" w:hAnsi="Arial" w:cs="Arial"/>
        </w:rPr>
        <w:t>, hasta el día 10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 2023, previa coordinación con licitaciones.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>CONTACTO EN LA IDD: Oficina de Licitaciones 091883891 y email: licitaciones@durazno.gub.uy.</w:t>
      </w:r>
    </w:p>
    <w:p w:rsidR="00C104BE" w:rsidRDefault="00C104BE" w:rsidP="00C104B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CONSULTA DE PLIEGOS: Los pliegos se publican en las </w:t>
      </w:r>
      <w:proofErr w:type="gramStart"/>
      <w:r>
        <w:rPr>
          <w:rFonts w:ascii="Arial" w:hAnsi="Arial" w:cs="Arial"/>
        </w:rPr>
        <w:t>web 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>
          <w:rPr>
            <w:rStyle w:val="Hipervnculo"/>
          </w:rPr>
          <w:t>www.durazno.gub.uy</w:t>
        </w:r>
      </w:hyperlink>
      <w:r>
        <w:rPr>
          <w:rFonts w:ascii="Arial" w:hAnsi="Arial" w:cs="Arial"/>
        </w:rPr>
        <w:t xml:space="preserve"> y </w:t>
      </w:r>
      <w:hyperlink r:id="rId6" w:history="1">
        <w:r>
          <w:rPr>
            <w:rStyle w:val="Hipervnculo"/>
          </w:rPr>
          <w:t>www.comprasestatales.gub.uy</w:t>
        </w:r>
      </w:hyperlink>
      <w:r>
        <w:rPr>
          <w:rFonts w:ascii="Arial" w:hAnsi="Arial" w:cs="Arial"/>
        </w:rPr>
        <w:t xml:space="preserve"> </w:t>
      </w:r>
    </w:p>
    <w:p w:rsidR="00C104BE" w:rsidRDefault="00C104BE" w:rsidP="00C104BE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 xml:space="preserve">Departamento de Hacienda- Intendencia </w:t>
      </w:r>
      <w:proofErr w:type="spellStart"/>
      <w:r>
        <w:rPr>
          <w:rFonts w:ascii="Arial" w:hAnsi="Arial" w:cs="Arial"/>
        </w:rPr>
        <w:t>Dptal</w:t>
      </w:r>
      <w:proofErr w:type="spellEnd"/>
      <w:r>
        <w:rPr>
          <w:rFonts w:ascii="Arial" w:hAnsi="Arial" w:cs="Arial"/>
        </w:rPr>
        <w:t>. De Durazno</w:t>
      </w:r>
    </w:p>
    <w:p w:rsidR="00C104BE" w:rsidRDefault="00C104BE" w:rsidP="00C104BE"/>
    <w:p w:rsidR="00C104BE" w:rsidRDefault="00C104BE" w:rsidP="00C104BE"/>
    <w:p w:rsidR="00C104BE" w:rsidRDefault="00C104BE" w:rsidP="00C104BE"/>
    <w:p w:rsidR="006C20EC" w:rsidRDefault="006C20EC"/>
    <w:sectPr w:rsidR="006C20EC" w:rsidSect="00200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BE"/>
    <w:rsid w:val="006C20EC"/>
    <w:rsid w:val="00C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071CC-512B-456E-9049-6398068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B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4B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1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hyperlink" Target="http://www.durazno.gub.uy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1</cp:revision>
  <dcterms:created xsi:type="dcterms:W3CDTF">2023-04-27T16:57:00Z</dcterms:created>
  <dcterms:modified xsi:type="dcterms:W3CDTF">2023-04-27T17:01:00Z</dcterms:modified>
</cp:coreProperties>
</file>