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D" w:rsidRDefault="006E167D" w:rsidP="006E167D">
      <w:pPr>
        <w:ind w:left="-1260" w:firstLine="1260"/>
        <w:jc w:val="center"/>
      </w:pPr>
      <w:r>
        <w:rPr>
          <w:noProof/>
          <w:lang w:eastAsia="es-UY"/>
        </w:rPr>
        <w:drawing>
          <wp:inline distT="0" distB="0" distL="0" distR="0">
            <wp:extent cx="866084" cy="805218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67D" w:rsidRPr="00DA290E" w:rsidRDefault="006E167D" w:rsidP="006E167D">
      <w:pPr>
        <w:ind w:left="-1260" w:firstLine="1260"/>
        <w:jc w:val="center"/>
      </w:pPr>
      <w:r w:rsidRPr="00E411FA">
        <w:rPr>
          <w:rFonts w:ascii="Monotype Corsiva" w:hAnsi="Monotype Corsiva"/>
          <w:i/>
          <w:sz w:val="40"/>
          <w:szCs w:val="36"/>
        </w:rPr>
        <w:t>Presidencia de la República</w:t>
      </w:r>
    </w:p>
    <w:p w:rsidR="006E167D" w:rsidRDefault="006E167D" w:rsidP="006E167D">
      <w:pPr>
        <w:jc w:val="center"/>
        <w:rPr>
          <w:rFonts w:ascii="Monotype Corsiva" w:hAnsi="Monotype Corsiva"/>
          <w:i/>
          <w:sz w:val="36"/>
          <w:szCs w:val="36"/>
        </w:rPr>
      </w:pPr>
      <w:r w:rsidRPr="00E411FA">
        <w:rPr>
          <w:rFonts w:ascii="Monotype Corsiva" w:hAnsi="Monotype Corsiva"/>
          <w:i/>
          <w:sz w:val="36"/>
          <w:szCs w:val="36"/>
        </w:rPr>
        <w:t xml:space="preserve">Departamento de </w:t>
      </w:r>
      <w:r>
        <w:rPr>
          <w:rFonts w:ascii="Monotype Corsiva" w:hAnsi="Monotype Corsiva"/>
          <w:i/>
          <w:sz w:val="36"/>
          <w:szCs w:val="36"/>
        </w:rPr>
        <w:t>Compras y Suministros</w:t>
      </w: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6A4E96" w:rsidRDefault="006A4E96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</w:pPr>
    </w:p>
    <w:p w:rsidR="006A4E96" w:rsidRDefault="006A4E96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</w:pPr>
    </w:p>
    <w:p w:rsidR="006A4E96" w:rsidRDefault="006A4E96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</w:pPr>
      <w:r w:rsidRPr="006E167D">
        <w:rPr>
          <w:rFonts w:ascii="Trebuchet MS" w:eastAsia="Times New Roman" w:hAnsi="Trebuchet MS" w:cs="Calibri"/>
          <w:b/>
          <w:bCs/>
          <w:color w:val="000000"/>
          <w:u w:val="single"/>
          <w:lang w:eastAsia="es-UY"/>
        </w:rPr>
        <w:t>ACLARACIÓN N°1</w:t>
      </w: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6E167D" w:rsidRDefault="006E167D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  <w:r w:rsidRPr="006E167D">
        <w:rPr>
          <w:rFonts w:ascii="Trebuchet MS" w:eastAsia="Times New Roman" w:hAnsi="Trebuchet MS" w:cs="Calibri"/>
          <w:b/>
          <w:bCs/>
          <w:color w:val="000000"/>
          <w:lang w:eastAsia="es-UY"/>
        </w:rPr>
        <w:t>Consulta 1:</w:t>
      </w: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00"/>
          <w:lang w:eastAsia="es-UY"/>
        </w:rPr>
      </w:pPr>
    </w:p>
    <w:p w:rsidR="006E167D" w:rsidRPr="006E167D" w:rsidRDefault="0063395D" w:rsidP="006E167D">
      <w:pPr>
        <w:shd w:val="clear" w:color="auto" w:fill="FFFFFF"/>
        <w:spacing w:after="0" w:line="293" w:lineRule="atLeast"/>
        <w:rPr>
          <w:rFonts w:ascii="Calibri" w:eastAsia="Times New Roman" w:hAnsi="Calibri" w:cs="Calibri"/>
          <w:color w:val="000000"/>
          <w:lang w:eastAsia="es-UY"/>
        </w:rPr>
      </w:pPr>
      <w:r>
        <w:t xml:space="preserve">Se modifica la fecha tope para recibir ofertas para el día </w:t>
      </w:r>
      <w:r w:rsidR="006E167D" w:rsidRPr="006E167D">
        <w:rPr>
          <w:rFonts w:ascii="Trebuchet MS" w:eastAsia="Times New Roman" w:hAnsi="Trebuchet MS" w:cs="Calibri"/>
          <w:color w:val="000000"/>
          <w:lang w:eastAsia="es-UY"/>
        </w:rPr>
        <w:t> </w:t>
      </w:r>
      <w:r>
        <w:rPr>
          <w:rFonts w:ascii="Trebuchet MS" w:eastAsia="Times New Roman" w:hAnsi="Trebuchet MS" w:cs="Calibri"/>
          <w:color w:val="000000"/>
          <w:lang w:eastAsia="es-UY"/>
        </w:rPr>
        <w:t>24/03/2023 a las 12:00 hrs.</w:t>
      </w: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80"/>
          <w:lang w:eastAsia="es-UY"/>
        </w:rPr>
      </w:pPr>
    </w:p>
    <w:p w:rsidR="001C24A0" w:rsidRDefault="001C24A0" w:rsidP="006E167D">
      <w:pPr>
        <w:shd w:val="clear" w:color="auto" w:fill="FFFFFF"/>
        <w:spacing w:after="0" w:line="240" w:lineRule="auto"/>
        <w:rPr>
          <w:rFonts w:ascii="Trebuchet MS" w:eastAsia="Times New Roman" w:hAnsi="Trebuchet MS" w:cs="Calibri"/>
          <w:b/>
          <w:bCs/>
          <w:color w:val="000080"/>
          <w:lang w:eastAsia="es-UY"/>
        </w:rPr>
      </w:pPr>
    </w:p>
    <w:p w:rsidR="006E167D" w:rsidRPr="006E167D" w:rsidRDefault="006E167D" w:rsidP="006E167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es-UY"/>
        </w:rPr>
      </w:pPr>
    </w:p>
    <w:p w:rsidR="006E167D" w:rsidRDefault="006E167D"/>
    <w:p w:rsidR="006E167D" w:rsidRDefault="006E167D"/>
    <w:p w:rsidR="006E167D" w:rsidRDefault="006E167D"/>
    <w:sectPr w:rsidR="006E167D" w:rsidSect="003909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0E77"/>
    <w:multiLevelType w:val="multilevel"/>
    <w:tmpl w:val="5D6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167D"/>
    <w:rsid w:val="001C24A0"/>
    <w:rsid w:val="003909B8"/>
    <w:rsid w:val="003F5010"/>
    <w:rsid w:val="0063395D"/>
    <w:rsid w:val="006A4E96"/>
    <w:rsid w:val="006E167D"/>
    <w:rsid w:val="00783DFE"/>
    <w:rsid w:val="00A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E167D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1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167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</dc:creator>
  <cp:keywords/>
  <dc:description/>
  <cp:lastModifiedBy>GMora</cp:lastModifiedBy>
  <cp:revision>5</cp:revision>
  <dcterms:created xsi:type="dcterms:W3CDTF">2022-07-21T13:21:00Z</dcterms:created>
  <dcterms:modified xsi:type="dcterms:W3CDTF">2023-03-21T19:24:00Z</dcterms:modified>
</cp:coreProperties>
</file>