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50" w:rsidRDefault="00C33050" w:rsidP="00FD6DC4">
      <w:pPr>
        <w:jc w:val="both"/>
        <w:rPr>
          <w:rFonts w:ascii="Source Sans Pro" w:hAnsi="Source Sans Pro"/>
        </w:rPr>
      </w:pPr>
    </w:p>
    <w:p w:rsidR="00012CDD" w:rsidRPr="00804B41" w:rsidRDefault="00012CDD" w:rsidP="00FD6DC4">
      <w:pPr>
        <w:pStyle w:val="Encabezado"/>
        <w:pBdr>
          <w:top w:val="single" w:sz="4" w:space="1" w:color="auto"/>
        </w:pBdr>
        <w:tabs>
          <w:tab w:val="left" w:pos="1134"/>
        </w:tabs>
        <w:ind w:left="1110" w:hanging="1110"/>
        <w:jc w:val="both"/>
        <w:rPr>
          <w:rFonts w:ascii="Source Sans Pro" w:hAnsi="Source Sans Pro" w:cs="Arial"/>
          <w:b/>
        </w:rPr>
      </w:pPr>
      <w:r w:rsidRPr="00804B41">
        <w:rPr>
          <w:rFonts w:ascii="Source Sans Pro" w:hAnsi="Source Sans Pro" w:cs="Arial"/>
          <w:b/>
          <w:lang w:val="pt-BR"/>
        </w:rPr>
        <w:t xml:space="preserve">A:                    Potenciales oferentes </w:t>
      </w:r>
    </w:p>
    <w:p w:rsidR="00012CDD" w:rsidRPr="00804B41" w:rsidRDefault="00012CDD" w:rsidP="00FD6DC4">
      <w:pPr>
        <w:pStyle w:val="Encabezado"/>
        <w:pBdr>
          <w:top w:val="single" w:sz="4" w:space="1" w:color="auto"/>
        </w:pBdr>
        <w:tabs>
          <w:tab w:val="left" w:pos="1134"/>
        </w:tabs>
        <w:ind w:left="1110" w:hanging="1110"/>
        <w:jc w:val="both"/>
        <w:rPr>
          <w:rFonts w:ascii="Source Sans Pro" w:hAnsi="Source Sans Pro" w:cs="Arial"/>
          <w:b/>
          <w:lang w:val="pt-BR"/>
        </w:rPr>
      </w:pPr>
      <w:r w:rsidRPr="00804B41">
        <w:rPr>
          <w:rFonts w:ascii="Source Sans Pro" w:hAnsi="Source Sans Pro" w:cs="Arial"/>
          <w:b/>
          <w:lang w:val="pt-BR"/>
        </w:rPr>
        <w:t xml:space="preserve"> </w:t>
      </w:r>
    </w:p>
    <w:p w:rsidR="00012CDD" w:rsidRPr="00804B41" w:rsidRDefault="00012CDD" w:rsidP="00FD6DC4">
      <w:pPr>
        <w:pStyle w:val="Encabezado"/>
        <w:tabs>
          <w:tab w:val="left" w:pos="1134"/>
        </w:tabs>
        <w:jc w:val="both"/>
        <w:rPr>
          <w:rFonts w:ascii="Source Sans Pro" w:hAnsi="Source Sans Pro" w:cs="Arial"/>
          <w:b/>
        </w:rPr>
      </w:pPr>
      <w:r w:rsidRPr="00804B41">
        <w:rPr>
          <w:rFonts w:ascii="Source Sans Pro" w:hAnsi="Source Sans Pro" w:cs="Arial"/>
          <w:b/>
        </w:rPr>
        <w:t>De:                 Comisión Asesora de Adjudicaciones</w:t>
      </w:r>
    </w:p>
    <w:p w:rsidR="00012CDD" w:rsidRPr="00804B41" w:rsidRDefault="00012CDD" w:rsidP="00FD6DC4">
      <w:pPr>
        <w:pStyle w:val="Encabezado"/>
        <w:tabs>
          <w:tab w:val="left" w:pos="1134"/>
        </w:tabs>
        <w:jc w:val="both"/>
        <w:rPr>
          <w:rFonts w:ascii="Source Sans Pro" w:hAnsi="Source Sans Pro" w:cs="Arial"/>
          <w:b/>
        </w:rPr>
      </w:pPr>
    </w:p>
    <w:p w:rsidR="00012CDD" w:rsidRPr="00804B41" w:rsidRDefault="00012CDD" w:rsidP="00FD6DC4">
      <w:pPr>
        <w:pStyle w:val="Encabezado"/>
        <w:tabs>
          <w:tab w:val="left" w:pos="1134"/>
        </w:tabs>
        <w:jc w:val="both"/>
        <w:rPr>
          <w:rFonts w:ascii="Source Sans Pro" w:hAnsi="Source Sans Pro" w:cs="Arial"/>
          <w:b/>
        </w:rPr>
      </w:pPr>
      <w:r w:rsidRPr="00804B41">
        <w:rPr>
          <w:rFonts w:ascii="Source Sans Pro" w:hAnsi="Source Sans Pro" w:cs="Arial"/>
          <w:b/>
        </w:rPr>
        <w:t>Fecha:</w:t>
      </w:r>
      <w:r w:rsidRPr="00804B41">
        <w:rPr>
          <w:rFonts w:ascii="Source Sans Pro" w:hAnsi="Source Sans Pro" w:cs="Arial"/>
          <w:b/>
        </w:rPr>
        <w:tab/>
      </w:r>
      <w:r w:rsidR="009C7AE0">
        <w:rPr>
          <w:rFonts w:ascii="Source Sans Pro" w:hAnsi="Source Sans Pro" w:cs="Arial"/>
          <w:b/>
        </w:rPr>
        <w:t>12 de enero de 2023</w:t>
      </w:r>
    </w:p>
    <w:p w:rsidR="00012CDD" w:rsidRPr="00804B41" w:rsidRDefault="00012CDD" w:rsidP="00FD6DC4">
      <w:pPr>
        <w:pStyle w:val="Encabezado"/>
        <w:tabs>
          <w:tab w:val="left" w:pos="1134"/>
        </w:tabs>
        <w:jc w:val="both"/>
        <w:rPr>
          <w:rFonts w:ascii="Source Sans Pro" w:hAnsi="Source Sans Pro" w:cs="Arial"/>
        </w:rPr>
      </w:pPr>
    </w:p>
    <w:p w:rsidR="00012CDD" w:rsidRPr="00804B41" w:rsidRDefault="00012CDD" w:rsidP="00FD6DC4">
      <w:pPr>
        <w:jc w:val="both"/>
        <w:rPr>
          <w:rFonts w:ascii="Source Sans Pro" w:hAnsi="Source Sans Pro" w:cs="Arial"/>
          <w:b/>
        </w:rPr>
      </w:pPr>
      <w:r w:rsidRPr="00804B41">
        <w:rPr>
          <w:rFonts w:ascii="Source Sans Pro" w:hAnsi="Source Sans Pro" w:cs="Arial"/>
          <w:b/>
        </w:rPr>
        <w:t xml:space="preserve">Asunto:      </w:t>
      </w:r>
      <w:r>
        <w:rPr>
          <w:rFonts w:ascii="Source Sans Pro" w:eastAsiaTheme="minorHAnsi" w:hAnsi="Source Sans Pro" w:cs="Arial"/>
          <w:b/>
          <w:lang w:eastAsia="en-US"/>
        </w:rPr>
        <w:t xml:space="preserve"> </w:t>
      </w:r>
      <w:r w:rsidRPr="00804B41">
        <w:rPr>
          <w:rFonts w:ascii="Source Sans Pro" w:eastAsiaTheme="minorHAnsi" w:hAnsi="Source Sans Pro" w:cs="Arial"/>
          <w:b/>
          <w:lang w:eastAsia="en-US"/>
        </w:rPr>
        <w:t>LICITACIÓN  PÚBLICA NACIONAL  N</w:t>
      </w:r>
      <w:r w:rsidRPr="00804B41">
        <w:rPr>
          <w:rFonts w:ascii="Source Sans Pro" w:eastAsiaTheme="minorHAnsi" w:hAnsi="Source Sans Pro" w:cs="Arial"/>
          <w:b/>
          <w:lang w:eastAsia="en-US"/>
        </w:rPr>
        <w:sym w:font="Symbol" w:char="F0B0"/>
      </w:r>
      <w:r w:rsidRPr="00804B41">
        <w:rPr>
          <w:rFonts w:ascii="Source Sans Pro" w:eastAsiaTheme="minorHAnsi" w:hAnsi="Source Sans Pro" w:cs="Arial"/>
          <w:b/>
          <w:lang w:eastAsia="en-US"/>
        </w:rPr>
        <w:t xml:space="preserve"> </w:t>
      </w:r>
      <w:r w:rsidR="00C50687">
        <w:rPr>
          <w:rFonts w:ascii="Source Sans Pro" w:eastAsiaTheme="minorHAnsi" w:hAnsi="Source Sans Pro" w:cs="Arial"/>
          <w:b/>
          <w:lang w:eastAsia="en-US"/>
        </w:rPr>
        <w:t>0</w:t>
      </w:r>
      <w:r w:rsidR="009C7AE0">
        <w:rPr>
          <w:rFonts w:ascii="Source Sans Pro" w:eastAsiaTheme="minorHAnsi" w:hAnsi="Source Sans Pro" w:cs="Arial"/>
          <w:b/>
          <w:lang w:eastAsia="en-US"/>
        </w:rPr>
        <w:t>3</w:t>
      </w:r>
      <w:r w:rsidR="00C50687">
        <w:rPr>
          <w:rFonts w:ascii="Source Sans Pro" w:eastAsiaTheme="minorHAnsi" w:hAnsi="Source Sans Pro" w:cs="Arial"/>
          <w:b/>
          <w:lang w:eastAsia="en-US"/>
        </w:rPr>
        <w:t>/</w:t>
      </w:r>
      <w:r w:rsidRPr="00804B41">
        <w:rPr>
          <w:rFonts w:ascii="Source Sans Pro" w:eastAsiaTheme="minorHAnsi" w:hAnsi="Source Sans Pro" w:cs="Arial"/>
          <w:b/>
          <w:lang w:eastAsia="en-US"/>
        </w:rPr>
        <w:t>202</w:t>
      </w:r>
      <w:r w:rsidR="00F3231E">
        <w:rPr>
          <w:rFonts w:ascii="Source Sans Pro" w:eastAsiaTheme="minorHAnsi" w:hAnsi="Source Sans Pro" w:cs="Arial"/>
          <w:b/>
          <w:lang w:eastAsia="en-US"/>
        </w:rPr>
        <w:t>2 –</w:t>
      </w:r>
      <w:r w:rsidR="006B17C7">
        <w:rPr>
          <w:rFonts w:ascii="Source Sans Pro" w:eastAsiaTheme="minorHAnsi" w:hAnsi="Source Sans Pro" w:cs="Arial"/>
          <w:b/>
          <w:lang w:eastAsia="en-US"/>
        </w:rPr>
        <w:t xml:space="preserve"> </w:t>
      </w:r>
      <w:r w:rsidR="009C7AE0">
        <w:rPr>
          <w:rFonts w:ascii="Source Sans Pro" w:eastAsiaTheme="minorHAnsi" w:hAnsi="Source Sans Pro" w:cs="Arial"/>
          <w:b/>
          <w:lang w:eastAsia="en-US"/>
        </w:rPr>
        <w:t>Mobiliario</w:t>
      </w:r>
      <w:r w:rsidR="00DD5A47">
        <w:rPr>
          <w:rFonts w:ascii="Source Sans Pro" w:eastAsiaTheme="minorHAnsi" w:hAnsi="Source Sans Pro" w:cs="Arial"/>
          <w:b/>
          <w:lang w:eastAsia="en-US"/>
        </w:rPr>
        <w:t>.</w:t>
      </w:r>
    </w:p>
    <w:p w:rsidR="00012CDD" w:rsidRPr="00804B41" w:rsidRDefault="00012CDD" w:rsidP="00FD6DC4">
      <w:pPr>
        <w:pStyle w:val="Encabezado"/>
        <w:pBdr>
          <w:bottom w:val="single" w:sz="4" w:space="1" w:color="auto"/>
        </w:pBdr>
        <w:ind w:left="1134" w:hanging="1134"/>
        <w:jc w:val="both"/>
        <w:rPr>
          <w:rFonts w:ascii="Source Sans Pro" w:hAnsi="Source Sans Pro" w:cs="Arial"/>
          <w:b/>
        </w:rPr>
      </w:pPr>
    </w:p>
    <w:p w:rsidR="00012CDD" w:rsidRPr="00804B41" w:rsidRDefault="00012CDD" w:rsidP="00FD6DC4">
      <w:pPr>
        <w:pStyle w:val="Encabezado"/>
        <w:tabs>
          <w:tab w:val="left" w:pos="708"/>
        </w:tabs>
        <w:jc w:val="both"/>
        <w:rPr>
          <w:rFonts w:ascii="Source Sans Pro" w:hAnsi="Source Sans Pro" w:cs="Arial"/>
          <w:b/>
        </w:rPr>
      </w:pPr>
    </w:p>
    <w:p w:rsidR="00012CDD" w:rsidRPr="00500501" w:rsidRDefault="006B17C7" w:rsidP="00FD6DC4">
      <w:pPr>
        <w:pStyle w:val="Encabezado"/>
        <w:tabs>
          <w:tab w:val="left" w:pos="708"/>
        </w:tabs>
        <w:jc w:val="both"/>
        <w:rPr>
          <w:rFonts w:ascii="Source Sans Pro" w:hAnsi="Source Sans Pro" w:cs="Arial"/>
          <w:sz w:val="22"/>
        </w:rPr>
      </w:pPr>
      <w:r w:rsidRPr="00500501">
        <w:rPr>
          <w:rFonts w:ascii="Source Sans Pro" w:hAnsi="Source Sans Pro" w:cs="Arial"/>
          <w:sz w:val="22"/>
        </w:rPr>
        <w:tab/>
      </w:r>
      <w:r w:rsidR="00012CDD" w:rsidRPr="00500501">
        <w:rPr>
          <w:rFonts w:ascii="Source Sans Pro" w:hAnsi="Source Sans Pro" w:cs="Arial"/>
          <w:sz w:val="22"/>
        </w:rPr>
        <w:t>Habiendo recibido consulta</w:t>
      </w:r>
      <w:r w:rsidR="009C7AE0">
        <w:rPr>
          <w:rFonts w:ascii="Source Sans Pro" w:hAnsi="Source Sans Pro" w:cs="Arial"/>
          <w:sz w:val="22"/>
        </w:rPr>
        <w:t>s</w:t>
      </w:r>
      <w:r w:rsidR="00012CDD" w:rsidRPr="00500501">
        <w:rPr>
          <w:rFonts w:ascii="Source Sans Pro" w:hAnsi="Source Sans Pro" w:cs="Arial"/>
          <w:sz w:val="22"/>
        </w:rPr>
        <w:t xml:space="preserve"> referida</w:t>
      </w:r>
      <w:r w:rsidR="009C7AE0">
        <w:rPr>
          <w:rFonts w:ascii="Source Sans Pro" w:hAnsi="Source Sans Pro" w:cs="Arial"/>
          <w:sz w:val="22"/>
        </w:rPr>
        <w:t>s</w:t>
      </w:r>
      <w:r w:rsidR="00012CDD" w:rsidRPr="00500501">
        <w:rPr>
          <w:rFonts w:ascii="Source Sans Pro" w:hAnsi="Source Sans Pro" w:cs="Arial"/>
          <w:sz w:val="22"/>
        </w:rPr>
        <w:t xml:space="preserve"> a la Licitación Pública Nacional N°</w:t>
      </w:r>
      <w:r w:rsidR="00C50687" w:rsidRPr="00500501">
        <w:rPr>
          <w:rFonts w:ascii="Source Sans Pro" w:hAnsi="Source Sans Pro" w:cs="Arial"/>
          <w:sz w:val="22"/>
        </w:rPr>
        <w:t>0</w:t>
      </w:r>
      <w:r w:rsidR="009C7AE0">
        <w:rPr>
          <w:rFonts w:ascii="Source Sans Pro" w:hAnsi="Source Sans Pro" w:cs="Arial"/>
          <w:sz w:val="22"/>
        </w:rPr>
        <w:t>3</w:t>
      </w:r>
      <w:r w:rsidR="00012CDD" w:rsidRPr="00500501">
        <w:rPr>
          <w:rFonts w:ascii="Source Sans Pro" w:hAnsi="Source Sans Pro" w:cs="Arial"/>
          <w:sz w:val="22"/>
        </w:rPr>
        <w:t>/202</w:t>
      </w:r>
      <w:r w:rsidR="00F3231E" w:rsidRPr="00500501">
        <w:rPr>
          <w:rFonts w:ascii="Source Sans Pro" w:hAnsi="Source Sans Pro" w:cs="Arial"/>
          <w:sz w:val="22"/>
        </w:rPr>
        <w:t>2</w:t>
      </w:r>
      <w:r w:rsidR="00012CDD" w:rsidRPr="00500501">
        <w:rPr>
          <w:rFonts w:ascii="Source Sans Pro" w:hAnsi="Source Sans Pro" w:cs="Arial"/>
          <w:sz w:val="22"/>
        </w:rPr>
        <w:t>, se publica</w:t>
      </w:r>
      <w:r w:rsidR="009C7AE0">
        <w:rPr>
          <w:rFonts w:ascii="Source Sans Pro" w:hAnsi="Source Sans Pro" w:cs="Arial"/>
          <w:sz w:val="22"/>
        </w:rPr>
        <w:t>n</w:t>
      </w:r>
      <w:r w:rsidR="00012CDD" w:rsidRPr="00500501">
        <w:rPr>
          <w:rFonts w:ascii="Source Sans Pro" w:hAnsi="Source Sans Pro" w:cs="Arial"/>
          <w:sz w:val="22"/>
        </w:rPr>
        <w:t xml:space="preserve"> </w:t>
      </w:r>
      <w:proofErr w:type="gramStart"/>
      <w:r w:rsidR="00012CDD" w:rsidRPr="00500501">
        <w:rPr>
          <w:rFonts w:ascii="Source Sans Pro" w:hAnsi="Source Sans Pro" w:cs="Arial"/>
          <w:sz w:val="22"/>
        </w:rPr>
        <w:t>la siguiente</w:t>
      </w:r>
      <w:r w:rsidR="009C7AE0">
        <w:rPr>
          <w:rFonts w:ascii="Source Sans Pro" w:hAnsi="Source Sans Pro" w:cs="Arial"/>
          <w:sz w:val="22"/>
        </w:rPr>
        <w:t>s</w:t>
      </w:r>
      <w:r w:rsidR="00012CDD" w:rsidRPr="00500501">
        <w:rPr>
          <w:rFonts w:ascii="Source Sans Pro" w:hAnsi="Source Sans Pro" w:cs="Arial"/>
          <w:sz w:val="22"/>
        </w:rPr>
        <w:t xml:space="preserve"> aclaraci</w:t>
      </w:r>
      <w:r w:rsidR="009C7AE0">
        <w:rPr>
          <w:rFonts w:ascii="Source Sans Pro" w:hAnsi="Source Sans Pro" w:cs="Arial"/>
          <w:sz w:val="22"/>
        </w:rPr>
        <w:t>ones</w:t>
      </w:r>
      <w:proofErr w:type="gramEnd"/>
      <w:r w:rsidR="00012CDD" w:rsidRPr="00500501">
        <w:rPr>
          <w:rFonts w:ascii="Source Sans Pro" w:hAnsi="Source Sans Pro" w:cs="Arial"/>
          <w:sz w:val="22"/>
        </w:rPr>
        <w:t>:</w:t>
      </w:r>
    </w:p>
    <w:p w:rsidR="00012CDD" w:rsidRPr="00500501" w:rsidRDefault="00012CDD" w:rsidP="00FD6DC4">
      <w:pPr>
        <w:pStyle w:val="Encabezado"/>
        <w:tabs>
          <w:tab w:val="left" w:pos="708"/>
        </w:tabs>
        <w:spacing w:line="360" w:lineRule="auto"/>
        <w:jc w:val="both"/>
        <w:rPr>
          <w:rFonts w:ascii="Source Sans Pro" w:hAnsi="Source Sans Pro" w:cs="Arial"/>
          <w:sz w:val="22"/>
        </w:rPr>
      </w:pPr>
    </w:p>
    <w:p w:rsidR="009C7AE0" w:rsidRDefault="00012CDD" w:rsidP="00FD6DC4">
      <w:pPr>
        <w:jc w:val="both"/>
        <w:rPr>
          <w:rFonts w:ascii="Times New Roman" w:eastAsia="Times New Roman" w:hAnsi="Times New Roman" w:cs="Times New Roman"/>
          <w:lang w:val="es-UY" w:eastAsia="es-UY"/>
        </w:rPr>
      </w:pPr>
      <w:r w:rsidRPr="00500501">
        <w:rPr>
          <w:rFonts w:ascii="Source Sans Pro" w:hAnsi="Source Sans Pro" w:cs="Arial"/>
          <w:b/>
          <w:sz w:val="22"/>
        </w:rPr>
        <w:t>Consulta</w:t>
      </w:r>
      <w:r w:rsidR="009C7AE0">
        <w:rPr>
          <w:rFonts w:ascii="Source Sans Pro" w:hAnsi="Source Sans Pro" w:cs="Arial"/>
          <w:b/>
          <w:sz w:val="22"/>
        </w:rPr>
        <w:t xml:space="preserve"> 1: </w:t>
      </w:r>
      <w:r w:rsidR="009C7AE0" w:rsidRPr="009C7AE0">
        <w:rPr>
          <w:rFonts w:ascii="Times New Roman" w:eastAsia="Times New Roman" w:hAnsi="Times New Roman" w:cs="Times New Roman"/>
          <w:lang w:val="es-UY" w:eastAsia="es-UY"/>
        </w:rPr>
        <w:t xml:space="preserve">Se puede ofertar parcialmente por algunos </w:t>
      </w:r>
      <w:r w:rsidR="00FD6DC4">
        <w:rPr>
          <w:rFonts w:ascii="Times New Roman" w:eastAsia="Times New Roman" w:hAnsi="Times New Roman" w:cs="Times New Roman"/>
          <w:lang w:val="es-UY" w:eastAsia="es-UY"/>
        </w:rPr>
        <w:t>í</w:t>
      </w:r>
      <w:r w:rsidR="009C7AE0" w:rsidRPr="009C7AE0">
        <w:rPr>
          <w:rFonts w:ascii="Times New Roman" w:eastAsia="Times New Roman" w:hAnsi="Times New Roman" w:cs="Times New Roman"/>
          <w:lang w:val="es-UY" w:eastAsia="es-UY"/>
        </w:rPr>
        <w:t>tems o se debe hacer por el</w:t>
      </w:r>
      <w:r w:rsidR="009C7AE0">
        <w:rPr>
          <w:rFonts w:ascii="Times New Roman" w:eastAsia="Times New Roman" w:hAnsi="Times New Roman" w:cs="Times New Roman"/>
          <w:lang w:val="es-UY" w:eastAsia="es-UY"/>
        </w:rPr>
        <w:t xml:space="preserve"> 1</w:t>
      </w:r>
      <w:r w:rsidR="009C7AE0" w:rsidRPr="009C7AE0">
        <w:rPr>
          <w:rFonts w:ascii="Times New Roman" w:eastAsia="Times New Roman" w:hAnsi="Times New Roman" w:cs="Times New Roman"/>
          <w:lang w:val="es-UY" w:eastAsia="es-UY"/>
        </w:rPr>
        <w:t>00%?</w:t>
      </w:r>
    </w:p>
    <w:p w:rsidR="009C7AE0" w:rsidRDefault="009C7AE0" w:rsidP="00FD6DC4">
      <w:pPr>
        <w:jc w:val="both"/>
        <w:rPr>
          <w:rFonts w:ascii="Times New Roman" w:eastAsia="Times New Roman" w:hAnsi="Times New Roman" w:cs="Times New Roman"/>
          <w:lang w:val="es-UY" w:eastAsia="es-UY"/>
        </w:rPr>
      </w:pPr>
    </w:p>
    <w:p w:rsidR="00FD6DC4" w:rsidRDefault="009C7AE0" w:rsidP="00FD6DC4">
      <w:pPr>
        <w:jc w:val="both"/>
        <w:rPr>
          <w:rFonts w:ascii="Source Sans Pro" w:eastAsia="Times New Roman" w:hAnsi="Source Sans Pro" w:cs="Times New Roman"/>
          <w:i/>
          <w:iCs/>
          <w:lang w:val="es-ES" w:eastAsia="es-UY"/>
        </w:rPr>
      </w:pPr>
      <w:r w:rsidRPr="00500501">
        <w:rPr>
          <w:rFonts w:ascii="Source Sans Pro" w:hAnsi="Source Sans Pro" w:cs="Arial"/>
          <w:b/>
          <w:sz w:val="22"/>
        </w:rPr>
        <w:t>Respuesta:</w:t>
      </w:r>
      <w:r w:rsidRPr="009C7AE0">
        <w:rPr>
          <w:rFonts w:ascii="Times New Roman" w:eastAsia="Times New Roman" w:hAnsi="Times New Roman" w:cs="Times New Roman"/>
          <w:lang w:val="es-UY" w:eastAsia="es-UY"/>
        </w:rPr>
        <w:t xml:space="preserve"> De acuerdo a lo establecido en la cláusula IAO 33.6 del Pliego que rige el</w:t>
      </w:r>
      <w:r>
        <w:rPr>
          <w:rFonts w:ascii="Times New Roman" w:eastAsia="Times New Roman" w:hAnsi="Times New Roman" w:cs="Times New Roman"/>
          <w:lang w:val="es-UY" w:eastAsia="es-UY"/>
        </w:rPr>
        <w:t xml:space="preserve"> </w:t>
      </w:r>
      <w:r w:rsidRPr="009C7AE0">
        <w:rPr>
          <w:rFonts w:ascii="Times New Roman" w:eastAsia="Times New Roman" w:hAnsi="Times New Roman" w:cs="Times New Roman"/>
          <w:lang w:val="es-UY" w:eastAsia="es-UY"/>
        </w:rPr>
        <w:t>llamado</w:t>
      </w:r>
      <w:r w:rsidRPr="009C7AE0">
        <w:rPr>
          <w:rFonts w:ascii="Times New Roman" w:eastAsia="Times New Roman" w:hAnsi="Times New Roman" w:cs="Times New Roman"/>
          <w:i/>
          <w:iCs/>
          <w:lang w:val="es-UY" w:eastAsia="es-UY"/>
        </w:rPr>
        <w:t xml:space="preserve">" </w:t>
      </w:r>
      <w:r w:rsidRPr="009C7AE0">
        <w:rPr>
          <w:rFonts w:ascii="Source Sans Pro" w:eastAsia="Times New Roman" w:hAnsi="Source Sans Pro" w:cs="Times New Roman"/>
          <w:i/>
          <w:iCs/>
          <w:lang w:val="es-ES" w:eastAsia="es-UY"/>
        </w:rPr>
        <w:t xml:space="preserve">Los </w:t>
      </w:r>
    </w:p>
    <w:p w:rsidR="009C7AE0" w:rsidRPr="009C7AE0" w:rsidRDefault="00FD6DC4" w:rsidP="00FD6DC4">
      <w:pPr>
        <w:ind w:left="708"/>
        <w:jc w:val="both"/>
        <w:rPr>
          <w:rFonts w:ascii="Times New Roman" w:eastAsia="Times New Roman" w:hAnsi="Times New Roman" w:cs="Times New Roman"/>
          <w:lang w:val="es-UY" w:eastAsia="es-UY"/>
        </w:rPr>
      </w:pPr>
      <w:r>
        <w:rPr>
          <w:rFonts w:ascii="Source Sans Pro" w:eastAsia="Times New Roman" w:hAnsi="Source Sans Pro" w:cs="Times New Roman"/>
          <w:i/>
          <w:iCs/>
          <w:lang w:val="es-ES" w:eastAsia="es-UY"/>
        </w:rPr>
        <w:t xml:space="preserve">         </w:t>
      </w:r>
      <w:r w:rsidR="009C7AE0" w:rsidRPr="009C7AE0">
        <w:rPr>
          <w:rFonts w:ascii="Source Sans Pro" w:eastAsia="Times New Roman" w:hAnsi="Source Sans Pro" w:cs="Times New Roman"/>
          <w:i/>
          <w:iCs/>
          <w:lang w:val="es-ES" w:eastAsia="es-UY"/>
        </w:rPr>
        <w:t xml:space="preserve">Oferentes podrán cotizar precios separados por uno o más lotes. </w:t>
      </w:r>
      <w:r w:rsidR="009C7AE0" w:rsidRPr="009C7AE0">
        <w:rPr>
          <w:rFonts w:ascii="Times New Roman" w:eastAsia="Times New Roman" w:hAnsi="Times New Roman" w:cs="Times New Roman"/>
          <w:i/>
          <w:iCs/>
          <w:lang w:val="es-UY" w:eastAsia="es-UY"/>
        </w:rPr>
        <w:t>"</w:t>
      </w:r>
    </w:p>
    <w:p w:rsidR="009C7AE0" w:rsidRPr="009C7AE0" w:rsidRDefault="009C7AE0" w:rsidP="00FD6DC4">
      <w:pPr>
        <w:jc w:val="both"/>
        <w:rPr>
          <w:rFonts w:ascii="Times New Roman" w:eastAsia="Times New Roman" w:hAnsi="Times New Roman" w:cs="Times New Roman"/>
          <w:lang w:val="es-UY" w:eastAsia="es-UY"/>
        </w:rPr>
      </w:pPr>
    </w:p>
    <w:p w:rsidR="009C7AE0" w:rsidRDefault="009C7AE0" w:rsidP="00FD6DC4">
      <w:pPr>
        <w:jc w:val="both"/>
        <w:rPr>
          <w:rFonts w:ascii="Times New Roman" w:eastAsia="Times New Roman" w:hAnsi="Times New Roman" w:cs="Times New Roman"/>
          <w:lang w:val="es-UY" w:eastAsia="es-UY"/>
        </w:rPr>
      </w:pPr>
      <w:r w:rsidRPr="00500501">
        <w:rPr>
          <w:rFonts w:ascii="Source Sans Pro" w:hAnsi="Source Sans Pro" w:cs="Arial"/>
          <w:b/>
          <w:sz w:val="22"/>
        </w:rPr>
        <w:t>Consulta</w:t>
      </w:r>
      <w:r>
        <w:rPr>
          <w:rFonts w:ascii="Source Sans Pro" w:hAnsi="Source Sans Pro" w:cs="Arial"/>
          <w:b/>
          <w:sz w:val="22"/>
        </w:rPr>
        <w:t xml:space="preserve"> </w:t>
      </w:r>
      <w:r>
        <w:rPr>
          <w:rFonts w:ascii="Source Sans Pro" w:hAnsi="Source Sans Pro" w:cs="Arial"/>
          <w:b/>
          <w:sz w:val="22"/>
        </w:rPr>
        <w:t>2</w:t>
      </w:r>
      <w:r>
        <w:rPr>
          <w:rFonts w:ascii="Source Sans Pro" w:hAnsi="Source Sans Pro" w:cs="Arial"/>
          <w:b/>
          <w:sz w:val="22"/>
        </w:rPr>
        <w:t>:</w:t>
      </w:r>
      <w:r w:rsidRPr="009C7AE0">
        <w:rPr>
          <w:rFonts w:ascii="Times New Roman" w:eastAsia="Times New Roman" w:hAnsi="Times New Roman" w:cs="Times New Roman"/>
          <w:lang w:val="es-UY" w:eastAsia="es-UY"/>
        </w:rPr>
        <w:t xml:space="preserve"> </w:t>
      </w:r>
      <w:r w:rsidRPr="009C7AE0">
        <w:rPr>
          <w:rFonts w:ascii="Times New Roman" w:eastAsia="Times New Roman" w:hAnsi="Times New Roman" w:cs="Times New Roman"/>
          <w:lang w:val="es-UY" w:eastAsia="es-UY"/>
        </w:rPr>
        <w:t>El plazo de mantenimiento de oferta es a convenir por la empresa?</w:t>
      </w:r>
      <w:r>
        <w:rPr>
          <w:rFonts w:ascii="Times New Roman" w:eastAsia="Times New Roman" w:hAnsi="Times New Roman" w:cs="Times New Roman"/>
          <w:lang w:val="es-UY" w:eastAsia="es-UY"/>
        </w:rPr>
        <w:t xml:space="preserve"> </w:t>
      </w:r>
    </w:p>
    <w:p w:rsidR="009C7AE0" w:rsidRDefault="009C7AE0" w:rsidP="00FD6DC4">
      <w:pPr>
        <w:jc w:val="both"/>
        <w:rPr>
          <w:rFonts w:ascii="Times New Roman" w:eastAsia="Times New Roman" w:hAnsi="Times New Roman" w:cs="Times New Roman"/>
          <w:lang w:val="es-UY" w:eastAsia="es-UY"/>
        </w:rPr>
      </w:pPr>
    </w:p>
    <w:p w:rsidR="00FD6DC4" w:rsidRDefault="009C7AE0" w:rsidP="00FD6DC4">
      <w:pPr>
        <w:pStyle w:val="NormalWeb"/>
        <w:jc w:val="both"/>
        <w:rPr>
          <w:rFonts w:ascii="pro" w:eastAsia="Times New Roman" w:hAnsi="pro"/>
          <w:lang w:val="es-ES" w:eastAsia="es-UY"/>
        </w:rPr>
      </w:pPr>
      <w:r w:rsidRPr="00500501">
        <w:rPr>
          <w:rFonts w:ascii="Source Sans Pro" w:hAnsi="Source Sans Pro" w:cs="Arial"/>
          <w:b/>
          <w:sz w:val="22"/>
        </w:rPr>
        <w:t>Respuesta:</w:t>
      </w:r>
      <w:r>
        <w:rPr>
          <w:rFonts w:ascii="Source Sans Pro" w:hAnsi="Source Sans Pro" w:cs="Arial"/>
          <w:b/>
          <w:sz w:val="22"/>
        </w:rPr>
        <w:t xml:space="preserve"> </w:t>
      </w:r>
      <w:r w:rsidRPr="009C7AE0">
        <w:rPr>
          <w:rFonts w:eastAsia="Times New Roman"/>
          <w:lang w:val="es-UY" w:eastAsia="es-UY"/>
        </w:rPr>
        <w:t xml:space="preserve">De acuerdo a lo establecido en </w:t>
      </w:r>
      <w:proofErr w:type="gramStart"/>
      <w:r w:rsidRPr="009C7AE0">
        <w:rPr>
          <w:rFonts w:eastAsia="Times New Roman"/>
          <w:lang w:val="es-UY" w:eastAsia="es-UY"/>
        </w:rPr>
        <w:t>la  IAO</w:t>
      </w:r>
      <w:proofErr w:type="gramEnd"/>
      <w:r w:rsidRPr="009C7AE0">
        <w:rPr>
          <w:rFonts w:eastAsia="Times New Roman"/>
          <w:lang w:val="es-UY" w:eastAsia="es-UY"/>
        </w:rPr>
        <w:t xml:space="preserve"> 20.1 rige:</w:t>
      </w:r>
      <w:r>
        <w:rPr>
          <w:rFonts w:eastAsia="Times New Roman"/>
          <w:lang w:val="es-UY" w:eastAsia="es-UY"/>
        </w:rPr>
        <w:t xml:space="preserve"> </w:t>
      </w:r>
      <w:r w:rsidRPr="009C7AE0">
        <w:rPr>
          <w:rFonts w:ascii="pro" w:eastAsia="Times New Roman" w:hAnsi="pro"/>
          <w:lang w:val="es-ES" w:eastAsia="es-UY"/>
        </w:rPr>
        <w:t xml:space="preserve">El plazo de validez de la oferta será de </w:t>
      </w:r>
    </w:p>
    <w:p w:rsidR="009C7AE0" w:rsidRPr="009C7AE0" w:rsidRDefault="00FD6DC4" w:rsidP="00FD6DC4">
      <w:pPr>
        <w:pStyle w:val="NormalWeb"/>
        <w:jc w:val="both"/>
        <w:rPr>
          <w:rFonts w:eastAsia="Times New Roman"/>
          <w:lang w:val="es-UY" w:eastAsia="es-UY"/>
        </w:rPr>
      </w:pPr>
      <w:r>
        <w:rPr>
          <w:rFonts w:ascii="pro" w:eastAsia="Times New Roman" w:hAnsi="pro"/>
          <w:lang w:val="es-ES" w:eastAsia="es-UY"/>
        </w:rPr>
        <w:t xml:space="preserve">                  </w:t>
      </w:r>
      <w:r w:rsidR="009C7AE0" w:rsidRPr="009C7AE0">
        <w:rPr>
          <w:rFonts w:ascii="pro" w:eastAsia="Times New Roman" w:hAnsi="pro"/>
          <w:lang w:val="es-ES" w:eastAsia="es-UY"/>
        </w:rPr>
        <w:t>180</w:t>
      </w:r>
      <w:r w:rsidR="009C7AE0" w:rsidRPr="009C7AE0">
        <w:rPr>
          <w:rFonts w:ascii="pro" w:eastAsia="Times New Roman" w:hAnsi="pro"/>
          <w:sz w:val="22"/>
          <w:szCs w:val="22"/>
          <w:lang w:val="es-ES" w:eastAsia="es-UY"/>
        </w:rPr>
        <w:t xml:space="preserve"> días.</w:t>
      </w:r>
    </w:p>
    <w:p w:rsidR="009C7AE0" w:rsidRDefault="009C7AE0" w:rsidP="00FD6DC4">
      <w:pPr>
        <w:jc w:val="both"/>
        <w:rPr>
          <w:rFonts w:ascii="Times New Roman" w:eastAsia="Times New Roman" w:hAnsi="Times New Roman" w:cs="Times New Roman"/>
          <w:lang w:val="es-UY" w:eastAsia="es-UY"/>
        </w:rPr>
      </w:pPr>
    </w:p>
    <w:p w:rsidR="00FD6DC4" w:rsidRDefault="009C7AE0" w:rsidP="00FD6DC4">
      <w:pPr>
        <w:jc w:val="both"/>
        <w:rPr>
          <w:rFonts w:ascii="Times New Roman" w:eastAsia="Times New Roman" w:hAnsi="Times New Roman" w:cs="Times New Roman"/>
          <w:lang w:val="es-UY" w:eastAsia="es-UY"/>
        </w:rPr>
      </w:pPr>
      <w:r w:rsidRPr="00500501">
        <w:rPr>
          <w:rFonts w:ascii="Source Sans Pro" w:hAnsi="Source Sans Pro" w:cs="Arial"/>
          <w:b/>
          <w:sz w:val="22"/>
        </w:rPr>
        <w:t>Consulta</w:t>
      </w:r>
      <w:r>
        <w:rPr>
          <w:rFonts w:ascii="Source Sans Pro" w:hAnsi="Source Sans Pro" w:cs="Arial"/>
          <w:b/>
          <w:sz w:val="22"/>
        </w:rPr>
        <w:t xml:space="preserve"> </w:t>
      </w:r>
      <w:r>
        <w:rPr>
          <w:rFonts w:ascii="Source Sans Pro" w:hAnsi="Source Sans Pro" w:cs="Arial"/>
          <w:b/>
          <w:sz w:val="22"/>
        </w:rPr>
        <w:t>3</w:t>
      </w:r>
      <w:r>
        <w:rPr>
          <w:rFonts w:ascii="Source Sans Pro" w:hAnsi="Source Sans Pro" w:cs="Arial"/>
          <w:b/>
          <w:sz w:val="22"/>
        </w:rPr>
        <w:t>:</w:t>
      </w:r>
      <w:r w:rsidRPr="009C7AE0">
        <w:rPr>
          <w:rFonts w:ascii="Times New Roman" w:eastAsia="Times New Roman" w:hAnsi="Times New Roman" w:cs="Times New Roman"/>
          <w:lang w:val="es-UY" w:eastAsia="es-UY"/>
        </w:rPr>
        <w:t xml:space="preserve"> Cuánto tiempo después es la devolución del depósito de garantía, una vez vencida la </w:t>
      </w:r>
    </w:p>
    <w:p w:rsidR="009C7AE0" w:rsidRPr="009C7AE0" w:rsidRDefault="00FD6DC4" w:rsidP="00FD6DC4">
      <w:pPr>
        <w:jc w:val="both"/>
        <w:rPr>
          <w:rFonts w:ascii="Times New Roman" w:eastAsia="Times New Roman" w:hAnsi="Times New Roman" w:cs="Times New Roman"/>
          <w:lang w:val="es-UY" w:eastAsia="es-UY"/>
        </w:rPr>
      </w:pPr>
      <w:r>
        <w:rPr>
          <w:rFonts w:ascii="Times New Roman" w:eastAsia="Times New Roman" w:hAnsi="Times New Roman" w:cs="Times New Roman"/>
          <w:lang w:val="es-UY" w:eastAsia="es-UY"/>
        </w:rPr>
        <w:t xml:space="preserve">                    </w:t>
      </w:r>
      <w:r w:rsidR="009C7AE0" w:rsidRPr="009C7AE0">
        <w:rPr>
          <w:rFonts w:ascii="Times New Roman" w:eastAsia="Times New Roman" w:hAnsi="Times New Roman" w:cs="Times New Roman"/>
          <w:lang w:val="es-UY" w:eastAsia="es-UY"/>
        </w:rPr>
        <w:t>oferta?</w:t>
      </w:r>
      <w:r w:rsidR="009C7AE0" w:rsidRPr="009C7AE0">
        <w:rPr>
          <w:rFonts w:ascii="Times New Roman" w:eastAsia="Times New Roman" w:hAnsi="Times New Roman" w:cs="Times New Roman"/>
          <w:lang w:val="es-UY" w:eastAsia="es-UY"/>
        </w:rPr>
        <w:br w:type="textWrapping" w:clear="all"/>
      </w:r>
    </w:p>
    <w:p w:rsidR="00FD6DC4" w:rsidRDefault="009C7AE0" w:rsidP="00FD6DC4">
      <w:pPr>
        <w:jc w:val="both"/>
        <w:rPr>
          <w:rFonts w:ascii="pro" w:hAnsi="pro"/>
          <w:lang w:val="es-ES"/>
        </w:rPr>
      </w:pPr>
      <w:r w:rsidRPr="00500501">
        <w:rPr>
          <w:rFonts w:ascii="Source Sans Pro" w:hAnsi="Source Sans Pro" w:cs="Arial"/>
          <w:b/>
          <w:sz w:val="22"/>
        </w:rPr>
        <w:t>Respuesta:</w:t>
      </w:r>
      <w:r>
        <w:rPr>
          <w:rFonts w:ascii="Source Sans Pro" w:hAnsi="Source Sans Pro" w:cs="Arial"/>
          <w:b/>
          <w:sz w:val="22"/>
        </w:rPr>
        <w:t xml:space="preserve"> </w:t>
      </w:r>
      <w:r>
        <w:rPr>
          <w:rFonts w:ascii="pro" w:hAnsi="pro"/>
          <w:lang w:val="es-ES"/>
        </w:rPr>
        <w:t xml:space="preserve">La Garantía de Mantenimiento de la Oferta de los Oferentes cuyas ofertas no fueron </w:t>
      </w:r>
    </w:p>
    <w:p w:rsidR="00FD6DC4" w:rsidRDefault="00FD6DC4" w:rsidP="00FD6DC4">
      <w:pPr>
        <w:jc w:val="both"/>
        <w:rPr>
          <w:rFonts w:ascii="pro" w:hAnsi="pro"/>
          <w:lang w:val="es-ES"/>
        </w:rPr>
      </w:pPr>
      <w:r>
        <w:rPr>
          <w:rFonts w:ascii="pro" w:hAnsi="pro"/>
          <w:lang w:val="es-ES"/>
        </w:rPr>
        <w:t xml:space="preserve">                   </w:t>
      </w:r>
      <w:r w:rsidR="009C7AE0">
        <w:rPr>
          <w:rFonts w:ascii="pro" w:hAnsi="pro"/>
          <w:lang w:val="es-ES"/>
        </w:rPr>
        <w:t xml:space="preserve">seleccionadas serán devueltas tan prontamente como sea posible después que el Oferente </w:t>
      </w:r>
    </w:p>
    <w:p w:rsidR="00FD6DC4" w:rsidRDefault="00FD6DC4" w:rsidP="00FD6DC4">
      <w:pPr>
        <w:jc w:val="both"/>
        <w:rPr>
          <w:rFonts w:ascii="pro" w:hAnsi="pro"/>
          <w:lang w:val="es-ES"/>
        </w:rPr>
      </w:pPr>
      <w:r>
        <w:rPr>
          <w:rFonts w:ascii="pro" w:hAnsi="pro"/>
          <w:lang w:val="es-ES"/>
        </w:rPr>
        <w:t xml:space="preserve">                   </w:t>
      </w:r>
      <w:r w:rsidR="009C7AE0">
        <w:rPr>
          <w:rFonts w:ascii="pro" w:hAnsi="pro"/>
          <w:lang w:val="es-ES"/>
        </w:rPr>
        <w:t>adjudicado suministre su Garantía de</w:t>
      </w:r>
      <w:r>
        <w:rPr>
          <w:rFonts w:ascii="pro" w:hAnsi="pro"/>
          <w:lang w:val="es-ES"/>
        </w:rPr>
        <w:t xml:space="preserve"> </w:t>
      </w:r>
      <w:r w:rsidR="009C7AE0">
        <w:rPr>
          <w:rFonts w:ascii="pro" w:hAnsi="pro"/>
          <w:lang w:val="es-ES"/>
        </w:rPr>
        <w:t xml:space="preserve">Cumplimiento, de conformidad con la Cláusula 41 </w:t>
      </w:r>
    </w:p>
    <w:p w:rsidR="009C7AE0" w:rsidRDefault="00FD6DC4" w:rsidP="00FD6DC4">
      <w:pPr>
        <w:jc w:val="both"/>
        <w:rPr>
          <w:rFonts w:ascii="pro" w:hAnsi="pro"/>
          <w:lang w:val="es-ES"/>
        </w:rPr>
      </w:pPr>
      <w:r>
        <w:rPr>
          <w:rFonts w:ascii="pro" w:hAnsi="pro"/>
          <w:lang w:val="es-ES"/>
        </w:rPr>
        <w:t xml:space="preserve">                   </w:t>
      </w:r>
      <w:r w:rsidR="009C7AE0">
        <w:rPr>
          <w:rFonts w:ascii="pro" w:hAnsi="pro"/>
          <w:lang w:val="es-ES"/>
        </w:rPr>
        <w:t>de las IAO.</w:t>
      </w:r>
    </w:p>
    <w:p w:rsidR="00572071" w:rsidRPr="00572071" w:rsidRDefault="00572071" w:rsidP="00FD6DC4">
      <w:pPr>
        <w:jc w:val="both"/>
        <w:rPr>
          <w:rFonts w:ascii="pro" w:hAnsi="pro"/>
          <w:lang w:val="es-ES"/>
        </w:rPr>
      </w:pPr>
    </w:p>
    <w:p w:rsidR="009C7AE0" w:rsidRDefault="009C7AE0" w:rsidP="00FD6DC4">
      <w:pPr>
        <w:jc w:val="both"/>
        <w:rPr>
          <w:rFonts w:ascii="Source Sans Pro" w:hAnsi="Source Sans Pro" w:cs="Arial"/>
          <w:b/>
          <w:sz w:val="22"/>
        </w:rPr>
      </w:pPr>
    </w:p>
    <w:p w:rsidR="006B17C7" w:rsidRPr="00500501" w:rsidRDefault="006B17C7" w:rsidP="00FD6DC4">
      <w:pPr>
        <w:jc w:val="both"/>
        <w:rPr>
          <w:rFonts w:ascii="Source Sans Pro" w:hAnsi="Source Sans Pro" w:cs="Arial"/>
          <w:sz w:val="22"/>
        </w:rPr>
      </w:pPr>
    </w:p>
    <w:p w:rsidR="006B17C7" w:rsidRPr="00500501" w:rsidRDefault="006B17C7" w:rsidP="00FD6DC4">
      <w:pPr>
        <w:pStyle w:val="Encabezado"/>
        <w:tabs>
          <w:tab w:val="left" w:pos="708"/>
        </w:tabs>
        <w:jc w:val="both"/>
        <w:rPr>
          <w:rFonts w:ascii="Source Sans Pro" w:hAnsi="Source Sans Pro" w:cs="Arial"/>
          <w:b/>
          <w:sz w:val="22"/>
        </w:rPr>
      </w:pPr>
      <w:bookmarkStart w:id="0" w:name="_GoBack"/>
      <w:bookmarkEnd w:id="0"/>
    </w:p>
    <w:p w:rsidR="00012CDD" w:rsidRPr="00C33050" w:rsidRDefault="009C7AE0" w:rsidP="00FD6DC4">
      <w:pPr>
        <w:ind w:left="1416" w:firstLine="708"/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Arq. Ignacio </w:t>
      </w:r>
      <w:proofErr w:type="spellStart"/>
      <w:r>
        <w:rPr>
          <w:rFonts w:ascii="Source Sans Pro" w:hAnsi="Source Sans Pro" w:cs="Arial"/>
        </w:rPr>
        <w:t>Peaguda</w:t>
      </w:r>
      <w:proofErr w:type="spellEnd"/>
      <w:r w:rsidR="00012CDD" w:rsidRPr="00C33050">
        <w:rPr>
          <w:rFonts w:ascii="Source Sans Pro" w:hAnsi="Source Sans Pro" w:cs="Arial"/>
        </w:rPr>
        <w:t xml:space="preserve">                         </w:t>
      </w:r>
      <w:proofErr w:type="spellStart"/>
      <w:r w:rsidR="00012CDD" w:rsidRPr="00C33050">
        <w:rPr>
          <w:rFonts w:ascii="Source Sans Pro" w:hAnsi="Source Sans Pro" w:cs="Arial"/>
        </w:rPr>
        <w:t>Cr</w:t>
      </w:r>
      <w:r>
        <w:rPr>
          <w:rFonts w:ascii="Source Sans Pro" w:hAnsi="Source Sans Pro" w:cs="Arial"/>
        </w:rPr>
        <w:t>a</w:t>
      </w:r>
      <w:proofErr w:type="spellEnd"/>
      <w:r w:rsidR="00012CDD" w:rsidRPr="00C33050">
        <w:rPr>
          <w:rFonts w:ascii="Source Sans Pro" w:hAnsi="Source Sans Pro" w:cs="Arial"/>
        </w:rPr>
        <w:t xml:space="preserve">. </w:t>
      </w:r>
      <w:proofErr w:type="spellStart"/>
      <w:r>
        <w:rPr>
          <w:rFonts w:ascii="Source Sans Pro" w:hAnsi="Source Sans Pro" w:cs="Arial"/>
        </w:rPr>
        <w:t>Marinés</w:t>
      </w:r>
      <w:proofErr w:type="spellEnd"/>
      <w:r>
        <w:rPr>
          <w:rFonts w:ascii="Source Sans Pro" w:hAnsi="Source Sans Pro" w:cs="Arial"/>
        </w:rPr>
        <w:t xml:space="preserve"> Sena</w:t>
      </w:r>
    </w:p>
    <w:p w:rsidR="00012CDD" w:rsidRPr="00C33050" w:rsidRDefault="00012CDD" w:rsidP="00FD6DC4">
      <w:pPr>
        <w:jc w:val="both"/>
        <w:rPr>
          <w:rFonts w:ascii="Source Sans Pro" w:hAnsi="Source Sans Pro" w:cs="Arial"/>
        </w:rPr>
      </w:pPr>
    </w:p>
    <w:sectPr w:rsidR="00012CDD" w:rsidRPr="00C33050" w:rsidSect="009C7AE0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98" w:rsidRDefault="005A2B98" w:rsidP="00474151">
      <w:r>
        <w:separator/>
      </w:r>
    </w:p>
  </w:endnote>
  <w:endnote w:type="continuationSeparator" w:id="0">
    <w:p w:rsidR="005A2B98" w:rsidRDefault="005A2B98" w:rsidP="0047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98" w:rsidRDefault="005A2B98" w:rsidP="00474151">
      <w:r>
        <w:separator/>
      </w:r>
    </w:p>
  </w:footnote>
  <w:footnote w:type="continuationSeparator" w:id="0">
    <w:p w:rsidR="005A2B98" w:rsidRDefault="005A2B98" w:rsidP="0047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57207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Membretada PAEMFE ANEP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57207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Membretada PAEMFE ANEP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51" w:rsidRDefault="00572071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Membretada PAEMFE ANEP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7167"/>
    <w:multiLevelType w:val="hybridMultilevel"/>
    <w:tmpl w:val="F60256C4"/>
    <w:lvl w:ilvl="0" w:tplc="5D12D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51"/>
    <w:rsid w:val="00012CDD"/>
    <w:rsid w:val="00105CB7"/>
    <w:rsid w:val="00162E08"/>
    <w:rsid w:val="002C0931"/>
    <w:rsid w:val="00390DA8"/>
    <w:rsid w:val="003C4F18"/>
    <w:rsid w:val="0043449C"/>
    <w:rsid w:val="0046675E"/>
    <w:rsid w:val="00474151"/>
    <w:rsid w:val="004B2D61"/>
    <w:rsid w:val="004C5EDF"/>
    <w:rsid w:val="00500501"/>
    <w:rsid w:val="00572071"/>
    <w:rsid w:val="005A2B98"/>
    <w:rsid w:val="006B17C7"/>
    <w:rsid w:val="007575EE"/>
    <w:rsid w:val="00841C4E"/>
    <w:rsid w:val="009C7AE0"/>
    <w:rsid w:val="00C33050"/>
    <w:rsid w:val="00C50687"/>
    <w:rsid w:val="00CA43A8"/>
    <w:rsid w:val="00D3296D"/>
    <w:rsid w:val="00DA5637"/>
    <w:rsid w:val="00DD5A47"/>
    <w:rsid w:val="00EA4F6F"/>
    <w:rsid w:val="00F3231E"/>
    <w:rsid w:val="00F943F7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54F1172"/>
  <w14:defaultImageDpi w14:val="300"/>
  <w15:docId w15:val="{5DFDE403-E194-4391-B46A-D105E7A4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, Car"/>
    <w:basedOn w:val="Normal"/>
    <w:link w:val="EncabezadoCar"/>
    <w:unhideWhenUsed/>
    <w:rsid w:val="004741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, Car Car"/>
    <w:basedOn w:val="Fuentedeprrafopredeter"/>
    <w:link w:val="Encabezado"/>
    <w:rsid w:val="00474151"/>
  </w:style>
  <w:style w:type="paragraph" w:styleId="Piedepgina">
    <w:name w:val="footer"/>
    <w:basedOn w:val="Normal"/>
    <w:link w:val="PiedepginaCar"/>
    <w:uiPriority w:val="99"/>
    <w:unhideWhenUsed/>
    <w:rsid w:val="004741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151"/>
  </w:style>
  <w:style w:type="character" w:styleId="Hipervnculo">
    <w:name w:val="Hyperlink"/>
    <w:basedOn w:val="Fuentedeprrafopredeter"/>
    <w:uiPriority w:val="99"/>
    <w:unhideWhenUsed/>
    <w:rsid w:val="005005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5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5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5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7AE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199B-AA3A-4F08-9515-494CA012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BB</dc:creator>
  <cp:keywords/>
  <dc:description/>
  <cp:lastModifiedBy>Alejandra Gil</cp:lastModifiedBy>
  <cp:revision>4</cp:revision>
  <cp:lastPrinted>2022-09-16T14:39:00Z</cp:lastPrinted>
  <dcterms:created xsi:type="dcterms:W3CDTF">2023-01-12T14:20:00Z</dcterms:created>
  <dcterms:modified xsi:type="dcterms:W3CDTF">2023-01-12T14:34:00Z</dcterms:modified>
</cp:coreProperties>
</file>