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Contratación de Recolección de residuos para el año 2023 de los edificios de: </w:t>
      </w:r>
    </w:p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-</w:t>
      </w:r>
      <w:proofErr w:type="spellStart"/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Ituzaingó</w:t>
      </w:r>
      <w:proofErr w:type="spellEnd"/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1467, 1474 y -25 de mayo 567, cantidad de residuos a levantar aprox.: 6 m3</w:t>
      </w:r>
    </w:p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-Marcelino Sosa 2069, cantidad de residuos a levantar aprox.: 2 m3. </w:t>
      </w:r>
    </w:p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Se deberá especificar frecuencia de recolección, margen de respuesta a llamados de emergencia, etc.</w:t>
      </w:r>
    </w:p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Se deberá cumplir con la reglamentación vigente de Higiene y Asistencia Social del Digesto. </w:t>
      </w:r>
    </w:p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Por consultas: Sección Vigilancia 1924 3277-3177. </w:t>
      </w:r>
    </w:p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La recolección del los residuos será de </w:t>
      </w:r>
      <w:proofErr w:type="spellStart"/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lun</w:t>
      </w:r>
      <w:proofErr w:type="spellEnd"/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 xml:space="preserve"> a </w:t>
      </w:r>
      <w:proofErr w:type="spellStart"/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vier</w:t>
      </w:r>
      <w:proofErr w:type="spellEnd"/>
      <w:r w:rsidRPr="008D02BC"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  <w:t>, horario a coordinar, 2 veces por semana.</w:t>
      </w:r>
    </w:p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</w:p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  <w:r w:rsidRPr="008D02BC">
        <w:rPr>
          <w:rFonts w:ascii="Arial Narrow" w:eastAsia="Times New Roman" w:hAnsi="Arial Narrow" w:cs="Times New Roman"/>
          <w:color w:val="000000"/>
          <w:sz w:val="28"/>
          <w:szCs w:val="28"/>
          <w:lang w:eastAsia="es-UY"/>
        </w:rPr>
        <w:t>La Administración podrá aumentar o disminuir las prestaciones objetos de contratos de acuerdo a lo dispuesto en el Artículo 74 del Decreto 150/2012.</w:t>
      </w:r>
    </w:p>
    <w:p w:rsidR="008D02BC" w:rsidRPr="008D02BC" w:rsidRDefault="008D02BC" w:rsidP="008D02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UY"/>
        </w:rPr>
      </w:pPr>
    </w:p>
    <w:p w:rsidR="0001464A" w:rsidRDefault="0001464A"/>
    <w:sectPr w:rsidR="0001464A" w:rsidSect="00014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2BC"/>
    <w:rsid w:val="0001464A"/>
    <w:rsid w:val="008D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atrusich</dc:creator>
  <cp:lastModifiedBy>atrusich</cp:lastModifiedBy>
  <cp:revision>1</cp:revision>
  <dcterms:created xsi:type="dcterms:W3CDTF">2022-11-25T13:55:00Z</dcterms:created>
  <dcterms:modified xsi:type="dcterms:W3CDTF">2022-11-25T13:56:00Z</dcterms:modified>
</cp:coreProperties>
</file>