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37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 E S O L U C I Ó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</w:t>
      </w:r>
      <w:r w:rsidR="005D1279">
        <w:rPr>
          <w:rFonts w:ascii="Arial" w:hAnsi="Arial" w:cs="Arial"/>
          <w:b/>
        </w:rPr>
        <w:t>8</w:t>
      </w:r>
    </w:p>
    <w:p w:rsidR="007E22BD" w:rsidRPr="00D8373C" w:rsidRDefault="007E22BD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5D1279">
        <w:rPr>
          <w:rFonts w:ascii="Arial" w:hAnsi="Arial" w:cs="Arial"/>
        </w:rPr>
        <w:t>8</w:t>
      </w:r>
      <w:r>
        <w:rPr>
          <w:rFonts w:ascii="Arial" w:hAnsi="Arial" w:cs="Arial"/>
        </w:rPr>
        <w:t>-11-0001-</w:t>
      </w:r>
      <w:r w:rsidR="005D1279">
        <w:rPr>
          <w:rFonts w:ascii="Arial" w:hAnsi="Arial" w:cs="Arial"/>
        </w:rPr>
        <w:t xml:space="preserve">2326     </w:t>
      </w:r>
      <w:r w:rsidR="007E22BD">
        <w:rPr>
          <w:rFonts w:ascii="Arial" w:hAnsi="Arial" w:cs="Arial"/>
        </w:rPr>
        <w:t xml:space="preserve">  </w:t>
      </w:r>
      <w:r w:rsidR="00E771A4">
        <w:rPr>
          <w:rFonts w:ascii="Arial" w:hAnsi="Arial" w:cs="Arial"/>
        </w:rPr>
        <w:t xml:space="preserve">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5D1279">
        <w:rPr>
          <w:rFonts w:ascii="Arial" w:hAnsi="Arial" w:cs="Arial"/>
          <w:bCs/>
        </w:rPr>
        <w:t>0959</w:t>
      </w:r>
      <w:r w:rsidR="00A81A49">
        <w:rPr>
          <w:rFonts w:ascii="Arial" w:hAnsi="Arial" w:cs="Arial"/>
          <w:bCs/>
        </w:rPr>
        <w:t>/201</w:t>
      </w:r>
      <w:r w:rsidR="005D1279">
        <w:rPr>
          <w:rFonts w:ascii="Arial" w:hAnsi="Arial" w:cs="Arial"/>
          <w:bCs/>
        </w:rPr>
        <w:t>8</w:t>
      </w:r>
      <w:r w:rsidR="00A81A49">
        <w:rPr>
          <w:rFonts w:ascii="Arial" w:hAnsi="Arial" w:cs="Arial"/>
          <w:bCs/>
        </w:rPr>
        <w:t xml:space="preserve"> de </w:t>
      </w:r>
      <w:r w:rsidR="00EA6E4B">
        <w:rPr>
          <w:rFonts w:ascii="Arial" w:hAnsi="Arial" w:cs="Arial"/>
          <w:bCs/>
        </w:rPr>
        <w:t xml:space="preserve">fecha </w:t>
      </w:r>
      <w:r w:rsidR="005D1279">
        <w:rPr>
          <w:rFonts w:ascii="Arial" w:hAnsi="Arial" w:cs="Arial"/>
          <w:bCs/>
        </w:rPr>
        <w:t>10</w:t>
      </w:r>
      <w:r w:rsidR="007E22BD">
        <w:rPr>
          <w:rFonts w:ascii="Arial" w:hAnsi="Arial" w:cs="Arial"/>
          <w:bCs/>
        </w:rPr>
        <w:t xml:space="preserve"> de </w:t>
      </w:r>
      <w:r w:rsidR="005D1279">
        <w:rPr>
          <w:rFonts w:ascii="Arial" w:hAnsi="Arial" w:cs="Arial"/>
          <w:bCs/>
        </w:rPr>
        <w:t>octubre</w:t>
      </w:r>
      <w:r w:rsidR="007E22BD">
        <w:rPr>
          <w:rFonts w:ascii="Arial" w:hAnsi="Arial" w:cs="Arial"/>
          <w:bCs/>
        </w:rPr>
        <w:t xml:space="preserve"> de 201</w:t>
      </w:r>
      <w:r w:rsidR="005D1279">
        <w:rPr>
          <w:rFonts w:ascii="Arial" w:hAnsi="Arial" w:cs="Arial"/>
          <w:bCs/>
        </w:rPr>
        <w:t>8</w:t>
      </w:r>
      <w:r w:rsidR="00A81A49">
        <w:rPr>
          <w:rFonts w:ascii="Arial" w:hAnsi="Arial" w:cs="Arial"/>
          <w:bCs/>
        </w:rPr>
        <w:t>, por la cual se resolvió realizar el Llamado a la</w:t>
      </w:r>
      <w:r w:rsidR="00A81A49" w:rsidRPr="004473C1">
        <w:rPr>
          <w:rFonts w:ascii="Arial" w:hAnsi="Arial" w:cs="Arial"/>
          <w:bCs/>
        </w:rPr>
        <w:t xml:space="preserve"> </w:t>
      </w:r>
      <w:r w:rsidR="00F13602">
        <w:rPr>
          <w:rFonts w:ascii="Arial" w:hAnsi="Arial" w:cs="Arial"/>
          <w:bCs/>
        </w:rPr>
        <w:t xml:space="preserve">Licitación Abreviada  </w:t>
      </w:r>
      <w:r w:rsidR="00F556FF">
        <w:rPr>
          <w:rFonts w:ascii="Arial" w:hAnsi="Arial" w:cs="Arial"/>
          <w:bCs/>
        </w:rPr>
        <w:t>2</w:t>
      </w:r>
      <w:r w:rsidR="00F13602">
        <w:rPr>
          <w:rFonts w:ascii="Arial" w:hAnsi="Arial" w:cs="Arial"/>
          <w:bCs/>
        </w:rPr>
        <w:t>1</w:t>
      </w:r>
      <w:r w:rsidR="00A81A49">
        <w:rPr>
          <w:rFonts w:ascii="Arial" w:hAnsi="Arial" w:cs="Arial"/>
          <w:bCs/>
        </w:rPr>
        <w:t>/201</w:t>
      </w:r>
      <w:r w:rsidR="00F556FF">
        <w:rPr>
          <w:rFonts w:ascii="Arial" w:hAnsi="Arial" w:cs="Arial"/>
          <w:bCs/>
        </w:rPr>
        <w:t>8</w:t>
      </w:r>
      <w:r w:rsidR="00A81A49">
        <w:rPr>
          <w:rFonts w:ascii="Arial" w:hAnsi="Arial" w:cs="Arial"/>
          <w:bCs/>
        </w:rPr>
        <w:t xml:space="preserve"> para </w:t>
      </w:r>
      <w:r w:rsidR="001118C3">
        <w:rPr>
          <w:rFonts w:ascii="Arial" w:hAnsi="Arial" w:cs="Arial"/>
          <w:bCs/>
        </w:rPr>
        <w:t xml:space="preserve">la </w:t>
      </w:r>
      <w:r w:rsidR="007E22BD">
        <w:rPr>
          <w:rFonts w:ascii="Arial" w:hAnsi="Arial" w:cs="Arial"/>
          <w:bCs/>
        </w:rPr>
        <w:t xml:space="preserve">contratación de un </w:t>
      </w:r>
      <w:r w:rsidR="00F13602" w:rsidRPr="00F13602">
        <w:rPr>
          <w:rFonts w:ascii="Arial" w:hAnsi="Arial" w:cs="Arial"/>
          <w:bCs/>
          <w:lang w:val="es-UY"/>
        </w:rPr>
        <w:t>Complejo</w:t>
      </w:r>
      <w:r w:rsidR="00F13602">
        <w:rPr>
          <w:rFonts w:ascii="Arial" w:hAnsi="Arial" w:cs="Arial"/>
          <w:bCs/>
          <w:lang w:val="es-UY"/>
        </w:rPr>
        <w:t>, en</w:t>
      </w:r>
      <w:r w:rsidR="00F13602" w:rsidRPr="00F13602">
        <w:rPr>
          <w:rFonts w:ascii="Arial" w:hAnsi="Arial" w:cs="Arial"/>
          <w:bCs/>
          <w:lang w:val="es-UY"/>
        </w:rPr>
        <w:t xml:space="preserve"> que brinde en un solo lugar, los servicios de alimentación, alojamiento y área disponible para la exposición de la “3</w:t>
      </w:r>
      <w:r w:rsidR="005D1279">
        <w:rPr>
          <w:rFonts w:ascii="Arial" w:hAnsi="Arial" w:cs="Arial"/>
          <w:bCs/>
          <w:lang w:val="es-UY"/>
        </w:rPr>
        <w:t>2</w:t>
      </w:r>
      <w:r w:rsidR="00F13602" w:rsidRPr="00F13602">
        <w:rPr>
          <w:rFonts w:ascii="Arial" w:hAnsi="Arial" w:cs="Arial"/>
          <w:bCs/>
          <w:lang w:val="es-UY"/>
        </w:rPr>
        <w:t xml:space="preserve"> Feria Nacional de Clubes de Ciencia</w:t>
      </w:r>
      <w:r w:rsidR="00F13602">
        <w:rPr>
          <w:rFonts w:ascii="Arial" w:hAnsi="Arial" w:cs="Arial"/>
          <w:bCs/>
          <w:lang w:val="es-UY"/>
        </w:rPr>
        <w:t>” en la ciudad de Piriápolis</w:t>
      </w:r>
      <w:r w:rsidR="00934BBD">
        <w:rPr>
          <w:rFonts w:ascii="Arial" w:hAnsi="Arial" w:cs="Arial"/>
          <w:bCs/>
          <w:lang w:val="es-UY"/>
        </w:rPr>
        <w:t xml:space="preserve"> del </w:t>
      </w:r>
      <w:r w:rsidR="005D1279">
        <w:rPr>
          <w:rFonts w:ascii="Arial" w:hAnsi="Arial" w:cs="Arial"/>
          <w:bCs/>
          <w:lang w:val="es-UY"/>
        </w:rPr>
        <w:t>7 al 10</w:t>
      </w:r>
      <w:r w:rsidR="00934BBD">
        <w:rPr>
          <w:rFonts w:ascii="Arial" w:hAnsi="Arial" w:cs="Arial"/>
          <w:bCs/>
          <w:lang w:val="es-UY"/>
        </w:rPr>
        <w:t xml:space="preserve"> de noviembre</w:t>
      </w:r>
      <w:r w:rsidR="00F13602">
        <w:rPr>
          <w:rFonts w:ascii="Arial" w:hAnsi="Arial" w:cs="Arial"/>
          <w:bCs/>
          <w:lang w:val="es-UY"/>
        </w:rPr>
        <w:t xml:space="preserve">. Evento organizado por el Departamento de Cultura Científica de </w:t>
      </w:r>
      <w:r w:rsidR="007E22BD">
        <w:rPr>
          <w:rFonts w:ascii="Arial" w:hAnsi="Arial" w:cs="Arial"/>
          <w:bCs/>
        </w:rPr>
        <w:t>la Unidad Ejecutora 002: Dirección de Educación</w:t>
      </w:r>
      <w:r w:rsidR="00EA6E4B">
        <w:rPr>
          <w:rFonts w:ascii="Arial" w:hAnsi="Arial" w:cs="Arial"/>
          <w:bCs/>
        </w:rPr>
        <w:t>.</w:t>
      </w:r>
      <w:r w:rsidR="00183DD9" w:rsidRPr="00D8373C">
        <w:rPr>
          <w:rFonts w:ascii="Arial" w:hAnsi="Arial" w:cs="Arial"/>
        </w:rPr>
        <w:t>---</w:t>
      </w:r>
      <w:r w:rsidR="004473C1">
        <w:rPr>
          <w:rFonts w:ascii="Arial" w:hAnsi="Arial" w:cs="Arial"/>
        </w:rPr>
        <w:t>-------</w:t>
      </w:r>
      <w:r w:rsidR="007E22BD">
        <w:rPr>
          <w:rFonts w:ascii="Arial" w:hAnsi="Arial" w:cs="Arial"/>
        </w:rPr>
        <w:t>----</w:t>
      </w:r>
      <w:r w:rsidR="00934BBD">
        <w:rPr>
          <w:rFonts w:ascii="Arial" w:hAnsi="Arial" w:cs="Arial"/>
        </w:rPr>
        <w:t>-----------------------------------------------</w:t>
      </w:r>
      <w:r w:rsidR="00825B61">
        <w:rPr>
          <w:rFonts w:ascii="Arial" w:hAnsi="Arial" w:cs="Arial"/>
        </w:rPr>
        <w:t>----------------------</w:t>
      </w:r>
      <w:r w:rsidR="00934BBD">
        <w:rPr>
          <w:rFonts w:ascii="Arial" w:hAnsi="Arial" w:cs="Arial"/>
        </w:rPr>
        <w:t>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55545D">
        <w:rPr>
          <w:rFonts w:ascii="Arial" w:hAnsi="Arial" w:cs="Arial"/>
        </w:rPr>
        <w:t xml:space="preserve">se </w:t>
      </w:r>
      <w:r w:rsidR="005365A2">
        <w:rPr>
          <w:rFonts w:ascii="Arial" w:hAnsi="Arial" w:cs="Arial"/>
        </w:rPr>
        <w:t>presentó</w:t>
      </w:r>
      <w:r w:rsidR="007E22BD">
        <w:rPr>
          <w:rFonts w:ascii="Arial" w:hAnsi="Arial" w:cs="Arial"/>
        </w:rPr>
        <w:t xml:space="preserve"> un único</w:t>
      </w:r>
      <w:r w:rsidR="00BC6F22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oferente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7E22BD">
        <w:rPr>
          <w:rFonts w:ascii="Arial" w:hAnsi="Arial" w:cs="Arial"/>
        </w:rPr>
        <w:t xml:space="preserve">la empresa </w:t>
      </w:r>
      <w:r w:rsidR="005D1279">
        <w:rPr>
          <w:rFonts w:ascii="Arial" w:hAnsi="Arial" w:cs="Arial"/>
          <w:lang w:val="es-UY"/>
        </w:rPr>
        <w:t>NIFELAR SA</w:t>
      </w:r>
      <w:r w:rsidR="00F13602" w:rsidRPr="00F13602">
        <w:rPr>
          <w:rFonts w:ascii="Arial" w:hAnsi="Arial" w:cs="Arial"/>
        </w:rPr>
        <w:t xml:space="preserve"> </w:t>
      </w:r>
      <w:r w:rsidR="007E22BD">
        <w:rPr>
          <w:rFonts w:ascii="Arial" w:hAnsi="Arial" w:cs="Arial"/>
        </w:rPr>
        <w:t xml:space="preserve">el </w:t>
      </w:r>
      <w:r w:rsidR="007E22BD">
        <w:rPr>
          <w:rFonts w:ascii="Arial" w:hAnsi="Arial" w:cs="Arial"/>
          <w:bCs/>
        </w:rPr>
        <w:t>cual</w:t>
      </w:r>
      <w:r w:rsidR="00D63720">
        <w:rPr>
          <w:rFonts w:ascii="Arial" w:hAnsi="Arial" w:cs="Arial"/>
          <w:bCs/>
        </w:rPr>
        <w:t xml:space="preserve"> cumple con los requisitos formales </w:t>
      </w:r>
      <w:r w:rsidR="00FB4B3A">
        <w:rPr>
          <w:rFonts w:ascii="Arial" w:hAnsi="Arial" w:cs="Arial"/>
          <w:bCs/>
        </w:rPr>
        <w:t xml:space="preserve">y </w:t>
      </w:r>
      <w:r w:rsidR="00C24F5B" w:rsidRPr="00EA6E4B">
        <w:rPr>
          <w:rFonts w:ascii="Arial" w:hAnsi="Arial" w:cs="Arial"/>
          <w:bCs/>
        </w:rPr>
        <w:t>se ajusta a lo solicitado en el Plie</w:t>
      </w:r>
      <w:r w:rsidR="001118C3" w:rsidRPr="00EA6E4B">
        <w:rPr>
          <w:rFonts w:ascii="Arial" w:hAnsi="Arial" w:cs="Arial"/>
          <w:bCs/>
        </w:rPr>
        <w:t xml:space="preserve">go de Condiciones Particulares. </w:t>
      </w:r>
      <w:r w:rsidR="00DC4D88" w:rsidRPr="00EA6E4B">
        <w:rPr>
          <w:rFonts w:ascii="Arial" w:hAnsi="Arial" w:cs="Arial"/>
          <w:bCs/>
        </w:rPr>
        <w:t>--</w:t>
      </w:r>
      <w:r w:rsidR="00FB4B3A">
        <w:rPr>
          <w:rFonts w:ascii="Arial" w:hAnsi="Arial" w:cs="Arial"/>
          <w:bCs/>
        </w:rPr>
        <w:t>------------------</w:t>
      </w:r>
      <w:r w:rsidR="005D1279">
        <w:rPr>
          <w:rFonts w:ascii="Arial" w:hAnsi="Arial" w:cs="Arial"/>
          <w:bCs/>
        </w:rPr>
        <w:t>---------------</w:t>
      </w:r>
      <w:r w:rsidR="00825B61">
        <w:rPr>
          <w:rFonts w:ascii="Arial" w:hAnsi="Arial" w:cs="Arial"/>
          <w:bCs/>
        </w:rPr>
        <w:t>---------------------</w:t>
      </w:r>
      <w:r w:rsidR="005D1279">
        <w:rPr>
          <w:rFonts w:ascii="Arial" w:hAnsi="Arial" w:cs="Arial"/>
          <w:bCs/>
        </w:rPr>
        <w:t>------</w:t>
      </w:r>
      <w:r w:rsidR="00FB4B3A">
        <w:rPr>
          <w:rFonts w:ascii="Arial" w:hAnsi="Arial" w:cs="Arial"/>
          <w:bCs/>
        </w:rPr>
        <w:t>------</w:t>
      </w:r>
      <w:r w:rsidR="007E22BD">
        <w:rPr>
          <w:rFonts w:ascii="Arial" w:hAnsi="Arial" w:cs="Arial"/>
          <w:bCs/>
        </w:rPr>
        <w:t>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>I) que se pronunció la Comisión Asesora de Adjudicacio</w:t>
      </w:r>
      <w:r w:rsidR="00AD056E">
        <w:rPr>
          <w:rFonts w:ascii="Arial" w:hAnsi="Arial" w:cs="Arial"/>
        </w:rPr>
        <w:t>nes  sugiriendo adjudicar a la</w:t>
      </w:r>
      <w:r w:rsidR="001118C3">
        <w:rPr>
          <w:rFonts w:ascii="Arial" w:hAnsi="Arial" w:cs="Arial"/>
        </w:rPr>
        <w:t xml:space="preserve"> e</w:t>
      </w:r>
      <w:r w:rsidR="00F4495A" w:rsidRPr="00F4495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 xml:space="preserve"> </w:t>
      </w:r>
      <w:r w:rsidR="005D1279">
        <w:rPr>
          <w:rFonts w:ascii="Arial" w:hAnsi="Arial" w:cs="Arial"/>
          <w:lang w:val="es-UY"/>
        </w:rPr>
        <w:t>NIFELAR SA</w:t>
      </w:r>
      <w:r w:rsidR="00F13602" w:rsidRPr="00F13602">
        <w:rPr>
          <w:rFonts w:ascii="Arial" w:hAnsi="Arial" w:cs="Arial"/>
          <w:lang w:val="es-UY"/>
        </w:rPr>
        <w:t xml:space="preserve"> </w:t>
      </w:r>
      <w:r w:rsidR="00AD056E">
        <w:rPr>
          <w:rFonts w:ascii="Arial" w:hAnsi="Arial" w:cs="Arial"/>
          <w:lang w:val="es-UY"/>
        </w:rPr>
        <w:t xml:space="preserve">por </w:t>
      </w:r>
      <w:r w:rsidR="001118C3">
        <w:rPr>
          <w:rFonts w:ascii="Arial" w:hAnsi="Arial" w:cs="Arial"/>
          <w:lang w:val="es-UY"/>
        </w:rPr>
        <w:t>ser</w:t>
      </w:r>
      <w:r w:rsidR="007E22BD">
        <w:rPr>
          <w:rFonts w:ascii="Arial" w:hAnsi="Arial" w:cs="Arial"/>
          <w:lang w:val="es-UY"/>
        </w:rPr>
        <w:t xml:space="preserve"> admisible</w:t>
      </w:r>
      <w:r w:rsidR="00AD056E">
        <w:rPr>
          <w:rFonts w:ascii="Arial" w:hAnsi="Arial" w:cs="Arial"/>
          <w:lang w:val="es-UY"/>
        </w:rPr>
        <w:t xml:space="preserve"> en</w:t>
      </w:r>
      <w:r w:rsidR="001118C3">
        <w:rPr>
          <w:rFonts w:ascii="Arial" w:hAnsi="Arial" w:cs="Arial"/>
          <w:lang w:val="es-UY"/>
        </w:rPr>
        <w:t xml:space="preserve"> el aspecto</w:t>
      </w:r>
      <w:r w:rsidR="00AD056E">
        <w:rPr>
          <w:rFonts w:ascii="Arial" w:hAnsi="Arial" w:cs="Arial"/>
          <w:lang w:val="es-UY"/>
        </w:rPr>
        <w:t xml:space="preserve"> formal</w:t>
      </w:r>
      <w:r w:rsidR="001118C3">
        <w:rPr>
          <w:rFonts w:ascii="Arial" w:hAnsi="Arial" w:cs="Arial"/>
          <w:lang w:val="es-UY"/>
        </w:rPr>
        <w:t xml:space="preserve"> y </w:t>
      </w:r>
      <w:r w:rsidR="005365A2">
        <w:rPr>
          <w:rFonts w:ascii="Arial" w:hAnsi="Arial" w:cs="Arial"/>
          <w:lang w:val="es-UY"/>
        </w:rPr>
        <w:t xml:space="preserve">resultar </w:t>
      </w:r>
      <w:r w:rsidR="007E22BD">
        <w:rPr>
          <w:rFonts w:ascii="Arial" w:hAnsi="Arial" w:cs="Arial"/>
          <w:lang w:val="es-UY"/>
        </w:rPr>
        <w:t xml:space="preserve">conveniente </w:t>
      </w:r>
      <w:r w:rsidR="005365A2">
        <w:rPr>
          <w:rFonts w:ascii="Arial" w:hAnsi="Arial" w:cs="Arial"/>
          <w:lang w:val="es-UY"/>
        </w:rPr>
        <w:t xml:space="preserve">la propuesta presentada </w:t>
      </w:r>
      <w:r w:rsidR="007E22BD">
        <w:rPr>
          <w:rFonts w:ascii="Arial" w:hAnsi="Arial" w:cs="Arial"/>
          <w:lang w:val="es-UY"/>
        </w:rPr>
        <w:t xml:space="preserve">en el aspecto técnico </w:t>
      </w:r>
      <w:r w:rsidR="005365A2">
        <w:rPr>
          <w:rFonts w:ascii="Arial" w:hAnsi="Arial" w:cs="Arial"/>
          <w:lang w:val="es-UY"/>
        </w:rPr>
        <w:t>y</w:t>
      </w:r>
      <w:r w:rsidR="007E22BD">
        <w:rPr>
          <w:rFonts w:ascii="Arial" w:hAnsi="Arial" w:cs="Arial"/>
          <w:lang w:val="es-UY"/>
        </w:rPr>
        <w:t xml:space="preserve"> económico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</w:t>
      </w:r>
      <w:r w:rsidR="007E22BD">
        <w:rPr>
          <w:rFonts w:ascii="Arial" w:hAnsi="Arial" w:cs="Arial"/>
        </w:rPr>
        <w:t>--</w:t>
      </w:r>
      <w:r w:rsidR="00F13602">
        <w:rPr>
          <w:rFonts w:ascii="Arial" w:hAnsi="Arial" w:cs="Arial"/>
        </w:rPr>
        <w:t>-----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1118C3">
        <w:rPr>
          <w:rFonts w:ascii="Arial" w:hAnsi="Arial" w:cs="Arial"/>
        </w:rPr>
        <w:t xml:space="preserve"> la Licitación a la </w:t>
      </w:r>
      <w:r w:rsidR="00AD056E">
        <w:rPr>
          <w:rFonts w:ascii="Arial" w:hAnsi="Arial" w:cs="Arial"/>
        </w:rPr>
        <w:t>mencionada</w:t>
      </w:r>
      <w:r w:rsidR="001118C3">
        <w:rPr>
          <w:rFonts w:ascii="Arial" w:hAnsi="Arial" w:cs="Arial"/>
        </w:rPr>
        <w:t xml:space="preserve"> e</w:t>
      </w:r>
      <w:r w:rsidRPr="00BC24AA">
        <w:rPr>
          <w:rFonts w:ascii="Arial" w:hAnsi="Arial" w:cs="Arial"/>
        </w:rPr>
        <w:t>mpresa.-----------------------</w:t>
      </w:r>
      <w:r w:rsidR="007E22BD">
        <w:rPr>
          <w:rFonts w:ascii="Arial" w:hAnsi="Arial" w:cs="Arial"/>
        </w:rPr>
        <w:t>---</w:t>
      </w:r>
      <w:r w:rsidRPr="00BC24AA">
        <w:rPr>
          <w:rFonts w:ascii="Arial" w:hAnsi="Arial" w:cs="Arial"/>
        </w:rPr>
        <w:t>-----------------------------------------------------</w:t>
      </w:r>
      <w:r w:rsidR="001118C3">
        <w:rPr>
          <w:rFonts w:ascii="Arial" w:hAnsi="Arial" w:cs="Arial"/>
        </w:rPr>
        <w:t>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="007E22BD">
        <w:rPr>
          <w:rFonts w:ascii="Arial" w:hAnsi="Arial" w:cs="Arial"/>
        </w:rPr>
        <w:t>III) que se emitió</w:t>
      </w:r>
      <w:r w:rsidRPr="00BC24AA">
        <w:rPr>
          <w:rFonts w:ascii="Arial" w:hAnsi="Arial" w:cs="Arial"/>
        </w:rPr>
        <w:t xml:space="preserve"> la afectaci</w:t>
      </w:r>
      <w:r w:rsidR="007E22BD">
        <w:rPr>
          <w:rFonts w:ascii="Arial" w:hAnsi="Arial" w:cs="Arial"/>
        </w:rPr>
        <w:t>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5D1279">
        <w:rPr>
          <w:rFonts w:ascii="Arial" w:hAnsi="Arial" w:cs="Arial"/>
        </w:rPr>
        <w:t>570</w:t>
      </w:r>
      <w:r w:rsidR="00AD056E">
        <w:rPr>
          <w:rFonts w:ascii="Arial" w:hAnsi="Arial" w:cs="Arial"/>
        </w:rPr>
        <w:t>, la cual</w:t>
      </w:r>
      <w:r w:rsidR="007E22BD">
        <w:rPr>
          <w:rFonts w:ascii="Arial" w:hAnsi="Arial" w:cs="Arial"/>
        </w:rPr>
        <w:t xml:space="preserve"> </w:t>
      </w:r>
      <w:r w:rsidR="00AD056E">
        <w:rPr>
          <w:rFonts w:ascii="Arial" w:hAnsi="Arial" w:cs="Arial"/>
        </w:rPr>
        <w:t>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55545D">
        <w:rPr>
          <w:rFonts w:ascii="Arial" w:hAnsi="Arial" w:cs="Arial"/>
        </w:rPr>
        <w:t xml:space="preserve"> </w:t>
      </w:r>
      <w:r w:rsidR="005D1279">
        <w:rPr>
          <w:rFonts w:ascii="Arial" w:hAnsi="Arial" w:cs="Arial"/>
        </w:rPr>
        <w:t>11</w:t>
      </w:r>
      <w:r w:rsidR="00AD056E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AD056E">
        <w:rPr>
          <w:rFonts w:ascii="Arial" w:hAnsi="Arial" w:cs="Arial"/>
        </w:rPr>
        <w:t>---------</w:t>
      </w:r>
      <w:r w:rsidR="007E22BD">
        <w:rPr>
          <w:rFonts w:ascii="Arial" w:hAnsi="Arial" w:cs="Arial"/>
        </w:rPr>
        <w:t>-----------------------------------------------------</w:t>
      </w:r>
      <w:r w:rsidR="00AD056E">
        <w:rPr>
          <w:rFonts w:ascii="Arial" w:hAnsi="Arial" w:cs="Arial"/>
        </w:rPr>
        <w:t>---</w:t>
      </w:r>
    </w:p>
    <w:p w:rsidR="003C37CD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7E22BD" w:rsidRPr="00D8373C" w:rsidRDefault="007E22BD" w:rsidP="00C827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Default="003C37CD" w:rsidP="00170399">
      <w:pPr>
        <w:spacing w:line="360" w:lineRule="auto"/>
        <w:jc w:val="center"/>
        <w:rPr>
          <w:rFonts w:ascii="Arial" w:hAnsi="Arial" w:cs="Arial"/>
          <w:b/>
          <w:bCs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7E22BD" w:rsidRPr="00D8373C" w:rsidRDefault="007E22B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7E22BD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552E16" w:rsidRPr="00BC24AA">
        <w:rPr>
          <w:rFonts w:ascii="Arial" w:hAnsi="Arial" w:cs="Arial"/>
          <w:bCs/>
        </w:rPr>
        <w:t>Adjud</w:t>
      </w:r>
      <w:r w:rsidR="00552E16">
        <w:rPr>
          <w:rFonts w:ascii="Arial" w:hAnsi="Arial" w:cs="Arial"/>
          <w:bCs/>
        </w:rPr>
        <w:t>i</w:t>
      </w:r>
      <w:r w:rsidR="00552E16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>a Licitación Abreviada</w:t>
      </w:r>
      <w:r w:rsidR="0061458D">
        <w:rPr>
          <w:rFonts w:ascii="Arial" w:hAnsi="Arial" w:cs="Arial"/>
          <w:bCs/>
        </w:rPr>
        <w:t xml:space="preserve"> </w:t>
      </w:r>
      <w:r w:rsidR="005D1279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/201</w:t>
      </w:r>
      <w:r w:rsidR="005D1279">
        <w:rPr>
          <w:rFonts w:ascii="Arial" w:hAnsi="Arial" w:cs="Arial"/>
          <w:bCs/>
        </w:rPr>
        <w:t>8</w:t>
      </w:r>
      <w:r w:rsidR="00AD056E">
        <w:rPr>
          <w:rFonts w:ascii="Arial" w:hAnsi="Arial" w:cs="Arial"/>
          <w:bCs/>
        </w:rPr>
        <w:t xml:space="preserve"> a la </w:t>
      </w:r>
      <w:r w:rsidR="005D1279">
        <w:rPr>
          <w:rFonts w:ascii="Arial" w:hAnsi="Arial" w:cs="Arial"/>
          <w:bCs/>
        </w:rPr>
        <w:t>NIFELAR SA</w:t>
      </w:r>
      <w:r w:rsidR="00F13602" w:rsidRPr="00F13602">
        <w:rPr>
          <w:rFonts w:ascii="Arial" w:hAnsi="Arial" w:cs="Arial"/>
        </w:rPr>
        <w:t xml:space="preserve"> </w:t>
      </w:r>
      <w:r w:rsidR="00F13602" w:rsidRPr="00F13602">
        <w:rPr>
          <w:rFonts w:ascii="Arial" w:hAnsi="Arial" w:cs="Arial"/>
          <w:bCs/>
        </w:rPr>
        <w:t xml:space="preserve">la contratación de un </w:t>
      </w:r>
      <w:r w:rsidR="00F13602" w:rsidRPr="00F13602">
        <w:rPr>
          <w:rFonts w:ascii="Arial" w:hAnsi="Arial" w:cs="Arial"/>
          <w:bCs/>
          <w:lang w:val="es-UY"/>
        </w:rPr>
        <w:t>Complejo, en que brinde en un solo lugar, los servicios de alimentación, alojamiento y área disponible para la exposición de la “3</w:t>
      </w:r>
      <w:r w:rsidR="005D1279">
        <w:rPr>
          <w:rFonts w:ascii="Arial" w:hAnsi="Arial" w:cs="Arial"/>
          <w:bCs/>
          <w:lang w:val="es-UY"/>
        </w:rPr>
        <w:t>2</w:t>
      </w:r>
      <w:r w:rsidR="00F13602" w:rsidRPr="00F13602">
        <w:rPr>
          <w:rFonts w:ascii="Arial" w:hAnsi="Arial" w:cs="Arial"/>
          <w:bCs/>
          <w:lang w:val="es-UY"/>
        </w:rPr>
        <w:t xml:space="preserve"> Feria Nacional de Clubes de Ciencia” en la ciudad de Piriápolis</w:t>
      </w:r>
      <w:r w:rsidR="0061458D">
        <w:rPr>
          <w:rFonts w:ascii="Arial" w:hAnsi="Arial" w:cs="Arial"/>
          <w:bCs/>
          <w:lang w:val="es-UY"/>
        </w:rPr>
        <w:t xml:space="preserve">, </w:t>
      </w:r>
      <w:r w:rsidR="00F13602">
        <w:rPr>
          <w:rFonts w:ascii="Arial" w:hAnsi="Arial" w:cs="Arial"/>
          <w:bCs/>
        </w:rPr>
        <w:t>según el siguiente detalle</w:t>
      </w:r>
      <w:r w:rsidR="00602D59">
        <w:rPr>
          <w:rFonts w:ascii="Arial" w:hAnsi="Arial" w:cs="Arial"/>
          <w:bCs/>
        </w:rPr>
        <w:t xml:space="preserve"> y hasta las cantidades indicadas</w:t>
      </w:r>
      <w:r w:rsidRPr="00BC24AA">
        <w:rPr>
          <w:rFonts w:ascii="Arial" w:hAnsi="Arial" w:cs="Arial"/>
          <w:bCs/>
        </w:rPr>
        <w:t>:</w:t>
      </w:r>
    </w:p>
    <w:p w:rsidR="00A42B72" w:rsidRDefault="00A42B72" w:rsidP="00BC24A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12058" w:type="dxa"/>
        <w:tblInd w:w="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914"/>
        <w:gridCol w:w="1843"/>
        <w:gridCol w:w="2223"/>
        <w:gridCol w:w="187"/>
        <w:gridCol w:w="1641"/>
        <w:gridCol w:w="2697"/>
      </w:tblGrid>
      <w:tr w:rsidR="00F13602" w:rsidRPr="00F13602" w:rsidTr="00602D59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02" w:rsidRPr="00F13602" w:rsidRDefault="00F13602" w:rsidP="00F1360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</w:p>
        </w:tc>
        <w:tc>
          <w:tcPr>
            <w:tcW w:w="1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602" w:rsidRPr="00F13602" w:rsidRDefault="00F13602" w:rsidP="00F136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proofErr w:type="spellStart"/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Item</w:t>
            </w:r>
            <w:proofErr w:type="spellEnd"/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 xml:space="preserve"> Nº 1    SERVICIO DE ALOJAMIENTO </w:t>
            </w:r>
          </w:p>
        </w:tc>
      </w:tr>
      <w:tr w:rsidR="005D1279" w:rsidRPr="00F13602" w:rsidTr="005D1279">
        <w:trPr>
          <w:gridAfter w:val="1"/>
          <w:wAfter w:w="2697" w:type="dxa"/>
          <w:trHeight w:val="316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Precio Unitario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Cantidad</w:t>
            </w:r>
          </w:p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Precio Total</w:t>
            </w:r>
          </w:p>
        </w:tc>
      </w:tr>
      <w:tr w:rsidR="005D1279" w:rsidRPr="00F13602" w:rsidTr="005D1279">
        <w:trPr>
          <w:gridAfter w:val="1"/>
          <w:wAfter w:w="2697" w:type="dxa"/>
          <w:trHeight w:val="499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Servicio de </w:t>
            </w: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a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>lojamiento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5D127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      1.</w:t>
            </w: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579,50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602D5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Hasta 700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personas</w:t>
            </w:r>
          </w:p>
          <w:p w:rsidR="005D1279" w:rsidRPr="00F13602" w:rsidRDefault="005D1279" w:rsidP="005D127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1.228.500,00</w:t>
            </w:r>
          </w:p>
        </w:tc>
      </w:tr>
      <w:tr w:rsidR="00F13602" w:rsidRPr="00F13602" w:rsidTr="00602D59">
        <w:trPr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02" w:rsidRPr="00F13602" w:rsidRDefault="00F13602" w:rsidP="00F1360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</w:p>
        </w:tc>
        <w:tc>
          <w:tcPr>
            <w:tcW w:w="1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602" w:rsidRPr="00F13602" w:rsidRDefault="00F13602" w:rsidP="00F1360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proofErr w:type="spellStart"/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Item</w:t>
            </w:r>
            <w:proofErr w:type="spellEnd"/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 xml:space="preserve"> Nº 2    SERVICIO DE COMEDOR</w:t>
            </w:r>
          </w:p>
        </w:tc>
      </w:tr>
      <w:tr w:rsidR="005D1279" w:rsidRPr="00F13602" w:rsidTr="005D1279">
        <w:trPr>
          <w:gridAfter w:val="1"/>
          <w:wAfter w:w="2697" w:type="dxa"/>
          <w:trHeight w:val="495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Precio Unitario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Cantidad</w:t>
            </w:r>
          </w:p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Precio Total</w:t>
            </w:r>
          </w:p>
        </w:tc>
      </w:tr>
      <w:tr w:rsidR="005D1279" w:rsidRPr="00F13602" w:rsidTr="005D1279">
        <w:trPr>
          <w:gridAfter w:val="1"/>
          <w:wAfter w:w="2697" w:type="dxa"/>
          <w:trHeight w:val="452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>Servicio</w:t>
            </w: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de a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limentación y </w:t>
            </w: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o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>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3.436,00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602D59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Hasta 700</w:t>
            </w:r>
            <w:r w:rsidRPr="00F13602">
              <w:rPr>
                <w:rFonts w:ascii="Arial" w:hAnsi="Arial" w:cs="Arial"/>
                <w:bCs/>
                <w:sz w:val="22"/>
                <w:szCs w:val="22"/>
                <w:lang w:val="es-UY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s-UY"/>
              </w:rPr>
              <w:t>personas</w:t>
            </w:r>
          </w:p>
          <w:p w:rsidR="005D1279" w:rsidRPr="00F13602" w:rsidRDefault="005D1279" w:rsidP="005D127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s-UY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79" w:rsidRPr="00F13602" w:rsidRDefault="005D1279" w:rsidP="00F13602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</w:pPr>
            <w:r w:rsidRPr="00F13602">
              <w:rPr>
                <w:rFonts w:ascii="Arial" w:hAnsi="Arial" w:cs="Arial"/>
                <w:b/>
                <w:bCs/>
                <w:sz w:val="22"/>
                <w:szCs w:val="22"/>
                <w:lang w:val="es-UY"/>
              </w:rPr>
              <w:t>2.934.500,03</w:t>
            </w:r>
          </w:p>
        </w:tc>
      </w:tr>
    </w:tbl>
    <w:p w:rsidR="005D4B45" w:rsidRDefault="005D4B45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593A13" w:rsidRDefault="00934BBD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</w:t>
      </w:r>
      <w:r w:rsidR="00593A13">
        <w:rPr>
          <w:rFonts w:ascii="Arial" w:hAnsi="Arial" w:cs="Arial"/>
          <w:bCs/>
        </w:rPr>
        <w:t xml:space="preserve">o.- </w:t>
      </w:r>
      <w:r>
        <w:rPr>
          <w:rFonts w:ascii="Arial" w:hAnsi="Arial" w:cs="Arial"/>
          <w:bCs/>
          <w:lang w:val="es-UY"/>
        </w:rPr>
        <w:t>El</w:t>
      </w:r>
      <w:r w:rsidRPr="00934BBD">
        <w:rPr>
          <w:rFonts w:ascii="Arial" w:hAnsi="Arial" w:cs="Arial"/>
          <w:bCs/>
          <w:lang w:val="es-UY"/>
        </w:rPr>
        <w:t xml:space="preserve"> </w:t>
      </w:r>
      <w:r>
        <w:rPr>
          <w:rFonts w:ascii="Arial" w:hAnsi="Arial" w:cs="Arial"/>
          <w:bCs/>
          <w:lang w:val="es-UY"/>
        </w:rPr>
        <w:t>e</w:t>
      </w:r>
      <w:r w:rsidRPr="00934BBD">
        <w:rPr>
          <w:rFonts w:ascii="Arial" w:hAnsi="Arial" w:cs="Arial"/>
          <w:bCs/>
          <w:lang w:val="es-UY"/>
        </w:rPr>
        <w:t>vento se</w:t>
      </w:r>
      <w:r>
        <w:rPr>
          <w:rFonts w:ascii="Arial" w:hAnsi="Arial" w:cs="Arial"/>
          <w:bCs/>
          <w:lang w:val="es-UY"/>
        </w:rPr>
        <w:t xml:space="preserve"> llevara a cabo </w:t>
      </w:r>
      <w:r w:rsidRPr="00934BBD">
        <w:rPr>
          <w:rFonts w:ascii="Arial" w:hAnsi="Arial" w:cs="Arial"/>
          <w:bCs/>
          <w:lang w:val="es-UY"/>
        </w:rPr>
        <w:t>de</w:t>
      </w:r>
      <w:r>
        <w:rPr>
          <w:rFonts w:ascii="Arial" w:hAnsi="Arial" w:cs="Arial"/>
          <w:bCs/>
          <w:lang w:val="es-UY"/>
        </w:rPr>
        <w:t>sde el</w:t>
      </w:r>
      <w:r w:rsidRPr="00934BBD">
        <w:rPr>
          <w:rFonts w:ascii="Arial" w:hAnsi="Arial" w:cs="Arial"/>
          <w:bCs/>
          <w:lang w:val="es-UY"/>
        </w:rPr>
        <w:t xml:space="preserve"> </w:t>
      </w:r>
      <w:r w:rsidR="005D1279">
        <w:rPr>
          <w:rFonts w:ascii="Arial" w:hAnsi="Arial" w:cs="Arial"/>
          <w:bCs/>
          <w:lang w:val="es-UY"/>
        </w:rPr>
        <w:t>7</w:t>
      </w:r>
      <w:r w:rsidRPr="00934BBD">
        <w:rPr>
          <w:rFonts w:ascii="Arial" w:hAnsi="Arial" w:cs="Arial"/>
          <w:bCs/>
          <w:lang w:val="es-UY"/>
        </w:rPr>
        <w:t xml:space="preserve"> al 1</w:t>
      </w:r>
      <w:r w:rsidR="001A1489">
        <w:rPr>
          <w:rFonts w:ascii="Arial" w:hAnsi="Arial" w:cs="Arial"/>
          <w:bCs/>
          <w:lang w:val="es-UY"/>
        </w:rPr>
        <w:t>0</w:t>
      </w:r>
      <w:r w:rsidRPr="00934BBD">
        <w:rPr>
          <w:rFonts w:ascii="Arial" w:hAnsi="Arial" w:cs="Arial"/>
          <w:bCs/>
          <w:lang w:val="es-UY"/>
        </w:rPr>
        <w:t xml:space="preserve"> de noviembre de 201</w:t>
      </w:r>
      <w:r w:rsidR="001A1489">
        <w:rPr>
          <w:rFonts w:ascii="Arial" w:hAnsi="Arial" w:cs="Arial"/>
          <w:bCs/>
          <w:lang w:val="es-UY"/>
        </w:rPr>
        <w:t>8</w:t>
      </w:r>
      <w:r>
        <w:rPr>
          <w:rFonts w:ascii="Arial" w:hAnsi="Arial" w:cs="Arial"/>
          <w:bCs/>
          <w:lang w:val="es-UY"/>
        </w:rPr>
        <w:t xml:space="preserve"> inclusive</w:t>
      </w:r>
      <w:r w:rsidR="00593A1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--------</w:t>
      </w:r>
    </w:p>
    <w:p w:rsidR="00B40696" w:rsidRDefault="00934BBD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7D1F99">
        <w:rPr>
          <w:rFonts w:ascii="Arial" w:hAnsi="Arial" w:cs="Arial"/>
          <w:bCs/>
        </w:rPr>
        <w:t xml:space="preserve">to. </w:t>
      </w:r>
      <w:r w:rsidR="00B40696" w:rsidRPr="00BC24AA">
        <w:rPr>
          <w:rFonts w:ascii="Arial" w:hAnsi="Arial" w:cs="Arial"/>
          <w:bCs/>
        </w:rPr>
        <w:t>El total de la erogación asciend</w:t>
      </w:r>
      <w:r w:rsidR="00E867AC">
        <w:rPr>
          <w:rFonts w:ascii="Arial" w:hAnsi="Arial" w:cs="Arial"/>
          <w:bCs/>
        </w:rPr>
        <w:t xml:space="preserve">e a la suma de </w:t>
      </w:r>
      <w:r w:rsidR="00645F65">
        <w:rPr>
          <w:rFonts w:ascii="Arial" w:hAnsi="Arial" w:cs="Arial"/>
          <w:bCs/>
        </w:rPr>
        <w:t xml:space="preserve">hasta </w:t>
      </w:r>
      <w:r w:rsidR="00E867AC">
        <w:rPr>
          <w:rFonts w:ascii="Arial" w:hAnsi="Arial" w:cs="Arial"/>
          <w:bCs/>
        </w:rPr>
        <w:t xml:space="preserve">$ </w:t>
      </w:r>
      <w:r>
        <w:rPr>
          <w:rFonts w:ascii="Arial" w:hAnsi="Arial" w:cs="Arial"/>
          <w:bCs/>
        </w:rPr>
        <w:t>4.163.000,03</w:t>
      </w:r>
      <w:r w:rsidR="00613A2F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(pesos uruguayos </w:t>
      </w:r>
      <w:r>
        <w:rPr>
          <w:rFonts w:ascii="Arial" w:hAnsi="Arial" w:cs="Arial"/>
          <w:bCs/>
        </w:rPr>
        <w:t>cuatro</w:t>
      </w:r>
      <w:r w:rsidR="00593A13">
        <w:rPr>
          <w:rFonts w:ascii="Arial" w:hAnsi="Arial" w:cs="Arial"/>
          <w:bCs/>
        </w:rPr>
        <w:t xml:space="preserve"> mill</w:t>
      </w:r>
      <w:r>
        <w:rPr>
          <w:rFonts w:ascii="Arial" w:hAnsi="Arial" w:cs="Arial"/>
          <w:bCs/>
        </w:rPr>
        <w:t>o</w:t>
      </w:r>
      <w:r w:rsidR="00593A13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es ciento sesenta y tres mil con 03/100</w:t>
      </w:r>
      <w:r w:rsidR="00B40696" w:rsidRPr="00BC24AA">
        <w:rPr>
          <w:rFonts w:ascii="Arial" w:hAnsi="Arial" w:cs="Arial"/>
          <w:bCs/>
        </w:rPr>
        <w:t>)</w:t>
      </w:r>
      <w:r w:rsidR="007752A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exento de </w:t>
      </w:r>
      <w:r w:rsidR="00593A13">
        <w:rPr>
          <w:rFonts w:ascii="Arial" w:hAnsi="Arial" w:cs="Arial"/>
          <w:bCs/>
        </w:rPr>
        <w:t xml:space="preserve">impuestos </w:t>
      </w:r>
      <w:r w:rsidR="007752A0">
        <w:rPr>
          <w:rFonts w:ascii="Arial" w:hAnsi="Arial" w:cs="Arial"/>
          <w:bCs/>
        </w:rPr>
        <w:t xml:space="preserve">por concepto </w:t>
      </w:r>
      <w:r w:rsidRPr="00934BBD">
        <w:rPr>
          <w:rFonts w:ascii="Arial" w:hAnsi="Arial" w:cs="Arial"/>
          <w:bCs/>
          <w:lang w:val="es-UY"/>
        </w:rPr>
        <w:t xml:space="preserve">de </w:t>
      </w:r>
      <w:r>
        <w:rPr>
          <w:rFonts w:ascii="Arial" w:hAnsi="Arial" w:cs="Arial"/>
          <w:bCs/>
          <w:lang w:val="es-UY"/>
        </w:rPr>
        <w:t>a</w:t>
      </w:r>
      <w:r w:rsidRPr="00934BBD">
        <w:rPr>
          <w:rFonts w:ascii="Arial" w:hAnsi="Arial" w:cs="Arial"/>
          <w:bCs/>
          <w:lang w:val="es-UY"/>
        </w:rPr>
        <w:t>lojamientos, alimentación y otros para el total desarrollo de la “3</w:t>
      </w:r>
      <w:r w:rsidR="001A1489">
        <w:rPr>
          <w:rFonts w:ascii="Arial" w:hAnsi="Arial" w:cs="Arial"/>
          <w:bCs/>
          <w:lang w:val="es-UY"/>
        </w:rPr>
        <w:t>2</w:t>
      </w:r>
      <w:r w:rsidRPr="00934BBD">
        <w:rPr>
          <w:rFonts w:ascii="Arial" w:hAnsi="Arial" w:cs="Arial"/>
          <w:bCs/>
          <w:lang w:val="es-UY"/>
        </w:rPr>
        <w:t xml:space="preserve"> Feria Nacional de Clubes de Ciencia</w:t>
      </w:r>
      <w:r w:rsidR="007D1F9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---------------------------------</w:t>
      </w:r>
      <w:r w:rsidR="00825B61">
        <w:rPr>
          <w:rFonts w:ascii="Arial" w:hAnsi="Arial" w:cs="Arial"/>
          <w:bCs/>
        </w:rPr>
        <w:t>------------------</w:t>
      </w:r>
      <w:r>
        <w:rPr>
          <w:rFonts w:ascii="Arial" w:hAnsi="Arial" w:cs="Arial"/>
          <w:bCs/>
        </w:rPr>
        <w:t>-------------------------------</w:t>
      </w:r>
      <w:r w:rsidR="007D1F99">
        <w:rPr>
          <w:rFonts w:ascii="Arial" w:hAnsi="Arial" w:cs="Arial"/>
          <w:bCs/>
        </w:rPr>
        <w:t>-----------</w:t>
      </w:r>
    </w:p>
    <w:p w:rsidR="00B40696" w:rsidRDefault="00934BBD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4t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593A13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</w:t>
      </w:r>
      <w:r w:rsidR="00593A13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y 29</w:t>
      </w:r>
      <w:r w:rsidR="00593A13">
        <w:rPr>
          <w:rFonts w:ascii="Arial" w:hAnsi="Arial" w:cs="Arial"/>
          <w:bCs/>
        </w:rPr>
        <w:t>4</w:t>
      </w:r>
      <w:r w:rsidR="00312C8F">
        <w:rPr>
          <w:rFonts w:ascii="Arial" w:hAnsi="Arial" w:cs="Arial"/>
          <w:bCs/>
        </w:rPr>
        <w:t>,</w:t>
      </w:r>
      <w:r w:rsidR="00B40696">
        <w:rPr>
          <w:rFonts w:ascii="Arial" w:hAnsi="Arial" w:cs="Arial"/>
          <w:bCs/>
        </w:rPr>
        <w:t xml:space="preserve"> Programa</w:t>
      </w:r>
      <w:r w:rsidR="00B40696" w:rsidRPr="00B12400">
        <w:rPr>
          <w:rFonts w:ascii="Arial" w:hAnsi="Arial" w:cs="Arial"/>
          <w:bCs/>
        </w:rPr>
        <w:t xml:space="preserve"> </w:t>
      </w:r>
      <w:r w:rsidR="00D63720">
        <w:rPr>
          <w:rFonts w:ascii="Arial" w:hAnsi="Arial" w:cs="Arial"/>
          <w:bCs/>
        </w:rPr>
        <w:t>340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3C37CD" w:rsidRPr="00AA4BA6" w:rsidRDefault="00934BBD" w:rsidP="00AA4BA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5t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</w:t>
      </w:r>
      <w:r>
        <w:rPr>
          <w:rFonts w:ascii="Arial" w:hAnsi="Arial" w:cs="Arial"/>
          <w:bCs/>
        </w:rPr>
        <w:t>------</w:t>
      </w:r>
      <w:r w:rsidR="00A42B72">
        <w:rPr>
          <w:rFonts w:ascii="Arial" w:hAnsi="Arial" w:cs="Arial"/>
          <w:bCs/>
        </w:rPr>
        <w:t>---</w:t>
      </w:r>
      <w:r w:rsidR="00825B61">
        <w:rPr>
          <w:rFonts w:ascii="Arial" w:hAnsi="Arial" w:cs="Arial"/>
          <w:bCs/>
        </w:rPr>
        <w:t>-----</w:t>
      </w:r>
      <w:r w:rsidR="00A42B72">
        <w:rPr>
          <w:rFonts w:ascii="Arial" w:hAnsi="Arial" w:cs="Arial"/>
          <w:bCs/>
        </w:rPr>
        <w:t>-------------</w:t>
      </w:r>
      <w:r>
        <w:rPr>
          <w:rFonts w:ascii="Arial" w:hAnsi="Arial" w:cs="Arial"/>
          <w:bCs/>
        </w:rPr>
        <w:t>6t</w:t>
      </w:r>
      <w:r w:rsidR="0095313B">
        <w:rPr>
          <w:rFonts w:ascii="Arial" w:hAnsi="Arial" w:cs="Arial"/>
          <w:bCs/>
        </w:rPr>
        <w:t>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AA4BA6">
        <w:rPr>
          <w:rFonts w:ascii="Arial" w:hAnsi="Arial" w:cs="Arial"/>
          <w:bCs/>
        </w:rPr>
        <w:t>--------</w:t>
      </w:r>
      <w:r>
        <w:rPr>
          <w:rFonts w:ascii="Arial" w:hAnsi="Arial" w:cs="Arial"/>
          <w:bCs/>
        </w:rPr>
        <w:t>----</w:t>
      </w:r>
      <w:r w:rsidR="00AA4BA6">
        <w:rPr>
          <w:rFonts w:ascii="Arial" w:hAnsi="Arial" w:cs="Arial"/>
          <w:bCs/>
        </w:rPr>
        <w:t>---------</w:t>
      </w:r>
      <w:r w:rsidR="007752A0">
        <w:rPr>
          <w:rFonts w:ascii="Arial" w:hAnsi="Arial" w:cs="Arial"/>
          <w:bCs/>
        </w:rPr>
        <w:t>-</w:t>
      </w:r>
      <w:r w:rsidR="00AA4BA6">
        <w:rPr>
          <w:rFonts w:ascii="Arial" w:hAnsi="Arial" w:cs="Arial"/>
          <w:bCs/>
        </w:rPr>
        <w:t>--</w:t>
      </w:r>
      <w:r w:rsidR="00825B61">
        <w:rPr>
          <w:rFonts w:ascii="Arial" w:hAnsi="Arial" w:cs="Arial"/>
          <w:bCs/>
        </w:rPr>
        <w:t>-------</w:t>
      </w:r>
    </w:p>
    <w:sectPr w:rsidR="003C37CD" w:rsidRPr="00AA4BA6" w:rsidSect="0058624E">
      <w:headerReference w:type="default" r:id="rId8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72" w:rsidRDefault="00235572" w:rsidP="006677C2">
      <w:r>
        <w:separator/>
      </w:r>
    </w:p>
  </w:endnote>
  <w:endnote w:type="continuationSeparator" w:id="0">
    <w:p w:rsidR="00235572" w:rsidRDefault="00235572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72" w:rsidRDefault="00235572" w:rsidP="006677C2">
      <w:r>
        <w:separator/>
      </w:r>
    </w:p>
  </w:footnote>
  <w:footnote w:type="continuationSeparator" w:id="0">
    <w:p w:rsidR="00235572" w:rsidRDefault="00235572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2" w:rsidRPr="00B44437" w:rsidRDefault="00235572" w:rsidP="00B44437">
    <w:pPr>
      <w:pStyle w:val="Encabezado"/>
      <w:jc w:val="right"/>
      <w:rPr>
        <w:lang w:val="es-UY"/>
      </w:rPr>
    </w:pPr>
    <w:r>
      <w:rPr>
        <w:noProof/>
        <w:lang w:val="es-UY" w:eastAsia="es-UY"/>
      </w:rPr>
      <w:drawing>
        <wp:inline distT="0" distB="0" distL="0" distR="0" wp14:anchorId="307E340E" wp14:editId="749FBFB2">
          <wp:extent cx="1743710" cy="9144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32D"/>
    <w:multiLevelType w:val="hybridMultilevel"/>
    <w:tmpl w:val="054A24CA"/>
    <w:lvl w:ilvl="0" w:tplc="BE9CD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21FD"/>
    <w:multiLevelType w:val="hybridMultilevel"/>
    <w:tmpl w:val="9BA45C4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C0E9C"/>
    <w:multiLevelType w:val="hybridMultilevel"/>
    <w:tmpl w:val="0088A60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2B4"/>
    <w:multiLevelType w:val="hybridMultilevel"/>
    <w:tmpl w:val="AFFA9D66"/>
    <w:lvl w:ilvl="0" w:tplc="53C2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3BF6"/>
    <w:multiLevelType w:val="hybridMultilevel"/>
    <w:tmpl w:val="946EE8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F3BB8"/>
    <w:multiLevelType w:val="hybridMultilevel"/>
    <w:tmpl w:val="7DFCBD34"/>
    <w:lvl w:ilvl="0" w:tplc="56568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A55C1F"/>
    <w:multiLevelType w:val="hybridMultilevel"/>
    <w:tmpl w:val="42B45A6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05FF6"/>
    <w:rsid w:val="00043E77"/>
    <w:rsid w:val="0005775E"/>
    <w:rsid w:val="000677ED"/>
    <w:rsid w:val="00095508"/>
    <w:rsid w:val="000A051C"/>
    <w:rsid w:val="000A0742"/>
    <w:rsid w:val="000B12DE"/>
    <w:rsid w:val="000E78D0"/>
    <w:rsid w:val="000F7595"/>
    <w:rsid w:val="00103C78"/>
    <w:rsid w:val="001118C3"/>
    <w:rsid w:val="00125AE3"/>
    <w:rsid w:val="00141F50"/>
    <w:rsid w:val="00145121"/>
    <w:rsid w:val="00147CEF"/>
    <w:rsid w:val="001615AA"/>
    <w:rsid w:val="00163D18"/>
    <w:rsid w:val="00170399"/>
    <w:rsid w:val="00172496"/>
    <w:rsid w:val="00183DD9"/>
    <w:rsid w:val="0019208D"/>
    <w:rsid w:val="001A1489"/>
    <w:rsid w:val="001A23FD"/>
    <w:rsid w:val="001B40C8"/>
    <w:rsid w:val="00201143"/>
    <w:rsid w:val="00235572"/>
    <w:rsid w:val="00274658"/>
    <w:rsid w:val="002A1D6A"/>
    <w:rsid w:val="002C5B8F"/>
    <w:rsid w:val="002D08A7"/>
    <w:rsid w:val="002F265E"/>
    <w:rsid w:val="00312C8F"/>
    <w:rsid w:val="003234B1"/>
    <w:rsid w:val="00323DC7"/>
    <w:rsid w:val="00325E86"/>
    <w:rsid w:val="0033146B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568A7"/>
    <w:rsid w:val="004C259A"/>
    <w:rsid w:val="004C5B69"/>
    <w:rsid w:val="004E65A1"/>
    <w:rsid w:val="004F35B4"/>
    <w:rsid w:val="005058DA"/>
    <w:rsid w:val="005302A9"/>
    <w:rsid w:val="005365A2"/>
    <w:rsid w:val="005401C1"/>
    <w:rsid w:val="00552E16"/>
    <w:rsid w:val="0055545D"/>
    <w:rsid w:val="0058624E"/>
    <w:rsid w:val="005926C4"/>
    <w:rsid w:val="00593A13"/>
    <w:rsid w:val="005A054F"/>
    <w:rsid w:val="005A571E"/>
    <w:rsid w:val="005A7B0C"/>
    <w:rsid w:val="005C2B2E"/>
    <w:rsid w:val="005D1279"/>
    <w:rsid w:val="005D4B45"/>
    <w:rsid w:val="005E4311"/>
    <w:rsid w:val="005F4980"/>
    <w:rsid w:val="00602D59"/>
    <w:rsid w:val="0061083A"/>
    <w:rsid w:val="00613A2F"/>
    <w:rsid w:val="0061458D"/>
    <w:rsid w:val="00626E18"/>
    <w:rsid w:val="0063139F"/>
    <w:rsid w:val="00634317"/>
    <w:rsid w:val="0064485D"/>
    <w:rsid w:val="00645F65"/>
    <w:rsid w:val="00650E9F"/>
    <w:rsid w:val="00664EBA"/>
    <w:rsid w:val="006677C2"/>
    <w:rsid w:val="00676237"/>
    <w:rsid w:val="006C51CC"/>
    <w:rsid w:val="006D2F6E"/>
    <w:rsid w:val="006D3E1C"/>
    <w:rsid w:val="00704B53"/>
    <w:rsid w:val="00705EBF"/>
    <w:rsid w:val="00713063"/>
    <w:rsid w:val="00720C30"/>
    <w:rsid w:val="00726588"/>
    <w:rsid w:val="00727160"/>
    <w:rsid w:val="00745BB1"/>
    <w:rsid w:val="007752A0"/>
    <w:rsid w:val="00785468"/>
    <w:rsid w:val="007A03A3"/>
    <w:rsid w:val="007C4AAF"/>
    <w:rsid w:val="007D1F99"/>
    <w:rsid w:val="007D5069"/>
    <w:rsid w:val="007E1187"/>
    <w:rsid w:val="007E22BD"/>
    <w:rsid w:val="007E4CFF"/>
    <w:rsid w:val="007F0AC2"/>
    <w:rsid w:val="007F7BCD"/>
    <w:rsid w:val="00815316"/>
    <w:rsid w:val="008208B0"/>
    <w:rsid w:val="0082171B"/>
    <w:rsid w:val="008238E2"/>
    <w:rsid w:val="00825B61"/>
    <w:rsid w:val="008336D7"/>
    <w:rsid w:val="0084505B"/>
    <w:rsid w:val="008516B0"/>
    <w:rsid w:val="008534EF"/>
    <w:rsid w:val="008623A8"/>
    <w:rsid w:val="0088412B"/>
    <w:rsid w:val="008B3B41"/>
    <w:rsid w:val="008B513A"/>
    <w:rsid w:val="008C2FD2"/>
    <w:rsid w:val="008D7994"/>
    <w:rsid w:val="00934BBD"/>
    <w:rsid w:val="0095313B"/>
    <w:rsid w:val="00961203"/>
    <w:rsid w:val="00966C4D"/>
    <w:rsid w:val="00970FC1"/>
    <w:rsid w:val="0098286F"/>
    <w:rsid w:val="00982886"/>
    <w:rsid w:val="009841B5"/>
    <w:rsid w:val="009855B3"/>
    <w:rsid w:val="00985BBB"/>
    <w:rsid w:val="00990B59"/>
    <w:rsid w:val="009A3083"/>
    <w:rsid w:val="009C479C"/>
    <w:rsid w:val="009E781C"/>
    <w:rsid w:val="00A30471"/>
    <w:rsid w:val="00A42B72"/>
    <w:rsid w:val="00A52DC8"/>
    <w:rsid w:val="00A564BD"/>
    <w:rsid w:val="00A81A49"/>
    <w:rsid w:val="00AA4BA6"/>
    <w:rsid w:val="00AB5D36"/>
    <w:rsid w:val="00AC2779"/>
    <w:rsid w:val="00AC57DD"/>
    <w:rsid w:val="00AD056E"/>
    <w:rsid w:val="00B109E3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A244D"/>
    <w:rsid w:val="00CD5B80"/>
    <w:rsid w:val="00CE173B"/>
    <w:rsid w:val="00CF73DC"/>
    <w:rsid w:val="00D25D09"/>
    <w:rsid w:val="00D274FB"/>
    <w:rsid w:val="00D40633"/>
    <w:rsid w:val="00D63720"/>
    <w:rsid w:val="00D81BE8"/>
    <w:rsid w:val="00D8373C"/>
    <w:rsid w:val="00D91A1B"/>
    <w:rsid w:val="00D922F9"/>
    <w:rsid w:val="00D9294A"/>
    <w:rsid w:val="00DC00A0"/>
    <w:rsid w:val="00DC42A8"/>
    <w:rsid w:val="00DC4D88"/>
    <w:rsid w:val="00DC51AC"/>
    <w:rsid w:val="00DD1873"/>
    <w:rsid w:val="00DD5FAC"/>
    <w:rsid w:val="00E0254F"/>
    <w:rsid w:val="00E120F5"/>
    <w:rsid w:val="00E37ABC"/>
    <w:rsid w:val="00E50575"/>
    <w:rsid w:val="00E53A38"/>
    <w:rsid w:val="00E771A4"/>
    <w:rsid w:val="00E860B3"/>
    <w:rsid w:val="00E867AC"/>
    <w:rsid w:val="00E931B4"/>
    <w:rsid w:val="00E94F60"/>
    <w:rsid w:val="00E95223"/>
    <w:rsid w:val="00EA6E4B"/>
    <w:rsid w:val="00EC0024"/>
    <w:rsid w:val="00EC7BE4"/>
    <w:rsid w:val="00EE1214"/>
    <w:rsid w:val="00EF512C"/>
    <w:rsid w:val="00F13602"/>
    <w:rsid w:val="00F25383"/>
    <w:rsid w:val="00F269BE"/>
    <w:rsid w:val="00F429E5"/>
    <w:rsid w:val="00F4495A"/>
    <w:rsid w:val="00F50FE4"/>
    <w:rsid w:val="00F54A5C"/>
    <w:rsid w:val="00F556FF"/>
    <w:rsid w:val="00F66856"/>
    <w:rsid w:val="00F747A9"/>
    <w:rsid w:val="00F75E0A"/>
    <w:rsid w:val="00F844BD"/>
    <w:rsid w:val="00F92301"/>
    <w:rsid w:val="00FB4B3A"/>
    <w:rsid w:val="00FB6530"/>
    <w:rsid w:val="00FB7343"/>
    <w:rsid w:val="00FC3EB3"/>
    <w:rsid w:val="00FF4D2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,"/>
  <w15:docId w15:val="{8A54BD7D-6C2B-4BC2-B581-273E749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6D2F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253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383"/>
    <w:rPr>
      <w:color w:val="800080"/>
      <w:u w:val="single"/>
    </w:rPr>
  </w:style>
  <w:style w:type="paragraph" w:customStyle="1" w:styleId="xl70">
    <w:name w:val="xl70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1">
    <w:name w:val="xl71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2">
    <w:name w:val="xl72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3">
    <w:name w:val="xl7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4">
    <w:name w:val="xl7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5">
    <w:name w:val="xl7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6">
    <w:name w:val="xl76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7">
    <w:name w:val="xl7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8">
    <w:name w:val="xl7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9">
    <w:name w:val="xl79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80">
    <w:name w:val="xl80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1">
    <w:name w:val="xl8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2">
    <w:name w:val="xl8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3">
    <w:name w:val="xl8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4">
    <w:name w:val="xl8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5">
    <w:name w:val="xl85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6">
    <w:name w:val="xl86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7">
    <w:name w:val="xl8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8">
    <w:name w:val="xl8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9">
    <w:name w:val="xl89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0">
    <w:name w:val="xl90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1">
    <w:name w:val="xl9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2">
    <w:name w:val="xl9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3">
    <w:name w:val="xl9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4">
    <w:name w:val="xl9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5">
    <w:name w:val="xl9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6">
    <w:name w:val="xl96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7">
    <w:name w:val="xl97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8">
    <w:name w:val="xl98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9">
    <w:name w:val="xl99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0">
    <w:name w:val="xl100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1">
    <w:name w:val="xl10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2">
    <w:name w:val="xl10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3">
    <w:name w:val="xl10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UY" w:eastAsia="es-UY"/>
    </w:rPr>
  </w:style>
  <w:style w:type="paragraph" w:customStyle="1" w:styleId="xl104">
    <w:name w:val="xl10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5">
    <w:name w:val="xl105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6">
    <w:name w:val="xl106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val="es-UY" w:eastAsia="es-UY"/>
    </w:rPr>
  </w:style>
  <w:style w:type="paragraph" w:customStyle="1" w:styleId="xl107">
    <w:name w:val="xl107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8">
    <w:name w:val="xl108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9">
    <w:name w:val="xl109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0">
    <w:name w:val="xl110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1">
    <w:name w:val="xl111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2">
    <w:name w:val="xl112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3">
    <w:name w:val="xl113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4">
    <w:name w:val="xl114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5">
    <w:name w:val="xl115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6">
    <w:name w:val="xl116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7">
    <w:name w:val="xl117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8">
    <w:name w:val="xl118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9">
    <w:name w:val="xl119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20">
    <w:name w:val="xl120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1">
    <w:name w:val="xl121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2">
    <w:name w:val="xl12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65">
    <w:name w:val="xl65"/>
    <w:basedOn w:val="Normal"/>
    <w:rsid w:val="00235572"/>
    <w:pPr>
      <w:suppressAutoHyphens w:val="0"/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66">
    <w:name w:val="xl66"/>
    <w:basedOn w:val="Normal"/>
    <w:rsid w:val="00235572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es-UY" w:eastAsia="es-UY"/>
    </w:rPr>
  </w:style>
  <w:style w:type="paragraph" w:customStyle="1" w:styleId="xl67">
    <w:name w:val="xl67"/>
    <w:basedOn w:val="Normal"/>
    <w:rsid w:val="0023557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es-UY" w:eastAsia="es-UY"/>
    </w:rPr>
  </w:style>
  <w:style w:type="paragraph" w:customStyle="1" w:styleId="xl68">
    <w:name w:val="xl68"/>
    <w:basedOn w:val="Normal"/>
    <w:rsid w:val="0023557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u w:val="single"/>
      <w:lang w:val="es-UY" w:eastAsia="es-UY"/>
    </w:rPr>
  </w:style>
  <w:style w:type="paragraph" w:customStyle="1" w:styleId="xl69">
    <w:name w:val="xl69"/>
    <w:basedOn w:val="Normal"/>
    <w:rsid w:val="0023557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u w:val="single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C6ED-CF15-4A78-88B6-40C2AD42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2</cp:revision>
  <cp:lastPrinted>2018-10-24T17:37:00Z</cp:lastPrinted>
  <dcterms:created xsi:type="dcterms:W3CDTF">2018-10-24T18:04:00Z</dcterms:created>
  <dcterms:modified xsi:type="dcterms:W3CDTF">2018-10-24T18:04:00Z</dcterms:modified>
</cp:coreProperties>
</file>