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37" w:rsidRPr="00D8373C" w:rsidRDefault="00E0254F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U C I Ó N     D.</w:t>
      </w:r>
      <w:r w:rsidR="001118C3">
        <w:rPr>
          <w:rFonts w:ascii="Arial" w:hAnsi="Arial" w:cs="Arial"/>
          <w:b/>
        </w:rPr>
        <w:t xml:space="preserve">E   </w:t>
      </w:r>
      <w:r w:rsidR="00E771A4">
        <w:rPr>
          <w:rFonts w:ascii="Arial" w:hAnsi="Arial" w:cs="Arial"/>
          <w:b/>
        </w:rPr>
        <w:t xml:space="preserve">            </w:t>
      </w:r>
      <w:r w:rsidR="00B44437" w:rsidRPr="00D8373C">
        <w:rPr>
          <w:rFonts w:ascii="Arial" w:hAnsi="Arial" w:cs="Arial"/>
          <w:b/>
        </w:rPr>
        <w:t>/2017</w:t>
      </w:r>
    </w:p>
    <w:p w:rsidR="00B44437" w:rsidRDefault="00B44437" w:rsidP="00B44437">
      <w:pPr>
        <w:tabs>
          <w:tab w:val="left" w:pos="5245"/>
          <w:tab w:val="right" w:pos="8504"/>
        </w:tabs>
        <w:spacing w:line="360" w:lineRule="auto"/>
        <w:rPr>
          <w:rFonts w:ascii="Arial" w:hAnsi="Arial" w:cs="Arial"/>
          <w:b/>
        </w:rPr>
      </w:pPr>
      <w:r w:rsidRPr="00D8373C">
        <w:rPr>
          <w:rFonts w:ascii="Arial" w:hAnsi="Arial" w:cs="Arial"/>
          <w:b/>
        </w:rPr>
        <w:t xml:space="preserve">DIRECCION </w:t>
      </w:r>
      <w:r w:rsidR="00EC0024">
        <w:rPr>
          <w:rFonts w:ascii="Arial" w:hAnsi="Arial" w:cs="Arial"/>
          <w:b/>
        </w:rPr>
        <w:t xml:space="preserve"> DE EDUCACIÓN</w:t>
      </w:r>
      <w:r w:rsidR="00E771A4">
        <w:rPr>
          <w:rFonts w:ascii="Arial" w:hAnsi="Arial" w:cs="Arial"/>
          <w:b/>
        </w:rPr>
        <w:t xml:space="preserve">.- </w:t>
      </w:r>
    </w:p>
    <w:p w:rsidR="003C37CD" w:rsidRPr="00D8373C" w:rsidRDefault="00E0254F" w:rsidP="00E0254F">
      <w:pPr>
        <w:tabs>
          <w:tab w:val="left" w:pos="5245"/>
          <w:tab w:val="left" w:pos="5812"/>
          <w:tab w:val="right" w:pos="8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2017-11-0001-</w:t>
      </w:r>
      <w:r w:rsidR="00FB4B3A">
        <w:rPr>
          <w:rFonts w:ascii="Arial" w:hAnsi="Arial" w:cs="Arial"/>
        </w:rPr>
        <w:t>1436</w:t>
      </w:r>
      <w:r w:rsidR="00E771A4">
        <w:rPr>
          <w:rFonts w:ascii="Arial" w:hAnsi="Arial" w:cs="Arial"/>
        </w:rPr>
        <w:t xml:space="preserve">                               </w:t>
      </w:r>
      <w:r w:rsidR="003C37CD" w:rsidRPr="00D8373C">
        <w:rPr>
          <w:rFonts w:ascii="Arial" w:hAnsi="Arial" w:cs="Arial"/>
        </w:rPr>
        <w:t xml:space="preserve">Montevideo,  </w:t>
      </w:r>
    </w:p>
    <w:p w:rsidR="003C37CD" w:rsidRPr="00D8373C" w:rsidRDefault="003C37CD" w:rsidP="00E0254F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VISTO</w:t>
      </w:r>
      <w:r w:rsidR="00E771A4" w:rsidRPr="00E771A4">
        <w:rPr>
          <w:rFonts w:ascii="Arial" w:hAnsi="Arial" w:cs="Arial"/>
          <w:bCs/>
        </w:rPr>
        <w:t>:</w:t>
      </w:r>
      <w:r w:rsidR="004473C1" w:rsidRPr="004473C1">
        <w:t xml:space="preserve"> </w:t>
      </w:r>
      <w:r w:rsidR="00A81A49">
        <w:rPr>
          <w:rFonts w:ascii="Arial" w:hAnsi="Arial" w:cs="Arial"/>
          <w:bCs/>
        </w:rPr>
        <w:t xml:space="preserve">la Resolución de la Dirección </w:t>
      </w:r>
      <w:r w:rsidR="001118C3">
        <w:rPr>
          <w:rFonts w:ascii="Arial" w:hAnsi="Arial" w:cs="Arial"/>
          <w:bCs/>
        </w:rPr>
        <w:t xml:space="preserve">de Educación </w:t>
      </w:r>
      <w:r w:rsidR="00FB4B3A">
        <w:rPr>
          <w:rFonts w:ascii="Arial" w:hAnsi="Arial" w:cs="Arial"/>
          <w:bCs/>
        </w:rPr>
        <w:t>798</w:t>
      </w:r>
      <w:r w:rsidR="00A81A49">
        <w:rPr>
          <w:rFonts w:ascii="Arial" w:hAnsi="Arial" w:cs="Arial"/>
          <w:bCs/>
        </w:rPr>
        <w:t xml:space="preserve">/2017 de </w:t>
      </w:r>
      <w:r w:rsidR="00EA6E4B">
        <w:rPr>
          <w:rFonts w:ascii="Arial" w:hAnsi="Arial" w:cs="Arial"/>
          <w:bCs/>
        </w:rPr>
        <w:t xml:space="preserve">fecha </w:t>
      </w:r>
      <w:r w:rsidR="00FB4B3A">
        <w:rPr>
          <w:rFonts w:ascii="Arial" w:hAnsi="Arial" w:cs="Arial"/>
          <w:bCs/>
        </w:rPr>
        <w:t>09</w:t>
      </w:r>
      <w:r w:rsidR="00A81A49">
        <w:rPr>
          <w:rFonts w:ascii="Arial" w:hAnsi="Arial" w:cs="Arial"/>
          <w:bCs/>
        </w:rPr>
        <w:t xml:space="preserve"> de </w:t>
      </w:r>
      <w:r w:rsidR="00FB4B3A">
        <w:rPr>
          <w:rFonts w:ascii="Arial" w:hAnsi="Arial" w:cs="Arial"/>
          <w:bCs/>
        </w:rPr>
        <w:t>agosto</w:t>
      </w:r>
      <w:r w:rsidR="00A81A49">
        <w:rPr>
          <w:rFonts w:ascii="Arial" w:hAnsi="Arial" w:cs="Arial"/>
          <w:bCs/>
        </w:rPr>
        <w:t xml:space="preserve"> de 2017, por la cual se resolvió realizar el Llamado a la</w:t>
      </w:r>
      <w:r w:rsidR="00A81A49" w:rsidRPr="004473C1">
        <w:rPr>
          <w:rFonts w:ascii="Arial" w:hAnsi="Arial" w:cs="Arial"/>
          <w:bCs/>
        </w:rPr>
        <w:t xml:space="preserve"> </w:t>
      </w:r>
      <w:r w:rsidR="00A81A49">
        <w:rPr>
          <w:rFonts w:ascii="Arial" w:hAnsi="Arial" w:cs="Arial"/>
          <w:bCs/>
        </w:rPr>
        <w:t>Licitación Abreviada  0</w:t>
      </w:r>
      <w:r w:rsidR="007752A0">
        <w:rPr>
          <w:rFonts w:ascii="Arial" w:hAnsi="Arial" w:cs="Arial"/>
          <w:bCs/>
        </w:rPr>
        <w:t>7</w:t>
      </w:r>
      <w:r w:rsidR="00A81A49">
        <w:rPr>
          <w:rFonts w:ascii="Arial" w:hAnsi="Arial" w:cs="Arial"/>
          <w:bCs/>
        </w:rPr>
        <w:t xml:space="preserve">/2017 para </w:t>
      </w:r>
      <w:r w:rsidR="001118C3">
        <w:rPr>
          <w:rFonts w:ascii="Arial" w:hAnsi="Arial" w:cs="Arial"/>
          <w:bCs/>
        </w:rPr>
        <w:t xml:space="preserve">la adquisición de </w:t>
      </w:r>
      <w:r w:rsidR="00FB4B3A">
        <w:rPr>
          <w:rFonts w:ascii="Arial" w:hAnsi="Arial" w:cs="Arial"/>
          <w:bCs/>
        </w:rPr>
        <w:t xml:space="preserve">títulos bibliográficos </w:t>
      </w:r>
      <w:r w:rsidR="00EA6E4B">
        <w:rPr>
          <w:rFonts w:ascii="Arial" w:hAnsi="Arial" w:cs="Arial"/>
          <w:bCs/>
        </w:rPr>
        <w:t>para Dirección de Educación.</w:t>
      </w:r>
      <w:r w:rsidR="00183DD9" w:rsidRPr="00D8373C">
        <w:rPr>
          <w:rFonts w:ascii="Arial" w:hAnsi="Arial" w:cs="Arial"/>
        </w:rPr>
        <w:t>---</w:t>
      </w:r>
      <w:r w:rsidR="004473C1">
        <w:rPr>
          <w:rFonts w:ascii="Arial" w:hAnsi="Arial" w:cs="Arial"/>
        </w:rPr>
        <w:t>-------</w:t>
      </w:r>
    </w:p>
    <w:p w:rsidR="003F4FAD" w:rsidRDefault="003C37CD" w:rsidP="00C24F5B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RESULTANDO</w:t>
      </w:r>
      <w:r w:rsidRPr="00E0254F">
        <w:rPr>
          <w:rFonts w:ascii="Arial" w:hAnsi="Arial" w:cs="Arial"/>
          <w:bCs/>
        </w:rPr>
        <w:t>:</w:t>
      </w:r>
      <w:r w:rsidRPr="00D8373C">
        <w:rPr>
          <w:rFonts w:ascii="Arial" w:hAnsi="Arial" w:cs="Arial"/>
        </w:rPr>
        <w:t xml:space="preserve"> </w:t>
      </w:r>
      <w:r w:rsidR="004473C1" w:rsidRPr="004473C1">
        <w:rPr>
          <w:rFonts w:ascii="Arial" w:hAnsi="Arial" w:cs="Arial"/>
        </w:rPr>
        <w:t>que al</w:t>
      </w:r>
      <w:r w:rsidR="00BC6F22">
        <w:rPr>
          <w:rFonts w:ascii="Arial" w:hAnsi="Arial" w:cs="Arial"/>
        </w:rPr>
        <w:t xml:space="preserve"> referido L</w:t>
      </w:r>
      <w:r w:rsidR="004473C1" w:rsidRPr="004473C1">
        <w:rPr>
          <w:rFonts w:ascii="Arial" w:hAnsi="Arial" w:cs="Arial"/>
        </w:rPr>
        <w:t xml:space="preserve">lamado </w:t>
      </w:r>
      <w:r w:rsidR="0055545D">
        <w:rPr>
          <w:rFonts w:ascii="Arial" w:hAnsi="Arial" w:cs="Arial"/>
        </w:rPr>
        <w:t>se presenta</w:t>
      </w:r>
      <w:r w:rsidR="005926C4">
        <w:rPr>
          <w:rFonts w:ascii="Arial" w:hAnsi="Arial" w:cs="Arial"/>
        </w:rPr>
        <w:t>ro</w:t>
      </w:r>
      <w:r w:rsidR="0055545D">
        <w:rPr>
          <w:rFonts w:ascii="Arial" w:hAnsi="Arial" w:cs="Arial"/>
        </w:rPr>
        <w:t>n</w:t>
      </w:r>
      <w:r w:rsidR="004473C1" w:rsidRPr="004473C1">
        <w:rPr>
          <w:rFonts w:ascii="Arial" w:hAnsi="Arial" w:cs="Arial"/>
        </w:rPr>
        <w:t xml:space="preserve"> </w:t>
      </w:r>
      <w:r w:rsidR="00BC6F22">
        <w:rPr>
          <w:rFonts w:ascii="Arial" w:hAnsi="Arial" w:cs="Arial"/>
        </w:rPr>
        <w:t xml:space="preserve">los siguientes </w:t>
      </w:r>
      <w:r w:rsidR="004473C1" w:rsidRPr="004473C1">
        <w:rPr>
          <w:rFonts w:ascii="Arial" w:hAnsi="Arial" w:cs="Arial"/>
        </w:rPr>
        <w:t>oferente</w:t>
      </w:r>
      <w:r w:rsidR="004473C1">
        <w:rPr>
          <w:rFonts w:ascii="Arial" w:hAnsi="Arial" w:cs="Arial"/>
        </w:rPr>
        <w:t>s</w:t>
      </w:r>
      <w:r w:rsidR="00BC6F22">
        <w:rPr>
          <w:rFonts w:ascii="Arial" w:hAnsi="Arial" w:cs="Arial"/>
        </w:rPr>
        <w:t>:</w:t>
      </w:r>
      <w:r w:rsidR="004473C1" w:rsidRPr="004473C1">
        <w:rPr>
          <w:rFonts w:ascii="Arial" w:hAnsi="Arial" w:cs="Arial"/>
        </w:rPr>
        <w:t xml:space="preserve"> </w:t>
      </w:r>
      <w:r w:rsidR="00DC4D88">
        <w:rPr>
          <w:rFonts w:ascii="Arial" w:hAnsi="Arial" w:cs="Arial"/>
        </w:rPr>
        <w:t xml:space="preserve">1) </w:t>
      </w:r>
      <w:r w:rsidR="00FB4B3A">
        <w:rPr>
          <w:rFonts w:ascii="Arial" w:hAnsi="Arial" w:cs="Arial"/>
          <w:bCs/>
        </w:rPr>
        <w:t>ALETEA S.A</w:t>
      </w:r>
      <w:r w:rsidR="00EA6E4B">
        <w:rPr>
          <w:rFonts w:ascii="Arial" w:hAnsi="Arial" w:cs="Arial"/>
          <w:bCs/>
        </w:rPr>
        <w:t>,</w:t>
      </w:r>
      <w:r w:rsidR="00EA6E4B" w:rsidRPr="00EA6E4B">
        <w:rPr>
          <w:rFonts w:ascii="Arial" w:hAnsi="Arial" w:cs="Arial"/>
          <w:bCs/>
        </w:rPr>
        <w:t xml:space="preserve"> </w:t>
      </w:r>
      <w:r w:rsidR="00DC4D88" w:rsidRPr="00EA6E4B">
        <w:rPr>
          <w:rFonts w:ascii="Arial" w:hAnsi="Arial" w:cs="Arial"/>
          <w:bCs/>
        </w:rPr>
        <w:t xml:space="preserve">2) </w:t>
      </w:r>
      <w:r w:rsidR="00FB4B3A">
        <w:rPr>
          <w:rFonts w:ascii="Arial" w:hAnsi="Arial" w:cs="Arial"/>
          <w:bCs/>
        </w:rPr>
        <w:t>CASALES LIGORI ELIZABETH RITA</w:t>
      </w:r>
      <w:r w:rsidR="00EA6E4B">
        <w:rPr>
          <w:rFonts w:ascii="Arial" w:hAnsi="Arial" w:cs="Arial"/>
          <w:bCs/>
        </w:rPr>
        <w:t>,</w:t>
      </w:r>
      <w:r w:rsidR="00EA6E4B" w:rsidRPr="00EA6E4B">
        <w:rPr>
          <w:rFonts w:ascii="Arial" w:hAnsi="Arial" w:cs="Arial"/>
          <w:bCs/>
        </w:rPr>
        <w:t xml:space="preserve"> </w:t>
      </w:r>
      <w:r w:rsidR="00DC4D88" w:rsidRPr="00EA6E4B">
        <w:rPr>
          <w:rFonts w:ascii="Arial" w:hAnsi="Arial" w:cs="Arial"/>
          <w:bCs/>
        </w:rPr>
        <w:t>3)</w:t>
      </w:r>
      <w:r w:rsidR="00EA6E4B" w:rsidRPr="00EA6E4B">
        <w:rPr>
          <w:rFonts w:ascii="Arial" w:hAnsi="Arial" w:cs="Arial"/>
          <w:bCs/>
        </w:rPr>
        <w:t xml:space="preserve"> </w:t>
      </w:r>
      <w:r w:rsidR="00FB4B3A">
        <w:rPr>
          <w:rFonts w:ascii="Arial" w:hAnsi="Arial" w:cs="Arial"/>
          <w:bCs/>
        </w:rPr>
        <w:t>EDICIONES SANTILLANA S.A</w:t>
      </w:r>
      <w:r w:rsidR="003829FF" w:rsidRPr="00EA6E4B">
        <w:rPr>
          <w:rFonts w:ascii="Arial" w:hAnsi="Arial" w:cs="Arial"/>
          <w:bCs/>
        </w:rPr>
        <w:t xml:space="preserve"> </w:t>
      </w:r>
      <w:r w:rsidR="00DC4D88" w:rsidRPr="00EA6E4B">
        <w:rPr>
          <w:rFonts w:ascii="Arial" w:hAnsi="Arial" w:cs="Arial"/>
          <w:bCs/>
        </w:rPr>
        <w:t xml:space="preserve">4) </w:t>
      </w:r>
      <w:r w:rsidR="00FB4B3A">
        <w:rPr>
          <w:rFonts w:ascii="Arial" w:hAnsi="Arial" w:cs="Arial"/>
          <w:bCs/>
        </w:rPr>
        <w:t>EDITORIAL PLANETA S.A</w:t>
      </w:r>
      <w:r w:rsidR="00EA6E4B" w:rsidRPr="00EA6E4B">
        <w:rPr>
          <w:rFonts w:ascii="Arial" w:hAnsi="Arial" w:cs="Arial"/>
          <w:bCs/>
        </w:rPr>
        <w:t xml:space="preserve"> </w:t>
      </w:r>
      <w:r w:rsidR="00DC4D88" w:rsidRPr="00EA6E4B">
        <w:rPr>
          <w:rFonts w:ascii="Arial" w:hAnsi="Arial" w:cs="Arial"/>
          <w:bCs/>
        </w:rPr>
        <w:t xml:space="preserve">5) </w:t>
      </w:r>
      <w:r w:rsidR="00FB4B3A">
        <w:rPr>
          <w:rFonts w:ascii="Arial" w:hAnsi="Arial" w:cs="Arial"/>
          <w:bCs/>
        </w:rPr>
        <w:t>FUENTES GONZALEZ Y OTROS</w:t>
      </w:r>
      <w:r w:rsidR="00EA6E4B" w:rsidRPr="00EA6E4B">
        <w:rPr>
          <w:rFonts w:ascii="Arial" w:hAnsi="Arial" w:cs="Arial"/>
          <w:bCs/>
        </w:rPr>
        <w:t xml:space="preserve"> </w:t>
      </w:r>
      <w:r w:rsidR="00DC4D88" w:rsidRPr="00EA6E4B">
        <w:rPr>
          <w:rFonts w:ascii="Arial" w:hAnsi="Arial" w:cs="Arial"/>
          <w:bCs/>
        </w:rPr>
        <w:t>6)</w:t>
      </w:r>
      <w:r w:rsidR="00EA6E4B" w:rsidRPr="00EA6E4B">
        <w:rPr>
          <w:rFonts w:ascii="Arial" w:hAnsi="Arial" w:cs="Arial"/>
          <w:bCs/>
        </w:rPr>
        <w:t xml:space="preserve"> </w:t>
      </w:r>
      <w:r w:rsidR="00FB4B3A">
        <w:rPr>
          <w:rFonts w:ascii="Arial" w:hAnsi="Arial" w:cs="Arial"/>
          <w:bCs/>
        </w:rPr>
        <w:t>GUARICE GONZALEZ MAURICIO FABIAN</w:t>
      </w:r>
      <w:r w:rsidR="00DC4D88" w:rsidRPr="00EA6E4B">
        <w:rPr>
          <w:rFonts w:ascii="Arial" w:hAnsi="Arial" w:cs="Arial"/>
          <w:bCs/>
        </w:rPr>
        <w:t xml:space="preserve"> </w:t>
      </w:r>
      <w:r w:rsidR="0037019F" w:rsidRPr="00EA6E4B">
        <w:rPr>
          <w:rFonts w:ascii="Arial" w:hAnsi="Arial" w:cs="Arial"/>
          <w:bCs/>
        </w:rPr>
        <w:t>7)</w:t>
      </w:r>
      <w:r w:rsidR="00EA6E4B" w:rsidRPr="00EA6E4B">
        <w:rPr>
          <w:rFonts w:ascii="Arial" w:hAnsi="Arial" w:cs="Arial"/>
          <w:bCs/>
        </w:rPr>
        <w:t xml:space="preserve"> </w:t>
      </w:r>
      <w:r w:rsidR="00FB4B3A">
        <w:rPr>
          <w:rFonts w:ascii="Arial" w:hAnsi="Arial" w:cs="Arial"/>
          <w:bCs/>
        </w:rPr>
        <w:t>ISMAEL MUÑOZ Y CIA LTDA</w:t>
      </w:r>
      <w:r w:rsidR="00EA6E4B">
        <w:rPr>
          <w:rFonts w:ascii="Arial" w:hAnsi="Arial" w:cs="Arial"/>
          <w:bCs/>
        </w:rPr>
        <w:t>,</w:t>
      </w:r>
      <w:r w:rsidR="0037019F" w:rsidRPr="00EA6E4B">
        <w:rPr>
          <w:rFonts w:ascii="Arial" w:hAnsi="Arial" w:cs="Arial"/>
          <w:bCs/>
        </w:rPr>
        <w:t xml:space="preserve"> 8) </w:t>
      </w:r>
      <w:r w:rsidR="00FB4B3A">
        <w:rPr>
          <w:rFonts w:ascii="Arial" w:hAnsi="Arial" w:cs="Arial"/>
          <w:bCs/>
        </w:rPr>
        <w:t>LIBRURAS S.R.L</w:t>
      </w:r>
      <w:r w:rsidR="00EA6E4B">
        <w:rPr>
          <w:rFonts w:ascii="Arial" w:hAnsi="Arial" w:cs="Arial"/>
          <w:bCs/>
        </w:rPr>
        <w:t>,</w:t>
      </w:r>
      <w:r w:rsidR="00EA6E4B" w:rsidRPr="00EA6E4B">
        <w:rPr>
          <w:rFonts w:ascii="Arial" w:hAnsi="Arial" w:cs="Arial"/>
          <w:bCs/>
        </w:rPr>
        <w:t xml:space="preserve"> </w:t>
      </w:r>
      <w:r w:rsidR="0037019F" w:rsidRPr="00EA6E4B">
        <w:rPr>
          <w:rFonts w:ascii="Arial" w:hAnsi="Arial" w:cs="Arial"/>
          <w:bCs/>
        </w:rPr>
        <w:t xml:space="preserve">9) </w:t>
      </w:r>
      <w:r w:rsidR="00FB4B3A">
        <w:rPr>
          <w:rFonts w:ascii="Arial" w:hAnsi="Arial" w:cs="Arial"/>
          <w:bCs/>
        </w:rPr>
        <w:t>LOSA LIBROS LTD</w:t>
      </w:r>
      <w:r w:rsidR="00EA6E4B" w:rsidRPr="00EA6E4B">
        <w:rPr>
          <w:rFonts w:ascii="Arial" w:hAnsi="Arial" w:cs="Arial"/>
          <w:bCs/>
        </w:rPr>
        <w:t>A</w:t>
      </w:r>
      <w:r w:rsidR="00EA6E4B">
        <w:rPr>
          <w:rFonts w:ascii="Arial" w:hAnsi="Arial" w:cs="Arial"/>
          <w:bCs/>
        </w:rPr>
        <w:t>,</w:t>
      </w:r>
      <w:r w:rsidR="00EA6E4B" w:rsidRPr="00EA6E4B">
        <w:rPr>
          <w:rFonts w:ascii="Arial" w:hAnsi="Arial" w:cs="Arial"/>
          <w:bCs/>
        </w:rPr>
        <w:t xml:space="preserve"> </w:t>
      </w:r>
      <w:r w:rsidR="00FB4B3A">
        <w:rPr>
          <w:rFonts w:ascii="Arial" w:hAnsi="Arial" w:cs="Arial"/>
          <w:bCs/>
        </w:rPr>
        <w:t>todos</w:t>
      </w:r>
      <w:r w:rsidR="00D63720">
        <w:rPr>
          <w:rFonts w:ascii="Arial" w:hAnsi="Arial" w:cs="Arial"/>
          <w:bCs/>
        </w:rPr>
        <w:t xml:space="preserve"> los cuales cumplen con los requisitos formales </w:t>
      </w:r>
      <w:r w:rsidR="00FB4B3A">
        <w:rPr>
          <w:rFonts w:ascii="Arial" w:hAnsi="Arial" w:cs="Arial"/>
          <w:bCs/>
        </w:rPr>
        <w:t xml:space="preserve">y </w:t>
      </w:r>
      <w:r w:rsidR="00C24F5B" w:rsidRPr="00EA6E4B">
        <w:rPr>
          <w:rFonts w:ascii="Arial" w:hAnsi="Arial" w:cs="Arial"/>
          <w:bCs/>
        </w:rPr>
        <w:t>se ajustan a lo solicitado en el Plie</w:t>
      </w:r>
      <w:r w:rsidR="001118C3" w:rsidRPr="00EA6E4B">
        <w:rPr>
          <w:rFonts w:ascii="Arial" w:hAnsi="Arial" w:cs="Arial"/>
          <w:bCs/>
        </w:rPr>
        <w:t xml:space="preserve">go de Condiciones Particulares. </w:t>
      </w:r>
      <w:r w:rsidR="00DC4D88" w:rsidRPr="00EA6E4B">
        <w:rPr>
          <w:rFonts w:ascii="Arial" w:hAnsi="Arial" w:cs="Arial"/>
          <w:bCs/>
        </w:rPr>
        <w:t>--</w:t>
      </w:r>
      <w:r w:rsidR="00FB4B3A">
        <w:rPr>
          <w:rFonts w:ascii="Arial" w:hAnsi="Arial" w:cs="Arial"/>
          <w:bCs/>
        </w:rPr>
        <w:t>------------------------------------------</w:t>
      </w:r>
    </w:p>
    <w:p w:rsidR="003C37CD" w:rsidRDefault="003C37CD" w:rsidP="00E0254F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CONSIDERANDO</w:t>
      </w:r>
      <w:r w:rsidRPr="00E0254F">
        <w:rPr>
          <w:rFonts w:ascii="Arial" w:hAnsi="Arial" w:cs="Arial"/>
          <w:bCs/>
        </w:rPr>
        <w:t>:</w:t>
      </w:r>
      <w:r w:rsidR="00E0254F">
        <w:rPr>
          <w:rFonts w:ascii="Arial" w:hAnsi="Arial" w:cs="Arial"/>
        </w:rPr>
        <w:t xml:space="preserve"> </w:t>
      </w:r>
      <w:r w:rsidR="00F4495A" w:rsidRPr="00F4495A">
        <w:rPr>
          <w:rFonts w:ascii="Arial" w:hAnsi="Arial" w:cs="Arial"/>
        </w:rPr>
        <w:t>I) que se pronunció la Comisión Asesora de Adjudicacio</w:t>
      </w:r>
      <w:r w:rsidR="00AD056E">
        <w:rPr>
          <w:rFonts w:ascii="Arial" w:hAnsi="Arial" w:cs="Arial"/>
        </w:rPr>
        <w:t>nes  sugiriendo adjudicar a la</w:t>
      </w:r>
      <w:r w:rsidR="001118C3">
        <w:rPr>
          <w:rFonts w:ascii="Arial" w:hAnsi="Arial" w:cs="Arial"/>
        </w:rPr>
        <w:t>s e</w:t>
      </w:r>
      <w:r w:rsidR="00F4495A" w:rsidRPr="00F4495A">
        <w:rPr>
          <w:rFonts w:ascii="Arial" w:hAnsi="Arial" w:cs="Arial"/>
        </w:rPr>
        <w:t>mpresa</w:t>
      </w:r>
      <w:r w:rsidR="001118C3">
        <w:rPr>
          <w:rFonts w:ascii="Arial" w:hAnsi="Arial" w:cs="Arial"/>
        </w:rPr>
        <w:t xml:space="preserve">s </w:t>
      </w:r>
      <w:r w:rsidR="00FB4B3A">
        <w:rPr>
          <w:rFonts w:ascii="Arial" w:hAnsi="Arial" w:cs="Arial"/>
        </w:rPr>
        <w:t xml:space="preserve">LIBRURAS S.R.L, ALETEA S-A, EDICIONES SANTILLANA S.A, EDITORIAL PLANETA S.A, ELIZABETH RITA CASALES LIGORI, FUENTES GONZALEZ Y OTROS, ISMAEL MUÑOZ Y CIA LTDA,  LOSA LIBROS LTDA, GUARICE GONZALEZ MAURICIO FABIAN </w:t>
      </w:r>
      <w:r w:rsidR="00AD056E">
        <w:rPr>
          <w:rFonts w:ascii="Arial" w:hAnsi="Arial" w:cs="Arial"/>
          <w:lang w:val="es-UY"/>
        </w:rPr>
        <w:t xml:space="preserve">por </w:t>
      </w:r>
      <w:r w:rsidR="001118C3">
        <w:rPr>
          <w:rFonts w:ascii="Arial" w:hAnsi="Arial" w:cs="Arial"/>
          <w:lang w:val="es-UY"/>
        </w:rPr>
        <w:t>ser</w:t>
      </w:r>
      <w:r w:rsidR="00AD056E">
        <w:rPr>
          <w:rFonts w:ascii="Arial" w:hAnsi="Arial" w:cs="Arial"/>
          <w:lang w:val="es-UY"/>
        </w:rPr>
        <w:t xml:space="preserve"> admisibles en</w:t>
      </w:r>
      <w:r w:rsidR="001118C3">
        <w:rPr>
          <w:rFonts w:ascii="Arial" w:hAnsi="Arial" w:cs="Arial"/>
          <w:lang w:val="es-UY"/>
        </w:rPr>
        <w:t xml:space="preserve"> el aspecto</w:t>
      </w:r>
      <w:r w:rsidR="00AD056E">
        <w:rPr>
          <w:rFonts w:ascii="Arial" w:hAnsi="Arial" w:cs="Arial"/>
          <w:lang w:val="es-UY"/>
        </w:rPr>
        <w:t xml:space="preserve"> formal</w:t>
      </w:r>
      <w:r w:rsidR="001118C3">
        <w:rPr>
          <w:rFonts w:ascii="Arial" w:hAnsi="Arial" w:cs="Arial"/>
          <w:lang w:val="es-UY"/>
        </w:rPr>
        <w:t xml:space="preserve"> y además resultar con el puntaje más alto en la evaluación técnica y económica</w:t>
      </w:r>
      <w:r w:rsidR="003234B1">
        <w:rPr>
          <w:rFonts w:ascii="Arial" w:hAnsi="Arial" w:cs="Arial"/>
          <w:lang w:val="es-UY"/>
        </w:rPr>
        <w:t xml:space="preserve"> de acuerdo al punto Nº </w:t>
      </w:r>
      <w:r w:rsidR="00235572">
        <w:rPr>
          <w:rFonts w:ascii="Arial" w:hAnsi="Arial" w:cs="Arial"/>
          <w:lang w:val="es-UY"/>
        </w:rPr>
        <w:t>18</w:t>
      </w:r>
      <w:r w:rsidR="003234B1">
        <w:rPr>
          <w:rFonts w:ascii="Arial" w:hAnsi="Arial" w:cs="Arial"/>
          <w:lang w:val="es-UY"/>
        </w:rPr>
        <w:t xml:space="preserve"> del Pliego de Condiciones Particulares</w:t>
      </w:r>
      <w:r w:rsidR="00AD056E">
        <w:rPr>
          <w:rFonts w:ascii="Arial" w:hAnsi="Arial" w:cs="Arial"/>
          <w:lang w:val="es-UY"/>
        </w:rPr>
        <w:t>, deviniendo en la</w:t>
      </w:r>
      <w:r w:rsidR="001118C3">
        <w:rPr>
          <w:rFonts w:ascii="Arial" w:hAnsi="Arial" w:cs="Arial"/>
          <w:lang w:val="es-UY"/>
        </w:rPr>
        <w:t>s propuestas</w:t>
      </w:r>
      <w:r w:rsidR="00AD056E">
        <w:rPr>
          <w:rFonts w:ascii="Arial" w:hAnsi="Arial" w:cs="Arial"/>
          <w:lang w:val="es-UY"/>
        </w:rPr>
        <w:t xml:space="preserve"> más conveniente</w:t>
      </w:r>
      <w:r w:rsidR="001118C3">
        <w:rPr>
          <w:rFonts w:ascii="Arial" w:hAnsi="Arial" w:cs="Arial"/>
          <w:lang w:val="es-UY"/>
        </w:rPr>
        <w:t>s</w:t>
      </w:r>
      <w:r w:rsidR="00AD056E">
        <w:rPr>
          <w:rFonts w:ascii="Arial" w:hAnsi="Arial" w:cs="Arial"/>
          <w:lang w:val="es-UY"/>
        </w:rPr>
        <w:t xml:space="preserve"> para los intereses de la Administración</w:t>
      </w:r>
      <w:r w:rsidR="00F4495A">
        <w:rPr>
          <w:rFonts w:ascii="Arial" w:hAnsi="Arial" w:cs="Arial"/>
        </w:rPr>
        <w:t>.</w:t>
      </w:r>
      <w:r w:rsidR="00AD056E">
        <w:rPr>
          <w:rFonts w:ascii="Arial" w:hAnsi="Arial" w:cs="Arial"/>
        </w:rPr>
        <w:t>-----------------------------</w:t>
      </w:r>
      <w:r w:rsidR="001118C3">
        <w:rPr>
          <w:rFonts w:ascii="Arial" w:hAnsi="Arial" w:cs="Arial"/>
        </w:rPr>
        <w:t>----------------</w:t>
      </w:r>
      <w:r w:rsidR="003234B1">
        <w:rPr>
          <w:rFonts w:ascii="Arial" w:hAnsi="Arial" w:cs="Arial"/>
        </w:rPr>
        <w:t>--</w:t>
      </w:r>
    </w:p>
    <w:p w:rsidR="00BC24AA" w:rsidRPr="00BC24AA" w:rsidRDefault="00BC24AA" w:rsidP="00BC24AA">
      <w:pPr>
        <w:spacing w:line="360" w:lineRule="auto"/>
        <w:ind w:firstLine="709"/>
        <w:jc w:val="both"/>
        <w:rPr>
          <w:rFonts w:ascii="Arial" w:hAnsi="Arial" w:cs="Arial"/>
        </w:rPr>
      </w:pPr>
      <w:r w:rsidRPr="00BC24AA">
        <w:rPr>
          <w:rFonts w:ascii="Arial" w:hAnsi="Arial" w:cs="Arial"/>
        </w:rPr>
        <w:t xml:space="preserve">                                  II) que en su mérito corresponde adjudicar</w:t>
      </w:r>
      <w:r w:rsidR="001118C3">
        <w:rPr>
          <w:rFonts w:ascii="Arial" w:hAnsi="Arial" w:cs="Arial"/>
        </w:rPr>
        <w:t xml:space="preserve"> la Licitación a las </w:t>
      </w:r>
      <w:r w:rsidR="00AD056E">
        <w:rPr>
          <w:rFonts w:ascii="Arial" w:hAnsi="Arial" w:cs="Arial"/>
        </w:rPr>
        <w:t>mencionada</w:t>
      </w:r>
      <w:r w:rsidR="001118C3">
        <w:rPr>
          <w:rFonts w:ascii="Arial" w:hAnsi="Arial" w:cs="Arial"/>
        </w:rPr>
        <w:t>s e</w:t>
      </w:r>
      <w:r w:rsidRPr="00BC24AA">
        <w:rPr>
          <w:rFonts w:ascii="Arial" w:hAnsi="Arial" w:cs="Arial"/>
        </w:rPr>
        <w:t>mpresa</w:t>
      </w:r>
      <w:r w:rsidR="001118C3">
        <w:rPr>
          <w:rFonts w:ascii="Arial" w:hAnsi="Arial" w:cs="Arial"/>
        </w:rPr>
        <w:t>s</w:t>
      </w:r>
      <w:r w:rsidRPr="00BC24AA">
        <w:rPr>
          <w:rFonts w:ascii="Arial" w:hAnsi="Arial" w:cs="Arial"/>
        </w:rPr>
        <w:t>.----------------------------------------------------------------------------</w:t>
      </w:r>
      <w:r w:rsidR="001118C3">
        <w:rPr>
          <w:rFonts w:ascii="Arial" w:hAnsi="Arial" w:cs="Arial"/>
        </w:rPr>
        <w:t>---------</w:t>
      </w:r>
    </w:p>
    <w:p w:rsidR="00BC24AA" w:rsidRPr="00D8373C" w:rsidRDefault="00BC24AA" w:rsidP="00BC24AA">
      <w:pPr>
        <w:spacing w:line="360" w:lineRule="auto"/>
        <w:ind w:firstLine="709"/>
        <w:jc w:val="both"/>
        <w:rPr>
          <w:rFonts w:ascii="Arial" w:hAnsi="Arial" w:cs="Arial"/>
        </w:rPr>
      </w:pPr>
      <w:r w:rsidRPr="00BC24AA">
        <w:rPr>
          <w:rFonts w:ascii="Arial" w:hAnsi="Arial" w:cs="Arial"/>
        </w:rPr>
        <w:t xml:space="preserve">                              </w:t>
      </w:r>
      <w:r w:rsidR="00AD056E">
        <w:rPr>
          <w:rFonts w:ascii="Arial" w:hAnsi="Arial" w:cs="Arial"/>
        </w:rPr>
        <w:t xml:space="preserve">   </w:t>
      </w:r>
      <w:r w:rsidR="00235572">
        <w:rPr>
          <w:rFonts w:ascii="Arial" w:hAnsi="Arial" w:cs="Arial"/>
        </w:rPr>
        <w:t>III) que se emitieron</w:t>
      </w:r>
      <w:r w:rsidRPr="00BC24AA">
        <w:rPr>
          <w:rFonts w:ascii="Arial" w:hAnsi="Arial" w:cs="Arial"/>
        </w:rPr>
        <w:t xml:space="preserve"> la</w:t>
      </w:r>
      <w:r w:rsidR="00235572">
        <w:rPr>
          <w:rFonts w:ascii="Arial" w:hAnsi="Arial" w:cs="Arial"/>
        </w:rPr>
        <w:t>s</w:t>
      </w:r>
      <w:r w:rsidRPr="00BC24AA">
        <w:rPr>
          <w:rFonts w:ascii="Arial" w:hAnsi="Arial" w:cs="Arial"/>
        </w:rPr>
        <w:t xml:space="preserve"> afectaci</w:t>
      </w:r>
      <w:r w:rsidR="00235572">
        <w:rPr>
          <w:rFonts w:ascii="Arial" w:hAnsi="Arial" w:cs="Arial"/>
        </w:rPr>
        <w:t>ones</w:t>
      </w:r>
      <w:r w:rsidR="00AD056E">
        <w:rPr>
          <w:rFonts w:ascii="Arial" w:hAnsi="Arial" w:cs="Arial"/>
        </w:rPr>
        <w:t xml:space="preserve"> de crédito nú</w:t>
      </w:r>
      <w:r w:rsidR="0061458D">
        <w:rPr>
          <w:rFonts w:ascii="Arial" w:hAnsi="Arial" w:cs="Arial"/>
        </w:rPr>
        <w:t>mero</w:t>
      </w:r>
      <w:r w:rsidR="00B12400">
        <w:rPr>
          <w:rFonts w:ascii="Arial" w:hAnsi="Arial" w:cs="Arial"/>
        </w:rPr>
        <w:t xml:space="preserve"> </w:t>
      </w:r>
      <w:r w:rsidR="00235572">
        <w:rPr>
          <w:rFonts w:ascii="Arial" w:hAnsi="Arial" w:cs="Arial"/>
        </w:rPr>
        <w:t>274 y 275</w:t>
      </w:r>
      <w:r w:rsidR="00AD056E">
        <w:rPr>
          <w:rFonts w:ascii="Arial" w:hAnsi="Arial" w:cs="Arial"/>
        </w:rPr>
        <w:t>, la</w:t>
      </w:r>
      <w:r w:rsidR="00235572">
        <w:rPr>
          <w:rFonts w:ascii="Arial" w:hAnsi="Arial" w:cs="Arial"/>
        </w:rPr>
        <w:t>s</w:t>
      </w:r>
      <w:r w:rsidR="00AD056E">
        <w:rPr>
          <w:rFonts w:ascii="Arial" w:hAnsi="Arial" w:cs="Arial"/>
        </w:rPr>
        <w:t xml:space="preserve"> cual</w:t>
      </w:r>
      <w:r w:rsidR="00235572">
        <w:rPr>
          <w:rFonts w:ascii="Arial" w:hAnsi="Arial" w:cs="Arial"/>
        </w:rPr>
        <w:t>es</w:t>
      </w:r>
      <w:r w:rsidR="00AD056E">
        <w:rPr>
          <w:rFonts w:ascii="Arial" w:hAnsi="Arial" w:cs="Arial"/>
        </w:rPr>
        <w:t xml:space="preserve"> luce</w:t>
      </w:r>
      <w:r w:rsidR="00235572">
        <w:rPr>
          <w:rFonts w:ascii="Arial" w:hAnsi="Arial" w:cs="Arial"/>
        </w:rPr>
        <w:t>n</w:t>
      </w:r>
      <w:r w:rsidR="0055545D">
        <w:rPr>
          <w:rFonts w:ascii="Arial" w:hAnsi="Arial" w:cs="Arial"/>
        </w:rPr>
        <w:t xml:space="preserve"> a f</w:t>
      </w:r>
      <w:r w:rsidR="0061458D">
        <w:rPr>
          <w:rFonts w:ascii="Arial" w:hAnsi="Arial" w:cs="Arial"/>
        </w:rPr>
        <w:t>oja</w:t>
      </w:r>
      <w:r w:rsidR="00AD056E">
        <w:rPr>
          <w:rFonts w:ascii="Arial" w:hAnsi="Arial" w:cs="Arial"/>
        </w:rPr>
        <w:t>s</w:t>
      </w:r>
      <w:r w:rsidR="0055545D">
        <w:rPr>
          <w:rFonts w:ascii="Arial" w:hAnsi="Arial" w:cs="Arial"/>
        </w:rPr>
        <w:t xml:space="preserve"> </w:t>
      </w:r>
      <w:r w:rsidR="00235572">
        <w:rPr>
          <w:rFonts w:ascii="Arial" w:hAnsi="Arial" w:cs="Arial"/>
        </w:rPr>
        <w:t>74 y 75 respectivamente</w:t>
      </w:r>
      <w:r w:rsidR="00AD056E">
        <w:rPr>
          <w:rFonts w:ascii="Arial" w:hAnsi="Arial" w:cs="Arial"/>
        </w:rPr>
        <w:t xml:space="preserve"> del expediente licitatorio</w:t>
      </w:r>
      <w:r w:rsidR="00B12400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r w:rsidR="00AD056E">
        <w:rPr>
          <w:rFonts w:ascii="Arial" w:hAnsi="Arial" w:cs="Arial"/>
        </w:rPr>
        <w:t>------------</w:t>
      </w:r>
    </w:p>
    <w:p w:rsidR="003C37CD" w:rsidRPr="00D8373C" w:rsidRDefault="003C37CD" w:rsidP="00C82790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ATENTO</w:t>
      </w:r>
      <w:r w:rsidRPr="00E0254F">
        <w:rPr>
          <w:rFonts w:ascii="Arial" w:hAnsi="Arial" w:cs="Arial"/>
          <w:bCs/>
        </w:rPr>
        <w:t>:</w:t>
      </w:r>
      <w:r w:rsidRPr="00D8373C">
        <w:rPr>
          <w:rFonts w:ascii="Arial" w:hAnsi="Arial" w:cs="Arial"/>
        </w:rPr>
        <w:t xml:space="preserve"> </w:t>
      </w:r>
      <w:r w:rsidR="00BC24AA" w:rsidRPr="00BC24AA">
        <w:rPr>
          <w:rFonts w:ascii="Arial" w:hAnsi="Arial" w:cs="Arial"/>
        </w:rPr>
        <w:t xml:space="preserve">a lo </w:t>
      </w:r>
      <w:r w:rsidR="00AD056E">
        <w:rPr>
          <w:rFonts w:ascii="Arial" w:hAnsi="Arial" w:cs="Arial"/>
        </w:rPr>
        <w:t xml:space="preserve">precedentemente </w:t>
      </w:r>
      <w:r w:rsidR="00BC24AA" w:rsidRPr="00BC24AA">
        <w:rPr>
          <w:rFonts w:ascii="Arial" w:hAnsi="Arial" w:cs="Arial"/>
        </w:rPr>
        <w:t>expuesto</w:t>
      </w:r>
      <w:r w:rsidR="00C24F5B">
        <w:rPr>
          <w:rFonts w:ascii="Arial" w:hAnsi="Arial" w:cs="Arial"/>
        </w:rPr>
        <w:t xml:space="preserve">, a </w:t>
      </w:r>
      <w:r w:rsidR="00C24F5B" w:rsidRPr="00BC24AA">
        <w:rPr>
          <w:rFonts w:ascii="Arial" w:hAnsi="Arial" w:cs="Arial"/>
        </w:rPr>
        <w:t>lo dictaminado por la Comisión Asesora de Adjudicaciones</w:t>
      </w:r>
      <w:r w:rsidR="00BC24AA" w:rsidRPr="00BC24AA">
        <w:rPr>
          <w:rFonts w:ascii="Arial" w:hAnsi="Arial" w:cs="Arial"/>
        </w:rPr>
        <w:t xml:space="preserve"> y a lo dispuesto</w:t>
      </w:r>
      <w:r w:rsidR="00AD056E">
        <w:rPr>
          <w:rFonts w:ascii="Arial" w:hAnsi="Arial" w:cs="Arial"/>
        </w:rPr>
        <w:t xml:space="preserve"> por el</w:t>
      </w:r>
      <w:r w:rsidR="00BC24AA" w:rsidRPr="00BC24AA">
        <w:rPr>
          <w:rFonts w:ascii="Arial" w:hAnsi="Arial" w:cs="Arial"/>
        </w:rPr>
        <w:t xml:space="preserve"> TOCAF</w:t>
      </w:r>
      <w:r w:rsidR="00AD056E">
        <w:rPr>
          <w:rFonts w:ascii="Arial" w:hAnsi="Arial" w:cs="Arial"/>
        </w:rPr>
        <w:t xml:space="preserve"> aprobado por el Decreto 150/012 de 11 de mayo de 2012</w:t>
      </w:r>
      <w:r w:rsidR="00BC24AA" w:rsidRPr="00BC24AA">
        <w:rPr>
          <w:rFonts w:ascii="Arial" w:hAnsi="Arial" w:cs="Arial"/>
        </w:rPr>
        <w:t xml:space="preserve">, normas </w:t>
      </w:r>
      <w:r w:rsidR="00C24F5B">
        <w:rPr>
          <w:rFonts w:ascii="Arial" w:hAnsi="Arial" w:cs="Arial"/>
        </w:rPr>
        <w:t>concordantes y complementarias</w:t>
      </w:r>
      <w:r w:rsidR="00AD056E">
        <w:rPr>
          <w:rFonts w:ascii="Arial" w:hAnsi="Arial" w:cs="Arial"/>
        </w:rPr>
        <w:t>.</w:t>
      </w:r>
      <w:r w:rsidR="00C24F5B">
        <w:rPr>
          <w:rFonts w:ascii="Arial" w:hAnsi="Arial" w:cs="Arial"/>
        </w:rPr>
        <w:t>-------</w:t>
      </w:r>
      <w:r w:rsidR="00BC24AA">
        <w:rPr>
          <w:rFonts w:ascii="Arial" w:hAnsi="Arial" w:cs="Arial"/>
        </w:rPr>
        <w:t>----------</w:t>
      </w:r>
    </w:p>
    <w:p w:rsidR="003C37CD" w:rsidRPr="00D8373C" w:rsidRDefault="003C37CD" w:rsidP="00E0254F">
      <w:pPr>
        <w:pStyle w:val="Ttulo1"/>
        <w:spacing w:line="360" w:lineRule="auto"/>
        <w:rPr>
          <w:u w:val="single"/>
        </w:rPr>
      </w:pPr>
      <w:r w:rsidRPr="00D8373C">
        <w:rPr>
          <w:u w:val="single"/>
        </w:rPr>
        <w:t>L</w:t>
      </w:r>
      <w:r w:rsidR="00B44437" w:rsidRPr="00D8373C">
        <w:rPr>
          <w:u w:val="single"/>
        </w:rPr>
        <w:t>A</w:t>
      </w:r>
      <w:r w:rsidRPr="00D8373C">
        <w:rPr>
          <w:u w:val="single"/>
        </w:rPr>
        <w:t xml:space="preserve"> DIRECTOR</w:t>
      </w:r>
      <w:r w:rsidR="0088412B" w:rsidRPr="00D8373C">
        <w:rPr>
          <w:u w:val="single"/>
        </w:rPr>
        <w:t>A</w:t>
      </w:r>
      <w:r w:rsidRPr="00D8373C">
        <w:rPr>
          <w:u w:val="single"/>
        </w:rPr>
        <w:t xml:space="preserve"> </w:t>
      </w:r>
      <w:r w:rsidR="001118C3">
        <w:rPr>
          <w:u w:val="single"/>
        </w:rPr>
        <w:t>DE EDUCACIÓN</w:t>
      </w:r>
    </w:p>
    <w:p w:rsidR="003C37CD" w:rsidRPr="00D8373C" w:rsidRDefault="003C37CD" w:rsidP="00170399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D8373C">
        <w:rPr>
          <w:rFonts w:ascii="Arial" w:hAnsi="Arial" w:cs="Arial"/>
          <w:b/>
          <w:bCs/>
          <w:u w:val="single"/>
        </w:rPr>
        <w:t>R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S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U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L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V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 w:rsidRPr="0037019F">
        <w:rPr>
          <w:rFonts w:ascii="Arial" w:hAnsi="Arial" w:cs="Arial"/>
          <w:b/>
          <w:bCs/>
        </w:rPr>
        <w:t>:</w:t>
      </w:r>
    </w:p>
    <w:p w:rsidR="00BC24AA" w:rsidRDefault="00BC24AA" w:rsidP="00BC24AA">
      <w:pPr>
        <w:spacing w:line="360" w:lineRule="auto"/>
        <w:jc w:val="both"/>
        <w:rPr>
          <w:rFonts w:ascii="Arial" w:hAnsi="Arial" w:cs="Arial"/>
          <w:bCs/>
        </w:rPr>
      </w:pPr>
      <w:r w:rsidRPr="00BC24AA">
        <w:rPr>
          <w:rFonts w:ascii="Arial" w:hAnsi="Arial" w:cs="Arial"/>
          <w:bCs/>
        </w:rPr>
        <w:t xml:space="preserve">1ro.- </w:t>
      </w:r>
      <w:r w:rsidR="00552E16" w:rsidRPr="00BC24AA">
        <w:rPr>
          <w:rFonts w:ascii="Arial" w:hAnsi="Arial" w:cs="Arial"/>
          <w:bCs/>
        </w:rPr>
        <w:t>Adjud</w:t>
      </w:r>
      <w:r w:rsidR="00552E16">
        <w:rPr>
          <w:rFonts w:ascii="Arial" w:hAnsi="Arial" w:cs="Arial"/>
          <w:bCs/>
        </w:rPr>
        <w:t>i</w:t>
      </w:r>
      <w:r w:rsidR="00552E16" w:rsidRPr="00BC24AA">
        <w:rPr>
          <w:rFonts w:ascii="Arial" w:hAnsi="Arial" w:cs="Arial"/>
          <w:bCs/>
        </w:rPr>
        <w:t>case</w:t>
      </w:r>
      <w:r w:rsidR="00AD056E">
        <w:rPr>
          <w:rFonts w:ascii="Arial" w:hAnsi="Arial" w:cs="Arial"/>
          <w:bCs/>
        </w:rPr>
        <w:t xml:space="preserve"> </w:t>
      </w:r>
      <w:r w:rsidRPr="00BC24AA">
        <w:rPr>
          <w:rFonts w:ascii="Arial" w:hAnsi="Arial" w:cs="Arial"/>
          <w:bCs/>
        </w:rPr>
        <w:t>l</w:t>
      </w:r>
      <w:r w:rsidR="00AD056E">
        <w:rPr>
          <w:rFonts w:ascii="Arial" w:hAnsi="Arial" w:cs="Arial"/>
          <w:bCs/>
        </w:rPr>
        <w:t>a Licitación Abreviada</w:t>
      </w:r>
      <w:r w:rsidR="0061458D">
        <w:rPr>
          <w:rFonts w:ascii="Arial" w:hAnsi="Arial" w:cs="Arial"/>
          <w:bCs/>
        </w:rPr>
        <w:t xml:space="preserve"> </w:t>
      </w:r>
      <w:r w:rsidR="00235572">
        <w:rPr>
          <w:rFonts w:ascii="Arial" w:hAnsi="Arial" w:cs="Arial"/>
          <w:bCs/>
        </w:rPr>
        <w:t>07</w:t>
      </w:r>
      <w:r>
        <w:rPr>
          <w:rFonts w:ascii="Arial" w:hAnsi="Arial" w:cs="Arial"/>
          <w:bCs/>
        </w:rPr>
        <w:t>/2017</w:t>
      </w:r>
      <w:r w:rsidR="00AD056E">
        <w:rPr>
          <w:rFonts w:ascii="Arial" w:hAnsi="Arial" w:cs="Arial"/>
          <w:bCs/>
        </w:rPr>
        <w:t xml:space="preserve"> a la</w:t>
      </w:r>
      <w:r w:rsidR="001118C3">
        <w:rPr>
          <w:rFonts w:ascii="Arial" w:hAnsi="Arial" w:cs="Arial"/>
          <w:bCs/>
        </w:rPr>
        <w:t>s</w:t>
      </w:r>
      <w:r w:rsidR="00AD056E">
        <w:rPr>
          <w:rFonts w:ascii="Arial" w:hAnsi="Arial" w:cs="Arial"/>
          <w:bCs/>
        </w:rPr>
        <w:t xml:space="preserve"> </w:t>
      </w:r>
      <w:r w:rsidR="001118C3">
        <w:rPr>
          <w:rFonts w:ascii="Arial" w:hAnsi="Arial" w:cs="Arial"/>
          <w:bCs/>
        </w:rPr>
        <w:t>e</w:t>
      </w:r>
      <w:r w:rsidRPr="00BC24AA">
        <w:rPr>
          <w:rFonts w:ascii="Arial" w:hAnsi="Arial" w:cs="Arial"/>
          <w:bCs/>
        </w:rPr>
        <w:t>mpresa</w:t>
      </w:r>
      <w:r w:rsidR="001118C3">
        <w:rPr>
          <w:rFonts w:ascii="Arial" w:hAnsi="Arial" w:cs="Arial"/>
          <w:bCs/>
        </w:rPr>
        <w:t>s</w:t>
      </w:r>
      <w:r w:rsidRPr="00BC24AA">
        <w:rPr>
          <w:rFonts w:ascii="Arial" w:hAnsi="Arial" w:cs="Arial"/>
          <w:bCs/>
        </w:rPr>
        <w:t xml:space="preserve"> </w:t>
      </w:r>
      <w:r w:rsidR="00235572">
        <w:rPr>
          <w:rFonts w:ascii="Arial" w:hAnsi="Arial" w:cs="Arial"/>
        </w:rPr>
        <w:t xml:space="preserve">LIBRURAS S.R.L, ALETEA S-A, EDICIONES SANTILLANA S.A, EDITORIAL PLANETA S.A, ELIZABETH RITA CASALES LIGORI, FUENTES GONZALEZ Y OTROS, ISMAEL MUÑOZ Y CIA </w:t>
      </w:r>
      <w:r w:rsidR="00235572">
        <w:rPr>
          <w:rFonts w:ascii="Arial" w:hAnsi="Arial" w:cs="Arial"/>
        </w:rPr>
        <w:lastRenderedPageBreak/>
        <w:t xml:space="preserve">LTDA,  LOSA LIBROS LTDA, GUARICE GONZALEZ MAURICIO FABIAN </w:t>
      </w:r>
      <w:r w:rsidR="00235572">
        <w:rPr>
          <w:rFonts w:ascii="Arial" w:hAnsi="Arial" w:cs="Arial"/>
          <w:bCs/>
        </w:rPr>
        <w:t>adquisición de títulos bibliográficos para Dirección de Educación</w:t>
      </w:r>
      <w:r w:rsidR="0061458D">
        <w:rPr>
          <w:rFonts w:ascii="Arial" w:hAnsi="Arial" w:cs="Arial"/>
          <w:bCs/>
          <w:lang w:val="es-UY"/>
        </w:rPr>
        <w:t xml:space="preserve">, </w:t>
      </w:r>
      <w:r w:rsidR="007752A0">
        <w:rPr>
          <w:rFonts w:ascii="Arial" w:hAnsi="Arial" w:cs="Arial"/>
          <w:bCs/>
        </w:rPr>
        <w:t>de la siguiente forma</w:t>
      </w:r>
      <w:r w:rsidRPr="00BC24AA">
        <w:rPr>
          <w:rFonts w:ascii="Arial" w:hAnsi="Arial" w:cs="Arial"/>
          <w:bCs/>
        </w:rPr>
        <w:t>:</w:t>
      </w:r>
    </w:p>
    <w:tbl>
      <w:tblPr>
        <w:tblW w:w="8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060"/>
        <w:gridCol w:w="3020"/>
      </w:tblGrid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>LIBRURAS S.R.L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43: Los tres lobitos y el cochino feroz (infantil)</w:t>
            </w:r>
          </w:p>
        </w:tc>
      </w:tr>
      <w:tr w:rsidR="00235572" w:rsidRPr="000F4836" w:rsidTr="00235572">
        <w:trPr>
          <w:trHeight w:val="462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Cantidad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750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17.250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44: Niña bonita (infantil)</w:t>
            </w:r>
          </w:p>
        </w:tc>
      </w:tr>
      <w:tr w:rsidR="00235572" w:rsidRPr="000F4836" w:rsidTr="00235572">
        <w:trPr>
          <w:trHeight w:val="419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490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11.270</w:t>
            </w:r>
          </w:p>
        </w:tc>
      </w:tr>
      <w:tr w:rsidR="00235572" w:rsidRPr="000F4836" w:rsidTr="00235572">
        <w:trPr>
          <w:trHeight w:val="255"/>
        </w:trPr>
        <w:tc>
          <w:tcPr>
            <w:tcW w:w="5040" w:type="dxa"/>
            <w:gridSpan w:val="2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>TOTAL LIBRURAS S.R.L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>28.520</w:t>
            </w:r>
          </w:p>
        </w:tc>
      </w:tr>
      <w:tr w:rsidR="00235572" w:rsidRPr="000F4836" w:rsidTr="00235572">
        <w:trPr>
          <w:trHeight w:val="392"/>
        </w:trPr>
        <w:tc>
          <w:tcPr>
            <w:tcW w:w="8060" w:type="dxa"/>
            <w:gridSpan w:val="3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>ALETEA S.A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56: Monstruo Rosa (infanfil)</w:t>
            </w:r>
          </w:p>
        </w:tc>
      </w:tr>
      <w:tr w:rsidR="00235572" w:rsidRPr="000F4836" w:rsidTr="00235572">
        <w:trPr>
          <w:trHeight w:val="69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590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11.800</w:t>
            </w:r>
          </w:p>
        </w:tc>
      </w:tr>
      <w:tr w:rsidR="00235572" w:rsidRPr="000F4836" w:rsidTr="00235572">
        <w:trPr>
          <w:trHeight w:val="255"/>
        </w:trPr>
        <w:tc>
          <w:tcPr>
            <w:tcW w:w="5040" w:type="dxa"/>
            <w:gridSpan w:val="2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>TOTAL ALETEA S.A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>11.800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>EDICIONES SANTILLANA S.A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11: La misma cantidad de osos (juvenil)</w:t>
            </w:r>
          </w:p>
        </w:tc>
      </w:tr>
      <w:tr w:rsidR="00235572" w:rsidRPr="000F4836" w:rsidTr="00235572">
        <w:trPr>
          <w:trHeight w:val="67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Cantidad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323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6.460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22: Un libro (infantil)</w:t>
            </w:r>
          </w:p>
        </w:tc>
      </w:tr>
      <w:tr w:rsidR="00235572" w:rsidRPr="000F4836" w:rsidTr="00235572">
        <w:trPr>
          <w:trHeight w:val="66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278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5.560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28: Los devoradores (juvenil)</w:t>
            </w:r>
          </w:p>
        </w:tc>
      </w:tr>
      <w:tr w:rsidR="00235572" w:rsidRPr="000F4836" w:rsidTr="00235572">
        <w:trPr>
          <w:trHeight w:val="70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285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5.700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35:  Te ama, León (juvenil)</w:t>
            </w:r>
          </w:p>
        </w:tc>
      </w:tr>
      <w:tr w:rsidR="00235572" w:rsidRPr="000F4836" w:rsidTr="00235572">
        <w:trPr>
          <w:trHeight w:val="63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323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7.429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49: Ahora no, Bernardo (infantil)</w:t>
            </w:r>
          </w:p>
        </w:tc>
      </w:tr>
      <w:tr w:rsidR="00235572" w:rsidRPr="000F4836" w:rsidTr="00235572">
        <w:trPr>
          <w:trHeight w:val="67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278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6.394</w:t>
            </w:r>
          </w:p>
        </w:tc>
      </w:tr>
      <w:tr w:rsidR="00235572" w:rsidRPr="000F4836" w:rsidTr="00235572">
        <w:trPr>
          <w:trHeight w:val="255"/>
        </w:trPr>
        <w:tc>
          <w:tcPr>
            <w:tcW w:w="5040" w:type="dxa"/>
            <w:gridSpan w:val="2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>TOTAL EDICIONES SANTILLANA S.A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>31.543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>EDITORIAL PLANETA S.A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36: El chico de las estrellas (juvenil)</w:t>
            </w:r>
          </w:p>
        </w:tc>
      </w:tr>
      <w:tr w:rsidR="00235572" w:rsidRPr="000F4836" w:rsidTr="00235572">
        <w:trPr>
          <w:trHeight w:val="70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475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9.500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 xml:space="preserve">ÍTEM 113: El código de la inteligencia         </w:t>
            </w:r>
          </w:p>
        </w:tc>
      </w:tr>
      <w:tr w:rsidR="00235572" w:rsidRPr="000F4836" w:rsidTr="00235572">
        <w:trPr>
          <w:trHeight w:val="67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lastRenderedPageBreak/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360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360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 xml:space="preserve">ÍTEM 114: El arte de la vida         </w:t>
            </w:r>
          </w:p>
        </w:tc>
      </w:tr>
      <w:tr w:rsidR="00235572" w:rsidRPr="000F4836" w:rsidTr="00235572">
        <w:trPr>
          <w:trHeight w:val="53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425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425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 xml:space="preserve">ÍTEM 115: La cultura como praxis  </w:t>
            </w:r>
          </w:p>
        </w:tc>
      </w:tr>
      <w:tr w:rsidR="00235572" w:rsidRPr="000F4836" w:rsidTr="00235572">
        <w:trPr>
          <w:trHeight w:val="511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780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780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 xml:space="preserve">ÍTEM 116: Describir el escribir </w:t>
            </w:r>
          </w:p>
        </w:tc>
      </w:tr>
      <w:tr w:rsidR="00235572" w:rsidRPr="000F4836" w:rsidTr="00235572">
        <w:trPr>
          <w:trHeight w:val="64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570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570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119: Organizaciones educativas al servicio de la sociedad</w:t>
            </w:r>
          </w:p>
        </w:tc>
      </w:tr>
      <w:tr w:rsidR="00235572" w:rsidRPr="000F4836" w:rsidTr="00235572">
        <w:trPr>
          <w:trHeight w:val="54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Cantidad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1.660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1.660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121: Ética para Amador</w:t>
            </w:r>
          </w:p>
        </w:tc>
      </w:tr>
      <w:tr w:rsidR="00235572" w:rsidRPr="000F4836" w:rsidTr="00235572">
        <w:trPr>
          <w:trHeight w:val="63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410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410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122: El susurro del lenguaje</w:t>
            </w:r>
          </w:p>
        </w:tc>
      </w:tr>
      <w:tr w:rsidR="00235572" w:rsidRPr="000F4836" w:rsidTr="00235572">
        <w:trPr>
          <w:trHeight w:val="75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840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840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123: Escribir en la universidad</w:t>
            </w:r>
          </w:p>
        </w:tc>
      </w:tr>
      <w:tr w:rsidR="00235572" w:rsidRPr="000F4836" w:rsidTr="00235572">
        <w:trPr>
          <w:trHeight w:val="73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670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670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124: Formar y formarse en la enseñanza</w:t>
            </w:r>
          </w:p>
        </w:tc>
      </w:tr>
      <w:tr w:rsidR="00235572" w:rsidRPr="000F4836" w:rsidTr="00235572">
        <w:trPr>
          <w:trHeight w:val="582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670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670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125: Textos gráficos y alfabetización múltiple</w:t>
            </w:r>
          </w:p>
        </w:tc>
      </w:tr>
      <w:tr w:rsidR="00235572" w:rsidRPr="000F4836" w:rsidTr="00235572">
        <w:trPr>
          <w:trHeight w:val="487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470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470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126: El saber didáctico</w:t>
            </w:r>
          </w:p>
        </w:tc>
      </w:tr>
      <w:tr w:rsidR="00235572" w:rsidRPr="000F4836" w:rsidTr="00235572">
        <w:trPr>
          <w:trHeight w:val="51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640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640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127: Culturas Hibridas</w:t>
            </w:r>
          </w:p>
        </w:tc>
      </w:tr>
      <w:tr w:rsidR="00235572" w:rsidRPr="000F4836" w:rsidTr="00235572">
        <w:trPr>
          <w:trHeight w:val="60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650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650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128: Evaluación neuropsicológica en adultos</w:t>
            </w:r>
          </w:p>
        </w:tc>
      </w:tr>
      <w:tr w:rsidR="00235572" w:rsidRPr="000F4836" w:rsidTr="00235572">
        <w:trPr>
          <w:trHeight w:val="468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lastRenderedPageBreak/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845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845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129: El Llibro en la era digital</w:t>
            </w:r>
          </w:p>
        </w:tc>
      </w:tr>
      <w:tr w:rsidR="00235572" w:rsidRPr="000F4836" w:rsidTr="00235572">
        <w:trPr>
          <w:trHeight w:val="414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366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610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610</w:t>
            </w:r>
          </w:p>
        </w:tc>
      </w:tr>
      <w:tr w:rsidR="00235572" w:rsidRPr="000F4836" w:rsidTr="00235572">
        <w:trPr>
          <w:trHeight w:val="272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130: Qué son las neurociencias</w:t>
            </w:r>
          </w:p>
        </w:tc>
      </w:tr>
      <w:tr w:rsidR="00235572" w:rsidRPr="000F4836" w:rsidTr="00235572">
        <w:trPr>
          <w:trHeight w:val="51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596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365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365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131: El Género en disputa, el feminismo y la subversión de la identidad</w:t>
            </w:r>
          </w:p>
        </w:tc>
      </w:tr>
      <w:tr w:rsidR="00235572" w:rsidRPr="000F4836" w:rsidTr="00235572">
        <w:trPr>
          <w:trHeight w:val="64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550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550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132: Recuperar la pedagogía de lugares comunes a conceptos claves</w:t>
            </w:r>
          </w:p>
        </w:tc>
      </w:tr>
      <w:tr w:rsidR="00235572" w:rsidRPr="000F4836" w:rsidTr="00235572">
        <w:trPr>
          <w:trHeight w:val="64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530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530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133: Transitar la formación pedagógica</w:t>
            </w:r>
          </w:p>
        </w:tc>
      </w:tr>
      <w:tr w:rsidR="00235572" w:rsidRPr="000F4836" w:rsidTr="00235572">
        <w:trPr>
          <w:trHeight w:val="79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467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467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134: La educación en los museos</w:t>
            </w:r>
          </w:p>
        </w:tc>
      </w:tr>
      <w:tr w:rsidR="00235572" w:rsidRPr="000F4836" w:rsidTr="00235572">
        <w:trPr>
          <w:trHeight w:val="66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586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586</w:t>
            </w:r>
          </w:p>
        </w:tc>
      </w:tr>
      <w:tr w:rsidR="00235572" w:rsidRPr="000F4836" w:rsidTr="00235572">
        <w:trPr>
          <w:trHeight w:val="255"/>
        </w:trPr>
        <w:tc>
          <w:tcPr>
            <w:tcW w:w="5040" w:type="dxa"/>
            <w:gridSpan w:val="2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>TOTAL EDITORIAL PLANETA S.A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>21.598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>ELIZABETH RITA CASALES LIGORI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14: Arturo y Clementina  (infantil)</w:t>
            </w:r>
          </w:p>
        </w:tc>
      </w:tr>
      <w:tr w:rsidR="00235572" w:rsidRPr="000F4836" w:rsidTr="00235572">
        <w:trPr>
          <w:trHeight w:val="76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640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14.720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20: El pequeño conejo blanco (infantil)</w:t>
            </w:r>
          </w:p>
        </w:tc>
      </w:tr>
      <w:tr w:rsidR="00235572" w:rsidRPr="000F4836" w:rsidTr="00235572">
        <w:trPr>
          <w:trHeight w:val="69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640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12.800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31: Cicatrices (juvenil)</w:t>
            </w:r>
          </w:p>
        </w:tc>
      </w:tr>
      <w:tr w:rsidR="00235572" w:rsidRPr="000F4836" w:rsidTr="00235572">
        <w:trPr>
          <w:trHeight w:val="78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450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10.350</w:t>
            </w:r>
          </w:p>
        </w:tc>
      </w:tr>
      <w:tr w:rsidR="00235572" w:rsidRPr="000F4836" w:rsidTr="00235572">
        <w:trPr>
          <w:trHeight w:val="499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42: Guyi (infantil)</w:t>
            </w:r>
          </w:p>
        </w:tc>
      </w:tr>
      <w:tr w:rsidR="00235572" w:rsidRPr="000F4836" w:rsidTr="00235572">
        <w:trPr>
          <w:trHeight w:val="76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650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13.000</w:t>
            </w:r>
          </w:p>
        </w:tc>
      </w:tr>
      <w:tr w:rsidR="00235572" w:rsidRPr="000F4836" w:rsidTr="007752A0">
        <w:trPr>
          <w:trHeight w:val="176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lastRenderedPageBreak/>
              <w:t>ÍTEM 45: Con Tango son tres (infantil)</w:t>
            </w:r>
          </w:p>
        </w:tc>
      </w:tr>
      <w:tr w:rsidR="00235572" w:rsidRPr="000F4836" w:rsidTr="00235572">
        <w:trPr>
          <w:trHeight w:val="69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690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13.800</w:t>
            </w:r>
          </w:p>
        </w:tc>
      </w:tr>
      <w:tr w:rsidR="00235572" w:rsidRPr="000F4836" w:rsidTr="00235572">
        <w:trPr>
          <w:trHeight w:val="366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48: Orejas de mariposa (infantil)</w:t>
            </w:r>
          </w:p>
        </w:tc>
      </w:tr>
      <w:tr w:rsidR="00235572" w:rsidRPr="000F4836" w:rsidTr="00235572">
        <w:trPr>
          <w:trHeight w:val="66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7752A0">
        <w:trPr>
          <w:trHeight w:val="179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650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14.950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52: El monstruo de colores (infantil)</w:t>
            </w:r>
          </w:p>
        </w:tc>
      </w:tr>
      <w:tr w:rsidR="00235572" w:rsidRPr="000F4836" w:rsidTr="00235572">
        <w:trPr>
          <w:trHeight w:val="70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650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13.000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54: Rosa Caramelo (infantil)</w:t>
            </w:r>
          </w:p>
        </w:tc>
      </w:tr>
      <w:tr w:rsidR="00235572" w:rsidRPr="000F4836" w:rsidTr="007752A0">
        <w:trPr>
          <w:trHeight w:val="544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640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12.800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55: Amelia quiere un perro (infanfil)</w:t>
            </w:r>
          </w:p>
        </w:tc>
      </w:tr>
      <w:tr w:rsidR="00235572" w:rsidRPr="000F4836" w:rsidTr="00235572">
        <w:trPr>
          <w:trHeight w:val="66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640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12.800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100: Las feromonas de la manzana</w:t>
            </w:r>
          </w:p>
        </w:tc>
      </w:tr>
      <w:tr w:rsidR="00235572" w:rsidRPr="000F4836" w:rsidTr="007752A0">
        <w:trPr>
          <w:trHeight w:val="534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780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780</w:t>
            </w:r>
          </w:p>
        </w:tc>
      </w:tr>
      <w:tr w:rsidR="00235572" w:rsidRPr="000F4836" w:rsidTr="00235572">
        <w:trPr>
          <w:trHeight w:val="255"/>
        </w:trPr>
        <w:tc>
          <w:tcPr>
            <w:tcW w:w="5040" w:type="dxa"/>
            <w:gridSpan w:val="2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>TOTAL ELIZABETH RITA CASALES LIGORI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>119.000</w:t>
            </w:r>
          </w:p>
        </w:tc>
      </w:tr>
      <w:tr w:rsidR="00235572" w:rsidRPr="000F4836" w:rsidTr="00235572">
        <w:trPr>
          <w:trHeight w:val="15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sz w:val="20"/>
                <w:szCs w:val="20"/>
                <w:lang w:eastAsia="es-UY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sz w:val="20"/>
                <w:szCs w:val="20"/>
                <w:lang w:eastAsia="es-UY"/>
              </w:rPr>
            </w:pP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FUENTES GONZÁLEZ Y OTROS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3: Momo (juvenil)</w:t>
            </w:r>
          </w:p>
        </w:tc>
      </w:tr>
      <w:tr w:rsidR="00235572" w:rsidRPr="000F4836" w:rsidTr="007752A0">
        <w:trPr>
          <w:trHeight w:val="521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420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9.660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4: Alas en los pies (juvenil)</w:t>
            </w:r>
          </w:p>
        </w:tc>
      </w:tr>
      <w:tr w:rsidR="00235572" w:rsidRPr="000F4836" w:rsidTr="007752A0">
        <w:trPr>
          <w:trHeight w:val="453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255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5.865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7: El ladrón del rayo (juvenil)</w:t>
            </w:r>
          </w:p>
        </w:tc>
      </w:tr>
      <w:tr w:rsidR="00235572" w:rsidRPr="000F4836" w:rsidTr="007752A0">
        <w:trPr>
          <w:trHeight w:val="58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400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9.200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8: El mar de los monstruos (juvenil)</w:t>
            </w:r>
          </w:p>
        </w:tc>
      </w:tr>
      <w:tr w:rsidR="00235572" w:rsidRPr="000F4836" w:rsidTr="007752A0">
        <w:trPr>
          <w:trHeight w:val="46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450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9.000</w:t>
            </w:r>
          </w:p>
        </w:tc>
      </w:tr>
      <w:tr w:rsidR="00235572" w:rsidRPr="000F4836" w:rsidTr="00235572">
        <w:trPr>
          <w:trHeight w:val="422"/>
        </w:trPr>
        <w:tc>
          <w:tcPr>
            <w:tcW w:w="8060" w:type="dxa"/>
            <w:gridSpan w:val="3"/>
            <w:shd w:val="clear" w:color="auto" w:fill="auto"/>
            <w:noWrap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12: Luna (juvenil)</w:t>
            </w:r>
          </w:p>
        </w:tc>
      </w:tr>
      <w:tr w:rsidR="00235572" w:rsidRPr="000F4836" w:rsidTr="007752A0">
        <w:trPr>
          <w:trHeight w:val="51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436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300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6.900</w:t>
            </w:r>
          </w:p>
        </w:tc>
      </w:tr>
      <w:tr w:rsidR="00235572" w:rsidRPr="000F4836" w:rsidTr="00235572">
        <w:trPr>
          <w:trHeight w:val="326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lastRenderedPageBreak/>
              <w:t>ÍTEM 16: Figurichos  (infantil)</w:t>
            </w:r>
          </w:p>
        </w:tc>
      </w:tr>
      <w:tr w:rsidR="00235572" w:rsidRPr="000F4836" w:rsidTr="007752A0">
        <w:trPr>
          <w:trHeight w:val="50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312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320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7.360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23: Harry Potter y la piedra filosofal (juvenil)</w:t>
            </w:r>
          </w:p>
        </w:tc>
      </w:tr>
      <w:tr w:rsidR="00235572" w:rsidRPr="000F4836" w:rsidTr="007752A0">
        <w:trPr>
          <w:trHeight w:val="461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550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12.650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24: Harry Potter y la cámara secreta (juvenil)</w:t>
            </w:r>
          </w:p>
        </w:tc>
      </w:tr>
      <w:tr w:rsidR="00235572" w:rsidRPr="000F4836" w:rsidTr="007752A0">
        <w:trPr>
          <w:trHeight w:val="478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550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11.000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25: Tormenta zombi (juvenil)</w:t>
            </w:r>
          </w:p>
        </w:tc>
      </w:tr>
      <w:tr w:rsidR="00235572" w:rsidRPr="000F4836" w:rsidTr="00235572">
        <w:trPr>
          <w:trHeight w:val="60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258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5.160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26: La isla de los vientos prohibidos (juvenil)</w:t>
            </w:r>
          </w:p>
        </w:tc>
      </w:tr>
      <w:tr w:rsidR="00235572" w:rsidRPr="000F4836" w:rsidTr="007752A0">
        <w:trPr>
          <w:trHeight w:val="526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Precio Unitario exento de iva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258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5.160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32: El muro (juvenil)</w:t>
            </w:r>
          </w:p>
        </w:tc>
      </w:tr>
      <w:tr w:rsidR="00235572" w:rsidRPr="000F4836" w:rsidTr="007752A0">
        <w:trPr>
          <w:trHeight w:val="43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258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5.160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33: Vampiri (juvenil)</w:t>
            </w:r>
          </w:p>
        </w:tc>
      </w:tr>
      <w:tr w:rsidR="00235572" w:rsidRPr="000F4836" w:rsidTr="00235572">
        <w:trPr>
          <w:trHeight w:val="54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300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6.000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51: Óscar tiene frio (infantil)</w:t>
            </w:r>
          </w:p>
        </w:tc>
      </w:tr>
      <w:tr w:rsidR="00235572" w:rsidRPr="000F4836" w:rsidTr="007752A0">
        <w:trPr>
          <w:trHeight w:val="462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258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5.934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 xml:space="preserve">ÍTEM 136: Yo soy Malala. </w:t>
            </w:r>
          </w:p>
        </w:tc>
      </w:tr>
      <w:tr w:rsidR="00235572" w:rsidRPr="000F4836" w:rsidTr="00235572">
        <w:trPr>
          <w:trHeight w:val="73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290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1.450</w:t>
            </w:r>
          </w:p>
        </w:tc>
      </w:tr>
      <w:tr w:rsidR="00235572" w:rsidRPr="000F4836" w:rsidTr="00235572">
        <w:trPr>
          <w:trHeight w:val="255"/>
        </w:trPr>
        <w:tc>
          <w:tcPr>
            <w:tcW w:w="5040" w:type="dxa"/>
            <w:gridSpan w:val="2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>TOTAL FUENTES GONZÁLEZ Y OTROS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>100.499</w:t>
            </w:r>
          </w:p>
        </w:tc>
      </w:tr>
      <w:tr w:rsidR="00235572" w:rsidRPr="000F4836" w:rsidTr="00235572">
        <w:trPr>
          <w:trHeight w:val="10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rPr>
                <w:sz w:val="20"/>
                <w:szCs w:val="20"/>
                <w:lang w:eastAsia="es-UY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rPr>
                <w:sz w:val="20"/>
                <w:szCs w:val="20"/>
                <w:lang w:eastAsia="es-UY"/>
              </w:rPr>
            </w:pP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ISMAEL MUÑOZ Y CIA LTDA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5: El secuestro de Lucía Star (juvenil)</w:t>
            </w:r>
          </w:p>
        </w:tc>
      </w:tr>
      <w:tr w:rsidR="00235572" w:rsidRPr="000F4836" w:rsidTr="00235572">
        <w:trPr>
          <w:trHeight w:val="576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300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6.000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6: Las brujas  (juvenil)</w:t>
            </w:r>
          </w:p>
        </w:tc>
      </w:tr>
      <w:tr w:rsidR="00235572" w:rsidRPr="000F4836" w:rsidTr="00235572">
        <w:trPr>
          <w:trHeight w:val="537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228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5.244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13: No huiré de mi vida (juvenil)</w:t>
            </w:r>
          </w:p>
        </w:tc>
      </w:tr>
      <w:tr w:rsidR="00235572" w:rsidRPr="000F4836" w:rsidTr="00235572">
        <w:trPr>
          <w:trHeight w:val="73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300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6.900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lastRenderedPageBreak/>
              <w:t>ÍTEM 15: Olegario (infantil)</w:t>
            </w:r>
          </w:p>
        </w:tc>
      </w:tr>
      <w:tr w:rsidR="00235572" w:rsidRPr="000F4836" w:rsidTr="007752A0">
        <w:trPr>
          <w:trHeight w:val="619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4.000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18: El estofado del lobo (infantil</w:t>
            </w:r>
          </w:p>
        </w:tc>
      </w:tr>
      <w:tr w:rsidR="00235572" w:rsidRPr="000F4836" w:rsidTr="007752A0">
        <w:trPr>
          <w:trHeight w:val="606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300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6.900</w:t>
            </w:r>
          </w:p>
        </w:tc>
      </w:tr>
      <w:tr w:rsidR="00235572" w:rsidRPr="000F4836" w:rsidTr="00235572">
        <w:trPr>
          <w:trHeight w:val="31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19: El hombrecillo de los sueños (infantil)</w:t>
            </w:r>
          </w:p>
        </w:tc>
      </w:tr>
      <w:tr w:rsidR="00235572" w:rsidRPr="000F4836" w:rsidTr="007752A0">
        <w:trPr>
          <w:trHeight w:val="539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630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12.600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21: Emocionario (infantil y juvenil)</w:t>
            </w:r>
          </w:p>
        </w:tc>
      </w:tr>
      <w:tr w:rsidR="00235572" w:rsidRPr="000F4836" w:rsidTr="007752A0">
        <w:trPr>
          <w:trHeight w:val="44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Cantidad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550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11.000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29: La decisión de Camila (juvenil)</w:t>
            </w:r>
          </w:p>
        </w:tc>
      </w:tr>
      <w:tr w:rsidR="00235572" w:rsidRPr="000F4836" w:rsidTr="00235572">
        <w:trPr>
          <w:trHeight w:val="611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230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5.290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30: Un monstruo viene a verme (juvenil)</w:t>
            </w:r>
          </w:p>
        </w:tc>
      </w:tr>
      <w:tr w:rsidR="00235572" w:rsidRPr="000F4836" w:rsidTr="00235572">
        <w:trPr>
          <w:trHeight w:val="474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280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5.600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37: Piedra, papel o tijera (juvenil)</w:t>
            </w:r>
          </w:p>
        </w:tc>
      </w:tr>
      <w:tr w:rsidR="00235572" w:rsidRPr="000F4836" w:rsidTr="00235572">
        <w:trPr>
          <w:trHeight w:val="578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300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6.000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39: El cazo de Lorenzo (infantil)</w:t>
            </w:r>
          </w:p>
        </w:tc>
      </w:tr>
      <w:tr w:rsidR="00235572" w:rsidRPr="000F4836" w:rsidTr="00235572">
        <w:trPr>
          <w:trHeight w:val="553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470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9.400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40: El vestido de mamá (infantil)</w:t>
            </w:r>
          </w:p>
        </w:tc>
      </w:tr>
      <w:tr w:rsidR="00235572" w:rsidRPr="000F4836" w:rsidTr="00235572">
        <w:trPr>
          <w:trHeight w:val="476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330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6.600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47: Regreso a casa (infantil)</w:t>
            </w:r>
          </w:p>
        </w:tc>
      </w:tr>
      <w:tr w:rsidR="00235572" w:rsidRPr="000F4836" w:rsidTr="00235572">
        <w:trPr>
          <w:trHeight w:val="499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415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9.545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53: Malena Ballena (infantil)</w:t>
            </w:r>
          </w:p>
        </w:tc>
      </w:tr>
      <w:tr w:rsidR="00235572" w:rsidRPr="000F4836" w:rsidTr="00235572">
        <w:trPr>
          <w:trHeight w:val="587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630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14.490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57: Detrás del muro</w:t>
            </w:r>
          </w:p>
        </w:tc>
      </w:tr>
      <w:tr w:rsidR="00235572" w:rsidRPr="000F4836" w:rsidTr="00235572">
        <w:trPr>
          <w:trHeight w:val="477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470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9.400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 xml:space="preserve">ÍTEM 137: Las cartas que nunca llegaron. </w:t>
            </w:r>
          </w:p>
        </w:tc>
      </w:tr>
      <w:tr w:rsidR="00235572" w:rsidRPr="000F4836" w:rsidTr="007752A0">
        <w:trPr>
          <w:trHeight w:val="552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lastRenderedPageBreak/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205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1.025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 xml:space="preserve">ÍTEM 144: Diviértete. Talleres de Arte. </w:t>
            </w:r>
          </w:p>
        </w:tc>
      </w:tr>
      <w:tr w:rsidR="00235572" w:rsidRPr="000F4836" w:rsidTr="00235572">
        <w:trPr>
          <w:trHeight w:val="442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500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2.500</w:t>
            </w:r>
          </w:p>
        </w:tc>
      </w:tr>
      <w:tr w:rsidR="00235572" w:rsidRPr="000F4836" w:rsidTr="00235572">
        <w:trPr>
          <w:trHeight w:val="255"/>
        </w:trPr>
        <w:tc>
          <w:tcPr>
            <w:tcW w:w="5040" w:type="dxa"/>
            <w:gridSpan w:val="2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>TOTAL ISMAEL MUÑOZ Y CIA LTDA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>122.494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LOSA LIBROS LTDA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 xml:space="preserve">ÍTEM 58: Cerrando círculos en educación (2015)  </w:t>
            </w:r>
          </w:p>
        </w:tc>
      </w:tr>
      <w:tr w:rsidR="00235572" w:rsidRPr="000F4836" w:rsidTr="00235572">
        <w:trPr>
          <w:trHeight w:val="577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Cantidad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850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850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63: Afrontar la diversidad. (2013)</w:t>
            </w:r>
          </w:p>
        </w:tc>
      </w:tr>
      <w:tr w:rsidR="00235572" w:rsidRPr="000F4836" w:rsidTr="00235572">
        <w:trPr>
          <w:trHeight w:val="40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570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570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64: Aprobar o aprender ( 2015)</w:t>
            </w:r>
          </w:p>
        </w:tc>
      </w:tr>
      <w:tr w:rsidR="00235572" w:rsidRPr="000F4836" w:rsidTr="00235572">
        <w:trPr>
          <w:trHeight w:val="432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600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65: Bases, mediaciones y futuro de la educación a distancia en la sociedad digital (2014)</w:t>
            </w:r>
          </w:p>
        </w:tc>
      </w:tr>
      <w:tr w:rsidR="00235572" w:rsidRPr="000F4836" w:rsidTr="00235572">
        <w:trPr>
          <w:trHeight w:val="491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44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1.270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1.270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 xml:space="preserve">ÍTEM 66: El juego infantil y su metodología (2016) </w:t>
            </w:r>
          </w:p>
        </w:tc>
      </w:tr>
      <w:tr w:rsidR="00235572" w:rsidRPr="000F4836" w:rsidTr="00235572">
        <w:trPr>
          <w:trHeight w:val="54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50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1.160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1.160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68: Cómo trabajar  en equipos a través de competencias ( 2016)</w:t>
            </w:r>
          </w:p>
        </w:tc>
      </w:tr>
      <w:tr w:rsidR="00235572" w:rsidRPr="000F4836" w:rsidTr="00235572">
        <w:trPr>
          <w:trHeight w:val="489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750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750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 xml:space="preserve">ÍTEM 69: Competencias genéricas en educación superior (2015) </w:t>
            </w:r>
          </w:p>
        </w:tc>
      </w:tr>
      <w:tr w:rsidR="00235572" w:rsidRPr="000F4836" w:rsidTr="00235572">
        <w:trPr>
          <w:trHeight w:val="507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438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865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865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70: Competencias genéricas en la enseñanza Universitaria (2016)</w:t>
            </w:r>
          </w:p>
        </w:tc>
      </w:tr>
      <w:tr w:rsidR="00235572" w:rsidRPr="000F4836" w:rsidTr="00235572">
        <w:trPr>
          <w:trHeight w:val="53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Cantidad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650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650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 xml:space="preserve">ÍTEM 72: Educarse en la era digital (2012) </w:t>
            </w:r>
          </w:p>
        </w:tc>
      </w:tr>
      <w:tr w:rsidR="00235572" w:rsidRPr="000F4836" w:rsidTr="00235572">
        <w:trPr>
          <w:trHeight w:val="48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Cantidad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1.120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1.120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73: El docente de educación virtual. Guía básica</w:t>
            </w:r>
          </w:p>
        </w:tc>
      </w:tr>
      <w:tr w:rsidR="00235572" w:rsidRPr="000F4836" w:rsidTr="00235572">
        <w:trPr>
          <w:trHeight w:val="72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Cantidad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900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900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 xml:space="preserve">ÍTEM 75: El nivel educativo sube </w:t>
            </w:r>
          </w:p>
        </w:tc>
      </w:tr>
      <w:tr w:rsidR="00235572" w:rsidRPr="000F4836" w:rsidTr="00235572">
        <w:trPr>
          <w:trHeight w:val="51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lastRenderedPageBreak/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410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410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79: Generar aprendizajes sin limitaciones  (2016)</w:t>
            </w:r>
          </w:p>
        </w:tc>
      </w:tr>
      <w:tr w:rsidR="00235572" w:rsidRPr="000F4836" w:rsidTr="00235572">
        <w:trPr>
          <w:trHeight w:val="510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820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820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 xml:space="preserve">ÍTEM 83: La cuestión docente a debate (2016) </w:t>
            </w:r>
          </w:p>
        </w:tc>
      </w:tr>
      <w:tr w:rsidR="00235572" w:rsidRPr="000F4836" w:rsidTr="00235572">
        <w:trPr>
          <w:trHeight w:val="76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900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900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84: La educación sí importa en el siglo XXI</w:t>
            </w:r>
          </w:p>
        </w:tc>
      </w:tr>
      <w:tr w:rsidR="00235572" w:rsidRPr="000F4836" w:rsidTr="00235572">
        <w:trPr>
          <w:trHeight w:val="67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950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950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87: Neuroanimación: como dinamizar el cerebro a través de la actividad lúdica</w:t>
            </w:r>
          </w:p>
        </w:tc>
      </w:tr>
      <w:tr w:rsidR="00235572" w:rsidRPr="000F4836" w:rsidTr="00235572">
        <w:trPr>
          <w:trHeight w:val="76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760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760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89: Proyectos de trabajo colaborativo CONTIC</w:t>
            </w:r>
          </w:p>
        </w:tc>
      </w:tr>
      <w:tr w:rsidR="00235572" w:rsidRPr="000F4836" w:rsidTr="00235572">
        <w:trPr>
          <w:trHeight w:val="67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1.065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1.065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106: Los Contenidos, una reflexion necesaria</w:t>
            </w:r>
          </w:p>
        </w:tc>
      </w:tr>
      <w:tr w:rsidR="00235572" w:rsidRPr="000F4836" w:rsidTr="00235572">
        <w:trPr>
          <w:trHeight w:val="58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885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885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108: Los Grupos de discusión en investigación Cualitativa</w:t>
            </w:r>
          </w:p>
        </w:tc>
      </w:tr>
      <w:tr w:rsidR="00235572" w:rsidRPr="000F4836" w:rsidTr="00235572">
        <w:trPr>
          <w:trHeight w:val="534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31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940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940</w:t>
            </w:r>
          </w:p>
        </w:tc>
      </w:tr>
      <w:tr w:rsidR="00235572" w:rsidRPr="000F4836" w:rsidTr="00235572">
        <w:trPr>
          <w:trHeight w:val="31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109: El analisis de datos culitativos en investigacion cualitativa</w:t>
            </w:r>
          </w:p>
        </w:tc>
      </w:tr>
      <w:tr w:rsidR="00235572" w:rsidRPr="000F4836" w:rsidTr="00235572">
        <w:trPr>
          <w:trHeight w:val="31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31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920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920</w:t>
            </w:r>
          </w:p>
        </w:tc>
      </w:tr>
      <w:tr w:rsidR="00235572" w:rsidRPr="000F4836" w:rsidTr="00235572">
        <w:trPr>
          <w:trHeight w:val="255"/>
        </w:trPr>
        <w:tc>
          <w:tcPr>
            <w:tcW w:w="5040" w:type="dxa"/>
            <w:gridSpan w:val="2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 xml:space="preserve">TOTAL LOSA LIBROS LTDA 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>16.385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rPr>
                <w:sz w:val="20"/>
                <w:szCs w:val="20"/>
                <w:lang w:eastAsia="es-UY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rPr>
                <w:sz w:val="20"/>
                <w:szCs w:val="20"/>
                <w:lang w:eastAsia="es-UY"/>
              </w:rPr>
            </w:pP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GUARICE GONZALEZ MAURICIO FABIAN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9: Chistes sin chistar (infantil y juvenil)</w:t>
            </w:r>
          </w:p>
        </w:tc>
      </w:tr>
      <w:tr w:rsidR="00235572" w:rsidRPr="000F4836" w:rsidTr="00235572">
        <w:trPr>
          <w:trHeight w:val="581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810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16.200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10: Borombón levantemos el telón (Teatro para niños)</w:t>
            </w:r>
          </w:p>
        </w:tc>
      </w:tr>
      <w:tr w:rsidR="00235572" w:rsidRPr="000F4836" w:rsidTr="00235572">
        <w:trPr>
          <w:trHeight w:val="486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810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16.200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 xml:space="preserve">ÍTEM 80: Ideas para investigar (2015) </w:t>
            </w:r>
          </w:p>
        </w:tc>
      </w:tr>
      <w:tr w:rsidR="00235572" w:rsidRPr="000F4836" w:rsidTr="007752A0">
        <w:trPr>
          <w:trHeight w:val="552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lastRenderedPageBreak/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2.200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2.200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95: Envejecer Aprendiendo</w:t>
            </w:r>
          </w:p>
        </w:tc>
      </w:tr>
      <w:tr w:rsidR="00235572" w:rsidRPr="000F4836" w:rsidTr="00235572">
        <w:trPr>
          <w:trHeight w:val="584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31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3.700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3.700</w:t>
            </w:r>
          </w:p>
        </w:tc>
      </w:tr>
      <w:tr w:rsidR="00235572" w:rsidRPr="000F4836" w:rsidTr="00235572">
        <w:trPr>
          <w:trHeight w:val="31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96: La cultura docente ante el desafio del actual contexto</w:t>
            </w:r>
          </w:p>
        </w:tc>
      </w:tr>
      <w:tr w:rsidR="00235572" w:rsidRPr="000F4836" w:rsidTr="00235572">
        <w:trPr>
          <w:trHeight w:val="31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31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1.590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1.590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111: La evaluación docente en el mundo</w:t>
            </w:r>
          </w:p>
        </w:tc>
      </w:tr>
      <w:tr w:rsidR="00235572" w:rsidRPr="000F4836" w:rsidTr="00235572">
        <w:trPr>
          <w:trHeight w:val="478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2.340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2.340</w:t>
            </w:r>
          </w:p>
        </w:tc>
      </w:tr>
      <w:tr w:rsidR="00235572" w:rsidRPr="000F4836" w:rsidTr="00235572">
        <w:trPr>
          <w:trHeight w:val="255"/>
        </w:trPr>
        <w:tc>
          <w:tcPr>
            <w:tcW w:w="8060" w:type="dxa"/>
            <w:gridSpan w:val="3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s-UY"/>
              </w:rPr>
              <w:t>ÍTEM 112:  Educar las emociones</w:t>
            </w:r>
          </w:p>
        </w:tc>
      </w:tr>
      <w:tr w:rsidR="00235572" w:rsidRPr="000F4836" w:rsidTr="00235572">
        <w:trPr>
          <w:trHeight w:val="426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 xml:space="preserve">Cantidad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Precio Unitario exento de iva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b/>
                <w:bCs/>
                <w:sz w:val="20"/>
                <w:szCs w:val="20"/>
                <w:lang w:eastAsia="es-UY"/>
              </w:rPr>
              <w:t>TOTAL</w:t>
            </w:r>
          </w:p>
        </w:tc>
      </w:tr>
      <w:tr w:rsidR="00235572" w:rsidRPr="000F4836" w:rsidTr="00235572">
        <w:trPr>
          <w:trHeight w:val="255"/>
        </w:trPr>
        <w:tc>
          <w:tcPr>
            <w:tcW w:w="298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1.920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235572" w:rsidRPr="000F4836" w:rsidRDefault="00235572" w:rsidP="00235572">
            <w:pPr>
              <w:jc w:val="center"/>
              <w:rPr>
                <w:rFonts w:ascii="Calibri" w:hAnsi="Calibri" w:cs="Arial"/>
                <w:sz w:val="20"/>
                <w:szCs w:val="20"/>
                <w:lang w:eastAsia="es-UY"/>
              </w:rPr>
            </w:pPr>
            <w:r w:rsidRPr="000F4836">
              <w:rPr>
                <w:rFonts w:ascii="Calibri" w:hAnsi="Calibri" w:cs="Arial"/>
                <w:sz w:val="20"/>
                <w:szCs w:val="20"/>
                <w:lang w:eastAsia="es-UY"/>
              </w:rPr>
              <w:t>1.920</w:t>
            </w:r>
          </w:p>
        </w:tc>
      </w:tr>
      <w:tr w:rsidR="00235572" w:rsidRPr="000F4836" w:rsidTr="00235572">
        <w:trPr>
          <w:trHeight w:val="255"/>
        </w:trPr>
        <w:tc>
          <w:tcPr>
            <w:tcW w:w="5040" w:type="dxa"/>
            <w:gridSpan w:val="2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>TOTAL GUARICE GONZALEZ MAURICIO FABIAN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235572" w:rsidRPr="000F4836" w:rsidRDefault="00235572" w:rsidP="002355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0F4836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>44.150</w:t>
            </w:r>
          </w:p>
        </w:tc>
      </w:tr>
    </w:tbl>
    <w:p w:rsidR="00D40633" w:rsidRDefault="00D40633" w:rsidP="00BC24AA">
      <w:pPr>
        <w:spacing w:line="360" w:lineRule="auto"/>
        <w:jc w:val="both"/>
        <w:rPr>
          <w:rFonts w:ascii="Arial" w:hAnsi="Arial" w:cs="Arial"/>
          <w:bCs/>
        </w:rPr>
      </w:pPr>
    </w:p>
    <w:p w:rsidR="0082171B" w:rsidRDefault="000A0742" w:rsidP="0061458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2do.-</w:t>
      </w:r>
      <w:r w:rsidR="00FF4D2E">
        <w:rPr>
          <w:rFonts w:ascii="Arial" w:hAnsi="Arial" w:cs="Arial"/>
          <w:bCs/>
        </w:rPr>
        <w:t xml:space="preserve"> </w:t>
      </w:r>
      <w:r w:rsidR="007752A0">
        <w:rPr>
          <w:rFonts w:ascii="Arial" w:hAnsi="Arial" w:cs="Arial"/>
          <w:bCs/>
        </w:rPr>
        <w:t>Indicase</w:t>
      </w:r>
      <w:r w:rsidR="0082171B">
        <w:rPr>
          <w:rFonts w:ascii="Arial" w:hAnsi="Arial" w:cs="Arial"/>
          <w:bCs/>
        </w:rPr>
        <w:t xml:space="preserve"> las cantidades correspondientes a libros con destino a donación de acuerdo al siguiente detalle:</w:t>
      </w:r>
    </w:p>
    <w:tbl>
      <w:tblPr>
        <w:tblW w:w="8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200"/>
        <w:gridCol w:w="1960"/>
        <w:gridCol w:w="4000"/>
      </w:tblGrid>
      <w:tr w:rsidR="0082171B" w:rsidRPr="00191B00" w:rsidTr="0082171B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 xml:space="preserve">ÍTEM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>CANTIDAD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>AUTOR/ EDITOR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b/>
                <w:bCs/>
                <w:sz w:val="20"/>
                <w:szCs w:val="20"/>
                <w:lang w:eastAsia="es-UY"/>
              </w:rPr>
              <w:t>TÍTULO</w:t>
            </w:r>
          </w:p>
        </w:tc>
      </w:tr>
      <w:tr w:rsidR="0082171B" w:rsidRPr="00191B00" w:rsidTr="0082171B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  <w:t>M. ENDE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sz w:val="18"/>
                <w:szCs w:val="18"/>
                <w:lang w:eastAsia="es-UY"/>
              </w:rPr>
              <w:t>MOMO (JUVENIL)</w:t>
            </w:r>
          </w:p>
        </w:tc>
      </w:tr>
      <w:tr w:rsidR="0082171B" w:rsidRPr="00191B00" w:rsidTr="0082171B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  <w:t>F. IVANIER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sz w:val="18"/>
                <w:szCs w:val="18"/>
                <w:lang w:eastAsia="es-UY"/>
              </w:rPr>
              <w:t>ALAS EN LOS PIES (JUVENIL)</w:t>
            </w:r>
          </w:p>
        </w:tc>
      </w:tr>
      <w:tr w:rsidR="0082171B" w:rsidRPr="00191B00" w:rsidTr="0082171B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  <w:t>R. DAHL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sz w:val="18"/>
                <w:szCs w:val="18"/>
                <w:lang w:eastAsia="es-UY"/>
              </w:rPr>
              <w:t>LAS BRUJAS  (JUVENIL)</w:t>
            </w:r>
          </w:p>
        </w:tc>
      </w:tr>
      <w:tr w:rsidR="0082171B" w:rsidRPr="00191B00" w:rsidTr="0082171B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  <w:t>R. RIORDAN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sz w:val="18"/>
                <w:szCs w:val="18"/>
                <w:lang w:eastAsia="es-UY"/>
              </w:rPr>
              <w:t>EL LADRÓN DEL RAYO (JUVENIL)</w:t>
            </w:r>
          </w:p>
        </w:tc>
      </w:tr>
      <w:tr w:rsidR="0082171B" w:rsidRPr="00191B00" w:rsidTr="0082171B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  <w:t>V. LECOMTE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sz w:val="18"/>
                <w:szCs w:val="18"/>
                <w:lang w:eastAsia="es-UY"/>
              </w:rPr>
              <w:t>LUNA (JUVENIL)</w:t>
            </w:r>
          </w:p>
        </w:tc>
      </w:tr>
      <w:tr w:rsidR="0082171B" w:rsidRPr="00191B00" w:rsidTr="0082171B">
        <w:trPr>
          <w:trHeight w:val="22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  <w:t>G. ARMAND UGÓN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sz w:val="18"/>
                <w:szCs w:val="18"/>
                <w:lang w:eastAsia="es-UY"/>
              </w:rPr>
              <w:t>NO HUIRÉ DE MI VIDA (JUVENIL)</w:t>
            </w:r>
          </w:p>
        </w:tc>
      </w:tr>
      <w:tr w:rsidR="0082171B" w:rsidRPr="00191B00" w:rsidTr="0082171B">
        <w:trPr>
          <w:trHeight w:val="28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  <w:t>A.TURIN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sz w:val="18"/>
                <w:szCs w:val="18"/>
                <w:lang w:eastAsia="es-UY"/>
              </w:rPr>
              <w:t>ARTURO Y CLEMENTINA  (INFANTIL)</w:t>
            </w:r>
          </w:p>
        </w:tc>
      </w:tr>
      <w:tr w:rsidR="0082171B" w:rsidRPr="00191B00" w:rsidTr="0082171B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  <w:t>H. CAVALLO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sz w:val="18"/>
                <w:szCs w:val="18"/>
                <w:lang w:eastAsia="es-UY"/>
              </w:rPr>
              <w:t>FIGURICHOS  (INFANTIL)</w:t>
            </w:r>
          </w:p>
        </w:tc>
      </w:tr>
      <w:tr w:rsidR="0082171B" w:rsidRPr="00191B00" w:rsidTr="0082171B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  <w:t>K. KASZA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sz w:val="18"/>
                <w:szCs w:val="18"/>
                <w:lang w:eastAsia="es-UY"/>
              </w:rPr>
              <w:t>EL ESTOFADO DEL LOBO (INFANTIL)</w:t>
            </w:r>
          </w:p>
        </w:tc>
      </w:tr>
      <w:tr w:rsidR="0082171B" w:rsidRPr="00191B00" w:rsidTr="0082171B">
        <w:trPr>
          <w:trHeight w:val="208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  <w:t>J. K. ROWLING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sz w:val="18"/>
                <w:szCs w:val="18"/>
                <w:lang w:eastAsia="es-UY"/>
              </w:rPr>
              <w:t>HARRY POTTER Y LA PIEDRA FILOSOFAL (JUVENIL)</w:t>
            </w:r>
          </w:p>
        </w:tc>
      </w:tr>
      <w:tr w:rsidR="0082171B" w:rsidRPr="00191B00" w:rsidTr="0082171B">
        <w:trPr>
          <w:trHeight w:val="27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  <w:t>CECILIA CURBELO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sz w:val="18"/>
                <w:szCs w:val="18"/>
                <w:lang w:eastAsia="es-UY"/>
              </w:rPr>
              <w:t>LA DECISIÓN DE CAMILA (JUVENIL)</w:t>
            </w:r>
          </w:p>
        </w:tc>
      </w:tr>
      <w:tr w:rsidR="0082171B" w:rsidRPr="00191B00" w:rsidTr="0082171B">
        <w:trPr>
          <w:trHeight w:val="28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  <w:t>MARCELO BIRMAJER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sz w:val="18"/>
                <w:szCs w:val="18"/>
                <w:lang w:eastAsia="es-UY"/>
              </w:rPr>
              <w:t>CICATRICES (JUVENIL)</w:t>
            </w:r>
          </w:p>
        </w:tc>
      </w:tr>
      <w:tr w:rsidR="0082171B" w:rsidRPr="00191B00" w:rsidTr="0082171B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  <w:t>MARCOS VÁZQUEZ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sz w:val="18"/>
                <w:szCs w:val="18"/>
                <w:lang w:eastAsia="es-UY"/>
              </w:rPr>
              <w:t>TE AMA, LEÓN (JUVENIL)</w:t>
            </w:r>
          </w:p>
        </w:tc>
      </w:tr>
      <w:tr w:rsidR="0082171B" w:rsidRPr="00191B00" w:rsidTr="0082171B">
        <w:trPr>
          <w:trHeight w:val="27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  <w:t>EUGENIO TRIVIZAS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sz w:val="18"/>
                <w:szCs w:val="18"/>
                <w:lang w:eastAsia="es-UY"/>
              </w:rPr>
              <w:t>LOS TRES LOBITOS Y EL COCHINO FEROZ (INFANTIL)</w:t>
            </w:r>
          </w:p>
        </w:tc>
      </w:tr>
      <w:tr w:rsidR="0082171B" w:rsidRPr="00191B00" w:rsidTr="0082171B">
        <w:trPr>
          <w:trHeight w:val="31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  <w:t>ANA M. MACHADO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sz w:val="18"/>
                <w:szCs w:val="18"/>
                <w:lang w:eastAsia="es-UY"/>
              </w:rPr>
              <w:t>NIÑA BONITA (INFANTIL)</w:t>
            </w:r>
          </w:p>
        </w:tc>
      </w:tr>
      <w:tr w:rsidR="0082171B" w:rsidRPr="00191B00" w:rsidTr="0082171B">
        <w:trPr>
          <w:trHeight w:val="31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  <w:t>S. ALIANO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sz w:val="18"/>
                <w:szCs w:val="18"/>
                <w:lang w:eastAsia="es-UY"/>
              </w:rPr>
              <w:t>REGRESO A CASA (INFANTIL)</w:t>
            </w:r>
          </w:p>
        </w:tc>
      </w:tr>
      <w:tr w:rsidR="0082171B" w:rsidRPr="00191B00" w:rsidTr="0082171B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  <w:t>L. AGUILAR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sz w:val="18"/>
                <w:szCs w:val="18"/>
                <w:lang w:eastAsia="es-UY"/>
              </w:rPr>
              <w:t>OREJAS DE MARIPOSA (INFANTIL)</w:t>
            </w:r>
          </w:p>
        </w:tc>
      </w:tr>
      <w:tr w:rsidR="0082171B" w:rsidRPr="00191B00" w:rsidTr="0082171B">
        <w:trPr>
          <w:trHeight w:val="33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  <w:t>DAVID MCKEE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sz w:val="18"/>
                <w:szCs w:val="18"/>
                <w:lang w:eastAsia="es-UY"/>
              </w:rPr>
              <w:t>AHORA NO, BERNARDO (INFANTIL)</w:t>
            </w:r>
          </w:p>
        </w:tc>
      </w:tr>
      <w:tr w:rsidR="0082171B" w:rsidRPr="00191B00" w:rsidTr="0082171B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51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  <w:t>R. ALCÁNTARA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sz w:val="18"/>
                <w:szCs w:val="18"/>
                <w:lang w:eastAsia="es-UY"/>
              </w:rPr>
              <w:t>OSCAR TIENE FRÍO (INFANTIL)</w:t>
            </w:r>
          </w:p>
        </w:tc>
      </w:tr>
      <w:tr w:rsidR="0082171B" w:rsidRPr="00191B00" w:rsidTr="0082171B">
        <w:trPr>
          <w:trHeight w:val="27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  <w:t>DAVIDE CALI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sz w:val="18"/>
                <w:szCs w:val="18"/>
                <w:lang w:eastAsia="es-UY"/>
              </w:rPr>
              <w:t>MALENA BALLENA (INFANTIL)</w:t>
            </w:r>
          </w:p>
        </w:tc>
      </w:tr>
      <w:tr w:rsidR="0082171B" w:rsidRPr="00191B00" w:rsidTr="0082171B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136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  <w:t>MALALA, Y.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sz w:val="18"/>
                <w:szCs w:val="18"/>
                <w:lang w:eastAsia="es-UY"/>
              </w:rPr>
              <w:t xml:space="preserve">YO SOY MALALA. </w:t>
            </w:r>
          </w:p>
        </w:tc>
      </w:tr>
      <w:tr w:rsidR="0082171B" w:rsidRPr="00191B00" w:rsidTr="0082171B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137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  <w:t>M. ROSENCOFF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sz w:val="18"/>
                <w:szCs w:val="18"/>
                <w:lang w:eastAsia="es-UY"/>
              </w:rPr>
              <w:t xml:space="preserve">LAS CARTAS QUE NUNCA LLEGARON. </w:t>
            </w:r>
          </w:p>
        </w:tc>
      </w:tr>
      <w:tr w:rsidR="0082171B" w:rsidRPr="00191B00" w:rsidTr="0082171B">
        <w:trPr>
          <w:trHeight w:val="19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144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171B" w:rsidRPr="00191B00" w:rsidRDefault="0082171B" w:rsidP="00A45D9F">
            <w:pPr>
              <w:jc w:val="center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191B00">
              <w:rPr>
                <w:rFonts w:ascii="Arial" w:hAnsi="Arial" w:cs="Arial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color w:val="000000"/>
                <w:sz w:val="18"/>
                <w:szCs w:val="18"/>
                <w:lang w:eastAsia="es-UY"/>
              </w:rPr>
              <w:t>HERVÉ TULLET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82171B" w:rsidRPr="00191B00" w:rsidRDefault="0082171B" w:rsidP="00A45D9F">
            <w:pPr>
              <w:rPr>
                <w:rFonts w:ascii="Calibri" w:hAnsi="Calibri" w:cs="Arial"/>
                <w:sz w:val="18"/>
                <w:szCs w:val="18"/>
                <w:lang w:eastAsia="es-UY"/>
              </w:rPr>
            </w:pPr>
            <w:r w:rsidRPr="00191B00">
              <w:rPr>
                <w:rFonts w:ascii="Calibri" w:hAnsi="Calibri" w:cs="Arial"/>
                <w:sz w:val="18"/>
                <w:szCs w:val="18"/>
                <w:lang w:eastAsia="es-UY"/>
              </w:rPr>
              <w:t xml:space="preserve">DIVIÉRTETE. TALLERES DE ARTE. </w:t>
            </w:r>
          </w:p>
        </w:tc>
      </w:tr>
    </w:tbl>
    <w:p w:rsidR="0082171B" w:rsidRDefault="0082171B" w:rsidP="0061458D">
      <w:pPr>
        <w:spacing w:line="360" w:lineRule="auto"/>
        <w:jc w:val="both"/>
        <w:rPr>
          <w:rFonts w:ascii="Arial" w:hAnsi="Arial" w:cs="Arial"/>
          <w:bCs/>
        </w:rPr>
      </w:pPr>
    </w:p>
    <w:p w:rsidR="00AD056E" w:rsidRDefault="0082171B" w:rsidP="0061458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3ro.-</w:t>
      </w:r>
      <w:r w:rsidR="000A0742">
        <w:rPr>
          <w:rFonts w:ascii="Arial" w:hAnsi="Arial" w:cs="Arial"/>
          <w:bCs/>
        </w:rPr>
        <w:t>La mercadería se entregará de acuerdo a lo establecido en el</w:t>
      </w:r>
      <w:r w:rsidR="00D63720">
        <w:rPr>
          <w:rFonts w:ascii="Arial" w:hAnsi="Arial" w:cs="Arial"/>
          <w:bCs/>
        </w:rPr>
        <w:t xml:space="preserve"> punto 10</w:t>
      </w:r>
      <w:r w:rsidR="000A0742">
        <w:rPr>
          <w:rFonts w:ascii="Arial" w:hAnsi="Arial" w:cs="Arial"/>
          <w:bCs/>
        </w:rPr>
        <w:t xml:space="preserve"> del pliego particular de condiciones</w:t>
      </w:r>
      <w:r w:rsidR="00095508">
        <w:rPr>
          <w:rFonts w:ascii="Arial" w:hAnsi="Arial" w:cs="Arial"/>
          <w:bCs/>
        </w:rPr>
        <w:t>, en un período no mayor a 10 (diez) días hábiles</w:t>
      </w:r>
      <w:r w:rsidR="000A0742">
        <w:rPr>
          <w:rFonts w:ascii="Arial" w:hAnsi="Arial" w:cs="Arial"/>
          <w:bCs/>
        </w:rPr>
        <w:t>.-------------------</w:t>
      </w:r>
      <w:bookmarkStart w:id="0" w:name="_GoBack"/>
      <w:bookmarkEnd w:id="0"/>
    </w:p>
    <w:p w:rsidR="004C259A" w:rsidRDefault="0082171B" w:rsidP="0061458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4t</w:t>
      </w:r>
      <w:r w:rsidR="0095313B">
        <w:rPr>
          <w:rFonts w:ascii="Arial" w:hAnsi="Arial" w:cs="Arial"/>
          <w:bCs/>
        </w:rPr>
        <w:t>o</w:t>
      </w:r>
      <w:r w:rsidR="00BC24AA" w:rsidRPr="00BC24AA">
        <w:rPr>
          <w:rFonts w:ascii="Arial" w:hAnsi="Arial" w:cs="Arial"/>
          <w:bCs/>
        </w:rPr>
        <w:t xml:space="preserve">.- </w:t>
      </w:r>
      <w:r w:rsidR="00D91A1B">
        <w:rPr>
          <w:rFonts w:ascii="Arial" w:hAnsi="Arial" w:cs="Arial"/>
          <w:bCs/>
        </w:rPr>
        <w:t>Decl</w:t>
      </w:r>
      <w:r w:rsidR="007A03A3">
        <w:rPr>
          <w:rFonts w:ascii="Arial" w:hAnsi="Arial" w:cs="Arial"/>
          <w:bCs/>
        </w:rPr>
        <w:t>ára</w:t>
      </w:r>
      <w:r w:rsidR="00D91A1B">
        <w:rPr>
          <w:rFonts w:ascii="Arial" w:hAnsi="Arial" w:cs="Arial"/>
          <w:bCs/>
        </w:rPr>
        <w:t>se desierto</w:t>
      </w:r>
      <w:r w:rsidR="00F25383">
        <w:rPr>
          <w:rFonts w:ascii="Arial" w:hAnsi="Arial" w:cs="Arial"/>
          <w:bCs/>
        </w:rPr>
        <w:t>s</w:t>
      </w:r>
      <w:r w:rsidR="00D63720">
        <w:rPr>
          <w:rFonts w:ascii="Arial" w:hAnsi="Arial" w:cs="Arial"/>
          <w:bCs/>
        </w:rPr>
        <w:t xml:space="preserve"> </w:t>
      </w:r>
      <w:r w:rsidR="00F25383">
        <w:rPr>
          <w:rFonts w:ascii="Arial" w:hAnsi="Arial" w:cs="Arial"/>
          <w:bCs/>
        </w:rPr>
        <w:t xml:space="preserve">los ítems </w:t>
      </w:r>
      <w:r w:rsidR="00235572">
        <w:rPr>
          <w:rFonts w:ascii="Arial" w:hAnsi="Arial" w:cs="Arial"/>
          <w:bCs/>
        </w:rPr>
        <w:t>1, 2, 17, 27, 34, 38, 41, 46, 50, 59, 60, 62, 67, 71, 74, 76, 77, 78, 81, 82, 85, 86, 88, 90, 91, 92, 93, 94, 97, 98, 99, 101, 102, 103, 104, 105, 107, 110, 110, 117</w:t>
      </w:r>
      <w:r w:rsidR="00095508">
        <w:rPr>
          <w:rFonts w:ascii="Arial" w:hAnsi="Arial" w:cs="Arial"/>
          <w:bCs/>
        </w:rPr>
        <w:t>A</w:t>
      </w:r>
      <w:r w:rsidR="00235572">
        <w:rPr>
          <w:rFonts w:ascii="Arial" w:hAnsi="Arial" w:cs="Arial"/>
          <w:bCs/>
        </w:rPr>
        <w:t>,</w:t>
      </w:r>
      <w:r w:rsidR="00095508">
        <w:rPr>
          <w:rFonts w:ascii="Arial" w:hAnsi="Arial" w:cs="Arial"/>
          <w:bCs/>
        </w:rPr>
        <w:t xml:space="preserve"> 117B,</w:t>
      </w:r>
      <w:r w:rsidR="00235572">
        <w:rPr>
          <w:rFonts w:ascii="Arial" w:hAnsi="Arial" w:cs="Arial"/>
          <w:bCs/>
        </w:rPr>
        <w:t xml:space="preserve"> 118, 120, 135, 138, 139, 140, 141, 142, 143, 145, 146,147</w:t>
      </w:r>
      <w:r w:rsidR="00F25383">
        <w:rPr>
          <w:rFonts w:ascii="Arial" w:hAnsi="Arial" w:cs="Arial"/>
          <w:bCs/>
        </w:rPr>
        <w:t xml:space="preserve"> </w:t>
      </w:r>
      <w:r w:rsidR="00A564BD">
        <w:rPr>
          <w:rFonts w:ascii="Arial" w:hAnsi="Arial" w:cs="Arial"/>
          <w:bCs/>
        </w:rPr>
        <w:t xml:space="preserve">por no </w:t>
      </w:r>
      <w:r w:rsidR="00D63720">
        <w:rPr>
          <w:rFonts w:ascii="Arial" w:hAnsi="Arial" w:cs="Arial"/>
          <w:bCs/>
        </w:rPr>
        <w:t>haber recibido ninguna oferta.</w:t>
      </w:r>
      <w:r w:rsidR="00D91A1B">
        <w:rPr>
          <w:rFonts w:ascii="Arial" w:hAnsi="Arial" w:cs="Arial"/>
          <w:bCs/>
        </w:rPr>
        <w:t>---</w:t>
      </w:r>
      <w:r w:rsidR="004C259A">
        <w:rPr>
          <w:rFonts w:ascii="Arial" w:hAnsi="Arial" w:cs="Arial"/>
          <w:bCs/>
        </w:rPr>
        <w:t>-</w:t>
      </w:r>
      <w:r w:rsidR="00F25383">
        <w:rPr>
          <w:rFonts w:ascii="Arial" w:hAnsi="Arial" w:cs="Arial"/>
          <w:bCs/>
        </w:rPr>
        <w:t>--------------</w:t>
      </w:r>
      <w:r w:rsidR="00235572">
        <w:rPr>
          <w:rFonts w:ascii="Arial" w:hAnsi="Arial" w:cs="Arial"/>
          <w:bCs/>
        </w:rPr>
        <w:t>------------------------------------------------------</w:t>
      </w:r>
      <w:r w:rsidR="00F25383">
        <w:rPr>
          <w:rFonts w:ascii="Arial" w:hAnsi="Arial" w:cs="Arial"/>
          <w:bCs/>
        </w:rPr>
        <w:t>---</w:t>
      </w:r>
      <w:r w:rsidR="00095508">
        <w:rPr>
          <w:rFonts w:ascii="Arial" w:hAnsi="Arial" w:cs="Arial"/>
          <w:bCs/>
        </w:rPr>
        <w:t>---</w:t>
      </w:r>
    </w:p>
    <w:p w:rsidR="006D3E1C" w:rsidRDefault="0082171B" w:rsidP="00B4069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6D3E1C">
        <w:rPr>
          <w:rFonts w:ascii="Arial" w:hAnsi="Arial" w:cs="Arial"/>
          <w:bCs/>
        </w:rPr>
        <w:t xml:space="preserve">to. Procédase a realizar el llamado a Compra Directa por Excepción. ------------------------  </w:t>
      </w:r>
    </w:p>
    <w:p w:rsidR="00B40696" w:rsidRDefault="006D3E1C" w:rsidP="00B4069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7D1F99">
        <w:rPr>
          <w:rFonts w:ascii="Arial" w:hAnsi="Arial" w:cs="Arial"/>
          <w:bCs/>
        </w:rPr>
        <w:t xml:space="preserve">to. </w:t>
      </w:r>
      <w:r w:rsidR="00B40696" w:rsidRPr="00BC24AA">
        <w:rPr>
          <w:rFonts w:ascii="Arial" w:hAnsi="Arial" w:cs="Arial"/>
          <w:bCs/>
        </w:rPr>
        <w:t>El total de la erogación asciend</w:t>
      </w:r>
      <w:r w:rsidR="00E867AC">
        <w:rPr>
          <w:rFonts w:ascii="Arial" w:hAnsi="Arial" w:cs="Arial"/>
          <w:bCs/>
        </w:rPr>
        <w:t xml:space="preserve">e a la suma de $ </w:t>
      </w:r>
      <w:r w:rsidR="00312C8F">
        <w:rPr>
          <w:rFonts w:ascii="Arial" w:hAnsi="Arial" w:cs="Arial"/>
          <w:bCs/>
        </w:rPr>
        <w:t>495.989</w:t>
      </w:r>
      <w:r w:rsidR="00613A2F">
        <w:rPr>
          <w:rFonts w:ascii="Arial" w:hAnsi="Arial" w:cs="Arial"/>
          <w:bCs/>
        </w:rPr>
        <w:t xml:space="preserve"> </w:t>
      </w:r>
      <w:r w:rsidR="00B40696">
        <w:rPr>
          <w:rFonts w:ascii="Arial" w:hAnsi="Arial" w:cs="Arial"/>
          <w:bCs/>
        </w:rPr>
        <w:t xml:space="preserve">(pesos uruguayos </w:t>
      </w:r>
      <w:r w:rsidR="00312C8F">
        <w:rPr>
          <w:rFonts w:ascii="Arial" w:hAnsi="Arial" w:cs="Arial"/>
          <w:bCs/>
        </w:rPr>
        <w:t>cuatrocientos noventa y cinco mil novecientos ochenta y nueve</w:t>
      </w:r>
      <w:r w:rsidR="00B40696" w:rsidRPr="00BC24AA">
        <w:rPr>
          <w:rFonts w:ascii="Arial" w:hAnsi="Arial" w:cs="Arial"/>
          <w:bCs/>
        </w:rPr>
        <w:t>)</w:t>
      </w:r>
      <w:r w:rsidR="007752A0">
        <w:rPr>
          <w:rFonts w:ascii="Arial" w:hAnsi="Arial" w:cs="Arial"/>
          <w:bCs/>
        </w:rPr>
        <w:t xml:space="preserve"> exento de impuestos por concepto de adquisición de títulos bibliográficos para la Unidad Ejecutora 002: Dirección de Educación, de los cuales un total de $ 29.596 (pesos uruguayos veintinueve mil quinientos noventa y seis) exento de impuestos corresponden a libros con destino a donación</w:t>
      </w:r>
      <w:r w:rsidR="007D1F99">
        <w:rPr>
          <w:rFonts w:ascii="Arial" w:hAnsi="Arial" w:cs="Arial"/>
          <w:bCs/>
        </w:rPr>
        <w:t>.------------</w:t>
      </w:r>
      <w:r w:rsidR="00312C8F">
        <w:rPr>
          <w:rFonts w:ascii="Arial" w:hAnsi="Arial" w:cs="Arial"/>
          <w:bCs/>
        </w:rPr>
        <w:t>------------</w:t>
      </w:r>
      <w:r w:rsidR="007752A0">
        <w:rPr>
          <w:rFonts w:ascii="Arial" w:hAnsi="Arial" w:cs="Arial"/>
          <w:bCs/>
        </w:rPr>
        <w:t>------------------------------------------------------------------------</w:t>
      </w:r>
      <w:r w:rsidR="00613A2F">
        <w:rPr>
          <w:rFonts w:ascii="Arial" w:hAnsi="Arial" w:cs="Arial"/>
          <w:bCs/>
        </w:rPr>
        <w:t>--------</w:t>
      </w:r>
    </w:p>
    <w:p w:rsidR="00B40696" w:rsidRDefault="006D3E1C" w:rsidP="00B4069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7m</w:t>
      </w:r>
      <w:r w:rsidR="00B12400" w:rsidRPr="00B12400">
        <w:rPr>
          <w:rFonts w:ascii="Arial" w:hAnsi="Arial" w:cs="Arial"/>
          <w:bCs/>
        </w:rPr>
        <w:t>o.-</w:t>
      </w:r>
      <w:r w:rsidR="00B40696" w:rsidRPr="00B40696">
        <w:rPr>
          <w:rFonts w:ascii="Arial" w:hAnsi="Arial" w:cs="Arial"/>
          <w:bCs/>
        </w:rPr>
        <w:t xml:space="preserve"> </w:t>
      </w:r>
      <w:r w:rsidR="00B40696">
        <w:rPr>
          <w:rFonts w:ascii="Arial" w:hAnsi="Arial" w:cs="Arial"/>
          <w:bCs/>
        </w:rPr>
        <w:t>El</w:t>
      </w:r>
      <w:r w:rsidR="00B40696" w:rsidRPr="00B12400">
        <w:rPr>
          <w:rFonts w:ascii="Arial" w:hAnsi="Arial" w:cs="Arial"/>
          <w:bCs/>
        </w:rPr>
        <w:t xml:space="preserve"> pago se realizará mediante SIIF y será atendido  con cargo a los créditos presupuestales, Objeto del Gasto </w:t>
      </w:r>
      <w:r w:rsidR="00312C8F">
        <w:rPr>
          <w:rFonts w:ascii="Arial" w:hAnsi="Arial" w:cs="Arial"/>
          <w:bCs/>
        </w:rPr>
        <w:t>135 y 721,</w:t>
      </w:r>
      <w:r w:rsidR="00B40696">
        <w:rPr>
          <w:rFonts w:ascii="Arial" w:hAnsi="Arial" w:cs="Arial"/>
          <w:bCs/>
        </w:rPr>
        <w:t xml:space="preserve"> Programa</w:t>
      </w:r>
      <w:r w:rsidR="00B40696" w:rsidRPr="00B12400">
        <w:rPr>
          <w:rFonts w:ascii="Arial" w:hAnsi="Arial" w:cs="Arial"/>
          <w:bCs/>
        </w:rPr>
        <w:t xml:space="preserve"> </w:t>
      </w:r>
      <w:r w:rsidR="00D63720">
        <w:rPr>
          <w:rFonts w:ascii="Arial" w:hAnsi="Arial" w:cs="Arial"/>
          <w:bCs/>
        </w:rPr>
        <w:t>340</w:t>
      </w:r>
      <w:r w:rsidR="00B40696" w:rsidRPr="00B12400">
        <w:rPr>
          <w:rFonts w:ascii="Arial" w:hAnsi="Arial" w:cs="Arial"/>
          <w:bCs/>
        </w:rPr>
        <w:t xml:space="preserve"> de la Unidad Ejecutora 00</w:t>
      </w:r>
      <w:r w:rsidR="00B40696">
        <w:rPr>
          <w:rFonts w:ascii="Arial" w:hAnsi="Arial" w:cs="Arial"/>
          <w:bCs/>
        </w:rPr>
        <w:t>2 “Dirección de Educación”.------------------------------------------------------------------------------------</w:t>
      </w:r>
    </w:p>
    <w:p w:rsidR="00B40696" w:rsidRDefault="006D3E1C" w:rsidP="0061458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8v</w:t>
      </w:r>
      <w:r w:rsidR="004C259A" w:rsidRPr="00B12400">
        <w:rPr>
          <w:rFonts w:ascii="Arial" w:hAnsi="Arial" w:cs="Arial"/>
          <w:bCs/>
        </w:rPr>
        <w:t xml:space="preserve">o.- </w:t>
      </w:r>
      <w:r w:rsidR="00B40696">
        <w:rPr>
          <w:rFonts w:ascii="Arial" w:hAnsi="Arial" w:cs="Arial"/>
          <w:bCs/>
        </w:rPr>
        <w:t>La presente R</w:t>
      </w:r>
      <w:r w:rsidR="00B40696" w:rsidRPr="00B12400">
        <w:rPr>
          <w:rFonts w:ascii="Arial" w:hAnsi="Arial" w:cs="Arial"/>
          <w:bCs/>
        </w:rPr>
        <w:t xml:space="preserve">esolución </w:t>
      </w:r>
      <w:r w:rsidR="00B40696">
        <w:rPr>
          <w:rFonts w:ascii="Arial" w:hAnsi="Arial" w:cs="Arial"/>
          <w:bCs/>
        </w:rPr>
        <w:t xml:space="preserve">se aprueba ad-referéndum de la intervención </w:t>
      </w:r>
      <w:r w:rsidR="00B40696" w:rsidRPr="00B12400">
        <w:rPr>
          <w:rFonts w:ascii="Arial" w:hAnsi="Arial" w:cs="Arial"/>
          <w:bCs/>
        </w:rPr>
        <w:t>del Tribu</w:t>
      </w:r>
      <w:r w:rsidR="00B40696">
        <w:rPr>
          <w:rFonts w:ascii="Arial" w:hAnsi="Arial" w:cs="Arial"/>
          <w:bCs/>
        </w:rPr>
        <w:t>nal de Cuentas.</w:t>
      </w:r>
      <w:r w:rsidR="00B40696" w:rsidRPr="00B12400">
        <w:rPr>
          <w:rFonts w:ascii="Arial" w:hAnsi="Arial" w:cs="Arial"/>
          <w:bCs/>
        </w:rPr>
        <w:t>---------------------------------------</w:t>
      </w:r>
      <w:r w:rsidR="00B40696">
        <w:rPr>
          <w:rFonts w:ascii="Arial" w:hAnsi="Arial" w:cs="Arial"/>
          <w:bCs/>
        </w:rPr>
        <w:t>-----------------</w:t>
      </w:r>
      <w:r w:rsidR="00B40696" w:rsidRPr="00B12400">
        <w:rPr>
          <w:rFonts w:ascii="Arial" w:hAnsi="Arial" w:cs="Arial"/>
          <w:bCs/>
        </w:rPr>
        <w:t>-</w:t>
      </w:r>
      <w:r w:rsidR="00B40696">
        <w:rPr>
          <w:rFonts w:ascii="Arial" w:hAnsi="Arial" w:cs="Arial"/>
          <w:bCs/>
        </w:rPr>
        <w:t>-</w:t>
      </w:r>
      <w:r w:rsidR="00B40696" w:rsidRPr="00B12400">
        <w:rPr>
          <w:rFonts w:ascii="Arial" w:hAnsi="Arial" w:cs="Arial"/>
          <w:bCs/>
        </w:rPr>
        <w:t>------------------------------------------</w:t>
      </w:r>
      <w:r w:rsidR="00B40696">
        <w:rPr>
          <w:rFonts w:ascii="Arial" w:hAnsi="Arial" w:cs="Arial"/>
          <w:bCs/>
        </w:rPr>
        <w:t>-</w:t>
      </w:r>
      <w:r w:rsidR="00B40696" w:rsidRPr="00B12400">
        <w:rPr>
          <w:rFonts w:ascii="Arial" w:hAnsi="Arial" w:cs="Arial"/>
          <w:bCs/>
        </w:rPr>
        <w:t>-</w:t>
      </w:r>
    </w:p>
    <w:p w:rsidR="003C37CD" w:rsidRPr="00AA4BA6" w:rsidRDefault="006D3E1C" w:rsidP="00AA4BA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9n</w:t>
      </w:r>
      <w:r w:rsidR="0095313B">
        <w:rPr>
          <w:rFonts w:ascii="Arial" w:hAnsi="Arial" w:cs="Arial"/>
          <w:bCs/>
        </w:rPr>
        <w:t>o</w:t>
      </w:r>
      <w:r w:rsidR="00B40696">
        <w:rPr>
          <w:rFonts w:ascii="Arial" w:hAnsi="Arial" w:cs="Arial"/>
          <w:bCs/>
        </w:rPr>
        <w:t xml:space="preserve">.- </w:t>
      </w:r>
      <w:r w:rsidR="00B12400" w:rsidRPr="00B12400">
        <w:rPr>
          <w:rFonts w:ascii="Arial" w:hAnsi="Arial" w:cs="Arial"/>
          <w:bCs/>
        </w:rPr>
        <w:t>P</w:t>
      </w:r>
      <w:r w:rsidR="0098286F">
        <w:rPr>
          <w:rFonts w:ascii="Arial" w:hAnsi="Arial" w:cs="Arial"/>
          <w:bCs/>
        </w:rPr>
        <w:t>ase al Departamento de Compras</w:t>
      </w:r>
      <w:r w:rsidR="00005FF6">
        <w:rPr>
          <w:rFonts w:ascii="Arial" w:hAnsi="Arial" w:cs="Arial"/>
          <w:bCs/>
        </w:rPr>
        <w:t xml:space="preserve"> a sus efectos</w:t>
      </w:r>
      <w:r w:rsidR="0098286F">
        <w:rPr>
          <w:rFonts w:ascii="Arial" w:hAnsi="Arial" w:cs="Arial"/>
          <w:bCs/>
        </w:rPr>
        <w:t>.</w:t>
      </w:r>
      <w:r w:rsidR="00B12400" w:rsidRPr="00B12400">
        <w:rPr>
          <w:rFonts w:ascii="Arial" w:hAnsi="Arial" w:cs="Arial"/>
          <w:bCs/>
        </w:rPr>
        <w:t>-</w:t>
      </w:r>
      <w:r w:rsidR="0098286F">
        <w:rPr>
          <w:rFonts w:ascii="Arial" w:hAnsi="Arial" w:cs="Arial"/>
          <w:bCs/>
        </w:rPr>
        <w:t>-</w:t>
      </w:r>
      <w:r w:rsidR="00B12400" w:rsidRPr="00B12400">
        <w:rPr>
          <w:rFonts w:ascii="Arial" w:hAnsi="Arial" w:cs="Arial"/>
          <w:bCs/>
        </w:rPr>
        <w:t>-----------</w:t>
      </w:r>
      <w:r w:rsidR="00AA4BA6">
        <w:rPr>
          <w:rFonts w:ascii="Arial" w:hAnsi="Arial" w:cs="Arial"/>
          <w:bCs/>
        </w:rPr>
        <w:t>--------------------</w:t>
      </w:r>
      <w:r w:rsidR="007752A0">
        <w:rPr>
          <w:rFonts w:ascii="Arial" w:hAnsi="Arial" w:cs="Arial"/>
          <w:bCs/>
        </w:rPr>
        <w:t>-</w:t>
      </w:r>
      <w:r w:rsidR="00AA4BA6">
        <w:rPr>
          <w:rFonts w:ascii="Arial" w:hAnsi="Arial" w:cs="Arial"/>
          <w:bCs/>
        </w:rPr>
        <w:t>--</w:t>
      </w:r>
      <w:r w:rsidR="00727160">
        <w:rPr>
          <w:rFonts w:ascii="Arial" w:hAnsi="Arial" w:cs="Arial"/>
          <w:bCs/>
        </w:rPr>
        <w:t>--------</w:t>
      </w:r>
    </w:p>
    <w:sectPr w:rsidR="003C37CD" w:rsidRPr="00AA4BA6" w:rsidSect="0058624E">
      <w:headerReference w:type="default" r:id="rId8"/>
      <w:footnotePr>
        <w:pos w:val="beneathText"/>
      </w:footnotePr>
      <w:pgSz w:w="11905" w:h="16837"/>
      <w:pgMar w:top="1418" w:right="851" w:bottom="1134" w:left="158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572" w:rsidRDefault="00235572" w:rsidP="006677C2">
      <w:r>
        <w:separator/>
      </w:r>
    </w:p>
  </w:endnote>
  <w:endnote w:type="continuationSeparator" w:id="0">
    <w:p w:rsidR="00235572" w:rsidRDefault="00235572" w:rsidP="0066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572" w:rsidRDefault="00235572" w:rsidP="006677C2">
      <w:r>
        <w:separator/>
      </w:r>
    </w:p>
  </w:footnote>
  <w:footnote w:type="continuationSeparator" w:id="0">
    <w:p w:rsidR="00235572" w:rsidRDefault="00235572" w:rsidP="0066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72" w:rsidRPr="00B44437" w:rsidRDefault="00235572" w:rsidP="00B44437">
    <w:pPr>
      <w:pStyle w:val="Encabezado"/>
      <w:jc w:val="right"/>
      <w:rPr>
        <w:lang w:val="es-UY"/>
      </w:rPr>
    </w:pPr>
    <w:r>
      <w:rPr>
        <w:noProof/>
        <w:lang w:val="es-UY" w:eastAsia="es-UY"/>
      </w:rPr>
      <w:drawing>
        <wp:inline distT="0" distB="0" distL="0" distR="0" wp14:anchorId="307E340E" wp14:editId="749FBFB2">
          <wp:extent cx="1743710" cy="914400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5432D"/>
    <w:multiLevelType w:val="hybridMultilevel"/>
    <w:tmpl w:val="054A24CA"/>
    <w:lvl w:ilvl="0" w:tplc="BE9CDC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21FD"/>
    <w:multiLevelType w:val="hybridMultilevel"/>
    <w:tmpl w:val="9BA45C4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C0E9C"/>
    <w:multiLevelType w:val="hybridMultilevel"/>
    <w:tmpl w:val="0088A60E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612B4"/>
    <w:multiLevelType w:val="hybridMultilevel"/>
    <w:tmpl w:val="AFFA9D66"/>
    <w:lvl w:ilvl="0" w:tplc="53C2B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3BF6"/>
    <w:multiLevelType w:val="hybridMultilevel"/>
    <w:tmpl w:val="946EE8E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F3BB8"/>
    <w:multiLevelType w:val="hybridMultilevel"/>
    <w:tmpl w:val="7DFCBD34"/>
    <w:lvl w:ilvl="0" w:tplc="56568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A55C1F"/>
    <w:multiLevelType w:val="hybridMultilevel"/>
    <w:tmpl w:val="42B45A6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37"/>
    <w:rsid w:val="00005FF6"/>
    <w:rsid w:val="00043E77"/>
    <w:rsid w:val="0005775E"/>
    <w:rsid w:val="000677ED"/>
    <w:rsid w:val="00095508"/>
    <w:rsid w:val="000A051C"/>
    <w:rsid w:val="000A0742"/>
    <w:rsid w:val="000B12DE"/>
    <w:rsid w:val="000E78D0"/>
    <w:rsid w:val="000F7595"/>
    <w:rsid w:val="00103C78"/>
    <w:rsid w:val="001118C3"/>
    <w:rsid w:val="00125AE3"/>
    <w:rsid w:val="00141F50"/>
    <w:rsid w:val="00145121"/>
    <w:rsid w:val="00147CEF"/>
    <w:rsid w:val="001615AA"/>
    <w:rsid w:val="00163D18"/>
    <w:rsid w:val="00170399"/>
    <w:rsid w:val="00172496"/>
    <w:rsid w:val="00183DD9"/>
    <w:rsid w:val="0019208D"/>
    <w:rsid w:val="001B40C8"/>
    <w:rsid w:val="00201143"/>
    <w:rsid w:val="00235572"/>
    <w:rsid w:val="00274658"/>
    <w:rsid w:val="002A1D6A"/>
    <w:rsid w:val="002C5B8F"/>
    <w:rsid w:val="002D08A7"/>
    <w:rsid w:val="002F265E"/>
    <w:rsid w:val="00312C8F"/>
    <w:rsid w:val="003234B1"/>
    <w:rsid w:val="00323DC7"/>
    <w:rsid w:val="00325E86"/>
    <w:rsid w:val="0033146B"/>
    <w:rsid w:val="003540F1"/>
    <w:rsid w:val="00362942"/>
    <w:rsid w:val="0037019F"/>
    <w:rsid w:val="0037397E"/>
    <w:rsid w:val="003818A5"/>
    <w:rsid w:val="003829FF"/>
    <w:rsid w:val="00394CD4"/>
    <w:rsid w:val="003B3141"/>
    <w:rsid w:val="003C37CD"/>
    <w:rsid w:val="003C5C79"/>
    <w:rsid w:val="003F4FAD"/>
    <w:rsid w:val="00425C64"/>
    <w:rsid w:val="004473C1"/>
    <w:rsid w:val="004477E2"/>
    <w:rsid w:val="004544B3"/>
    <w:rsid w:val="004C259A"/>
    <w:rsid w:val="004C5B69"/>
    <w:rsid w:val="004E65A1"/>
    <w:rsid w:val="004F35B4"/>
    <w:rsid w:val="005058DA"/>
    <w:rsid w:val="005302A9"/>
    <w:rsid w:val="005401C1"/>
    <w:rsid w:val="00552E16"/>
    <w:rsid w:val="0055545D"/>
    <w:rsid w:val="0058624E"/>
    <w:rsid w:val="005926C4"/>
    <w:rsid w:val="005A054F"/>
    <w:rsid w:val="005A571E"/>
    <w:rsid w:val="005A7B0C"/>
    <w:rsid w:val="005C2B2E"/>
    <w:rsid w:val="005E4311"/>
    <w:rsid w:val="005F4980"/>
    <w:rsid w:val="0061083A"/>
    <w:rsid w:val="00613A2F"/>
    <w:rsid w:val="0061458D"/>
    <w:rsid w:val="00626E18"/>
    <w:rsid w:val="0063139F"/>
    <w:rsid w:val="00634317"/>
    <w:rsid w:val="0064485D"/>
    <w:rsid w:val="00650E9F"/>
    <w:rsid w:val="00664EBA"/>
    <w:rsid w:val="006677C2"/>
    <w:rsid w:val="00676237"/>
    <w:rsid w:val="006C51CC"/>
    <w:rsid w:val="006D2F6E"/>
    <w:rsid w:val="006D3E1C"/>
    <w:rsid w:val="00704B53"/>
    <w:rsid w:val="00705EBF"/>
    <w:rsid w:val="00713063"/>
    <w:rsid w:val="00720C30"/>
    <w:rsid w:val="00726588"/>
    <w:rsid w:val="00727160"/>
    <w:rsid w:val="00745BB1"/>
    <w:rsid w:val="007752A0"/>
    <w:rsid w:val="00785468"/>
    <w:rsid w:val="007A03A3"/>
    <w:rsid w:val="007C4AAF"/>
    <w:rsid w:val="007D1F99"/>
    <w:rsid w:val="007D5069"/>
    <w:rsid w:val="007E1187"/>
    <w:rsid w:val="007E4CFF"/>
    <w:rsid w:val="007F0AC2"/>
    <w:rsid w:val="007F7BCD"/>
    <w:rsid w:val="00815316"/>
    <w:rsid w:val="008208B0"/>
    <w:rsid w:val="0082171B"/>
    <w:rsid w:val="008336D7"/>
    <w:rsid w:val="0084505B"/>
    <w:rsid w:val="008516B0"/>
    <w:rsid w:val="008534EF"/>
    <w:rsid w:val="008623A8"/>
    <w:rsid w:val="0088412B"/>
    <w:rsid w:val="008B3B41"/>
    <w:rsid w:val="008C2FD2"/>
    <w:rsid w:val="008D7994"/>
    <w:rsid w:val="0095313B"/>
    <w:rsid w:val="00961203"/>
    <w:rsid w:val="00966C4D"/>
    <w:rsid w:val="00970FC1"/>
    <w:rsid w:val="0098286F"/>
    <w:rsid w:val="00982886"/>
    <w:rsid w:val="009841B5"/>
    <w:rsid w:val="009855B3"/>
    <w:rsid w:val="00985BBB"/>
    <w:rsid w:val="00990B59"/>
    <w:rsid w:val="009A3083"/>
    <w:rsid w:val="009C479C"/>
    <w:rsid w:val="009E781C"/>
    <w:rsid w:val="00A30471"/>
    <w:rsid w:val="00A52DC8"/>
    <w:rsid w:val="00A564BD"/>
    <w:rsid w:val="00A81A49"/>
    <w:rsid w:val="00AA4BA6"/>
    <w:rsid w:val="00AB5D36"/>
    <w:rsid w:val="00AC57DD"/>
    <w:rsid w:val="00AD056E"/>
    <w:rsid w:val="00B12400"/>
    <w:rsid w:val="00B40696"/>
    <w:rsid w:val="00B44437"/>
    <w:rsid w:val="00B53055"/>
    <w:rsid w:val="00BC24AA"/>
    <w:rsid w:val="00BC6F22"/>
    <w:rsid w:val="00BF2DCF"/>
    <w:rsid w:val="00C00C29"/>
    <w:rsid w:val="00C24F5B"/>
    <w:rsid w:val="00C47CCF"/>
    <w:rsid w:val="00C7371D"/>
    <w:rsid w:val="00C82790"/>
    <w:rsid w:val="00CD5B80"/>
    <w:rsid w:val="00CE173B"/>
    <w:rsid w:val="00CF73DC"/>
    <w:rsid w:val="00D25D09"/>
    <w:rsid w:val="00D274FB"/>
    <w:rsid w:val="00D40633"/>
    <w:rsid w:val="00D63720"/>
    <w:rsid w:val="00D81BE8"/>
    <w:rsid w:val="00D8373C"/>
    <w:rsid w:val="00D91A1B"/>
    <w:rsid w:val="00D922F9"/>
    <w:rsid w:val="00D9294A"/>
    <w:rsid w:val="00DC00A0"/>
    <w:rsid w:val="00DC42A8"/>
    <w:rsid w:val="00DC4D88"/>
    <w:rsid w:val="00DC51AC"/>
    <w:rsid w:val="00DD1873"/>
    <w:rsid w:val="00DD5FAC"/>
    <w:rsid w:val="00E0254F"/>
    <w:rsid w:val="00E120F5"/>
    <w:rsid w:val="00E37ABC"/>
    <w:rsid w:val="00E50575"/>
    <w:rsid w:val="00E53A38"/>
    <w:rsid w:val="00E771A4"/>
    <w:rsid w:val="00E860B3"/>
    <w:rsid w:val="00E867AC"/>
    <w:rsid w:val="00E931B4"/>
    <w:rsid w:val="00E94F60"/>
    <w:rsid w:val="00E95223"/>
    <w:rsid w:val="00EA6E4B"/>
    <w:rsid w:val="00EC0024"/>
    <w:rsid w:val="00EC7BE4"/>
    <w:rsid w:val="00EE1214"/>
    <w:rsid w:val="00EF512C"/>
    <w:rsid w:val="00F25383"/>
    <w:rsid w:val="00F269BE"/>
    <w:rsid w:val="00F429E5"/>
    <w:rsid w:val="00F4495A"/>
    <w:rsid w:val="00F50FE4"/>
    <w:rsid w:val="00F54A5C"/>
    <w:rsid w:val="00F66856"/>
    <w:rsid w:val="00F747A9"/>
    <w:rsid w:val="00F75E0A"/>
    <w:rsid w:val="00F844BD"/>
    <w:rsid w:val="00F92301"/>
    <w:rsid w:val="00FB4B3A"/>
    <w:rsid w:val="00FB6530"/>
    <w:rsid w:val="00FB7343"/>
    <w:rsid w:val="00FC3EB3"/>
    <w:rsid w:val="00FF4D2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,"/>
  <w15:docId w15:val="{5D368F9D-D923-47A7-848F-C5BAF3DE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C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6C51C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C5C7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6C51CC"/>
  </w:style>
  <w:style w:type="character" w:customStyle="1" w:styleId="WW-Absatz-Standardschriftart">
    <w:name w:val="WW-Absatz-Standardschriftart"/>
    <w:uiPriority w:val="99"/>
    <w:rsid w:val="006C51CC"/>
  </w:style>
  <w:style w:type="character" w:customStyle="1" w:styleId="WW8Num3z0">
    <w:name w:val="WW8Num3z0"/>
    <w:uiPriority w:val="99"/>
    <w:rsid w:val="006C51CC"/>
    <w:rPr>
      <w:b/>
      <w:bCs/>
    </w:rPr>
  </w:style>
  <w:style w:type="character" w:customStyle="1" w:styleId="WW-Fuentedeprrafopredeter">
    <w:name w:val="WW-Fuente de párrafo predeter."/>
    <w:uiPriority w:val="99"/>
    <w:rsid w:val="006C51CC"/>
  </w:style>
  <w:style w:type="paragraph" w:styleId="Textoindependiente">
    <w:name w:val="Body Text"/>
    <w:basedOn w:val="Normal"/>
    <w:link w:val="TextoindependienteCar"/>
    <w:uiPriority w:val="99"/>
    <w:rsid w:val="006C51C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C5C79"/>
    <w:rPr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6C51CC"/>
  </w:style>
  <w:style w:type="paragraph" w:customStyle="1" w:styleId="Etiqueta">
    <w:name w:val="Etiqueta"/>
    <w:basedOn w:val="Normal"/>
    <w:uiPriority w:val="99"/>
    <w:rsid w:val="006C51C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6C51CC"/>
    <w:pPr>
      <w:suppressLineNumbers/>
    </w:pPr>
  </w:style>
  <w:style w:type="paragraph" w:styleId="Encabezado">
    <w:name w:val="header"/>
    <w:basedOn w:val="Normal"/>
    <w:next w:val="Textoindependiente"/>
    <w:link w:val="EncabezadoCar"/>
    <w:uiPriority w:val="99"/>
    <w:rsid w:val="006C51C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6677C2"/>
    <w:rPr>
      <w:rFonts w:ascii="Arial" w:hAnsi="Arial" w:cs="Arial"/>
      <w:sz w:val="28"/>
      <w:szCs w:val="28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6C51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C5C79"/>
    <w:rPr>
      <w:sz w:val="2"/>
      <w:szCs w:val="2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6677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677C2"/>
    <w:rPr>
      <w:sz w:val="24"/>
      <w:szCs w:val="24"/>
      <w:lang w:eastAsia="ar-SA" w:bidi="ar-SA"/>
    </w:rPr>
  </w:style>
  <w:style w:type="paragraph" w:styleId="Prrafodelista">
    <w:name w:val="List Paragraph"/>
    <w:basedOn w:val="Normal"/>
    <w:uiPriority w:val="34"/>
    <w:qFormat/>
    <w:rsid w:val="006D2F6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F2538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5383"/>
    <w:rPr>
      <w:color w:val="800080"/>
      <w:u w:val="single"/>
    </w:rPr>
  </w:style>
  <w:style w:type="paragraph" w:customStyle="1" w:styleId="xl70">
    <w:name w:val="xl70"/>
    <w:basedOn w:val="Normal"/>
    <w:rsid w:val="00F2538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71">
    <w:name w:val="xl71"/>
    <w:basedOn w:val="Normal"/>
    <w:rsid w:val="00F2538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72">
    <w:name w:val="xl72"/>
    <w:basedOn w:val="Normal"/>
    <w:rsid w:val="00F2538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73">
    <w:name w:val="xl73"/>
    <w:basedOn w:val="Normal"/>
    <w:rsid w:val="00F2538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74">
    <w:name w:val="xl74"/>
    <w:basedOn w:val="Normal"/>
    <w:rsid w:val="00F2538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75">
    <w:name w:val="xl75"/>
    <w:basedOn w:val="Normal"/>
    <w:rsid w:val="00F2538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76">
    <w:name w:val="xl76"/>
    <w:basedOn w:val="Normal"/>
    <w:rsid w:val="00F2538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77">
    <w:name w:val="xl77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78">
    <w:name w:val="xl78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79">
    <w:name w:val="xl79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80">
    <w:name w:val="xl80"/>
    <w:basedOn w:val="Normal"/>
    <w:rsid w:val="00F2538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81">
    <w:name w:val="xl81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82">
    <w:name w:val="xl82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83">
    <w:name w:val="xl83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84">
    <w:name w:val="xl84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85">
    <w:name w:val="xl85"/>
    <w:basedOn w:val="Normal"/>
    <w:rsid w:val="00F2538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UY" w:eastAsia="es-UY"/>
    </w:rPr>
  </w:style>
  <w:style w:type="paragraph" w:customStyle="1" w:styleId="xl86">
    <w:name w:val="xl86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UY" w:eastAsia="es-UY"/>
    </w:rPr>
  </w:style>
  <w:style w:type="paragraph" w:customStyle="1" w:styleId="xl87">
    <w:name w:val="xl87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UY" w:eastAsia="es-UY"/>
    </w:rPr>
  </w:style>
  <w:style w:type="paragraph" w:customStyle="1" w:styleId="xl88">
    <w:name w:val="xl88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UY" w:eastAsia="es-UY"/>
    </w:rPr>
  </w:style>
  <w:style w:type="paragraph" w:customStyle="1" w:styleId="xl89">
    <w:name w:val="xl89"/>
    <w:basedOn w:val="Normal"/>
    <w:rsid w:val="00F2538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90">
    <w:name w:val="xl90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91">
    <w:name w:val="xl91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92">
    <w:name w:val="xl92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93">
    <w:name w:val="xl93"/>
    <w:basedOn w:val="Normal"/>
    <w:rsid w:val="00F2538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94">
    <w:name w:val="xl94"/>
    <w:basedOn w:val="Normal"/>
    <w:rsid w:val="00F2538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95">
    <w:name w:val="xl95"/>
    <w:basedOn w:val="Normal"/>
    <w:rsid w:val="00F2538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96">
    <w:name w:val="xl96"/>
    <w:basedOn w:val="Normal"/>
    <w:rsid w:val="00F2538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97">
    <w:name w:val="xl97"/>
    <w:basedOn w:val="Normal"/>
    <w:rsid w:val="00F25383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98">
    <w:name w:val="xl98"/>
    <w:basedOn w:val="Normal"/>
    <w:rsid w:val="00F2538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99">
    <w:name w:val="xl99"/>
    <w:basedOn w:val="Normal"/>
    <w:rsid w:val="00F2538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100">
    <w:name w:val="xl100"/>
    <w:basedOn w:val="Normal"/>
    <w:rsid w:val="00F2538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101">
    <w:name w:val="xl101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102">
    <w:name w:val="xl102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s-UY" w:eastAsia="es-UY"/>
    </w:rPr>
  </w:style>
  <w:style w:type="paragraph" w:customStyle="1" w:styleId="xl103">
    <w:name w:val="xl103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es-UY" w:eastAsia="es-UY"/>
    </w:rPr>
  </w:style>
  <w:style w:type="paragraph" w:customStyle="1" w:styleId="xl104">
    <w:name w:val="xl104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UY" w:eastAsia="es-UY"/>
    </w:rPr>
  </w:style>
  <w:style w:type="paragraph" w:customStyle="1" w:styleId="xl105">
    <w:name w:val="xl105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06">
    <w:name w:val="xl106"/>
    <w:basedOn w:val="Normal"/>
    <w:rsid w:val="00F253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val="es-UY" w:eastAsia="es-UY"/>
    </w:rPr>
  </w:style>
  <w:style w:type="paragraph" w:customStyle="1" w:styleId="xl107">
    <w:name w:val="xl107"/>
    <w:basedOn w:val="Normal"/>
    <w:rsid w:val="00F2538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08">
    <w:name w:val="xl108"/>
    <w:basedOn w:val="Normal"/>
    <w:rsid w:val="00F2538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09">
    <w:name w:val="xl109"/>
    <w:basedOn w:val="Normal"/>
    <w:rsid w:val="00F2538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10">
    <w:name w:val="xl110"/>
    <w:basedOn w:val="Normal"/>
    <w:rsid w:val="00F2538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111">
    <w:name w:val="xl111"/>
    <w:basedOn w:val="Normal"/>
    <w:rsid w:val="00F25383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112">
    <w:name w:val="xl112"/>
    <w:basedOn w:val="Normal"/>
    <w:rsid w:val="00F2538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113">
    <w:name w:val="xl113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14">
    <w:name w:val="xl114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15">
    <w:name w:val="xl115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16">
    <w:name w:val="xl116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117">
    <w:name w:val="xl117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118">
    <w:name w:val="xl118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119">
    <w:name w:val="xl119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120">
    <w:name w:val="xl120"/>
    <w:basedOn w:val="Normal"/>
    <w:rsid w:val="00F2538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121">
    <w:name w:val="xl121"/>
    <w:basedOn w:val="Normal"/>
    <w:rsid w:val="00F2538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122">
    <w:name w:val="xl122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65">
    <w:name w:val="xl65"/>
    <w:basedOn w:val="Normal"/>
    <w:rsid w:val="00235572"/>
    <w:pPr>
      <w:suppressAutoHyphens w:val="0"/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66">
    <w:name w:val="xl66"/>
    <w:basedOn w:val="Normal"/>
    <w:rsid w:val="00235572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val="es-UY" w:eastAsia="es-UY"/>
    </w:rPr>
  </w:style>
  <w:style w:type="paragraph" w:customStyle="1" w:styleId="xl67">
    <w:name w:val="xl67"/>
    <w:basedOn w:val="Normal"/>
    <w:rsid w:val="0023557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val="es-UY" w:eastAsia="es-UY"/>
    </w:rPr>
  </w:style>
  <w:style w:type="paragraph" w:customStyle="1" w:styleId="xl68">
    <w:name w:val="xl68"/>
    <w:basedOn w:val="Normal"/>
    <w:rsid w:val="0023557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u w:val="single"/>
      <w:lang w:val="es-UY" w:eastAsia="es-UY"/>
    </w:rPr>
  </w:style>
  <w:style w:type="paragraph" w:customStyle="1" w:styleId="xl69">
    <w:name w:val="xl69"/>
    <w:basedOn w:val="Normal"/>
    <w:rsid w:val="0023557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u w:val="single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22B6-FC7E-4184-86A3-4DB30B69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2487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18 de mayo de 2006</vt:lpstr>
    </vt:vector>
  </TitlesOfParts>
  <Company>mec</Company>
  <LinksUpToDate>false</LinksUpToDate>
  <CharactersWithSpaces>15952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18 de mayo de 2006</dc:title>
  <dc:creator>arakelian</dc:creator>
  <cp:lastModifiedBy>OSBALDE Lucia (Departamento de Compras)</cp:lastModifiedBy>
  <cp:revision>12</cp:revision>
  <cp:lastPrinted>2017-09-14T19:01:00Z</cp:lastPrinted>
  <dcterms:created xsi:type="dcterms:W3CDTF">2017-09-26T19:09:00Z</dcterms:created>
  <dcterms:modified xsi:type="dcterms:W3CDTF">2017-09-27T18:56:00Z</dcterms:modified>
</cp:coreProperties>
</file>