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Salto,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24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 xml:space="preserve"> de abril de 2024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estos antecedentes relacionados con el llamado a Compra Directa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535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/24  para la adquisición de Reactivos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día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18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abril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2024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.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I - que son ajustadas las cantidades de los artículos de acuerdo a las necesidades del servicio de L</w:t>
      </w:r>
      <w:r>
        <w:rPr>
          <w:rFonts w:eastAsia="Times New Roma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/>
        </w:rPr>
        <w:t>aboratorio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del Hospital Salto U.E. 028.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ll-  el periodo de la compra sera para el consumo  de abril  2024.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que es conveniente adjudicar a la firmas </w:t>
      </w:r>
      <w:r>
        <w:rPr>
          <w:rFonts w:eastAsia="Arial" w:cs="Arial" w:ascii="Arial" w:hAnsi="Arial"/>
          <w:b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EUBIOSIS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bookmarkStart w:id="0" w:name="__DdeLink__99_3180980535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 RUT:</w:t>
      </w:r>
      <w:bookmarkEnd w:id="0"/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212765070010 , 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40150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490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490"/>
          <w:tab w:val="left" w:pos="426" w:leader="none"/>
        </w:tabs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por, art. 33 del TOCAF a lo dispuesto por resolución del Directorio N.º 7117/18 y N.º 5439/2020. 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1º -Adjudicase la Compra Directa 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535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/2023 a la firma </w:t>
      </w:r>
      <w:r>
        <w:rPr>
          <w:rFonts w:eastAsia="Times New Roman" w:cs="Arial" w:ascii="Arial" w:hAnsi="Arial"/>
          <w:b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EUBIOSIS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, RUT: 212765070010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acuerdo al siguiente detalle :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Ítem:1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Precio unitario 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</w:pPr>
            <w:r>
              <w:rPr>
                <w:rFonts w:eastAsia="Arial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20"/>
                <w:lang w:val="es-ES" w:eastAsia="zh-CN" w:bidi="hi-IN"/>
              </w:rPr>
              <w:t>EUBIOSIS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Liberation Sans" w:hAnsi="Liberation Sans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AGAR CLED PLACA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40,15</w:t>
            </w:r>
          </w:p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490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40150</w:t>
            </w:r>
          </w:p>
        </w:tc>
      </w:tr>
    </w:tbl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El monto total de la contratación asciende a la suma de 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$</w:t>
      </w:r>
      <w:r>
        <w:rPr>
          <w:rFonts w:eastAsia="SimSun" w:cs="Arial" w:ascii="Arial" w:hAnsi="Arial"/>
          <w:b/>
          <w:bCs/>
          <w:i w:val="false"/>
          <w:iCs w:val="false"/>
          <w:kern w:val="2"/>
          <w:lang w:eastAsia="zh-CN" w:bidi="hi-IN"/>
        </w:rPr>
        <w:t>40150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cuarenta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mil ciento c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incuenta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pesos uruguayos).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 xml:space="preserve">Res: 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578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 xml:space="preserve">                 </w:t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490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Verdana">
    <w:altName w:val="Genev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9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49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49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LibreOffice/6.1.4.2$Windows_X86_64 LibreOffice_project/9d0f32d1f0b509096fd65e0d4bec26ddd1938fd3</Application>
  <Pages>3</Pages>
  <Words>186</Words>
  <Characters>900</Characters>
  <CharactersWithSpaces>1105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2024-04-03T08:35:46Z</cp:lastPrinted>
  <dcterms:modified xsi:type="dcterms:W3CDTF">2024-04-24T09:03:39Z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