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5E45C" w14:textId="77777777" w:rsidR="000028BB" w:rsidRDefault="000028BB" w:rsidP="000028BB">
      <w:pPr>
        <w:jc w:val="right"/>
        <w:rPr>
          <w:i/>
        </w:rPr>
      </w:pPr>
    </w:p>
    <w:p w14:paraId="03A66967" w14:textId="4B314527" w:rsidR="00A409A5" w:rsidRDefault="00A409A5" w:rsidP="00A409A5">
      <w:pPr>
        <w:jc w:val="right"/>
        <w:rPr>
          <w:i/>
        </w:rPr>
      </w:pPr>
      <w:r w:rsidRPr="0016742B">
        <w:rPr>
          <w:i/>
        </w:rPr>
        <w:t>Montevideo,</w:t>
      </w:r>
      <w:r>
        <w:rPr>
          <w:i/>
        </w:rPr>
        <w:t xml:space="preserve"> </w:t>
      </w:r>
      <w:proofErr w:type="gramStart"/>
      <w:r w:rsidR="007B07DA">
        <w:rPr>
          <w:i/>
        </w:rPr>
        <w:t>9</w:t>
      </w:r>
      <w:r w:rsidR="00C06322">
        <w:rPr>
          <w:i/>
        </w:rPr>
        <w:t xml:space="preserve"> </w:t>
      </w:r>
      <w:r>
        <w:rPr>
          <w:i/>
        </w:rPr>
        <w:t xml:space="preserve"> de</w:t>
      </w:r>
      <w:proofErr w:type="gramEnd"/>
      <w:r w:rsidR="00C06322">
        <w:rPr>
          <w:i/>
        </w:rPr>
        <w:t xml:space="preserve"> </w:t>
      </w:r>
      <w:r w:rsidR="00221198">
        <w:rPr>
          <w:i/>
        </w:rPr>
        <w:t xml:space="preserve">Abril </w:t>
      </w:r>
      <w:r w:rsidR="009C283A">
        <w:rPr>
          <w:i/>
        </w:rPr>
        <w:t xml:space="preserve"> </w:t>
      </w:r>
      <w:r>
        <w:rPr>
          <w:i/>
        </w:rPr>
        <w:t xml:space="preserve"> de 202</w:t>
      </w:r>
      <w:r w:rsidR="007B07DA">
        <w:rPr>
          <w:i/>
        </w:rPr>
        <w:t>4</w:t>
      </w:r>
    </w:p>
    <w:p w14:paraId="22264EF0" w14:textId="77777777" w:rsidR="00A409A5" w:rsidRPr="0016742B" w:rsidRDefault="00A409A5" w:rsidP="00A409A5">
      <w:pPr>
        <w:jc w:val="right"/>
        <w:rPr>
          <w:i/>
        </w:rPr>
      </w:pPr>
    </w:p>
    <w:p w14:paraId="32AF21B5" w14:textId="3450C49E" w:rsidR="00A409A5" w:rsidRDefault="00A409A5" w:rsidP="00A409A5">
      <w:pPr>
        <w:jc w:val="center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DGDR - Compra Directa Común </w:t>
      </w:r>
      <w:r w:rsidR="00C06322">
        <w:rPr>
          <w:b/>
          <w:i/>
          <w:sz w:val="28"/>
          <w:szCs w:val="28"/>
        </w:rPr>
        <w:t>0</w:t>
      </w:r>
      <w:r w:rsidR="007B07DA">
        <w:rPr>
          <w:b/>
          <w:i/>
          <w:sz w:val="28"/>
          <w:szCs w:val="28"/>
        </w:rPr>
        <w:t>5</w:t>
      </w:r>
      <w:r w:rsidR="00802815">
        <w:rPr>
          <w:b/>
          <w:i/>
          <w:sz w:val="28"/>
          <w:szCs w:val="28"/>
        </w:rPr>
        <w:t>0</w:t>
      </w:r>
      <w:r w:rsidR="00221198">
        <w:rPr>
          <w:b/>
          <w:i/>
          <w:sz w:val="28"/>
          <w:szCs w:val="28"/>
        </w:rPr>
        <w:t xml:space="preserve"> / 202</w:t>
      </w:r>
      <w:r w:rsidR="007B07DA">
        <w:rPr>
          <w:b/>
          <w:i/>
          <w:sz w:val="28"/>
          <w:szCs w:val="28"/>
        </w:rPr>
        <w:t>4</w:t>
      </w:r>
    </w:p>
    <w:p w14:paraId="03ACF267" w14:textId="77777777" w:rsidR="00A409A5" w:rsidRDefault="00A409A5" w:rsidP="00A409A5">
      <w:pPr>
        <w:jc w:val="center"/>
        <w:outlineLvl w:val="0"/>
        <w:rPr>
          <w:b/>
          <w:i/>
          <w:sz w:val="28"/>
          <w:szCs w:val="28"/>
        </w:rPr>
      </w:pPr>
    </w:p>
    <w:p w14:paraId="1CDBFE23" w14:textId="046A074F" w:rsidR="00A409A5" w:rsidRPr="00C06322" w:rsidRDefault="00A409A5" w:rsidP="00A409A5">
      <w:pPr>
        <w:jc w:val="both"/>
        <w:outlineLvl w:val="0"/>
        <w:rPr>
          <w:i/>
          <w:sz w:val="24"/>
          <w:szCs w:val="24"/>
        </w:rPr>
      </w:pPr>
      <w:r w:rsidRPr="00DE31D2">
        <w:rPr>
          <w:i/>
          <w:sz w:val="24"/>
          <w:szCs w:val="24"/>
        </w:rPr>
        <w:t xml:space="preserve">La Dirección autoriza la </w:t>
      </w:r>
      <w:r w:rsidR="00EC4849">
        <w:rPr>
          <w:i/>
          <w:sz w:val="24"/>
          <w:szCs w:val="24"/>
        </w:rPr>
        <w:t>compra de</w:t>
      </w:r>
      <w:r w:rsidR="00221198">
        <w:rPr>
          <w:i/>
          <w:sz w:val="24"/>
          <w:szCs w:val="24"/>
        </w:rPr>
        <w:t xml:space="preserve"> la </w:t>
      </w:r>
      <w:r w:rsidR="00802815">
        <w:rPr>
          <w:i/>
          <w:sz w:val="24"/>
          <w:szCs w:val="24"/>
        </w:rPr>
        <w:t>Agendas en el marco del Programa Microcrédito Rural 20 años</w:t>
      </w:r>
      <w:r w:rsidR="00221198">
        <w:rPr>
          <w:i/>
          <w:sz w:val="24"/>
          <w:szCs w:val="24"/>
        </w:rPr>
        <w:t xml:space="preserve">. </w:t>
      </w:r>
    </w:p>
    <w:p w14:paraId="3EB13857" w14:textId="77777777" w:rsidR="00A409A5" w:rsidRPr="00DE31D2" w:rsidRDefault="00A409A5" w:rsidP="00A409A5">
      <w:pPr>
        <w:jc w:val="both"/>
        <w:outlineLvl w:val="0"/>
        <w:rPr>
          <w:i/>
          <w:sz w:val="24"/>
          <w:szCs w:val="24"/>
        </w:rPr>
      </w:pPr>
      <w:r w:rsidRPr="00DE31D2">
        <w:rPr>
          <w:i/>
          <w:sz w:val="24"/>
          <w:szCs w:val="24"/>
        </w:rPr>
        <w:t>De acuerdo a lo dispuesto por el Artículo Nº 26 a Nº 67 del TOCAF (montos límites de las adquisiciones estatales), se ha dado cumplimiento a los requisitos en materia de compras directas y, por tanto, no existe inconveniente alguno en proveer en la forma aconsejada;</w:t>
      </w:r>
    </w:p>
    <w:p w14:paraId="2FCB4137" w14:textId="77777777" w:rsidR="00A409A5" w:rsidRPr="00DE31D2" w:rsidRDefault="00A409A5" w:rsidP="00A409A5">
      <w:pPr>
        <w:jc w:val="both"/>
        <w:outlineLvl w:val="0"/>
        <w:rPr>
          <w:i/>
          <w:sz w:val="24"/>
          <w:szCs w:val="24"/>
        </w:rPr>
      </w:pPr>
      <w:r w:rsidRPr="00DE31D2">
        <w:rPr>
          <w:i/>
          <w:sz w:val="24"/>
          <w:szCs w:val="24"/>
        </w:rPr>
        <w:t xml:space="preserve"> </w:t>
      </w:r>
    </w:p>
    <w:p w14:paraId="2391AC21" w14:textId="59565F57" w:rsidR="00A409A5" w:rsidRPr="00DE31D2" w:rsidRDefault="00A409A5" w:rsidP="00C06322">
      <w:pPr>
        <w:numPr>
          <w:ilvl w:val="0"/>
          <w:numId w:val="3"/>
        </w:numPr>
        <w:spacing w:after="0" w:line="240" w:lineRule="auto"/>
        <w:jc w:val="both"/>
        <w:outlineLvl w:val="0"/>
        <w:rPr>
          <w:b/>
          <w:i/>
          <w:sz w:val="24"/>
          <w:szCs w:val="24"/>
        </w:rPr>
      </w:pPr>
      <w:r w:rsidRPr="00DE31D2">
        <w:rPr>
          <w:i/>
          <w:sz w:val="24"/>
          <w:szCs w:val="24"/>
        </w:rPr>
        <w:t xml:space="preserve">Se Adjudica la CD Común </w:t>
      </w:r>
      <w:proofErr w:type="spellStart"/>
      <w:r w:rsidRPr="00DE31D2">
        <w:rPr>
          <w:i/>
          <w:sz w:val="24"/>
          <w:szCs w:val="24"/>
        </w:rPr>
        <w:t>Nº</w:t>
      </w:r>
      <w:proofErr w:type="spellEnd"/>
      <w:r w:rsidRPr="00DE31D2">
        <w:rPr>
          <w:i/>
          <w:sz w:val="24"/>
          <w:szCs w:val="24"/>
        </w:rPr>
        <w:t xml:space="preserve"> </w:t>
      </w:r>
      <w:r w:rsidR="007B07DA">
        <w:rPr>
          <w:i/>
          <w:sz w:val="24"/>
          <w:szCs w:val="24"/>
        </w:rPr>
        <w:t>5</w:t>
      </w:r>
      <w:r w:rsidR="00802815">
        <w:rPr>
          <w:i/>
          <w:sz w:val="24"/>
          <w:szCs w:val="24"/>
        </w:rPr>
        <w:t>0</w:t>
      </w:r>
      <w:r w:rsidRPr="00DE31D2">
        <w:rPr>
          <w:i/>
          <w:sz w:val="24"/>
          <w:szCs w:val="24"/>
        </w:rPr>
        <w:t>/202</w:t>
      </w:r>
      <w:r w:rsidR="007B07DA">
        <w:rPr>
          <w:i/>
          <w:sz w:val="24"/>
          <w:szCs w:val="24"/>
        </w:rPr>
        <w:t>4</w:t>
      </w:r>
      <w:r>
        <w:rPr>
          <w:i/>
          <w:sz w:val="24"/>
          <w:szCs w:val="24"/>
        </w:rPr>
        <w:t>, cuyo objeto es la compra de “</w:t>
      </w:r>
      <w:r w:rsidR="00221198">
        <w:rPr>
          <w:i/>
          <w:sz w:val="24"/>
          <w:szCs w:val="24"/>
        </w:rPr>
        <w:t xml:space="preserve">impresión por </w:t>
      </w:r>
      <w:r w:rsidR="00802815">
        <w:rPr>
          <w:i/>
          <w:sz w:val="24"/>
          <w:szCs w:val="24"/>
        </w:rPr>
        <w:t xml:space="preserve">Agendas para el PMR 20 </w:t>
      </w:r>
      <w:proofErr w:type="spellStart"/>
      <w:r w:rsidR="00802815">
        <w:rPr>
          <w:i/>
          <w:sz w:val="24"/>
          <w:szCs w:val="24"/>
        </w:rPr>
        <w:t>años</w:t>
      </w:r>
      <w:proofErr w:type="gramStart"/>
      <w:r w:rsidR="00EC4849">
        <w:rPr>
          <w:i/>
          <w:sz w:val="24"/>
          <w:szCs w:val="24"/>
        </w:rPr>
        <w:t>”.</w:t>
      </w:r>
      <w:r w:rsidRPr="00DE31D2">
        <w:rPr>
          <w:i/>
          <w:sz w:val="24"/>
          <w:szCs w:val="24"/>
        </w:rPr>
        <w:t>Se</w:t>
      </w:r>
      <w:proofErr w:type="spellEnd"/>
      <w:proofErr w:type="gramEnd"/>
      <w:r w:rsidRPr="00DE31D2">
        <w:rPr>
          <w:i/>
          <w:sz w:val="24"/>
          <w:szCs w:val="24"/>
        </w:rPr>
        <w:t xml:space="preserve"> le adjudica a la </w:t>
      </w:r>
      <w:r w:rsidR="00C06322">
        <w:rPr>
          <w:i/>
          <w:sz w:val="24"/>
          <w:szCs w:val="24"/>
        </w:rPr>
        <w:t xml:space="preserve">empresa </w:t>
      </w:r>
      <w:proofErr w:type="spellStart"/>
      <w:r w:rsidR="00802815">
        <w:rPr>
          <w:i/>
          <w:sz w:val="24"/>
          <w:szCs w:val="24"/>
        </w:rPr>
        <w:t>Meralir</w:t>
      </w:r>
      <w:proofErr w:type="spellEnd"/>
      <w:r w:rsidR="00802815">
        <w:rPr>
          <w:i/>
          <w:sz w:val="24"/>
          <w:szCs w:val="24"/>
        </w:rPr>
        <w:t xml:space="preserve"> SA</w:t>
      </w:r>
      <w:r w:rsidR="00944749" w:rsidRPr="00DE31D2">
        <w:rPr>
          <w:i/>
          <w:sz w:val="24"/>
          <w:szCs w:val="24"/>
        </w:rPr>
        <w:t>, Nro. de RUT</w:t>
      </w:r>
      <w:r w:rsidR="00944749">
        <w:rPr>
          <w:i/>
          <w:sz w:val="24"/>
          <w:szCs w:val="24"/>
        </w:rPr>
        <w:t xml:space="preserve"> </w:t>
      </w:r>
      <w:r w:rsidR="00802815">
        <w:rPr>
          <w:i/>
          <w:sz w:val="24"/>
          <w:szCs w:val="24"/>
        </w:rPr>
        <w:t>214378740019</w:t>
      </w:r>
      <w:r w:rsidR="00944749">
        <w:rPr>
          <w:i/>
          <w:sz w:val="24"/>
          <w:szCs w:val="24"/>
        </w:rPr>
        <w:t xml:space="preserve"> </w:t>
      </w:r>
      <w:r w:rsidRPr="00DE31D2">
        <w:rPr>
          <w:i/>
          <w:sz w:val="24"/>
          <w:szCs w:val="24"/>
        </w:rPr>
        <w:t xml:space="preserve">por el valor </w:t>
      </w:r>
      <w:r w:rsidR="00015C7C">
        <w:rPr>
          <w:i/>
          <w:sz w:val="24"/>
          <w:szCs w:val="24"/>
        </w:rPr>
        <w:t>de $</w:t>
      </w:r>
      <w:r w:rsidR="00944749">
        <w:rPr>
          <w:i/>
          <w:sz w:val="24"/>
          <w:szCs w:val="24"/>
        </w:rPr>
        <w:t xml:space="preserve"> </w:t>
      </w:r>
      <w:r w:rsidR="00802815">
        <w:rPr>
          <w:i/>
          <w:sz w:val="24"/>
          <w:szCs w:val="24"/>
        </w:rPr>
        <w:t>205.082</w:t>
      </w:r>
      <w:r w:rsidR="004515AA">
        <w:rPr>
          <w:i/>
          <w:sz w:val="24"/>
          <w:szCs w:val="24"/>
        </w:rPr>
        <w:t xml:space="preserve"> </w:t>
      </w:r>
      <w:r w:rsidR="001A6FB7">
        <w:rPr>
          <w:i/>
          <w:sz w:val="24"/>
          <w:szCs w:val="24"/>
        </w:rPr>
        <w:t xml:space="preserve">(Pesos Uruguayos </w:t>
      </w:r>
      <w:r w:rsidR="00802815">
        <w:rPr>
          <w:i/>
          <w:sz w:val="24"/>
          <w:szCs w:val="24"/>
        </w:rPr>
        <w:t>doscientos cinco mil ochenta y dos</w:t>
      </w:r>
      <w:r w:rsidR="00EC4849">
        <w:rPr>
          <w:i/>
          <w:sz w:val="24"/>
          <w:szCs w:val="24"/>
        </w:rPr>
        <w:t>)</w:t>
      </w:r>
      <w:r w:rsidR="004515AA">
        <w:rPr>
          <w:i/>
          <w:sz w:val="24"/>
          <w:szCs w:val="24"/>
        </w:rPr>
        <w:t xml:space="preserve"> </w:t>
      </w:r>
      <w:proofErr w:type="spellStart"/>
      <w:r w:rsidR="004515AA">
        <w:rPr>
          <w:i/>
          <w:sz w:val="24"/>
          <w:szCs w:val="24"/>
        </w:rPr>
        <w:t>iva</w:t>
      </w:r>
      <w:proofErr w:type="spellEnd"/>
      <w:r w:rsidR="004515AA">
        <w:rPr>
          <w:i/>
          <w:sz w:val="24"/>
          <w:szCs w:val="24"/>
        </w:rPr>
        <w:t xml:space="preserve"> </w:t>
      </w:r>
      <w:proofErr w:type="spellStart"/>
      <w:r w:rsidR="004515AA">
        <w:rPr>
          <w:i/>
          <w:sz w:val="24"/>
          <w:szCs w:val="24"/>
        </w:rPr>
        <w:t>incluído</w:t>
      </w:r>
      <w:proofErr w:type="spellEnd"/>
      <w:r w:rsidR="00015C7C">
        <w:rPr>
          <w:i/>
          <w:sz w:val="24"/>
          <w:szCs w:val="24"/>
        </w:rPr>
        <w:t>-</w:t>
      </w:r>
    </w:p>
    <w:p w14:paraId="26853CF7" w14:textId="77777777" w:rsidR="00A409A5" w:rsidRPr="00DE31D2" w:rsidRDefault="00A409A5" w:rsidP="00A409A5">
      <w:pPr>
        <w:ind w:left="720"/>
        <w:jc w:val="both"/>
        <w:outlineLvl w:val="0"/>
        <w:rPr>
          <w:b/>
          <w:i/>
          <w:sz w:val="24"/>
          <w:szCs w:val="24"/>
        </w:rPr>
      </w:pPr>
    </w:p>
    <w:p w14:paraId="60809470" w14:textId="45B0E1B8" w:rsidR="00A409A5" w:rsidRPr="00DE31D2" w:rsidRDefault="00A409A5" w:rsidP="00A409A5">
      <w:pPr>
        <w:numPr>
          <w:ilvl w:val="0"/>
          <w:numId w:val="3"/>
        </w:numPr>
        <w:spacing w:after="0" w:line="240" w:lineRule="auto"/>
        <w:jc w:val="both"/>
        <w:outlineLvl w:val="0"/>
        <w:rPr>
          <w:b/>
          <w:i/>
          <w:sz w:val="24"/>
          <w:szCs w:val="24"/>
        </w:rPr>
      </w:pPr>
      <w:r w:rsidRPr="00DE31D2">
        <w:rPr>
          <w:i/>
          <w:sz w:val="24"/>
          <w:szCs w:val="24"/>
        </w:rPr>
        <w:t xml:space="preserve">La obligación emergente se atenderá </w:t>
      </w:r>
      <w:r>
        <w:rPr>
          <w:i/>
          <w:sz w:val="24"/>
          <w:szCs w:val="24"/>
        </w:rPr>
        <w:t xml:space="preserve">con cargo al </w:t>
      </w:r>
      <w:r w:rsidRPr="00DE31D2">
        <w:rPr>
          <w:i/>
          <w:sz w:val="24"/>
          <w:szCs w:val="24"/>
        </w:rPr>
        <w:t xml:space="preserve">financiamiento 12 del Programa 322 de la U.E. 007 DGDR. </w:t>
      </w:r>
    </w:p>
    <w:p w14:paraId="3FCB7C2E" w14:textId="77777777" w:rsidR="00A409A5" w:rsidRPr="00DE31D2" w:rsidRDefault="00A409A5" w:rsidP="00A409A5">
      <w:pPr>
        <w:outlineLvl w:val="0"/>
        <w:rPr>
          <w:i/>
          <w:sz w:val="24"/>
          <w:szCs w:val="24"/>
        </w:rPr>
      </w:pPr>
    </w:p>
    <w:p w14:paraId="7C67D556" w14:textId="77777777" w:rsidR="00A409A5" w:rsidRPr="00DE31D2" w:rsidRDefault="00A409A5" w:rsidP="00A409A5">
      <w:pPr>
        <w:jc w:val="both"/>
        <w:rPr>
          <w:i/>
          <w:sz w:val="24"/>
          <w:szCs w:val="24"/>
        </w:rPr>
      </w:pPr>
    </w:p>
    <w:p w14:paraId="36704246" w14:textId="77777777" w:rsidR="00A409A5" w:rsidRPr="00DE31D2" w:rsidRDefault="00A409A5" w:rsidP="00A409A5">
      <w:pPr>
        <w:jc w:val="both"/>
        <w:rPr>
          <w:i/>
          <w:sz w:val="24"/>
          <w:szCs w:val="24"/>
        </w:rPr>
      </w:pPr>
    </w:p>
    <w:p w14:paraId="0BAB3EFD" w14:textId="77777777" w:rsidR="00A409A5" w:rsidRPr="00DE31D2" w:rsidRDefault="00A409A5" w:rsidP="00A409A5">
      <w:pPr>
        <w:jc w:val="both"/>
        <w:rPr>
          <w:i/>
          <w:sz w:val="24"/>
          <w:szCs w:val="24"/>
        </w:rPr>
      </w:pPr>
    </w:p>
    <w:p w14:paraId="53448993" w14:textId="77777777" w:rsidR="007B07DA" w:rsidRPr="00643075" w:rsidRDefault="007B07DA" w:rsidP="007B07DA">
      <w:pPr>
        <w:spacing w:after="0" w:line="240" w:lineRule="auto"/>
        <w:jc w:val="center"/>
        <w:rPr>
          <w:sz w:val="24"/>
          <w:szCs w:val="24"/>
        </w:rPr>
      </w:pPr>
      <w:r w:rsidRPr="00643075">
        <w:rPr>
          <w:sz w:val="24"/>
          <w:szCs w:val="24"/>
        </w:rPr>
        <w:t xml:space="preserve">Ing. Agr. </w:t>
      </w:r>
      <w:r>
        <w:rPr>
          <w:sz w:val="24"/>
          <w:szCs w:val="24"/>
        </w:rPr>
        <w:t>S Mercedes Yacosa Bruno</w:t>
      </w:r>
    </w:p>
    <w:p w14:paraId="075EBE39" w14:textId="77777777" w:rsidR="007B07DA" w:rsidRPr="00643075" w:rsidRDefault="007B07DA" w:rsidP="007B07DA">
      <w:pPr>
        <w:spacing w:after="0" w:line="240" w:lineRule="auto"/>
        <w:jc w:val="center"/>
        <w:rPr>
          <w:sz w:val="24"/>
          <w:szCs w:val="24"/>
        </w:rPr>
      </w:pPr>
      <w:r w:rsidRPr="00643075">
        <w:rPr>
          <w:sz w:val="24"/>
          <w:szCs w:val="24"/>
        </w:rPr>
        <w:t>Director</w:t>
      </w:r>
      <w:r>
        <w:rPr>
          <w:sz w:val="24"/>
          <w:szCs w:val="24"/>
        </w:rPr>
        <w:t>a</w:t>
      </w:r>
    </w:p>
    <w:p w14:paraId="58B440CF" w14:textId="77777777" w:rsidR="007B07DA" w:rsidRPr="00E67828" w:rsidRDefault="007B07DA" w:rsidP="007B07DA">
      <w:pPr>
        <w:spacing w:after="0" w:line="240" w:lineRule="auto"/>
        <w:jc w:val="center"/>
        <w:rPr>
          <w:sz w:val="24"/>
          <w:szCs w:val="24"/>
        </w:rPr>
      </w:pPr>
      <w:r w:rsidRPr="00643075">
        <w:rPr>
          <w:sz w:val="24"/>
          <w:szCs w:val="24"/>
        </w:rPr>
        <w:t>Dirección General de Desarrollo Rural</w:t>
      </w:r>
    </w:p>
    <w:p w14:paraId="06B72500" w14:textId="77777777" w:rsidR="00BA1961" w:rsidRDefault="00BA1961" w:rsidP="00BA196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B1318CA" w14:textId="77777777" w:rsidR="00BA1961" w:rsidRDefault="00BA1961" w:rsidP="00BA1961">
      <w:pPr>
        <w:jc w:val="both"/>
        <w:rPr>
          <w:sz w:val="24"/>
          <w:szCs w:val="24"/>
          <w:lang w:val="es-ES"/>
        </w:rPr>
      </w:pPr>
    </w:p>
    <w:p w14:paraId="66AAC22A" w14:textId="77777777" w:rsidR="00AC38B9" w:rsidRPr="00BA1961" w:rsidRDefault="00AC38B9" w:rsidP="00BA1961">
      <w:pPr>
        <w:rPr>
          <w:lang w:val="es-ES"/>
        </w:rPr>
      </w:pPr>
    </w:p>
    <w:sectPr w:rsidR="00AC38B9" w:rsidRPr="00BA1961" w:rsidSect="00E52952">
      <w:headerReference w:type="default" r:id="rId8"/>
      <w:footerReference w:type="default" r:id="rId9"/>
      <w:pgSz w:w="11906" w:h="16838" w:code="9"/>
      <w:pgMar w:top="2410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1A011" w14:textId="77777777" w:rsidR="002E1835" w:rsidRDefault="002E1835" w:rsidP="002620C0">
      <w:pPr>
        <w:spacing w:after="0" w:line="240" w:lineRule="auto"/>
      </w:pPr>
      <w:r>
        <w:separator/>
      </w:r>
    </w:p>
  </w:endnote>
  <w:endnote w:type="continuationSeparator" w:id="0">
    <w:p w14:paraId="57A99CB0" w14:textId="77777777" w:rsidR="002E1835" w:rsidRDefault="002E1835" w:rsidP="0026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F42A" w14:textId="77777777" w:rsidR="009C015E" w:rsidRDefault="009C015E">
    <w:pPr>
      <w:pStyle w:val="Piedepgina"/>
    </w:pPr>
    <w:r>
      <w:rPr>
        <w:noProof/>
        <w:lang w:val="es-UY"/>
      </w:rPr>
      <w:drawing>
        <wp:anchor distT="0" distB="0" distL="114300" distR="114300" simplePos="0" relativeHeight="251659264" behindDoc="1" locked="0" layoutInCell="1" allowOverlap="1" wp14:anchorId="6A6CA71F" wp14:editId="65543317">
          <wp:simplePos x="0" y="0"/>
          <wp:positionH relativeFrom="column">
            <wp:posOffset>-880110</wp:posOffset>
          </wp:positionH>
          <wp:positionV relativeFrom="paragraph">
            <wp:posOffset>-264160</wp:posOffset>
          </wp:positionV>
          <wp:extent cx="7022592" cy="438912"/>
          <wp:effectExtent l="0" t="0" r="6985" b="0"/>
          <wp:wrapNone/>
          <wp:docPr id="6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A4_DGDR 2020 23mar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592" cy="438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EDA5E2" w14:textId="77777777" w:rsidR="009C015E" w:rsidRDefault="009C015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7BBB8" w14:textId="77777777" w:rsidR="002E1835" w:rsidRDefault="002E1835" w:rsidP="002620C0">
      <w:pPr>
        <w:spacing w:after="0" w:line="240" w:lineRule="auto"/>
      </w:pPr>
      <w:r>
        <w:separator/>
      </w:r>
    </w:p>
  </w:footnote>
  <w:footnote w:type="continuationSeparator" w:id="0">
    <w:p w14:paraId="40DEEEBD" w14:textId="77777777" w:rsidR="002E1835" w:rsidRDefault="002E1835" w:rsidP="0026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2D1EB" w14:textId="77777777" w:rsidR="009C015E" w:rsidRDefault="009C015E">
    <w:pPr>
      <w:pStyle w:val="Encabezado"/>
    </w:pPr>
    <w:r>
      <w:rPr>
        <w:noProof/>
        <w:lang w:val="es-UY"/>
      </w:rPr>
      <w:drawing>
        <wp:anchor distT="0" distB="0" distL="114300" distR="114300" simplePos="0" relativeHeight="251658240" behindDoc="1" locked="0" layoutInCell="1" allowOverlap="1" wp14:anchorId="4A6D71CA" wp14:editId="63B323AE">
          <wp:simplePos x="0" y="0"/>
          <wp:positionH relativeFrom="page">
            <wp:align>center</wp:align>
          </wp:positionH>
          <wp:positionV relativeFrom="paragraph">
            <wp:posOffset>-269240</wp:posOffset>
          </wp:positionV>
          <wp:extent cx="7010400" cy="1085088"/>
          <wp:effectExtent l="0" t="0" r="0" b="1270"/>
          <wp:wrapNone/>
          <wp:docPr id="6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A4_DGDR 2020 23mar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0" cy="1085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7BF97E" w14:textId="77777777" w:rsidR="009C015E" w:rsidRDefault="009C01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A5D17"/>
    <w:multiLevelType w:val="hybridMultilevel"/>
    <w:tmpl w:val="284683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FC588B"/>
    <w:multiLevelType w:val="multilevel"/>
    <w:tmpl w:val="443291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8B9"/>
    <w:rsid w:val="000028BB"/>
    <w:rsid w:val="00015C7C"/>
    <w:rsid w:val="00077095"/>
    <w:rsid w:val="000B3BFD"/>
    <w:rsid w:val="001A6FB7"/>
    <w:rsid w:val="0020167C"/>
    <w:rsid w:val="00215204"/>
    <w:rsid w:val="00221198"/>
    <w:rsid w:val="00254BD1"/>
    <w:rsid w:val="002620C0"/>
    <w:rsid w:val="002A5004"/>
    <w:rsid w:val="002E1835"/>
    <w:rsid w:val="003868B4"/>
    <w:rsid w:val="00387DBC"/>
    <w:rsid w:val="004515AA"/>
    <w:rsid w:val="0045696E"/>
    <w:rsid w:val="00461E0D"/>
    <w:rsid w:val="00483143"/>
    <w:rsid w:val="005609BD"/>
    <w:rsid w:val="00573C19"/>
    <w:rsid w:val="00615CA0"/>
    <w:rsid w:val="0065085A"/>
    <w:rsid w:val="006669BE"/>
    <w:rsid w:val="00694EB4"/>
    <w:rsid w:val="006B0B1C"/>
    <w:rsid w:val="00771D12"/>
    <w:rsid w:val="007B07DA"/>
    <w:rsid w:val="007E2D50"/>
    <w:rsid w:val="00802815"/>
    <w:rsid w:val="00806B52"/>
    <w:rsid w:val="008251A3"/>
    <w:rsid w:val="008451B1"/>
    <w:rsid w:val="008817D8"/>
    <w:rsid w:val="00886453"/>
    <w:rsid w:val="00891A51"/>
    <w:rsid w:val="008F3079"/>
    <w:rsid w:val="00907281"/>
    <w:rsid w:val="00937AD9"/>
    <w:rsid w:val="00944749"/>
    <w:rsid w:val="00975A3B"/>
    <w:rsid w:val="00984457"/>
    <w:rsid w:val="009C015E"/>
    <w:rsid w:val="009C283A"/>
    <w:rsid w:val="009C6176"/>
    <w:rsid w:val="009D01CC"/>
    <w:rsid w:val="009F6CB3"/>
    <w:rsid w:val="009F73B5"/>
    <w:rsid w:val="00A409A5"/>
    <w:rsid w:val="00A751D7"/>
    <w:rsid w:val="00AC38B9"/>
    <w:rsid w:val="00AF3F19"/>
    <w:rsid w:val="00B5527D"/>
    <w:rsid w:val="00BA1961"/>
    <w:rsid w:val="00BF4A0A"/>
    <w:rsid w:val="00C0486F"/>
    <w:rsid w:val="00C06322"/>
    <w:rsid w:val="00C7349D"/>
    <w:rsid w:val="00CD2755"/>
    <w:rsid w:val="00D24A95"/>
    <w:rsid w:val="00D45E4C"/>
    <w:rsid w:val="00D556AB"/>
    <w:rsid w:val="00D61DA8"/>
    <w:rsid w:val="00E52952"/>
    <w:rsid w:val="00E7203F"/>
    <w:rsid w:val="00EA5608"/>
    <w:rsid w:val="00EC1D5D"/>
    <w:rsid w:val="00EC4849"/>
    <w:rsid w:val="00ED57E3"/>
    <w:rsid w:val="00F00608"/>
    <w:rsid w:val="00F6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2466702B"/>
  <w15:docId w15:val="{69C4EC54-1D94-4AB0-A988-0D031E394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143"/>
    <w:rPr>
      <w:rFonts w:ascii="Calibri" w:eastAsia="Calibri" w:hAnsi="Calibri" w:cs="Calibri"/>
      <w:lang w:val="es-ES_tradnl" w:eastAsia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8B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6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0C0"/>
  </w:style>
  <w:style w:type="paragraph" w:styleId="Piedepgina">
    <w:name w:val="footer"/>
    <w:basedOn w:val="Normal"/>
    <w:link w:val="PiedepginaCar"/>
    <w:uiPriority w:val="99"/>
    <w:unhideWhenUsed/>
    <w:rsid w:val="0026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0C0"/>
  </w:style>
  <w:style w:type="paragraph" w:styleId="Prrafodelista">
    <w:name w:val="List Paragraph"/>
    <w:basedOn w:val="Normal"/>
    <w:uiPriority w:val="34"/>
    <w:qFormat/>
    <w:rsid w:val="009F6CB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F30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4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93DE2-7F3A-457F-B39F-7DC7D77AB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Borba Viera Maria Virginia</cp:lastModifiedBy>
  <cp:revision>3</cp:revision>
  <cp:lastPrinted>2024-04-09T14:49:00Z</cp:lastPrinted>
  <dcterms:created xsi:type="dcterms:W3CDTF">2024-04-09T15:11:00Z</dcterms:created>
  <dcterms:modified xsi:type="dcterms:W3CDTF">2024-04-09T15:16:00Z</dcterms:modified>
</cp:coreProperties>
</file>