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E03" w:rsidRDefault="006467A4">
      <w:pPr>
        <w:tabs>
          <w:tab w:val="left" w:pos="240"/>
          <w:tab w:val="center" w:pos="4252"/>
        </w:tabs>
        <w:spacing w:line="360" w:lineRule="auto"/>
      </w:pPr>
      <w:r>
        <w:rPr>
          <w:rFonts w:ascii="Calibri" w:eastAsia="Calibri" w:hAnsi="Calibri" w:cs="Calibri"/>
          <w:noProof/>
          <w:sz w:val="22"/>
          <w:szCs w:val="22"/>
          <w:lang w:val="es-UY" w:eastAsia="es-UY"/>
        </w:rPr>
        <w:drawing>
          <wp:anchor distT="0" distB="0" distL="114935" distR="122555" simplePos="0" relativeHeight="251657216" behindDoc="0" locked="0" layoutInCell="1" allowOverlap="1">
            <wp:simplePos x="0" y="0"/>
            <wp:positionH relativeFrom="column">
              <wp:posOffset>1477010</wp:posOffset>
            </wp:positionH>
            <wp:positionV relativeFrom="paragraph">
              <wp:posOffset>-38100</wp:posOffset>
            </wp:positionV>
            <wp:extent cx="790575" cy="840105"/>
            <wp:effectExtent l="1905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85" t="-174" r="-185" b="-174"/>
                    <a:stretch>
                      <a:fillRect/>
                    </a:stretch>
                  </pic:blipFill>
                  <pic:spPr bwMode="auto">
                    <a:xfrm>
                      <a:off x="0" y="0"/>
                      <a:ext cx="790575" cy="840105"/>
                    </a:xfrm>
                    <a:prstGeom prst="rect">
                      <a:avLst/>
                    </a:prstGeom>
                    <a:solidFill>
                      <a:srgbClr val="FFFFFF"/>
                    </a:solidFill>
                    <a:ln w="9525">
                      <a:noFill/>
                      <a:miter lim="800000"/>
                      <a:headEnd/>
                      <a:tailEnd/>
                    </a:ln>
                  </pic:spPr>
                </pic:pic>
              </a:graphicData>
            </a:graphic>
          </wp:anchor>
        </w:drawing>
      </w:r>
      <w:r>
        <w:rPr>
          <w:noProof/>
          <w:lang w:val="es-UY" w:eastAsia="es-UY"/>
        </w:rPr>
        <w:drawing>
          <wp:anchor distT="114300" distB="114300" distL="114300" distR="123190" simplePos="0" relativeHeight="251655168" behindDoc="0" locked="0" layoutInCell="1" allowOverlap="1">
            <wp:simplePos x="0" y="0"/>
            <wp:positionH relativeFrom="column">
              <wp:posOffset>76200</wp:posOffset>
            </wp:positionH>
            <wp:positionV relativeFrom="paragraph">
              <wp:posOffset>-114300</wp:posOffset>
            </wp:positionV>
            <wp:extent cx="788670" cy="97345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 t="-14" r="-18" b="-14"/>
                    <a:stretch>
                      <a:fillRect/>
                    </a:stretch>
                  </pic:blipFill>
                  <pic:spPr bwMode="auto">
                    <a:xfrm>
                      <a:off x="0" y="0"/>
                      <a:ext cx="788670" cy="973455"/>
                    </a:xfrm>
                    <a:prstGeom prst="rect">
                      <a:avLst/>
                    </a:prstGeom>
                    <a:solidFill>
                      <a:srgbClr val="FFFFFF"/>
                    </a:solidFill>
                    <a:ln w="9525">
                      <a:noFill/>
                      <a:miter lim="800000"/>
                      <a:headEnd/>
                      <a:tailEnd/>
                    </a:ln>
                  </pic:spPr>
                </pic:pic>
              </a:graphicData>
            </a:graphic>
          </wp:anchor>
        </w:drawing>
      </w:r>
      <w:r>
        <w:rPr>
          <w:noProof/>
          <w:lang w:val="es-UY" w:eastAsia="es-UY"/>
        </w:rPr>
        <w:drawing>
          <wp:anchor distT="114300" distB="118745" distL="114300" distR="114300" simplePos="0" relativeHeight="251656192" behindDoc="0" locked="0" layoutInCell="1" allowOverlap="1">
            <wp:simplePos x="0" y="0"/>
            <wp:positionH relativeFrom="column">
              <wp:posOffset>4638675</wp:posOffset>
            </wp:positionH>
            <wp:positionV relativeFrom="paragraph">
              <wp:posOffset>47625</wp:posOffset>
            </wp:positionV>
            <wp:extent cx="1027430" cy="679450"/>
            <wp:effectExtent l="1905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0" t="-31" r="-20" b="-31"/>
                    <a:stretch>
                      <a:fillRect/>
                    </a:stretch>
                  </pic:blipFill>
                  <pic:spPr bwMode="auto">
                    <a:xfrm>
                      <a:off x="0" y="0"/>
                      <a:ext cx="1027430" cy="679450"/>
                    </a:xfrm>
                    <a:prstGeom prst="rect">
                      <a:avLst/>
                    </a:prstGeom>
                    <a:solidFill>
                      <a:srgbClr val="FFFFFF"/>
                    </a:solidFill>
                    <a:ln w="9525">
                      <a:noFill/>
                      <a:miter lim="800000"/>
                      <a:headEnd/>
                      <a:tailEnd/>
                    </a:ln>
                  </pic:spPr>
                </pic:pic>
              </a:graphicData>
            </a:graphic>
          </wp:anchor>
        </w:drawing>
      </w:r>
      <w:r w:rsidR="00225E03">
        <w:rPr>
          <w:rFonts w:ascii="Calibri" w:eastAsia="Calibri" w:hAnsi="Calibri" w:cs="Calibri"/>
          <w:sz w:val="22"/>
          <w:szCs w:val="22"/>
        </w:rPr>
        <w:t xml:space="preserve">                                                                                                                                                                                            </w:t>
      </w:r>
    </w:p>
    <w:p w:rsidR="00225E03" w:rsidRDefault="00225E03">
      <w:pPr>
        <w:tabs>
          <w:tab w:val="left" w:pos="240"/>
          <w:tab w:val="center" w:pos="4252"/>
        </w:tabs>
        <w:spacing w:line="360" w:lineRule="auto"/>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225E03" w:rsidRDefault="00225E03">
      <w:pPr>
        <w:spacing w:line="360" w:lineRule="auto"/>
        <w:jc w:val="center"/>
      </w:pPr>
      <w:r>
        <w:rPr>
          <w:rFonts w:ascii="Calibri" w:eastAsia="Calibri" w:hAnsi="Calibri" w:cs="Calibri"/>
          <w:b/>
          <w:sz w:val="22"/>
          <w:szCs w:val="22"/>
        </w:rPr>
        <w:t xml:space="preserve"> </w:t>
      </w:r>
    </w:p>
    <w:p w:rsidR="00225E03" w:rsidRDefault="00225E03">
      <w:pPr>
        <w:spacing w:line="360" w:lineRule="auto"/>
        <w:jc w:val="center"/>
      </w:pPr>
      <w:r>
        <w:rPr>
          <w:rFonts w:ascii="Calibri" w:eastAsia="Calibri" w:hAnsi="Calibri" w:cs="Calibri"/>
          <w:b/>
          <w:sz w:val="22"/>
          <w:szCs w:val="22"/>
        </w:rPr>
        <w:t xml:space="preserve"> COMANDO GENERAL DE LA ARMADA</w:t>
      </w:r>
    </w:p>
    <w:p w:rsidR="00225E03" w:rsidRDefault="00225E03">
      <w:pPr>
        <w:jc w:val="cente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Nº 74/20</w:t>
      </w:r>
      <w:r w:rsidR="007C20C3">
        <w:rPr>
          <w:rFonts w:ascii="Calibri" w:eastAsia="Calibri" w:hAnsi="Calibri" w:cs="Calibri"/>
          <w:b/>
          <w:color w:val="000000"/>
          <w:sz w:val="22"/>
          <w:szCs w:val="22"/>
        </w:rPr>
        <w:t>20</w:t>
      </w:r>
    </w:p>
    <w:p w:rsidR="00225E03" w:rsidRDefault="00225E03">
      <w:pPr>
        <w:jc w:val="center"/>
      </w:pPr>
      <w:r>
        <w:rPr>
          <w:rFonts w:ascii="Calibri" w:eastAsia="Calibri" w:hAnsi="Calibri" w:cs="Calibri"/>
          <w:b/>
          <w:color w:val="000000"/>
          <w:sz w:val="22"/>
          <w:szCs w:val="22"/>
        </w:rPr>
        <w:t>“ADQUISICIÓN DE MATERIALES PARA REPARACIONES SANITARIAS Y ESTRUCTURALES DE BAÑOS DEL COMANDO DE LA FLOTA”</w:t>
      </w:r>
    </w:p>
    <w:p w:rsidR="00225E03" w:rsidRDefault="00225E03">
      <w:pPr>
        <w:jc w:val="center"/>
        <w:rPr>
          <w:rFonts w:ascii="Calibri" w:eastAsia="Calibri" w:hAnsi="Calibri" w:cs="Calibri"/>
          <w:b/>
          <w:color w:val="FF0000"/>
          <w:sz w:val="22"/>
          <w:szCs w:val="22"/>
        </w:rPr>
      </w:pPr>
    </w:p>
    <w:p w:rsidR="00225E03" w:rsidRDefault="00225E03">
      <w:pPr>
        <w:spacing w:line="360" w:lineRule="auto"/>
        <w:jc w:val="both"/>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Nº 74/2020 “ADQUISICIÓN DE MATERIALES PARA REPARACIONES SANITARIAS Y ESTRUCTURALES DE BAÑOS DEL COMANDO DE LA FLOTA” </w:t>
      </w:r>
      <w:r>
        <w:rPr>
          <w:rFonts w:ascii="Calibri" w:eastAsia="Calibri" w:hAnsi="Calibri" w:cs="Calibri"/>
          <w:sz w:val="22"/>
          <w:szCs w:val="22"/>
        </w:rPr>
        <w:t>las especificaciones de los objetos solicitados se hallan descriptas en el Anexo Único adjunto a este Pliego integrándolo.-</w:t>
      </w:r>
    </w:p>
    <w:p w:rsidR="00225E03" w:rsidRDefault="00225E03">
      <w:pPr>
        <w:spacing w:line="360" w:lineRule="auto"/>
        <w:jc w:val="both"/>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history="1">
        <w:r>
          <w:rPr>
            <w:rStyle w:val="Hipervnculo"/>
            <w:rFonts w:ascii="Calibri" w:eastAsia="Calibri" w:hAnsi="Calibri" w:cs="Calibri"/>
            <w:b/>
            <w:sz w:val="22"/>
            <w:szCs w:val="22"/>
          </w:rPr>
          <w:t>www.comprasestatales.gub.uy</w:t>
        </w:r>
      </w:hyperlink>
      <w:r>
        <w:rPr>
          <w:rFonts w:ascii="Calibri" w:eastAsia="Calibri" w:hAnsi="Calibri" w:cs="Calibri"/>
          <w:sz w:val="22"/>
          <w:szCs w:val="22"/>
        </w:rPr>
        <w:t xml:space="preserve"> .</w:t>
      </w:r>
    </w:p>
    <w:p w:rsidR="00225E03" w:rsidRDefault="00225E03">
      <w:pPr>
        <w:spacing w:line="360" w:lineRule="auto"/>
        <w:jc w:val="both"/>
      </w:pPr>
      <w:r>
        <w:rPr>
          <w:rFonts w:ascii="Calibri" w:eastAsia="Calibri" w:hAnsi="Calibri" w:cs="Calibri"/>
          <w:b/>
          <w:sz w:val="22"/>
          <w:szCs w:val="22"/>
        </w:rPr>
        <w:t>3.- RECEPCIÓN Y APERTURA DE LAS OFERTAS.-</w:t>
      </w:r>
    </w:p>
    <w:p w:rsidR="00225E03" w:rsidRPr="00F65A71" w:rsidRDefault="00225E03">
      <w:pPr>
        <w:spacing w:line="360" w:lineRule="auto"/>
        <w:jc w:val="both"/>
        <w:rPr>
          <w:color w:val="auto"/>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750A28" w:rsidRPr="00F65A71">
        <w:rPr>
          <w:rFonts w:ascii="Calibri" w:eastAsia="Calibri" w:hAnsi="Calibri" w:cs="Calibri"/>
          <w:color w:val="auto"/>
          <w:sz w:val="22"/>
          <w:szCs w:val="22"/>
        </w:rPr>
        <w:t xml:space="preserve">día </w:t>
      </w:r>
      <w:r w:rsidR="00D4060C">
        <w:rPr>
          <w:rFonts w:ascii="Calibri" w:eastAsia="Calibri" w:hAnsi="Calibri" w:cs="Calibri"/>
          <w:color w:val="auto"/>
          <w:sz w:val="22"/>
          <w:szCs w:val="22"/>
        </w:rPr>
        <w:t>30</w:t>
      </w:r>
      <w:r w:rsidRPr="00F65A71">
        <w:rPr>
          <w:rFonts w:ascii="Calibri" w:eastAsia="Calibri" w:hAnsi="Calibri" w:cs="Calibri"/>
          <w:color w:val="auto"/>
          <w:sz w:val="22"/>
          <w:szCs w:val="22"/>
        </w:rPr>
        <w:t xml:space="preserve"> de </w:t>
      </w:r>
      <w:r w:rsidR="00EE4A95" w:rsidRPr="00F65A71">
        <w:rPr>
          <w:rFonts w:ascii="Calibri" w:eastAsia="Calibri" w:hAnsi="Calibri" w:cs="Calibri"/>
          <w:color w:val="auto"/>
          <w:sz w:val="22"/>
          <w:szCs w:val="22"/>
        </w:rPr>
        <w:t>Noviembre</w:t>
      </w:r>
      <w:r w:rsidRPr="00F65A71">
        <w:rPr>
          <w:rFonts w:ascii="Calibri" w:eastAsia="Calibri" w:hAnsi="Calibri" w:cs="Calibri"/>
          <w:color w:val="auto"/>
          <w:sz w:val="22"/>
          <w:szCs w:val="22"/>
        </w:rPr>
        <w:t xml:space="preserve"> de 2020 a la hora</w:t>
      </w:r>
      <w:r w:rsidRPr="00F65A71">
        <w:rPr>
          <w:rFonts w:ascii="Calibri" w:eastAsia="Calibri" w:hAnsi="Calibri" w:cs="Calibri"/>
          <w:b/>
          <w:color w:val="auto"/>
          <w:sz w:val="22"/>
          <w:szCs w:val="22"/>
        </w:rPr>
        <w:t xml:space="preserve"> </w:t>
      </w:r>
      <w:r w:rsidRPr="00F65A71">
        <w:rPr>
          <w:rFonts w:ascii="Calibri" w:eastAsia="Calibri" w:hAnsi="Calibri" w:cs="Calibri"/>
          <w:color w:val="auto"/>
          <w:sz w:val="22"/>
          <w:szCs w:val="22"/>
        </w:rPr>
        <w:t>10:00</w:t>
      </w:r>
      <w:r w:rsidRPr="00F65A71">
        <w:rPr>
          <w:rFonts w:ascii="Calibri" w:eastAsia="Calibri" w:hAnsi="Calibri" w:cs="Calibri"/>
          <w:b/>
          <w:color w:val="auto"/>
          <w:sz w:val="22"/>
          <w:szCs w:val="22"/>
        </w:rPr>
        <w:t>.</w:t>
      </w:r>
    </w:p>
    <w:p w:rsidR="00225E03" w:rsidRDefault="00225E03">
      <w:pPr>
        <w:spacing w:line="360" w:lineRule="auto"/>
        <w:jc w:val="both"/>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225E03" w:rsidRDefault="00225E03">
      <w:pPr>
        <w:spacing w:line="360" w:lineRule="auto"/>
        <w:jc w:val="both"/>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225E03" w:rsidRDefault="00225E03">
      <w:pPr>
        <w:spacing w:line="360" w:lineRule="auto"/>
        <w:jc w:val="both"/>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225E03" w:rsidRDefault="00225E03">
      <w:pPr>
        <w:spacing w:line="360" w:lineRule="auto"/>
        <w:jc w:val="both"/>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225E03" w:rsidRDefault="00225E03">
      <w:pPr>
        <w:spacing w:line="360" w:lineRule="auto"/>
        <w:jc w:val="both"/>
      </w:pPr>
      <w:r>
        <w:rPr>
          <w:rFonts w:ascii="Calibri" w:eastAsia="Calibri" w:hAnsi="Calibri" w:cs="Calibri"/>
          <w:b/>
          <w:color w:val="000000"/>
          <w:sz w:val="22"/>
          <w:szCs w:val="22"/>
        </w:rPr>
        <w:t>Los archivos adjuntos deberán estar debidamente escaneados en formato DOCUMENTO y NO como FOTO.</w:t>
      </w:r>
    </w:p>
    <w:p w:rsidR="00225E03" w:rsidRDefault="00225E03">
      <w:pPr>
        <w:pBdr>
          <w:top w:val="single" w:sz="4" w:space="1" w:color="000001"/>
          <w:left w:val="single" w:sz="4" w:space="4" w:color="000001"/>
          <w:bottom w:val="single" w:sz="4" w:space="1" w:color="000001"/>
          <w:right w:val="single" w:sz="4" w:space="4" w:color="000001"/>
        </w:pBdr>
        <w:spacing w:line="360" w:lineRule="auto"/>
        <w:jc w:val="both"/>
      </w:pPr>
      <w:r>
        <w:rPr>
          <w:rFonts w:ascii="Calibri" w:eastAsia="Calibri" w:hAnsi="Calibri" w:cs="Calibri"/>
          <w:b/>
          <w:sz w:val="22"/>
          <w:szCs w:val="22"/>
        </w:rPr>
        <w:t>EN CASO DE EXISTIR DISCREPANCIA ENTRE LA COTIZACIÓN EN LÍNEA Y EL ARCHIVO ADJUNTO SE TENDRÁ EN CUENTA LA COTIZACIÓN EN LÍNEA.-</w:t>
      </w:r>
    </w:p>
    <w:p w:rsidR="00225E03" w:rsidRDefault="00225E03">
      <w:pPr>
        <w:spacing w:line="360" w:lineRule="auto"/>
        <w:jc w:val="both"/>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225E03" w:rsidRDefault="00225E03">
      <w:pPr>
        <w:spacing w:line="360" w:lineRule="auto"/>
        <w:jc w:val="both"/>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225E03" w:rsidRDefault="00225E03">
      <w:pPr>
        <w:numPr>
          <w:ilvl w:val="0"/>
          <w:numId w:val="3"/>
        </w:numPr>
        <w:spacing w:line="360" w:lineRule="auto"/>
        <w:jc w:val="both"/>
      </w:pPr>
      <w:r>
        <w:rPr>
          <w:rFonts w:ascii="Calibri" w:eastAsia="Calibri" w:hAnsi="Calibri" w:cs="Calibri"/>
          <w:color w:val="000000"/>
          <w:sz w:val="22"/>
          <w:szCs w:val="22"/>
        </w:rPr>
        <w:t>Los datos individualizantes del oferente.-</w:t>
      </w:r>
    </w:p>
    <w:p w:rsidR="00225E03" w:rsidRDefault="00225E03">
      <w:pPr>
        <w:numPr>
          <w:ilvl w:val="0"/>
          <w:numId w:val="3"/>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225E03" w:rsidRDefault="00225E03">
      <w:pPr>
        <w:numPr>
          <w:ilvl w:val="0"/>
          <w:numId w:val="3"/>
        </w:numPr>
        <w:spacing w:line="360" w:lineRule="auto"/>
        <w:jc w:val="both"/>
      </w:pPr>
      <w:r>
        <w:rPr>
          <w:rFonts w:ascii="Calibri" w:eastAsia="Calibri" w:hAnsi="Calibri" w:cs="Calibri"/>
          <w:color w:val="000000"/>
          <w:sz w:val="22"/>
          <w:szCs w:val="22"/>
        </w:rPr>
        <w:t>COTIZACIÓN: de acuerdo a lo establecido en el artículo 12.-</w:t>
      </w:r>
    </w:p>
    <w:p w:rsidR="00225E03" w:rsidRDefault="00225E03">
      <w:pPr>
        <w:numPr>
          <w:ilvl w:val="0"/>
          <w:numId w:val="3"/>
        </w:numPr>
        <w:spacing w:line="360" w:lineRule="auto"/>
        <w:jc w:val="both"/>
      </w:pPr>
      <w:r>
        <w:rPr>
          <w:rFonts w:ascii="Calibri" w:eastAsia="Calibri" w:hAnsi="Calibri" w:cs="Calibri"/>
          <w:color w:val="000000"/>
          <w:sz w:val="22"/>
          <w:szCs w:val="22"/>
        </w:rPr>
        <w:t>PLAZO DE ENTREGA: de acuerdo a lo establecido en el artículo 17.-</w:t>
      </w:r>
    </w:p>
    <w:p w:rsidR="00225E03" w:rsidRDefault="00225E03">
      <w:pPr>
        <w:numPr>
          <w:ilvl w:val="0"/>
          <w:numId w:val="3"/>
        </w:numPr>
        <w:spacing w:line="360" w:lineRule="auto"/>
        <w:jc w:val="both"/>
      </w:pPr>
      <w:r>
        <w:rPr>
          <w:rFonts w:ascii="Calibri" w:eastAsia="Calibri" w:hAnsi="Calibri" w:cs="Calibri"/>
          <w:color w:val="000000"/>
          <w:sz w:val="22"/>
          <w:szCs w:val="22"/>
        </w:rPr>
        <w:t>MANTENIMIENTO DE OFERTA: de acuerdo  a lo establecido en el artículo 14.-</w:t>
      </w:r>
    </w:p>
    <w:p w:rsidR="00225E03" w:rsidRDefault="00225E03">
      <w:pPr>
        <w:numPr>
          <w:ilvl w:val="0"/>
          <w:numId w:val="3"/>
        </w:numPr>
        <w:spacing w:line="360" w:lineRule="auto"/>
        <w:jc w:val="both"/>
      </w:pPr>
      <w:r>
        <w:rPr>
          <w:rFonts w:ascii="Calibri" w:eastAsia="Calibri" w:hAnsi="Calibri" w:cs="Calibri"/>
          <w:color w:val="000000"/>
          <w:sz w:val="22"/>
          <w:szCs w:val="22"/>
        </w:rPr>
        <w:t>FORMA DE PAGO: de acuerdo a lo establecido en el artículo 22.-</w:t>
      </w:r>
    </w:p>
    <w:p w:rsidR="00225E03" w:rsidRDefault="00225E03">
      <w:pPr>
        <w:numPr>
          <w:ilvl w:val="0"/>
          <w:numId w:val="3"/>
        </w:numPr>
        <w:spacing w:line="360" w:lineRule="auto"/>
        <w:jc w:val="both"/>
      </w:pPr>
      <w:r>
        <w:rPr>
          <w:rFonts w:ascii="Calibri" w:eastAsia="Calibri" w:hAnsi="Calibri" w:cs="Calibri"/>
          <w:sz w:val="22"/>
          <w:szCs w:val="22"/>
        </w:rPr>
        <w:t>GARANTÍA: serán por defectos de fábrica y/o fabricación, a excepción del ítem 65 (remachadora eléctrica) cuya garantía no podrá ser inferior a 1 año.</w:t>
      </w:r>
    </w:p>
    <w:p w:rsidR="00225E03" w:rsidRDefault="00225E03">
      <w:pPr>
        <w:spacing w:line="360" w:lineRule="auto"/>
        <w:ind w:left="720"/>
        <w:jc w:val="both"/>
      </w:pPr>
      <w:r>
        <w:rPr>
          <w:rFonts w:ascii="Calibri" w:eastAsia="Calibri" w:hAnsi="Calibri" w:cs="Calibri"/>
          <w:sz w:val="22"/>
          <w:szCs w:val="22"/>
        </w:rPr>
        <w:t>En caso de omisión de establecer la garantía se entenderá que cumple con el mínimo requerido).-</w:t>
      </w:r>
    </w:p>
    <w:p w:rsidR="00225E03" w:rsidRDefault="00225E03">
      <w:pPr>
        <w:spacing w:line="360" w:lineRule="auto"/>
        <w:jc w:val="both"/>
      </w:pPr>
      <w:r>
        <w:rPr>
          <w:rFonts w:ascii="Calibri" w:eastAsia="Calibri" w:hAnsi="Calibri" w:cs="Calibri"/>
          <w:b/>
          <w:color w:val="000000"/>
          <w:sz w:val="22"/>
          <w:szCs w:val="22"/>
        </w:rPr>
        <w:t>5.- OFERTA PARTICULAR.-</w:t>
      </w:r>
    </w:p>
    <w:p w:rsidR="00225E03" w:rsidRDefault="00225E03">
      <w:pPr>
        <w:spacing w:line="360" w:lineRule="auto"/>
        <w:jc w:val="both"/>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225E03" w:rsidRDefault="00225E03">
      <w:pPr>
        <w:numPr>
          <w:ilvl w:val="0"/>
          <w:numId w:val="3"/>
        </w:numPr>
        <w:spacing w:line="360" w:lineRule="auto"/>
        <w:jc w:val="both"/>
      </w:pPr>
      <w:r>
        <w:rPr>
          <w:rFonts w:ascii="Calibri" w:eastAsia="Calibri" w:hAnsi="Calibri" w:cs="Calibri"/>
          <w:color w:val="000000"/>
          <w:sz w:val="22"/>
          <w:szCs w:val="22"/>
        </w:rPr>
        <w:t>los ítems cotizados.-</w:t>
      </w:r>
    </w:p>
    <w:p w:rsidR="00225E03" w:rsidRDefault="00225E03">
      <w:pPr>
        <w:numPr>
          <w:ilvl w:val="0"/>
          <w:numId w:val="3"/>
        </w:numPr>
        <w:spacing w:line="360" w:lineRule="auto"/>
        <w:jc w:val="both"/>
      </w:pPr>
      <w:r>
        <w:rPr>
          <w:rFonts w:ascii="Calibri" w:eastAsia="Calibri" w:hAnsi="Calibri" w:cs="Calibri"/>
          <w:color w:val="000000"/>
          <w:sz w:val="22"/>
          <w:szCs w:val="22"/>
        </w:rPr>
        <w:t>monto total de la oferta.-</w:t>
      </w:r>
    </w:p>
    <w:p w:rsidR="00225E03" w:rsidRDefault="00225E03">
      <w:pPr>
        <w:numPr>
          <w:ilvl w:val="0"/>
          <w:numId w:val="3"/>
        </w:numPr>
        <w:spacing w:line="360" w:lineRule="auto"/>
        <w:jc w:val="both"/>
      </w:pPr>
      <w:r>
        <w:rPr>
          <w:rFonts w:ascii="Calibri" w:eastAsia="Calibri" w:hAnsi="Calibri" w:cs="Calibri"/>
          <w:color w:val="000000"/>
          <w:sz w:val="22"/>
          <w:szCs w:val="22"/>
        </w:rPr>
        <w:lastRenderedPageBreak/>
        <w:t>condiciones específicas de la oferta: precio unitario, marca y  origen.-</w:t>
      </w:r>
    </w:p>
    <w:p w:rsidR="00225E03" w:rsidRDefault="00225E03">
      <w:pPr>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history="1">
        <w:r>
          <w:rPr>
            <w:rStyle w:val="Hipervnculo"/>
            <w:rFonts w:ascii="Calibri" w:eastAsia="Calibri" w:hAnsi="Calibri" w:cs="Calibri"/>
            <w:sz w:val="22"/>
            <w:szCs w:val="22"/>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225E03" w:rsidRDefault="00225E03">
      <w:pPr>
        <w:spacing w:line="360" w:lineRule="auto"/>
        <w:jc w:val="both"/>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225E03" w:rsidRDefault="00225E03">
      <w:pPr>
        <w:pBdr>
          <w:top w:val="none" w:sz="0" w:space="0" w:color="000000"/>
          <w:left w:val="none" w:sz="0" w:space="0" w:color="000000"/>
          <w:bottom w:val="none" w:sz="0" w:space="0" w:color="000000"/>
          <w:right w:val="none" w:sz="0" w:space="0" w:color="000000"/>
        </w:pBdr>
        <w:spacing w:line="360" w:lineRule="auto"/>
        <w:jc w:val="both"/>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ante la Secretaría del referido Servicio, vía mail a uccar_compras8</w:t>
      </w:r>
      <w:r>
        <w:rPr>
          <w:rFonts w:ascii="Calibri" w:eastAsia="Calibri" w:hAnsi="Calibri" w:cs="Calibri"/>
          <w:color w:val="000000"/>
          <w:sz w:val="22"/>
          <w:szCs w:val="22"/>
          <w:lang w:eastAsia="ko-KR"/>
        </w:rPr>
        <w:t>@armada.mil.uy</w:t>
      </w:r>
      <w:r>
        <w:rPr>
          <w:rFonts w:ascii="Calibri" w:eastAsia="Calibri" w:hAnsi="Calibri" w:cs="Calibri"/>
          <w:color w:val="000000"/>
          <w:sz w:val="22"/>
          <w:szCs w:val="22"/>
        </w:rPr>
        <w:t xml:space="preserve"> y </w:t>
      </w:r>
      <w:hyperlink r:id="rId12" w:history="1">
        <w:r>
          <w:rPr>
            <w:rStyle w:val="Hipervnculo"/>
            <w:rFonts w:ascii="Calibri" w:eastAsia="Calibri" w:hAnsi="Calibri" w:cs="Calibri"/>
          </w:rPr>
          <w:t>uccar_compras</w:t>
        </w:r>
      </w:hyperlink>
      <w:hyperlink r:id="rId13" w:history="1">
        <w:r>
          <w:rPr>
            <w:rStyle w:val="Hipervnculo"/>
            <w:rFonts w:ascii="Calibri" w:eastAsia="Calibri" w:hAnsi="Calibri" w:cs="Calibri"/>
          </w:rPr>
          <w:t>12</w:t>
        </w:r>
      </w:hyperlink>
      <w:hyperlink r:id="rId14" w:history="1">
        <w:r>
          <w:rPr>
            <w:rStyle w:val="Hipervnculo"/>
            <w:rFonts w:ascii="Calibri" w:eastAsia="Calibri" w:hAnsi="Calibri" w:cs="Calibri"/>
          </w:rPr>
          <w:t>@armada.mil.uy</w:t>
        </w:r>
      </w:hyperlink>
      <w:r>
        <w:rPr>
          <w:rFonts w:ascii="Calibri" w:eastAsia="Calibri" w:hAnsi="Calibri" w:cs="Calibri"/>
          <w:color w:val="000000"/>
          <w:sz w:val="22"/>
          <w:szCs w:val="22"/>
        </w:rPr>
        <w:t xml:space="preserve"> o vía fax.-</w:t>
      </w:r>
    </w:p>
    <w:p w:rsidR="00225E03" w:rsidRDefault="00225E03">
      <w:pPr>
        <w:spacing w:line="360" w:lineRule="auto"/>
        <w:jc w:val="both"/>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225E03" w:rsidRDefault="00225E03">
      <w:pPr>
        <w:spacing w:line="360" w:lineRule="auto"/>
        <w:jc w:val="both"/>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225E03" w:rsidRDefault="00225E03">
      <w:pPr>
        <w:pBdr>
          <w:top w:val="none" w:sz="0" w:space="0" w:color="000000"/>
          <w:left w:val="none" w:sz="0" w:space="0" w:color="000000"/>
          <w:bottom w:val="none" w:sz="0" w:space="0" w:color="000000"/>
          <w:right w:val="none" w:sz="0" w:space="0" w:color="000000"/>
        </w:pBdr>
        <w:spacing w:line="360" w:lineRule="auto"/>
        <w:jc w:val="both"/>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w:t>
      </w:r>
      <w:r>
        <w:rPr>
          <w:rFonts w:ascii="Calibri" w:eastAsia="Calibri" w:hAnsi="Calibri" w:cs="Calibri"/>
          <w:color w:val="000000"/>
          <w:sz w:val="22"/>
          <w:szCs w:val="22"/>
        </w:rPr>
        <w:lastRenderedPageBreak/>
        <w:t>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225E03" w:rsidRDefault="00225E03">
      <w:pPr>
        <w:spacing w:line="360" w:lineRule="auto"/>
        <w:jc w:val="both"/>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rPr>
          <w:rFonts w:ascii="Helvetica Neue" w:eastAsia="Helvetica Neue" w:hAnsi="Helvetica Neue" w:cs="Helvetica Neue"/>
          <w:sz w:val="20"/>
          <w:szCs w:val="20"/>
        </w:rPr>
      </w:pPr>
    </w:p>
    <w:p w:rsidR="00225E03" w:rsidRDefault="00225E03">
      <w:pPr>
        <w:spacing w:line="360" w:lineRule="auto"/>
        <w:jc w:val="both"/>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225E03" w:rsidRDefault="00225E03">
      <w:pPr>
        <w:spacing w:line="360" w:lineRule="auto"/>
        <w:jc w:val="both"/>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225E03" w:rsidRDefault="00225E03">
      <w:pPr>
        <w:spacing w:line="360" w:lineRule="auto"/>
        <w:jc w:val="both"/>
      </w:pPr>
      <w:r>
        <w:rPr>
          <w:rFonts w:ascii="Calibri" w:eastAsia="Calibri" w:hAnsi="Calibri" w:cs="Calibri"/>
          <w:sz w:val="22"/>
          <w:szCs w:val="22"/>
        </w:rPr>
        <w:t>Toda la información referente a la representación deberá surgir del RUPE.-</w:t>
      </w:r>
    </w:p>
    <w:p w:rsidR="00225E03" w:rsidRDefault="00225E03">
      <w:pPr>
        <w:spacing w:line="360" w:lineRule="auto"/>
        <w:jc w:val="both"/>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225E03" w:rsidRDefault="00225E03">
      <w:pPr>
        <w:spacing w:line="360" w:lineRule="auto"/>
        <w:jc w:val="both"/>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225E03" w:rsidRDefault="00225E03">
      <w:pPr>
        <w:spacing w:line="360" w:lineRule="auto"/>
        <w:jc w:val="both"/>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225E03" w:rsidRDefault="00225E03">
      <w:pPr>
        <w:spacing w:line="360" w:lineRule="auto"/>
        <w:jc w:val="both"/>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225E03" w:rsidRDefault="00225E03">
      <w:pPr>
        <w:spacing w:line="360" w:lineRule="auto"/>
        <w:jc w:val="both"/>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225E03" w:rsidRDefault="00225E03">
      <w:pPr>
        <w:spacing w:line="360" w:lineRule="auto"/>
        <w:jc w:val="both"/>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225E03" w:rsidRDefault="00225E03">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225E03" w:rsidRDefault="00225E03">
      <w:pPr>
        <w:spacing w:line="360" w:lineRule="auto"/>
        <w:jc w:val="both"/>
      </w:pPr>
      <w:r>
        <w:rPr>
          <w:rFonts w:ascii="Calibri" w:eastAsia="Calibri" w:hAnsi="Calibri" w:cs="Calibri"/>
          <w:b/>
          <w:color w:val="000000"/>
          <w:sz w:val="22"/>
          <w:szCs w:val="22"/>
        </w:rPr>
        <w:t>11.6.-</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p>
    <w:p w:rsidR="00225E03" w:rsidRDefault="00225E03">
      <w:pPr>
        <w:spacing w:line="360" w:lineRule="auto"/>
        <w:jc w:val="both"/>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5" w:history="1">
        <w:r>
          <w:rPr>
            <w:rStyle w:val="Hipervnculo"/>
            <w:rFonts w:ascii="Calibri" w:eastAsia="Calibri" w:hAnsi="Calibri" w:cs="Calibri"/>
            <w:b/>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225E03" w:rsidRDefault="00225E03">
      <w:pPr>
        <w:spacing w:line="360" w:lineRule="auto"/>
        <w:jc w:val="both"/>
      </w:pPr>
      <w:r>
        <w:rPr>
          <w:rFonts w:ascii="Calibri" w:eastAsia="Calibri" w:hAnsi="Calibri" w:cs="Calibri"/>
          <w:sz w:val="22"/>
          <w:szCs w:val="22"/>
        </w:rPr>
        <w:t xml:space="preserve">El ingreso de las ofertas en el sitio Web no sustituye la obligación de subir la oferta antes del acto de apertura electrónica. </w:t>
      </w:r>
    </w:p>
    <w:p w:rsidR="00225E03" w:rsidRDefault="00225E03">
      <w:pPr>
        <w:pBdr>
          <w:top w:val="single" w:sz="4" w:space="1" w:color="000001"/>
          <w:left w:val="single" w:sz="4" w:space="4" w:color="000001"/>
          <w:bottom w:val="single" w:sz="4" w:space="1" w:color="000001"/>
          <w:right w:val="single" w:sz="4" w:space="4" w:color="000001"/>
        </w:pBdr>
        <w:spacing w:line="360" w:lineRule="auto"/>
        <w:jc w:val="both"/>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225E03" w:rsidRDefault="00225E03">
      <w:pPr>
        <w:spacing w:line="360" w:lineRule="auto"/>
        <w:jc w:val="both"/>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225E03" w:rsidRDefault="00225E03">
      <w:pPr>
        <w:spacing w:line="360" w:lineRule="auto"/>
        <w:jc w:val="both"/>
      </w:pPr>
      <w:r>
        <w:rPr>
          <w:rFonts w:ascii="Calibri" w:eastAsia="Calibri" w:hAnsi="Calibri" w:cs="Calibri"/>
          <w:b/>
          <w:color w:val="000000"/>
          <w:sz w:val="22"/>
          <w:szCs w:val="22"/>
        </w:rPr>
        <w:lastRenderedPageBreak/>
        <w:t>12.2.-</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225E03" w:rsidRDefault="00225E03">
      <w:pPr>
        <w:spacing w:line="360" w:lineRule="auto"/>
        <w:jc w:val="both"/>
      </w:pPr>
      <w:r>
        <w:rPr>
          <w:rFonts w:ascii="Calibri" w:eastAsia="Calibri" w:hAnsi="Calibri" w:cs="Calibri"/>
          <w:b/>
          <w:color w:val="000000"/>
          <w:sz w:val="22"/>
          <w:szCs w:val="22"/>
        </w:rPr>
        <w:t>12.3.-</w:t>
      </w:r>
      <w:r>
        <w:rPr>
          <w:rFonts w:ascii="Calibri" w:eastAsia="Calibri" w:hAnsi="Calibri" w:cs="Calibri"/>
          <w:sz w:val="22"/>
          <w:szCs w:val="22"/>
        </w:rPr>
        <w:t xml:space="preserve"> Se desecharán las ofertas que incluyan intereses por mora en los pagos que efectúe la Administración.-</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12.4.-</w:t>
      </w:r>
      <w:r>
        <w:rPr>
          <w:rFonts w:ascii="Calibri" w:eastAsia="Calibri" w:hAnsi="Calibri" w:cs="Calibri"/>
          <w:sz w:val="22"/>
          <w:szCs w:val="22"/>
        </w:rPr>
        <w:t xml:space="preserve"> Se deberá cotizar precio unitario, costo total del ítem y costo total de la propuesta.-</w:t>
      </w:r>
    </w:p>
    <w:p w:rsidR="00225E03" w:rsidRDefault="00225E03" w:rsidP="00601B9B">
      <w:pPr>
        <w:spacing w:after="0"/>
        <w:jc w:val="both"/>
        <w:rPr>
          <w:rFonts w:ascii="Calibri" w:eastAsia="Calibri" w:hAnsi="Calibri" w:cs="Calibri"/>
          <w:b/>
          <w:color w:val="000000"/>
          <w:sz w:val="22"/>
          <w:szCs w:val="22"/>
        </w:rPr>
      </w:pPr>
    </w:p>
    <w:p w:rsidR="00225E03" w:rsidRDefault="00225E03" w:rsidP="00601B9B">
      <w:pPr>
        <w:spacing w:after="0"/>
        <w:jc w:val="both"/>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no podrá ser inferior a  noventa (90) días corridos</w:t>
      </w:r>
      <w:r>
        <w:rPr>
          <w:rFonts w:ascii="Calibri" w:eastAsia="Calibri" w:hAnsi="Calibri" w:cs="Calibri"/>
          <w:color w:val="000000"/>
          <w:sz w:val="22"/>
          <w:szCs w:val="22"/>
        </w:rPr>
        <w:t xml:space="preserve"> a contar a partir del día siguiente a la apertura de ofertas.</w:t>
      </w:r>
    </w:p>
    <w:p w:rsidR="00225E03" w:rsidRDefault="00225E03" w:rsidP="00724A9A">
      <w:pPr>
        <w:spacing w:after="0" w:line="360" w:lineRule="auto"/>
        <w:jc w:val="both"/>
      </w:pPr>
      <w:r>
        <w:rPr>
          <w:rFonts w:ascii="Calibri" w:eastAsia="Calibri" w:hAnsi="Calibri" w:cs="Calibri"/>
          <w:color w:val="000000"/>
          <w:sz w:val="22"/>
          <w:szCs w:val="22"/>
        </w:rPr>
        <w:t xml:space="preserve">En caso de omisión se deberá entender que el plazo durante el cual se mantienen las ofertas y los precios </w:t>
      </w:r>
      <w:r>
        <w:rPr>
          <w:rFonts w:ascii="Calibri" w:eastAsia="Calibri" w:hAnsi="Calibri" w:cs="Calibri"/>
          <w:b/>
          <w:color w:val="000000"/>
          <w:sz w:val="22"/>
          <w:szCs w:val="22"/>
        </w:rPr>
        <w:t>será el exigido de noventa (90) días corridos.-</w:t>
      </w:r>
    </w:p>
    <w:p w:rsidR="00225E03" w:rsidRDefault="00225E03">
      <w:pPr>
        <w:spacing w:line="360" w:lineRule="auto"/>
        <w:jc w:val="both"/>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225E03" w:rsidRDefault="00225E03">
      <w:pPr>
        <w:spacing w:line="360" w:lineRule="auto"/>
        <w:jc w:val="both"/>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225E03" w:rsidRDefault="00225E03">
      <w:pPr>
        <w:spacing w:line="360" w:lineRule="auto"/>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quien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225E03" w:rsidRDefault="00225E03">
      <w:pPr>
        <w:spacing w:line="360" w:lineRule="auto"/>
        <w:jc w:val="both"/>
      </w:pPr>
      <w:r>
        <w:rPr>
          <w:rFonts w:ascii="Calibri" w:eastAsia="Calibri" w:hAnsi="Calibri" w:cs="Calibri"/>
          <w:b/>
          <w:color w:val="000000"/>
          <w:sz w:val="22"/>
          <w:szCs w:val="22"/>
          <w:u w:val="single"/>
        </w:rPr>
        <w:t>La muestra adjudicada permanecerá en poder de la Armada Nacional hasta la entrega de la mercadería a efectos de control. La misma podrá ser considerada parte de la entrega.-</w:t>
      </w:r>
    </w:p>
    <w:p w:rsidR="00225E03" w:rsidRDefault="00225E03">
      <w:pPr>
        <w:spacing w:line="360" w:lineRule="auto"/>
        <w:jc w:val="both"/>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w:t>
      </w:r>
      <w:r>
        <w:rPr>
          <w:rFonts w:ascii="Calibri" w:eastAsia="Calibri" w:hAnsi="Calibri" w:cs="Calibri"/>
          <w:color w:val="000000"/>
          <w:sz w:val="22"/>
          <w:szCs w:val="22"/>
        </w:rPr>
        <w:lastRenderedPageBreak/>
        <w:t>por razones de inadmisibilidad, o invalidez, o ser manifiestamente inconvenientes, o que por cualquier otra causa resulten ineficaces.</w:t>
      </w:r>
    </w:p>
    <w:p w:rsidR="00225E03" w:rsidRDefault="00225E03">
      <w:pPr>
        <w:spacing w:line="360" w:lineRule="auto"/>
        <w:jc w:val="both"/>
      </w:pPr>
      <w:r>
        <w:rPr>
          <w:rFonts w:ascii="Calibri" w:eastAsia="Calibri" w:hAnsi="Calibri" w:cs="Calibri"/>
          <w:color w:val="000000"/>
          <w:sz w:val="22"/>
          <w:szCs w:val="22"/>
        </w:rPr>
        <w:t>El procedimiento pertinente podrá continuar con aquellas ofertas que no se hallen comprendidas en las causas reseñadas.</w:t>
      </w:r>
    </w:p>
    <w:p w:rsidR="00225E03" w:rsidRDefault="00225E03">
      <w:pPr>
        <w:spacing w:line="360" w:lineRule="auto"/>
        <w:jc w:val="both"/>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225E03" w:rsidRDefault="00225E03">
      <w:pPr>
        <w:spacing w:line="360" w:lineRule="auto"/>
        <w:jc w:val="both"/>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225E03" w:rsidRDefault="00225E03">
      <w:pPr>
        <w:spacing w:line="360" w:lineRule="auto"/>
        <w:jc w:val="both"/>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225E03" w:rsidRDefault="00225E03">
      <w:pPr>
        <w:spacing w:line="360" w:lineRule="auto"/>
        <w:jc w:val="both"/>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225E03" w:rsidRDefault="00225E03">
      <w:pPr>
        <w:spacing w:line="360" w:lineRule="auto"/>
        <w:jc w:val="both"/>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76478D" w:rsidRDefault="0076478D">
      <w:pPr>
        <w:spacing w:line="360" w:lineRule="auto"/>
        <w:jc w:val="center"/>
        <w:rPr>
          <w:rFonts w:ascii="Calibri" w:eastAsia="Calibri" w:hAnsi="Calibri" w:cs="Calibri"/>
          <w:b/>
          <w:color w:val="000000"/>
          <w:sz w:val="22"/>
          <w:szCs w:val="22"/>
          <w:u w:val="single"/>
        </w:rPr>
      </w:pPr>
    </w:p>
    <w:p w:rsidR="0076478D" w:rsidRDefault="0076478D">
      <w:pPr>
        <w:spacing w:line="360" w:lineRule="auto"/>
        <w:jc w:val="center"/>
        <w:rPr>
          <w:rFonts w:ascii="Calibri" w:eastAsia="Calibri" w:hAnsi="Calibri" w:cs="Calibri"/>
          <w:b/>
          <w:color w:val="000000"/>
          <w:sz w:val="22"/>
          <w:szCs w:val="22"/>
          <w:u w:val="single"/>
        </w:rPr>
      </w:pPr>
    </w:p>
    <w:p w:rsidR="0076478D" w:rsidRDefault="0076478D">
      <w:pPr>
        <w:spacing w:line="360" w:lineRule="auto"/>
        <w:jc w:val="center"/>
        <w:rPr>
          <w:rFonts w:ascii="Calibri" w:eastAsia="Calibri" w:hAnsi="Calibri" w:cs="Calibri"/>
          <w:b/>
          <w:color w:val="000000"/>
          <w:sz w:val="22"/>
          <w:szCs w:val="22"/>
          <w:u w:val="single"/>
        </w:rPr>
      </w:pPr>
    </w:p>
    <w:p w:rsidR="00225E03" w:rsidRDefault="00225E03">
      <w:pPr>
        <w:spacing w:line="360" w:lineRule="auto"/>
        <w:jc w:val="center"/>
      </w:pPr>
      <w:r>
        <w:rPr>
          <w:rFonts w:ascii="Calibri" w:eastAsia="Calibri" w:hAnsi="Calibri" w:cs="Calibri"/>
          <w:b/>
          <w:color w:val="000000"/>
          <w:sz w:val="22"/>
          <w:szCs w:val="22"/>
          <w:u w:val="single"/>
        </w:rPr>
        <w:lastRenderedPageBreak/>
        <w:t>FACTORES DE EVALUACIÓN Y PONDERACIÓN</w:t>
      </w:r>
    </w:p>
    <w:tbl>
      <w:tblPr>
        <w:tblW w:w="0" w:type="auto"/>
        <w:jc w:val="center"/>
        <w:tblInd w:w="108" w:type="dxa"/>
        <w:tblLayout w:type="fixed"/>
        <w:tblLook w:val="0000"/>
      </w:tblPr>
      <w:tblGrid>
        <w:gridCol w:w="1559"/>
        <w:gridCol w:w="4869"/>
      </w:tblGrid>
      <w:tr w:rsidR="00225E03" w:rsidTr="007C20C3">
        <w:trPr>
          <w:trHeight w:val="780"/>
          <w:jc w:val="center"/>
        </w:trPr>
        <w:tc>
          <w:tcPr>
            <w:tcW w:w="1559" w:type="dxa"/>
            <w:tcBorders>
              <w:top w:val="single" w:sz="4" w:space="0" w:color="000001"/>
              <w:left w:val="single" w:sz="4" w:space="0" w:color="000001"/>
              <w:bottom w:val="single" w:sz="4" w:space="0" w:color="000001"/>
            </w:tcBorders>
            <w:shd w:val="clear" w:color="auto" w:fill="FFFFFF"/>
            <w:vAlign w:val="center"/>
          </w:tcPr>
          <w:p w:rsidR="00225E03" w:rsidRDefault="00225E03">
            <w:pPr>
              <w:spacing w:line="360" w:lineRule="auto"/>
              <w:jc w:val="center"/>
            </w:pPr>
            <w:r>
              <w:rPr>
                <w:rFonts w:ascii="Calibri" w:eastAsia="Calibri" w:hAnsi="Calibri" w:cs="Calibri"/>
                <w:b/>
                <w:color w:val="000000"/>
                <w:sz w:val="22"/>
                <w:szCs w:val="22"/>
              </w:rPr>
              <w:t>Precio</w:t>
            </w:r>
          </w:p>
        </w:tc>
        <w:tc>
          <w:tcPr>
            <w:tcW w:w="48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25E03" w:rsidRDefault="00225E03">
            <w:pPr>
              <w:spacing w:line="360" w:lineRule="auto"/>
              <w:jc w:val="center"/>
            </w:pPr>
            <w:r>
              <w:rPr>
                <w:rFonts w:ascii="Calibri" w:eastAsia="Calibri" w:hAnsi="Calibri" w:cs="Calibri"/>
                <w:b/>
                <w:color w:val="000000"/>
                <w:sz w:val="22"/>
                <w:szCs w:val="22"/>
              </w:rPr>
              <w:t>Antecedentes Negativos del Oferente en Contrataciones con el Estado</w:t>
            </w:r>
          </w:p>
        </w:tc>
      </w:tr>
      <w:tr w:rsidR="00225E03" w:rsidTr="007C20C3">
        <w:trPr>
          <w:jc w:val="center"/>
        </w:trPr>
        <w:tc>
          <w:tcPr>
            <w:tcW w:w="1559" w:type="dxa"/>
            <w:tcBorders>
              <w:top w:val="single" w:sz="4" w:space="0" w:color="000001"/>
              <w:left w:val="single" w:sz="4" w:space="0" w:color="000001"/>
              <w:bottom w:val="single" w:sz="4" w:space="0" w:color="000001"/>
            </w:tcBorders>
            <w:shd w:val="clear" w:color="auto" w:fill="FFFFFF"/>
            <w:vAlign w:val="center"/>
          </w:tcPr>
          <w:p w:rsidR="00225E03" w:rsidRDefault="00225E03">
            <w:pPr>
              <w:spacing w:line="360" w:lineRule="auto"/>
              <w:jc w:val="center"/>
            </w:pPr>
            <w:r>
              <w:rPr>
                <w:rFonts w:ascii="Calibri" w:eastAsia="Calibri" w:hAnsi="Calibri" w:cs="Calibri"/>
                <w:color w:val="000000"/>
                <w:sz w:val="22"/>
                <w:szCs w:val="22"/>
              </w:rPr>
              <w:t>80 %</w:t>
            </w:r>
          </w:p>
        </w:tc>
        <w:tc>
          <w:tcPr>
            <w:tcW w:w="48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25E03" w:rsidRDefault="00225E03">
            <w:pPr>
              <w:spacing w:line="360" w:lineRule="auto"/>
              <w:jc w:val="center"/>
            </w:pPr>
            <w:r>
              <w:rPr>
                <w:rFonts w:ascii="Calibri" w:eastAsia="Calibri" w:hAnsi="Calibri" w:cs="Calibri"/>
                <w:color w:val="000000"/>
                <w:sz w:val="22"/>
                <w:szCs w:val="22"/>
              </w:rPr>
              <w:t>20%</w:t>
            </w:r>
          </w:p>
        </w:tc>
      </w:tr>
    </w:tbl>
    <w:p w:rsidR="00225E03" w:rsidRDefault="00225E03">
      <w:pPr>
        <w:pBdr>
          <w:top w:val="none" w:sz="0" w:space="0" w:color="000000"/>
          <w:left w:val="none" w:sz="0" w:space="0" w:color="000000"/>
          <w:bottom w:val="none" w:sz="0" w:space="0" w:color="000000"/>
          <w:right w:val="none" w:sz="0" w:space="0" w:color="000000"/>
        </w:pBdr>
        <w:spacing w:line="360" w:lineRule="auto"/>
        <w:ind w:left="567"/>
        <w:jc w:val="both"/>
        <w:rPr>
          <w:rFonts w:ascii="Calibri" w:eastAsia="Calibri" w:hAnsi="Calibri" w:cs="Calibri"/>
          <w:sz w:val="22"/>
          <w:szCs w:val="22"/>
        </w:rPr>
      </w:pPr>
    </w:p>
    <w:p w:rsidR="00225E03" w:rsidRDefault="00225E03">
      <w:pPr>
        <w:pBdr>
          <w:top w:val="none" w:sz="0" w:space="0" w:color="000000"/>
          <w:left w:val="none" w:sz="0" w:space="0" w:color="000000"/>
          <w:bottom w:val="none" w:sz="0" w:space="0" w:color="000000"/>
          <w:right w:val="none" w:sz="0" w:space="0" w:color="000000"/>
        </w:pBdr>
        <w:spacing w:line="360" w:lineRule="auto"/>
        <w:ind w:left="567"/>
        <w:jc w:val="both"/>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225E03" w:rsidRDefault="00225E03">
      <w:pPr>
        <w:numPr>
          <w:ilvl w:val="0"/>
          <w:numId w:val="2"/>
        </w:numPr>
        <w:pBdr>
          <w:top w:val="none" w:sz="0" w:space="0" w:color="000000"/>
          <w:left w:val="none" w:sz="0" w:space="0" w:color="000000"/>
          <w:bottom w:val="none" w:sz="0" w:space="0" w:color="000000"/>
          <w:right w:val="none" w:sz="0" w:space="0" w:color="000000"/>
        </w:pBdr>
        <w:spacing w:line="360" w:lineRule="auto"/>
        <w:jc w:val="both"/>
      </w:pPr>
      <w:r>
        <w:rPr>
          <w:rFonts w:ascii="Calibri" w:eastAsia="Calibri" w:hAnsi="Calibri" w:cs="Calibri"/>
          <w:b/>
          <w:color w:val="000000"/>
          <w:sz w:val="22"/>
          <w:szCs w:val="22"/>
        </w:rPr>
        <w:t xml:space="preserve"> PRECIO: </w:t>
      </w:r>
      <w:r>
        <w:rPr>
          <w:rFonts w:ascii="Calibri" w:eastAsia="Calibri" w:hAnsi="Calibri" w:cs="Calibri"/>
          <w:color w:val="000000"/>
          <w:sz w:val="22"/>
          <w:szCs w:val="22"/>
        </w:rPr>
        <w:t>se evaluará otorgando mayor valor al menor precio ofertado de acuerdo a la siguiente fórmula: precio menor/precio evaluado X 80 (en este caso).</w:t>
      </w:r>
    </w:p>
    <w:p w:rsidR="00225E03" w:rsidRDefault="00225E03">
      <w:pPr>
        <w:numPr>
          <w:ilvl w:val="0"/>
          <w:numId w:val="2"/>
        </w:numPr>
        <w:pBdr>
          <w:top w:val="none" w:sz="0" w:space="0" w:color="000000"/>
          <w:left w:val="none" w:sz="0" w:space="0" w:color="000000"/>
          <w:bottom w:val="none" w:sz="0" w:space="0" w:color="000000"/>
          <w:right w:val="none" w:sz="0" w:space="0" w:color="000000"/>
        </w:pBdr>
        <w:spacing w:after="0" w:line="360" w:lineRule="auto"/>
        <w:ind w:left="1395"/>
      </w:pPr>
      <w:r>
        <w:rPr>
          <w:rFonts w:ascii="Calibri" w:eastAsia="Calibri" w:hAnsi="Calibri" w:cs="Calibri"/>
          <w:b/>
          <w:color w:val="000000"/>
          <w:sz w:val="22"/>
          <w:szCs w:val="22"/>
        </w:rPr>
        <w:t xml:space="preserve">ANTECEDENTES  NEGATIVOS DEL OFERENTE EN CONTRATACIONES CON EL ESTADO: </w:t>
      </w:r>
    </w:p>
    <w:p w:rsidR="00225E03" w:rsidRDefault="00225E03">
      <w:pPr>
        <w:pBdr>
          <w:top w:val="none" w:sz="0" w:space="0" w:color="000000"/>
          <w:left w:val="none" w:sz="0" w:space="0" w:color="000000"/>
          <w:bottom w:val="none" w:sz="0" w:space="0" w:color="000000"/>
          <w:right w:val="none" w:sz="0" w:space="0" w:color="000000"/>
        </w:pBdr>
        <w:spacing w:after="0" w:line="360" w:lineRule="auto"/>
        <w:ind w:left="1395"/>
      </w:pPr>
      <w:r>
        <w:rPr>
          <w:rFonts w:ascii="Calibri" w:eastAsia="Calibri" w:hAnsi="Calibri" w:cs="Calibri"/>
          <w:color w:val="000000"/>
          <w:sz w:val="22"/>
          <w:szCs w:val="22"/>
        </w:rPr>
        <w:t xml:space="preserve"> Se valorará la información disponible en el RUPE, obteniendo el total del 20% si no existen incumplimientos, 10% si existe uno, en caso de poseer más de uno se le otorgará puntaje 0.-</w:t>
      </w:r>
    </w:p>
    <w:p w:rsidR="00225E03" w:rsidRDefault="00225E03">
      <w:pPr>
        <w:pBdr>
          <w:top w:val="none" w:sz="0" w:space="0" w:color="000000"/>
          <w:left w:val="none" w:sz="0" w:space="0" w:color="000000"/>
          <w:bottom w:val="none" w:sz="0" w:space="0" w:color="000000"/>
          <w:right w:val="none" w:sz="0" w:space="0" w:color="000000"/>
        </w:pBdr>
        <w:spacing w:after="0" w:line="360" w:lineRule="auto"/>
        <w:ind w:left="1395" w:firstLine="20"/>
        <w:jc w:val="both"/>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225E03" w:rsidRDefault="00225E03">
      <w:pPr>
        <w:pBdr>
          <w:top w:val="none" w:sz="0" w:space="0" w:color="000000"/>
          <w:left w:val="none" w:sz="0" w:space="0" w:color="000000"/>
          <w:bottom w:val="none" w:sz="0" w:space="0" w:color="000000"/>
          <w:right w:val="none" w:sz="0" w:space="0" w:color="000000"/>
        </w:pBdr>
        <w:spacing w:after="0" w:line="360" w:lineRule="auto"/>
        <w:ind w:left="1395"/>
        <w:rPr>
          <w:rFonts w:ascii="Calibri" w:eastAsia="Calibri" w:hAnsi="Calibri" w:cs="Calibri"/>
          <w:color w:val="FF3333"/>
          <w:sz w:val="22"/>
          <w:szCs w:val="22"/>
        </w:rPr>
      </w:pPr>
    </w:p>
    <w:p w:rsidR="00225E03" w:rsidRDefault="00225E03">
      <w:pPr>
        <w:spacing w:line="360" w:lineRule="auto"/>
        <w:jc w:val="both"/>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225E03" w:rsidRDefault="00225E03">
      <w:pPr>
        <w:spacing w:line="360" w:lineRule="auto"/>
        <w:jc w:val="both"/>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225E03" w:rsidRDefault="00225E03">
      <w:pPr>
        <w:spacing w:line="360" w:lineRule="auto"/>
        <w:jc w:val="both"/>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225E03" w:rsidRDefault="00225E03">
      <w:pPr>
        <w:spacing w:line="360" w:lineRule="auto"/>
        <w:jc w:val="both"/>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225E03" w:rsidRDefault="00225E03">
      <w:pPr>
        <w:spacing w:line="360" w:lineRule="auto"/>
        <w:jc w:val="both"/>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225E03" w:rsidRDefault="00225E03">
      <w:pPr>
        <w:spacing w:line="360" w:lineRule="auto"/>
        <w:jc w:val="both"/>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C16A2D" w:rsidRDefault="00C16A2D" w:rsidP="00C16A2D">
      <w:pPr>
        <w:spacing w:line="360" w:lineRule="auto"/>
        <w:jc w:val="both"/>
      </w:pPr>
      <w:r>
        <w:rPr>
          <w:rFonts w:ascii="Calibri" w:eastAsia="Calibri" w:hAnsi="Calibri" w:cs="Calibri"/>
          <w:b/>
          <w:color w:val="000000"/>
          <w:sz w:val="22"/>
          <w:szCs w:val="22"/>
        </w:rPr>
        <w:t>16.1.</w:t>
      </w:r>
      <w:r>
        <w:rPr>
          <w:rFonts w:ascii="Calibri" w:eastAsia="Calibri" w:hAnsi="Calibri" w:cs="Calibri"/>
          <w:color w:val="000000"/>
          <w:sz w:val="22"/>
          <w:szCs w:val="22"/>
        </w:rPr>
        <w:t>- La entrega deberá ser:</w:t>
      </w:r>
    </w:p>
    <w:p w:rsidR="00C16A2D" w:rsidRPr="0008693F" w:rsidRDefault="00C16A2D" w:rsidP="00C16A2D">
      <w:pPr>
        <w:pStyle w:val="Prrafodelista2"/>
        <w:numPr>
          <w:ilvl w:val="0"/>
          <w:numId w:val="5"/>
        </w:numPr>
        <w:tabs>
          <w:tab w:val="left" w:pos="993"/>
        </w:tabs>
        <w:spacing w:line="360" w:lineRule="auto"/>
        <w:ind w:left="993" w:hanging="426"/>
        <w:jc w:val="both"/>
      </w:pPr>
      <w:r w:rsidRPr="0008693F">
        <w:rPr>
          <w:rFonts w:ascii="Calibri" w:eastAsia="Calibri" w:hAnsi="Calibri" w:cs="Calibri"/>
          <w:color w:val="000000"/>
          <w:sz w:val="22"/>
          <w:szCs w:val="22"/>
        </w:rPr>
        <w:t>Para los Ítem 01 al 77, 116, 118 y 165 al 170 en el Área Naval del Puerto de Montevideo - Comando de la Flota.</w:t>
      </w:r>
    </w:p>
    <w:p w:rsidR="00C16A2D" w:rsidRPr="0008693F" w:rsidRDefault="00C16A2D" w:rsidP="00C16A2D">
      <w:pPr>
        <w:pStyle w:val="Prrafodelista2"/>
        <w:numPr>
          <w:ilvl w:val="0"/>
          <w:numId w:val="5"/>
        </w:numPr>
        <w:tabs>
          <w:tab w:val="left" w:pos="993"/>
        </w:tabs>
        <w:spacing w:line="360" w:lineRule="auto"/>
        <w:ind w:left="993" w:hanging="426"/>
        <w:jc w:val="both"/>
      </w:pPr>
      <w:r w:rsidRPr="0008693F">
        <w:rPr>
          <w:rFonts w:ascii="Calibri" w:eastAsia="Calibri" w:hAnsi="Calibri" w:cs="Calibri"/>
          <w:color w:val="000000"/>
          <w:sz w:val="22"/>
          <w:szCs w:val="22"/>
        </w:rPr>
        <w:t>Para los ítem 78 al 9</w:t>
      </w:r>
      <w:r w:rsidR="00A15521">
        <w:rPr>
          <w:rFonts w:ascii="Calibri" w:eastAsia="Calibri" w:hAnsi="Calibri" w:cs="Calibri"/>
          <w:color w:val="000000"/>
          <w:sz w:val="22"/>
          <w:szCs w:val="22"/>
        </w:rPr>
        <w:t>8</w:t>
      </w:r>
      <w:r w:rsidRPr="0008693F">
        <w:rPr>
          <w:rFonts w:ascii="Calibri" w:eastAsia="Calibri" w:hAnsi="Calibri" w:cs="Calibri"/>
          <w:color w:val="000000"/>
          <w:sz w:val="22"/>
          <w:szCs w:val="22"/>
        </w:rPr>
        <w:t xml:space="preserve"> y del 100 al 110 en el Comando de Infantería de Marina, sita en Dr. Martín Harreche s/n esq. José Gurvich.</w:t>
      </w:r>
    </w:p>
    <w:p w:rsidR="00C16A2D" w:rsidRDefault="00C16A2D" w:rsidP="00C16A2D">
      <w:pPr>
        <w:pStyle w:val="Prrafodelista2"/>
        <w:numPr>
          <w:ilvl w:val="0"/>
          <w:numId w:val="5"/>
        </w:numPr>
        <w:tabs>
          <w:tab w:val="left" w:pos="993"/>
        </w:tabs>
        <w:spacing w:line="360" w:lineRule="auto"/>
        <w:ind w:left="993" w:hanging="426"/>
        <w:jc w:val="both"/>
      </w:pPr>
      <w:r w:rsidRPr="0008693F">
        <w:rPr>
          <w:rFonts w:ascii="Calibri" w:eastAsia="Calibri" w:hAnsi="Calibri" w:cs="Calibri"/>
          <w:color w:val="000000"/>
          <w:sz w:val="22"/>
          <w:szCs w:val="22"/>
        </w:rPr>
        <w:t>Para los ítem 99, 111 al 164 y del 171 al 192 en</w:t>
      </w:r>
      <w:r>
        <w:rPr>
          <w:rFonts w:ascii="Calibri" w:eastAsia="Calibri" w:hAnsi="Calibri" w:cs="Calibri"/>
          <w:color w:val="000000"/>
          <w:sz w:val="22"/>
          <w:szCs w:val="22"/>
        </w:rPr>
        <w:t xml:space="preserve"> la Base Aeronaval N°2 "Capitán Curbelo" (BAEN-2), Ruta 93 Km 111, Laguna del Sauce, Departamento de Maldonado.</w:t>
      </w:r>
    </w:p>
    <w:p w:rsidR="00C16A2D" w:rsidRDefault="00C16A2D" w:rsidP="00C16A2D">
      <w:pPr>
        <w:spacing w:line="360" w:lineRule="auto"/>
        <w:jc w:val="both"/>
      </w:pPr>
      <w:r>
        <w:rPr>
          <w:rFonts w:ascii="Calibri" w:eastAsia="Calibri" w:hAnsi="Calibri" w:cs="Calibri"/>
          <w:b/>
          <w:sz w:val="22"/>
          <w:szCs w:val="22"/>
          <w:u w:val="single"/>
        </w:rPr>
        <w:t>Previa coordinación con:</w:t>
      </w:r>
    </w:p>
    <w:p w:rsidR="00C16A2D" w:rsidRPr="0008693F" w:rsidRDefault="00C16A2D" w:rsidP="00C16A2D">
      <w:pPr>
        <w:pStyle w:val="Normal1"/>
        <w:numPr>
          <w:ilvl w:val="0"/>
          <w:numId w:val="4"/>
        </w:numPr>
        <w:spacing w:line="360" w:lineRule="auto"/>
        <w:jc w:val="both"/>
      </w:pPr>
      <w:r>
        <w:rPr>
          <w:rFonts w:ascii="Calibri" w:eastAsia="Calibri" w:hAnsi="Calibri" w:cs="Calibri"/>
          <w:sz w:val="22"/>
          <w:szCs w:val="22"/>
          <w:lang w:eastAsia="es-UY"/>
        </w:rPr>
        <w:t xml:space="preserve">Señor Rubén </w:t>
      </w:r>
      <w:r w:rsidRPr="0008693F">
        <w:rPr>
          <w:rFonts w:ascii="Calibri" w:eastAsia="Calibri" w:hAnsi="Calibri" w:cs="Calibri"/>
          <w:sz w:val="22"/>
          <w:szCs w:val="22"/>
          <w:lang w:eastAsia="es-UY"/>
        </w:rPr>
        <w:t xml:space="preserve">CAMPOS al celular 092 378 820 o al Señor Diego GIMENEZ al celular 098 704 426 – para los ítems 01 al </w:t>
      </w:r>
      <w:r w:rsidRPr="0008693F">
        <w:rPr>
          <w:rFonts w:ascii="Calibri" w:eastAsia="Calibri" w:hAnsi="Calibri" w:cs="Calibri"/>
          <w:color w:val="000000"/>
          <w:sz w:val="22"/>
          <w:szCs w:val="22"/>
          <w:lang w:eastAsia="es-UY"/>
        </w:rPr>
        <w:t xml:space="preserve">77, 116, 118 y 165 al 170 </w:t>
      </w:r>
    </w:p>
    <w:p w:rsidR="00C16A2D" w:rsidRPr="0008693F" w:rsidRDefault="00C16A2D" w:rsidP="00C16A2D">
      <w:pPr>
        <w:pStyle w:val="Normal1"/>
        <w:numPr>
          <w:ilvl w:val="0"/>
          <w:numId w:val="4"/>
        </w:numPr>
        <w:spacing w:line="360" w:lineRule="auto"/>
        <w:jc w:val="both"/>
      </w:pPr>
      <w:r w:rsidRPr="0008693F">
        <w:rPr>
          <w:rFonts w:ascii="Calibri" w:eastAsia="Calibri" w:hAnsi="Calibri" w:cs="Calibri"/>
          <w:sz w:val="22"/>
          <w:szCs w:val="22"/>
          <w:lang w:eastAsia="es-UY"/>
        </w:rPr>
        <w:t xml:space="preserve">Señor Miguel RODRIGUEZ al celular 094 902 699 – para los ítems </w:t>
      </w:r>
      <w:r w:rsidRPr="0008693F">
        <w:rPr>
          <w:rFonts w:ascii="Calibri" w:eastAsia="Calibri" w:hAnsi="Calibri" w:cs="Calibri"/>
          <w:color w:val="000000"/>
          <w:sz w:val="22"/>
          <w:szCs w:val="22"/>
          <w:lang w:eastAsia="es-UY"/>
        </w:rPr>
        <w:t>78 al 9</w:t>
      </w:r>
      <w:r w:rsidR="00A15521">
        <w:rPr>
          <w:rFonts w:ascii="Calibri" w:eastAsia="Calibri" w:hAnsi="Calibri" w:cs="Calibri"/>
          <w:color w:val="000000"/>
          <w:sz w:val="22"/>
          <w:szCs w:val="22"/>
          <w:lang w:eastAsia="es-UY"/>
        </w:rPr>
        <w:t>8</w:t>
      </w:r>
      <w:r w:rsidRPr="0008693F">
        <w:rPr>
          <w:rFonts w:ascii="Calibri" w:eastAsia="Calibri" w:hAnsi="Calibri" w:cs="Calibri"/>
          <w:color w:val="000000"/>
          <w:sz w:val="22"/>
          <w:szCs w:val="22"/>
          <w:lang w:eastAsia="es-UY"/>
        </w:rPr>
        <w:t xml:space="preserve"> y del 100 al 110 </w:t>
      </w:r>
    </w:p>
    <w:p w:rsidR="00C16A2D" w:rsidRPr="0008693F" w:rsidRDefault="00C16A2D" w:rsidP="00C16A2D">
      <w:pPr>
        <w:pStyle w:val="Normal1"/>
        <w:numPr>
          <w:ilvl w:val="0"/>
          <w:numId w:val="4"/>
        </w:numPr>
        <w:spacing w:line="360" w:lineRule="auto"/>
        <w:jc w:val="both"/>
      </w:pPr>
      <w:r w:rsidRPr="0008693F">
        <w:rPr>
          <w:rFonts w:ascii="Calibri" w:eastAsia="Calibri" w:hAnsi="Calibri" w:cs="Calibri"/>
          <w:sz w:val="22"/>
          <w:szCs w:val="22"/>
          <w:lang w:eastAsia="es-UY"/>
        </w:rPr>
        <w:t xml:space="preserve">Señor Diego ANDRADA al celular 092 956 411 - para los ítems </w:t>
      </w:r>
      <w:r w:rsidRPr="0008693F">
        <w:rPr>
          <w:rFonts w:ascii="Calibri" w:eastAsia="Calibri" w:hAnsi="Calibri" w:cs="Calibri"/>
          <w:color w:val="000000"/>
          <w:sz w:val="22"/>
          <w:szCs w:val="22"/>
          <w:lang w:eastAsia="es-UY"/>
        </w:rPr>
        <w:t>99, 111 al 164 y del 171 al 192.</w:t>
      </w:r>
    </w:p>
    <w:p w:rsidR="00C16A2D" w:rsidRDefault="00C16A2D" w:rsidP="00C16A2D">
      <w:pPr>
        <w:pStyle w:val="Normal1"/>
        <w:spacing w:line="360" w:lineRule="auto"/>
        <w:ind w:left="360"/>
        <w:jc w:val="both"/>
      </w:pPr>
    </w:p>
    <w:p w:rsidR="00225E03" w:rsidRDefault="00225E03">
      <w:pPr>
        <w:spacing w:line="360" w:lineRule="auto"/>
        <w:jc w:val="both"/>
      </w:pPr>
      <w:r>
        <w:rPr>
          <w:rFonts w:ascii="Calibri" w:eastAsia="Calibri" w:hAnsi="Calibri" w:cs="Calibri"/>
          <w:b/>
          <w:color w:val="000000"/>
          <w:sz w:val="22"/>
          <w:szCs w:val="22"/>
        </w:rPr>
        <w:t>16.2.-</w:t>
      </w:r>
      <w:r>
        <w:rPr>
          <w:rFonts w:ascii="Calibri" w:eastAsia="Calibri" w:hAnsi="Calibri" w:cs="Calibri"/>
          <w:color w:val="000000"/>
          <w:sz w:val="22"/>
          <w:szCs w:val="22"/>
        </w:rPr>
        <w:t xml:space="preserve"> El plazo de entrega de los artículos solicitados, se establecerá en la propuesta y  </w:t>
      </w:r>
      <w:r>
        <w:rPr>
          <w:rFonts w:ascii="Calibri" w:eastAsia="Calibri" w:hAnsi="Calibri" w:cs="Calibri"/>
          <w:b/>
          <w:color w:val="000000"/>
          <w:sz w:val="22"/>
          <w:szCs w:val="22"/>
        </w:rPr>
        <w:t>no podrá ser superior a diez (10) días corridos</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que </w:t>
      </w:r>
      <w:r>
        <w:rPr>
          <w:rFonts w:ascii="Calibri" w:eastAsia="Calibri" w:hAnsi="Calibri" w:cs="Calibri"/>
          <w:b/>
          <w:color w:val="000000"/>
          <w:sz w:val="22"/>
          <w:szCs w:val="22"/>
        </w:rPr>
        <w:t>el plazo será de diez (10) días corridos</w:t>
      </w:r>
      <w:r>
        <w:rPr>
          <w:rFonts w:ascii="Calibri" w:eastAsia="Calibri" w:hAnsi="Calibri" w:cs="Calibri"/>
          <w:color w:val="000000"/>
          <w:sz w:val="22"/>
          <w:szCs w:val="22"/>
        </w:rPr>
        <w:t xml:space="preserve">, </w:t>
      </w:r>
    </w:p>
    <w:p w:rsidR="00225E03" w:rsidRDefault="00225E03">
      <w:pPr>
        <w:spacing w:line="360" w:lineRule="auto"/>
        <w:jc w:val="both"/>
      </w:pPr>
      <w:r>
        <w:rPr>
          <w:rFonts w:ascii="Calibri" w:eastAsia="Calibri" w:hAnsi="Calibri" w:cs="Calibri"/>
          <w:b/>
          <w:sz w:val="22"/>
          <w:szCs w:val="22"/>
        </w:rPr>
        <w:t>16.3.-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225E03" w:rsidRDefault="00225E03">
      <w:pPr>
        <w:spacing w:line="360" w:lineRule="auto"/>
        <w:jc w:val="both"/>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w:t>
      </w:r>
      <w:r>
        <w:rPr>
          <w:rFonts w:ascii="Calibri" w:eastAsia="Calibri" w:hAnsi="Calibri" w:cs="Calibri"/>
          <w:color w:val="000000"/>
          <w:sz w:val="22"/>
          <w:szCs w:val="22"/>
        </w:rPr>
        <w:lastRenderedPageBreak/>
        <w:t xml:space="preserve">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225E03" w:rsidRDefault="00225E03">
      <w:pPr>
        <w:spacing w:line="360" w:lineRule="auto"/>
        <w:jc w:val="both"/>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225E03" w:rsidRDefault="00225E03">
      <w:pPr>
        <w:spacing w:line="360" w:lineRule="auto"/>
        <w:jc w:val="both"/>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225E03" w:rsidRDefault="00225E03">
      <w:pPr>
        <w:spacing w:line="360" w:lineRule="auto"/>
        <w:jc w:val="both"/>
      </w:pPr>
      <w:r>
        <w:rPr>
          <w:rFonts w:ascii="Calibri" w:eastAsia="Calibri" w:hAnsi="Calibri" w:cs="Calibri"/>
          <w:b/>
          <w:color w:val="000000"/>
          <w:sz w:val="22"/>
          <w:szCs w:val="22"/>
        </w:rPr>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225E03" w:rsidRDefault="00225E03">
      <w:pPr>
        <w:spacing w:line="360" w:lineRule="auto"/>
        <w:jc w:val="both"/>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225E03" w:rsidRDefault="00225E03">
      <w:pPr>
        <w:spacing w:line="360" w:lineRule="auto"/>
        <w:jc w:val="both"/>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225E03" w:rsidRDefault="00225E03">
      <w:pPr>
        <w:spacing w:line="360" w:lineRule="auto"/>
        <w:jc w:val="both"/>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225E03" w:rsidRDefault="00225E03">
      <w:pPr>
        <w:spacing w:line="360" w:lineRule="auto"/>
        <w:jc w:val="both"/>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225E03" w:rsidRDefault="00225E03">
      <w:pPr>
        <w:spacing w:line="360" w:lineRule="auto"/>
        <w:jc w:val="both"/>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 xml:space="preserve">corriente BROU en U$S Nº 001560329/00038 y en $ Nº </w:t>
      </w:r>
      <w:r>
        <w:rPr>
          <w:rFonts w:ascii="Calibri" w:eastAsia="Calibri" w:hAnsi="Calibri" w:cs="Calibri"/>
          <w:sz w:val="22"/>
          <w:szCs w:val="22"/>
        </w:rPr>
        <w:lastRenderedPageBreak/>
        <w:t>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225E03" w:rsidRDefault="00225E03">
      <w:pPr>
        <w:spacing w:line="360" w:lineRule="auto"/>
        <w:jc w:val="both"/>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225E03" w:rsidRDefault="00225E03">
      <w:pPr>
        <w:spacing w:line="360" w:lineRule="auto"/>
        <w:jc w:val="both"/>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225E03" w:rsidRDefault="00225E03">
      <w:pPr>
        <w:spacing w:line="360" w:lineRule="auto"/>
        <w:jc w:val="both"/>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225E03" w:rsidRDefault="00225E03">
      <w:pPr>
        <w:spacing w:line="360" w:lineRule="auto"/>
        <w:jc w:val="both"/>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225E03" w:rsidRDefault="00225E03">
      <w:pPr>
        <w:spacing w:line="360" w:lineRule="auto"/>
        <w:jc w:val="both"/>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225E03" w:rsidRDefault="00225E03">
      <w:pPr>
        <w:spacing w:line="360" w:lineRule="auto"/>
        <w:jc w:val="both"/>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225E03" w:rsidRDefault="00225E03">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804E36" w:rsidRDefault="00804E36">
      <w:pPr>
        <w:spacing w:line="360" w:lineRule="auto"/>
        <w:jc w:val="both"/>
        <w:rPr>
          <w:rFonts w:ascii="Calibri" w:eastAsia="Calibri" w:hAnsi="Calibri" w:cs="Calibri"/>
          <w:color w:val="000000"/>
          <w:sz w:val="22"/>
          <w:szCs w:val="22"/>
        </w:rPr>
      </w:pPr>
    </w:p>
    <w:p w:rsidR="00804E36" w:rsidRDefault="00804E36">
      <w:pPr>
        <w:spacing w:line="360" w:lineRule="auto"/>
        <w:jc w:val="both"/>
      </w:pPr>
    </w:p>
    <w:p w:rsidR="00225E03" w:rsidRDefault="00225E03">
      <w:pPr>
        <w:spacing w:line="360" w:lineRule="auto"/>
        <w:jc w:val="both"/>
      </w:pPr>
      <w:r>
        <w:rPr>
          <w:rFonts w:ascii="Calibri" w:eastAsia="Calibri" w:hAnsi="Calibri" w:cs="Calibri"/>
          <w:b/>
          <w:color w:val="000000"/>
          <w:sz w:val="22"/>
          <w:szCs w:val="22"/>
        </w:rPr>
        <w:lastRenderedPageBreak/>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225E03" w:rsidRDefault="00225E03">
      <w:pPr>
        <w:spacing w:line="360" w:lineRule="auto"/>
        <w:jc w:val="both"/>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225E03" w:rsidRDefault="00225E03">
      <w:pPr>
        <w:spacing w:line="360" w:lineRule="auto"/>
        <w:jc w:val="both"/>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225E03" w:rsidRDefault="00225E03">
      <w:pPr>
        <w:spacing w:line="360" w:lineRule="auto"/>
        <w:jc w:val="both"/>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225E03" w:rsidRDefault="00225E03">
      <w:pPr>
        <w:spacing w:line="360" w:lineRule="auto"/>
        <w:jc w:val="both"/>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225E03" w:rsidRDefault="00225E03">
      <w:pPr>
        <w:spacing w:line="360" w:lineRule="auto"/>
        <w:jc w:val="both"/>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225E03" w:rsidRDefault="00225E03">
      <w:pPr>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225E03" w:rsidRDefault="00225E03">
      <w:pPr>
        <w:spacing w:line="360" w:lineRule="auto"/>
        <w:jc w:val="both"/>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25E03" w:rsidRDefault="00225E03">
      <w:pPr>
        <w:spacing w:line="360" w:lineRule="auto"/>
        <w:jc w:val="both"/>
      </w:pPr>
      <w:r>
        <w:rPr>
          <w:rFonts w:ascii="Calibri" w:eastAsia="Calibri" w:hAnsi="Calibri" w:cs="Calibri"/>
          <w:b/>
          <w:color w:val="000000"/>
          <w:sz w:val="22"/>
          <w:szCs w:val="22"/>
        </w:rPr>
        <w:lastRenderedPageBreak/>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rPr>
          <w:rFonts w:ascii="Helvetica Neue" w:eastAsia="Helvetica Neue" w:hAnsi="Helvetica Neue" w:cs="Helvetica Neue"/>
          <w:sz w:val="20"/>
          <w:szCs w:val="20"/>
        </w:rPr>
      </w:pP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rPr>
          <w:rFonts w:ascii="Calibri" w:eastAsia="Calibri" w:hAnsi="Calibri" w:cs="Calibri"/>
          <w:color w:val="000000"/>
          <w:sz w:val="22"/>
          <w:szCs w:val="22"/>
        </w:rPr>
      </w:pP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rPr>
          <w:rFonts w:ascii="Calibri" w:eastAsia="Calibri" w:hAnsi="Calibri" w:cs="Calibri"/>
          <w:color w:val="000000"/>
          <w:sz w:val="22"/>
          <w:szCs w:val="22"/>
        </w:rPr>
      </w:pPr>
    </w:p>
    <w:p w:rsidR="00225E03" w:rsidRDefault="00225E03">
      <w:pPr>
        <w:pBdr>
          <w:top w:val="none" w:sz="0" w:space="0" w:color="000000"/>
          <w:left w:val="none" w:sz="0" w:space="0" w:color="000000"/>
          <w:bottom w:val="none" w:sz="0" w:space="0" w:color="000000"/>
          <w:right w:val="none" w:sz="0" w:space="0" w:color="000000"/>
        </w:pBdr>
        <w:spacing w:after="0" w:line="360" w:lineRule="auto"/>
        <w:jc w:val="both"/>
      </w:pPr>
      <w:r>
        <w:rPr>
          <w:rFonts w:ascii="Calibri" w:eastAsia="Calibri" w:hAnsi="Calibri" w:cs="Calibri"/>
          <w:b/>
          <w:color w:val="000000"/>
          <w:sz w:val="22"/>
          <w:szCs w:val="22"/>
        </w:rPr>
        <w:t>22.- INTERVENCIÓN DEL TRIBUNAL DE CUENTAS.-</w:t>
      </w:r>
    </w:p>
    <w:p w:rsidR="00225E03" w:rsidRDefault="00225E03">
      <w:pPr>
        <w:spacing w:line="360" w:lineRule="auto"/>
        <w:jc w:val="both"/>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225E03" w:rsidRDefault="00225E03">
      <w:pPr>
        <w:spacing w:line="360" w:lineRule="auto"/>
        <w:jc w:val="both"/>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225E03" w:rsidRDefault="00225E03">
      <w:pPr>
        <w:spacing w:line="360" w:lineRule="auto"/>
        <w:ind w:left="6372"/>
        <w:jc w:val="both"/>
        <w:rPr>
          <w:rFonts w:ascii="Calibri" w:eastAsia="Calibri" w:hAnsi="Calibri" w:cs="Calibri"/>
          <w:i/>
          <w:sz w:val="22"/>
          <w:szCs w:val="22"/>
        </w:rPr>
      </w:pPr>
    </w:p>
    <w:p w:rsidR="00225E03" w:rsidRDefault="00225E03">
      <w:pPr>
        <w:spacing w:line="360" w:lineRule="auto"/>
        <w:jc w:val="right"/>
      </w:pPr>
      <w:r>
        <w:rPr>
          <w:rFonts w:ascii="Calibri" w:eastAsia="Calibri" w:hAnsi="Calibri" w:cs="Calibri"/>
          <w:i/>
          <w:sz w:val="22"/>
          <w:szCs w:val="22"/>
        </w:rPr>
        <w:t xml:space="preserve">Montevideo, </w:t>
      </w:r>
      <w:r w:rsidR="008D55A4">
        <w:rPr>
          <w:rFonts w:ascii="Calibri" w:eastAsia="Calibri" w:hAnsi="Calibri" w:cs="Calibri"/>
          <w:i/>
          <w:sz w:val="22"/>
          <w:szCs w:val="22"/>
        </w:rPr>
        <w:t>Noviembre</w:t>
      </w:r>
      <w:r>
        <w:rPr>
          <w:rFonts w:ascii="Calibri" w:eastAsia="Calibri" w:hAnsi="Calibri" w:cs="Calibri"/>
          <w:i/>
          <w:sz w:val="22"/>
          <w:szCs w:val="22"/>
        </w:rPr>
        <w:t xml:space="preserve"> 2020.-</w:t>
      </w:r>
    </w:p>
    <w:p w:rsidR="00225E03" w:rsidRDefault="00601B9B" w:rsidP="00804E36">
      <w:pPr>
        <w:pageBreakBefore/>
        <w:spacing w:line="360" w:lineRule="auto"/>
        <w:ind w:left="6372"/>
        <w:jc w:val="both"/>
        <w:rPr>
          <w:rFonts w:ascii="Calibri" w:eastAsia="Calibri" w:hAnsi="Calibri" w:cs="Calibri"/>
          <w:sz w:val="22"/>
          <w:szCs w:val="22"/>
        </w:rPr>
      </w:pPr>
      <w:r>
        <w:rPr>
          <w:noProof/>
          <w:lang w:val="es-UY" w:eastAsia="es-UY"/>
        </w:rPr>
        <w:lastRenderedPageBreak/>
        <w:drawing>
          <wp:anchor distT="0" distB="0" distL="114935" distR="122555" simplePos="0" relativeHeight="251660288" behindDoc="0" locked="0" layoutInCell="1" allowOverlap="1">
            <wp:simplePos x="0" y="0"/>
            <wp:positionH relativeFrom="column">
              <wp:posOffset>1600835</wp:posOffset>
            </wp:positionH>
            <wp:positionV relativeFrom="paragraph">
              <wp:posOffset>-232410</wp:posOffset>
            </wp:positionV>
            <wp:extent cx="790575" cy="838200"/>
            <wp:effectExtent l="1905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185" t="-174" r="-185" b="-174"/>
                    <a:stretch>
                      <a:fillRect/>
                    </a:stretch>
                  </pic:blipFill>
                  <pic:spPr bwMode="auto">
                    <a:xfrm>
                      <a:off x="0" y="0"/>
                      <a:ext cx="790575" cy="838200"/>
                    </a:xfrm>
                    <a:prstGeom prst="rect">
                      <a:avLst/>
                    </a:prstGeom>
                    <a:solidFill>
                      <a:srgbClr val="FFFFFF"/>
                    </a:solidFill>
                    <a:ln w="9525">
                      <a:noFill/>
                      <a:miter lim="800000"/>
                      <a:headEnd/>
                      <a:tailEnd/>
                    </a:ln>
                  </pic:spPr>
                </pic:pic>
              </a:graphicData>
            </a:graphic>
          </wp:anchor>
        </w:drawing>
      </w:r>
      <w:r>
        <w:rPr>
          <w:noProof/>
          <w:lang w:val="es-UY" w:eastAsia="es-UY"/>
        </w:rPr>
        <w:drawing>
          <wp:anchor distT="114300" distB="114300" distL="114300" distR="123190" simplePos="0" relativeHeight="251659264" behindDoc="0" locked="0" layoutInCell="1" allowOverlap="1">
            <wp:simplePos x="0" y="0"/>
            <wp:positionH relativeFrom="column">
              <wp:posOffset>-184785</wp:posOffset>
            </wp:positionH>
            <wp:positionV relativeFrom="paragraph">
              <wp:posOffset>-232410</wp:posOffset>
            </wp:positionV>
            <wp:extent cx="790575" cy="971550"/>
            <wp:effectExtent l="1905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8" t="-14" r="-18" b="-14"/>
                    <a:stretch>
                      <a:fillRect/>
                    </a:stretch>
                  </pic:blipFill>
                  <pic:spPr bwMode="auto">
                    <a:xfrm>
                      <a:off x="0" y="0"/>
                      <a:ext cx="790575" cy="971550"/>
                    </a:xfrm>
                    <a:prstGeom prst="rect">
                      <a:avLst/>
                    </a:prstGeom>
                    <a:solidFill>
                      <a:srgbClr val="FFFFFF"/>
                    </a:solidFill>
                    <a:ln w="9525">
                      <a:noFill/>
                      <a:miter lim="800000"/>
                      <a:headEnd/>
                      <a:tailEnd/>
                    </a:ln>
                  </pic:spPr>
                </pic:pic>
              </a:graphicData>
            </a:graphic>
          </wp:anchor>
        </w:drawing>
      </w:r>
      <w:r>
        <w:rPr>
          <w:noProof/>
          <w:lang w:val="es-UY" w:eastAsia="es-UY"/>
        </w:rPr>
        <w:drawing>
          <wp:anchor distT="114300" distB="118745" distL="114300" distR="114300" simplePos="0" relativeHeight="251658240" behindDoc="0" locked="0" layoutInCell="1" allowOverlap="1">
            <wp:simplePos x="0" y="0"/>
            <wp:positionH relativeFrom="column">
              <wp:posOffset>4563110</wp:posOffset>
            </wp:positionH>
            <wp:positionV relativeFrom="paragraph">
              <wp:posOffset>-146685</wp:posOffset>
            </wp:positionV>
            <wp:extent cx="1027430" cy="676275"/>
            <wp:effectExtent l="19050" t="0" r="127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20" t="-31" r="-20" b="-31"/>
                    <a:stretch>
                      <a:fillRect/>
                    </a:stretch>
                  </pic:blipFill>
                  <pic:spPr bwMode="auto">
                    <a:xfrm>
                      <a:off x="0" y="0"/>
                      <a:ext cx="1027430" cy="676275"/>
                    </a:xfrm>
                    <a:prstGeom prst="rect">
                      <a:avLst/>
                    </a:prstGeom>
                    <a:solidFill>
                      <a:srgbClr val="FFFFFF"/>
                    </a:solidFill>
                    <a:ln w="9525">
                      <a:noFill/>
                      <a:miter lim="800000"/>
                      <a:headEnd/>
                      <a:tailEnd/>
                    </a:ln>
                  </pic:spPr>
                </pic:pic>
              </a:graphicData>
            </a:graphic>
          </wp:anchor>
        </w:drawing>
      </w:r>
    </w:p>
    <w:p w:rsidR="00225E03" w:rsidRDefault="00225E03">
      <w:pPr>
        <w:tabs>
          <w:tab w:val="left" w:pos="3795"/>
          <w:tab w:val="left" w:pos="5610"/>
        </w:tabs>
        <w:spacing w:line="360" w:lineRule="auto"/>
      </w:pPr>
      <w:r>
        <w:rPr>
          <w:rFonts w:ascii="Calibri" w:eastAsia="Calibri" w:hAnsi="Calibri" w:cs="Calibri"/>
          <w:sz w:val="22"/>
          <w:szCs w:val="22"/>
        </w:rPr>
        <w:t xml:space="preserve">                                                      </w:t>
      </w:r>
    </w:p>
    <w:p w:rsidR="00225E03" w:rsidRDefault="00601B9B" w:rsidP="00601B9B">
      <w:pPr>
        <w:tabs>
          <w:tab w:val="left" w:pos="3795"/>
          <w:tab w:val="left" w:pos="5610"/>
        </w:tabs>
        <w:spacing w:line="360" w:lineRule="auto"/>
      </w:pPr>
      <w:r>
        <w:rPr>
          <w:rFonts w:ascii="Calibri" w:eastAsia="Calibri" w:hAnsi="Calibri" w:cs="Calibri"/>
          <w:b/>
          <w:sz w:val="22"/>
          <w:szCs w:val="22"/>
        </w:rPr>
        <w:t xml:space="preserve">                                </w:t>
      </w:r>
      <w:r w:rsidR="00225E03">
        <w:rPr>
          <w:rFonts w:ascii="Calibri" w:eastAsia="Calibri" w:hAnsi="Calibri" w:cs="Calibri"/>
          <w:b/>
          <w:sz w:val="22"/>
          <w:szCs w:val="22"/>
        </w:rPr>
        <w:t>COMANDO GENERAL DE LA ARMADA</w:t>
      </w:r>
    </w:p>
    <w:p w:rsidR="00225E03" w:rsidRDefault="00225E03">
      <w:pPr>
        <w:jc w:val="cente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w:t>
      </w:r>
      <w:r>
        <w:rPr>
          <w:rFonts w:ascii="Calibri" w:eastAsia="Calibri" w:hAnsi="Calibri" w:cs="Calibri"/>
          <w:b/>
          <w:color w:val="000000"/>
          <w:sz w:val="22"/>
          <w:szCs w:val="22"/>
        </w:rPr>
        <w:t>Nº 74/2020</w:t>
      </w:r>
      <w:r>
        <w:rPr>
          <w:rFonts w:ascii="Calibri" w:eastAsia="Calibri" w:hAnsi="Calibri" w:cs="Calibri"/>
          <w:color w:val="000000"/>
          <w:sz w:val="22"/>
          <w:szCs w:val="22"/>
        </w:rPr>
        <w:t xml:space="preserve">  </w:t>
      </w:r>
    </w:p>
    <w:p w:rsidR="00225E03" w:rsidRDefault="00225E03">
      <w:pPr>
        <w:jc w:val="center"/>
      </w:pPr>
      <w:r>
        <w:rPr>
          <w:rFonts w:ascii="Calibri" w:eastAsia="Calibri" w:hAnsi="Calibri" w:cs="Calibri"/>
          <w:b/>
          <w:color w:val="000000"/>
          <w:sz w:val="22"/>
          <w:szCs w:val="22"/>
        </w:rPr>
        <w:t>“ADQUISICIÓN DE MATERIALES PARA REPARACIONES SANITARIAS Y ESTRUCTURALES DE BAÑOS DEL COMANDO DE LA FLOTA”</w:t>
      </w:r>
    </w:p>
    <w:p w:rsidR="00225E03" w:rsidRDefault="00225E03">
      <w:pPr>
        <w:tabs>
          <w:tab w:val="center" w:pos="4819"/>
          <w:tab w:val="left" w:pos="8535"/>
        </w:tabs>
        <w:spacing w:after="0" w:line="360" w:lineRule="auto"/>
        <w:rPr>
          <w:rFonts w:ascii="Calibri" w:eastAsia="Calibri" w:hAnsi="Calibri" w:cs="Calibri"/>
          <w:b/>
          <w:sz w:val="22"/>
          <w:szCs w:val="22"/>
        </w:rPr>
      </w:pPr>
      <w:r>
        <w:rPr>
          <w:rFonts w:ascii="Calibri" w:eastAsia="Calibri" w:hAnsi="Calibri" w:cs="Calibri"/>
          <w:b/>
          <w:sz w:val="22"/>
          <w:szCs w:val="22"/>
        </w:rPr>
        <w:t xml:space="preserve">                                                                            “ANEXO ÚNICO”</w:t>
      </w:r>
    </w:p>
    <w:tbl>
      <w:tblPr>
        <w:tblpPr w:leftFromText="141" w:rightFromText="141" w:vertAnchor="text" w:horzAnchor="margin" w:tblpXSpec="center" w:tblpY="270"/>
        <w:tblW w:w="10155" w:type="dxa"/>
        <w:tblLayout w:type="fixed"/>
        <w:tblCellMar>
          <w:left w:w="5" w:type="dxa"/>
          <w:right w:w="0" w:type="dxa"/>
        </w:tblCellMar>
        <w:tblLook w:val="0000"/>
      </w:tblPr>
      <w:tblGrid>
        <w:gridCol w:w="629"/>
        <w:gridCol w:w="920"/>
        <w:gridCol w:w="6236"/>
        <w:gridCol w:w="1275"/>
        <w:gridCol w:w="1095"/>
      </w:tblGrid>
      <w:tr w:rsidR="00E47111" w:rsidTr="00E47111">
        <w:trPr>
          <w:trHeight w:val="66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ITEM</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CÓDIGO SICE</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DESCRIPCIÓN</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UNIDAD MEDIDA</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b/>
                <w:sz w:val="22"/>
                <w:szCs w:val="22"/>
                <w:lang w:val="en-US"/>
              </w:rPr>
              <w:t xml:space="preserve">CANT. </w:t>
            </w:r>
            <w:r w:rsidRPr="005A168E">
              <w:rPr>
                <w:rFonts w:ascii="Calibri" w:eastAsia="Calibri" w:hAnsi="Calibri" w:cs="Calibri"/>
                <w:b/>
                <w:sz w:val="22"/>
                <w:szCs w:val="22"/>
                <w:lang w:val="en-US"/>
              </w:rPr>
              <w:t>HASTA</w:t>
            </w:r>
          </w:p>
        </w:tc>
      </w:tr>
      <w:tr w:rsidR="00E47111" w:rsidTr="00E47111">
        <w:trPr>
          <w:trHeight w:val="36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10103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820F4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Cerámica para pared (color blanco)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360</w:t>
            </w:r>
          </w:p>
        </w:tc>
      </w:tr>
      <w:tr w:rsidR="00E47111" w:rsidTr="00E47111">
        <w:trPr>
          <w:trHeight w:val="32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9952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Cerámica para piso </w:t>
            </w:r>
            <w:r w:rsidRPr="00820F4B">
              <w:rPr>
                <w:rFonts w:ascii="Calibri" w:eastAsia="Calibri" w:hAnsi="Calibri" w:cs="Calibri"/>
                <w:b/>
                <w:bCs/>
                <w:sz w:val="22"/>
                <w:szCs w:val="22"/>
                <w:lang w:val="es-UY"/>
              </w:rPr>
              <w:t>color gris</w:t>
            </w:r>
            <w:r w:rsidRPr="00820F4B">
              <w:rPr>
                <w:rFonts w:ascii="Calibri" w:eastAsia="Calibri" w:hAnsi="Calibri" w:cs="Calibri"/>
                <w:sz w:val="22"/>
                <w:szCs w:val="22"/>
                <w:lang w:val="es-UY"/>
              </w:rPr>
              <w:t xml:space="preserve">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F24484" w:rsidP="00E47111">
            <w:pPr>
              <w:tabs>
                <w:tab w:val="center" w:pos="4819"/>
                <w:tab w:val="left" w:pos="8535"/>
              </w:tabs>
              <w:spacing w:after="0" w:line="360" w:lineRule="auto"/>
              <w:jc w:val="center"/>
            </w:pPr>
            <w:r>
              <w:rPr>
                <w:rFonts w:ascii="Calibri" w:eastAsia="Calibri" w:hAnsi="Calibri" w:cs="Calibri"/>
                <w:sz w:val="22"/>
                <w:szCs w:val="22"/>
                <w:lang w:val="es-UY"/>
              </w:rPr>
              <w:t>34</w:t>
            </w:r>
          </w:p>
        </w:tc>
      </w:tr>
      <w:tr w:rsidR="00E47111" w:rsidTr="00E47111">
        <w:trPr>
          <w:trHeight w:val="43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28373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Lineal de guarda de cerámica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Mts.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 xml:space="preserve">32 </w:t>
            </w:r>
          </w:p>
        </w:tc>
      </w:tr>
      <w:tr w:rsidR="00E47111" w:rsidTr="00E47111">
        <w:trPr>
          <w:trHeight w:val="52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11513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Cemento adhesivo para cerámica (tipo bindafix) </w:t>
            </w:r>
          </w:p>
        </w:tc>
        <w:tc>
          <w:tcPr>
            <w:tcW w:w="1275"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Bolsa de 25 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225</w:t>
            </w:r>
          </w:p>
        </w:tc>
      </w:tr>
      <w:tr w:rsidR="00E47111" w:rsidTr="00E47111">
        <w:trPr>
          <w:trHeight w:val="66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3563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CC5C64" w:rsidRDefault="00E47111" w:rsidP="00CC5C64">
            <w:pPr>
              <w:tabs>
                <w:tab w:val="center" w:pos="4819"/>
                <w:tab w:val="left" w:pos="8535"/>
              </w:tabs>
              <w:spacing w:after="0" w:line="360" w:lineRule="auto"/>
              <w:jc w:val="center"/>
              <w:rPr>
                <w:lang w:val="en-US"/>
              </w:rPr>
            </w:pPr>
            <w:r w:rsidRPr="00CC5C64">
              <w:rPr>
                <w:rFonts w:ascii="Calibri" w:eastAsia="Calibri" w:hAnsi="Calibri" w:cs="Calibri"/>
                <w:sz w:val="22"/>
                <w:szCs w:val="22"/>
                <w:lang w:val="en-US"/>
              </w:rPr>
              <w:t xml:space="preserve">Cemento portland </w:t>
            </w:r>
          </w:p>
        </w:tc>
        <w:tc>
          <w:tcPr>
            <w:tcW w:w="1275"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Bolsa de 25 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3563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Cemento para cerámica </w:t>
            </w:r>
          </w:p>
        </w:tc>
        <w:tc>
          <w:tcPr>
            <w:tcW w:w="1275"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Bolsa de 25 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17</w:t>
            </w:r>
          </w:p>
        </w:tc>
      </w:tr>
      <w:tr w:rsidR="00E47111" w:rsidTr="00E47111">
        <w:trPr>
          <w:trHeight w:val="37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Mezcla fina (en bolsa)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3</w:t>
            </w:r>
          </w:p>
        </w:tc>
      </w:tr>
      <w:tr w:rsidR="00E47111" w:rsidTr="00E47111">
        <w:trPr>
          <w:trHeight w:val="35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64593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Colillas de monocomando para pileta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6</w:t>
            </w:r>
            <w:r>
              <w:rPr>
                <w:rFonts w:ascii="Calibri" w:eastAsia="Calibri" w:hAnsi="Calibri" w:cs="Calibri"/>
                <w:sz w:val="22"/>
                <w:szCs w:val="22"/>
              </w:rPr>
              <w:t>6</w:t>
            </w:r>
          </w:p>
        </w:tc>
      </w:tr>
      <w:tr w:rsidR="00E47111" w:rsidTr="00E47111">
        <w:trPr>
          <w:trHeight w:val="42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12176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Inodoros con mochila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27</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63603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Caño corrugado para pileta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12781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Monocomando para ducha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90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1817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Jabonera para baño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16</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4843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Perchero de loza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3719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Taco fischer de 8mm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330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3719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Taco fischer de 6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30</w:t>
            </w:r>
            <w:r>
              <w:rPr>
                <w:rFonts w:ascii="Calibri" w:eastAsia="Calibri" w:hAnsi="Calibri" w:cs="Calibri"/>
                <w:sz w:val="22"/>
                <w:szCs w:val="22"/>
              </w:rPr>
              <w:t>0</w:t>
            </w:r>
          </w:p>
        </w:tc>
      </w:tr>
      <w:tr w:rsidR="00E47111" w:rsidTr="00E47111">
        <w:trPr>
          <w:trHeight w:val="384"/>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16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1461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Tornillo 8 mm para taco fischer</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30</w:t>
            </w:r>
            <w:r>
              <w:rPr>
                <w:rFonts w:ascii="Calibri" w:eastAsia="Calibri" w:hAnsi="Calibri" w:cs="Calibri"/>
                <w:sz w:val="22"/>
                <w:szCs w:val="22"/>
              </w:rPr>
              <w:t>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1461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Tornillo 6 mm para taco fischer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30</w:t>
            </w:r>
            <w:r>
              <w:rPr>
                <w:rFonts w:ascii="Calibri" w:eastAsia="Calibri" w:hAnsi="Calibri" w:cs="Calibri"/>
                <w:sz w:val="22"/>
                <w:szCs w:val="22"/>
              </w:rPr>
              <w:t>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64593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Colillas de 60 para cisterna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27</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64593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F50865"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Colillas de 60 para cisterna macho/hembra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6</w:t>
            </w:r>
            <w:r>
              <w:rPr>
                <w:rFonts w:ascii="Calibri" w:eastAsia="Calibri" w:hAnsi="Calibri" w:cs="Calibri"/>
                <w:sz w:val="22"/>
                <w:szCs w:val="22"/>
                <w:lang w:val="es-UY"/>
              </w:rPr>
              <w:t>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8381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Puerta de interior (2,05x74 de madera)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74932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Martillo de goma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623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Martillo de hierro (pena)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36224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Disco diamantado para amoladora de 115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10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252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Cinta métrica de 6 metros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253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Cucharin de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4901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Cuchara de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48030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Fratacho de plástico</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65340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Pala de obra para material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29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14083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Regla de aluminio de 2 mts para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14083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Regla de aluminio de 1 1/2 metros para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15344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Manguera de nivel de 20 metros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6598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Nivel de mano para albañil magnético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4748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Tanza para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ROLLO</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14477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Guante de cuero para albañil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PAR</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 de 110 mm de PVC de 3,2 mm para sanitaria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37</w:t>
            </w:r>
          </w:p>
        </w:tc>
      </w:tr>
      <w:tr w:rsidR="00E47111" w:rsidTr="00E47111">
        <w:trPr>
          <w:trHeight w:val="520"/>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36</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 de 100 mm de PVC de 3,2 mm para sanitaria  </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3B2F30"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30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 de 63 mm de PVC de 3,2 mm para sanitaria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Caños de  40 mm de PVC de 3,2 mm para sanitaria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19</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39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Caños de 20 mm termofusión para sanitaria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35</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40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6536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de 90° de 20 mm de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96</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486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de 90° hembra hembra de 110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74068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de 45° de 110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74068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de 45° de 63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74068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de 45° de 40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21</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16047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de 90° de 40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14</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6536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de 90° de 20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70</w:t>
            </w:r>
          </w:p>
        </w:tc>
      </w:tr>
      <w:tr w:rsidR="00E47111" w:rsidTr="00E47111">
        <w:trPr>
          <w:trHeight w:val="520"/>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47</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71082</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de 90° de 100 mm de pvc  con junta elástica </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3B2F30"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10</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37134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de 90° con terminal hembra de 20 mm y 1/2 pulgada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30</w:t>
            </w:r>
          </w:p>
        </w:tc>
      </w:tr>
      <w:tr w:rsidR="00E47111" w:rsidTr="00E47111">
        <w:trPr>
          <w:trHeight w:val="55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49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1821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Ramal ”Y” 110 X 63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1822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Ramal ”T” 110 x 110 mm de PVC</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55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15077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Cuplas de 110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15077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Cuplas de 63 mm de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0B3613"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10273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Cuplas de 20 mm de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45</w:t>
            </w:r>
          </w:p>
        </w:tc>
      </w:tr>
      <w:tr w:rsidR="00E47111" w:rsidTr="00E47111">
        <w:trPr>
          <w:trHeight w:val="520"/>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65669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Caja sifonada: - entrada: 40 mm</w:t>
            </w:r>
          </w:p>
          <w:p w:rsidR="00E47111" w:rsidRPr="00820F4B" w:rsidRDefault="00E47111" w:rsidP="00CC5C64">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  salida: 63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w:t>
            </w:r>
          </w:p>
        </w:tc>
      </w:tr>
      <w:tr w:rsidR="00E47111" w:rsidTr="00E47111">
        <w:trPr>
          <w:trHeight w:val="33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12182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Receptáculo de ducha salida 40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6</w:t>
            </w:r>
          </w:p>
        </w:tc>
      </w:tr>
      <w:tr w:rsidR="00E47111" w:rsidTr="00E47111">
        <w:trPr>
          <w:trHeight w:val="41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54729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Adaptador de hierro fundido a PVC de 110 mm (</w:t>
            </w:r>
            <w:hyperlink r:id="rId16" w:history="1">
              <w:r w:rsidRPr="00820F4B">
                <w:rPr>
                  <w:rStyle w:val="Hipervnculo"/>
                  <w:rFonts w:ascii="Calibri" w:hAnsi="Calibri" w:cs="Calibri"/>
                  <w:color w:val="00000A"/>
                  <w:sz w:val="22"/>
                  <w:szCs w:val="22"/>
                  <w:lang w:val="es-UY"/>
                </w:rPr>
                <w:t>juntas filastométricas</w:t>
              </w:r>
            </w:hyperlink>
            <w:r w:rsidRPr="00820F4B">
              <w:rPr>
                <w:rFonts w:ascii="Calibri" w:eastAsia="Calibri" w:hAnsi="Calibri" w:cs="Calibri"/>
                <w:sz w:val="22"/>
                <w:szCs w:val="22"/>
                <w:lang w:val="es-UY"/>
              </w:rPr>
              <w:t xml:space="preserve">)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24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11826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Cemento para PVC (para medio caño y accesorios)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49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65864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Lija tela esmeril de banda </w:t>
            </w:r>
          </w:p>
        </w:tc>
        <w:tc>
          <w:tcPr>
            <w:tcW w:w="1275"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UNIDAD</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r>
              <w:rPr>
                <w:rFonts w:ascii="Calibri" w:eastAsia="Calibri" w:hAnsi="Calibri" w:cs="Calibri"/>
                <w:sz w:val="22"/>
                <w:szCs w:val="22"/>
              </w:rPr>
              <w:t>0</w:t>
            </w:r>
          </w:p>
        </w:tc>
      </w:tr>
      <w:tr w:rsidR="00E47111" w:rsidTr="00E47111">
        <w:trPr>
          <w:trHeight w:val="40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59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13491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Sellador adhesivo base poliuretano (tipo sikaflex)</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5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252916"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10268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Tee de 20 mm de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93</w:t>
            </w:r>
          </w:p>
        </w:tc>
      </w:tr>
      <w:tr w:rsidR="00E47111" w:rsidTr="00E47111">
        <w:trPr>
          <w:trHeight w:val="31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12256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LLave de paso para embutir 20 mm (homologada)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6</w:t>
            </w:r>
          </w:p>
        </w:tc>
      </w:tr>
      <w:tr w:rsidR="00E47111" w:rsidTr="00E47111">
        <w:trPr>
          <w:trHeight w:val="42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64380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LLave de paso exterior de termofusión</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8</w:t>
            </w:r>
          </w:p>
        </w:tc>
      </w:tr>
      <w:tr w:rsidR="00E47111" w:rsidTr="00E47111">
        <w:trPr>
          <w:trHeight w:val="30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12180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Desvíos de 20 mm de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27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10271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Tubo hembra de 20 mm y ½ pulgada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3B2F30"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8</w:t>
            </w:r>
          </w:p>
        </w:tc>
      </w:tr>
      <w:tr w:rsidR="00E47111" w:rsidTr="00E47111">
        <w:trPr>
          <w:trHeight w:val="37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65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10269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Tubo macho de 20 mm y 1/2 pulgada (termofusión)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3B2F30"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8</w:t>
            </w:r>
          </w:p>
        </w:tc>
      </w:tr>
      <w:tr w:rsidR="00E47111" w:rsidTr="00E47111">
        <w:trPr>
          <w:trHeight w:val="32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62964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Juego de mechas para taladro para hormigón (6, 8, 10 y 12)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JUEGO</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43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Escalera de aluminio: -2 hojas</w:t>
            </w:r>
          </w:p>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 peldaños</w:t>
            </w:r>
          </w:p>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-altura aproximada 1 y ½</w:t>
            </w:r>
          </w:p>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 peso mínimo a soportar 150 kg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13551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163F5A">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Tijera para cortar chapa recta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7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69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67331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Remachadora eléctrica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4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74935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Maceta de acero de 3 kilos</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40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3381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Corta hierro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03"/>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249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Barreta de acero con punta y pizón</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28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6510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Alicate para cortar cable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4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254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Espátula de acero (grande)</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47"/>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254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6023B">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Espátula de acero (chica)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69"/>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559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Llana dentada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559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Llana lisa para enduido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66534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Perfil Solera 70 mm x 3 mts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79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66534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Perfil Solera de 35 mm y 3 mts de altura</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63821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Perfil Montante 70 mm  x 2,6 mts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63821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Perfil Montante 35 mm y 3 mts de altura, calibre 26mm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15887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Placas Ceménticas o Fibrocemento (medida: 8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28551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Tornillos (T 1)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r>
              <w:rPr>
                <w:rFonts w:ascii="Calibri" w:eastAsia="Calibri" w:hAnsi="Calibri" w:cs="Calibri"/>
                <w:sz w:val="22"/>
                <w:szCs w:val="22"/>
              </w:rPr>
              <w:t>700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84</w:t>
            </w:r>
          </w:p>
        </w:tc>
        <w:tc>
          <w:tcPr>
            <w:tcW w:w="920"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28551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Tornillos (T 2)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2000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70245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Cantonera Metal Papel</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15030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Lavatorio con Pedestal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17</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35400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Pastina para Junta (envase: 1 Kg)</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12781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Monocomando para Lavatorio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70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89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10394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PVC de 110 Hembra / Hembra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65669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Cajas de Desagüe para Ducha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73366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PVC de 90° de 63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12906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Caños de Termofusión (Pn 20)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50</w:t>
            </w:r>
          </w:p>
        </w:tc>
      </w:tr>
      <w:tr w:rsidR="00E47111" w:rsidTr="00E47111">
        <w:trPr>
          <w:trHeight w:val="446"/>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93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16042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Inserto (Macho Pn 20)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12908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Codos Inserto (Hembra Pn 20)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60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76324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Puente Unión / codo doble (Pn 20 15 cm)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65870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Válvula para lavatorio (tipo TIP TPO)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r>
              <w:rPr>
                <w:rFonts w:ascii="Calibri" w:eastAsia="Calibri" w:hAnsi="Calibri" w:cs="Calibri"/>
                <w:sz w:val="22"/>
                <w:szCs w:val="22"/>
              </w:rPr>
              <w:t>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63603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Sifón acordeón universal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78</w:t>
            </w:r>
          </w:p>
        </w:tc>
      </w:tr>
      <w:tr w:rsidR="00E47111" w:rsidTr="00E47111">
        <w:trPr>
          <w:trHeight w:val="60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432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Espejo de 120 cm x 60 cm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99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432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Espejo de 40 cm x 80 cm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r>
              <w:rPr>
                <w:rFonts w:ascii="Calibri" w:eastAsia="Calibri" w:hAnsi="Calibri" w:cs="Calibri"/>
                <w:sz w:val="22"/>
                <w:szCs w:val="22"/>
              </w:rPr>
              <w:t>6</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100</w:t>
            </w:r>
          </w:p>
        </w:tc>
        <w:tc>
          <w:tcPr>
            <w:tcW w:w="920"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8381</w:t>
            </w:r>
          </w:p>
        </w:tc>
        <w:tc>
          <w:tcPr>
            <w:tcW w:w="6236" w:type="dxa"/>
            <w:tcBorders>
              <w:top w:val="single" w:sz="4" w:space="0" w:color="000001"/>
              <w:left w:val="single" w:sz="4" w:space="0" w:color="000001"/>
              <w:bottom w:val="single" w:sz="4" w:space="0" w:color="000001"/>
            </w:tcBorders>
            <w:shd w:val="clear" w:color="auto" w:fill="FFFFFF"/>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Puerta de Interior de 0.75x2.05 de madera con llaves y pomo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8581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Placa melaminico   (183 x 55 x 18 mm /Puerta de Baño)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75228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Fondo Cámara Avión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75228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Fondo Cámara Recto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61895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Cubos Hormigón (60 x 60 x 30)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6</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Marcos y Tapas (60 x 60)  de hormigón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15887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Placas Yeso (9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7</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107</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15887</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Placas Yeso (12 mm) </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3B2F30" w:rsidRDefault="00E47111" w:rsidP="00E47111">
            <w:pPr>
              <w:tabs>
                <w:tab w:val="center" w:pos="4819"/>
                <w:tab w:val="left" w:pos="8535"/>
              </w:tabs>
              <w:spacing w:after="0" w:line="360" w:lineRule="auto"/>
              <w:jc w:val="center"/>
            </w:pPr>
            <w:r w:rsidRPr="003B2F30">
              <w:rPr>
                <w:rFonts w:ascii="Calibri" w:eastAsia="Calibri" w:hAnsi="Calibri" w:cs="Calibri"/>
                <w:sz w:val="22"/>
                <w:szCs w:val="22"/>
                <w:lang w:val="es-UY"/>
              </w:rPr>
              <w:t>60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28382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Masilla para Yeso (18 Kg)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109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67635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Cinta Malla (rollo)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65769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960AB2">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Kit Cisterna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rPr>
                <w:lang w:val="es-UY"/>
              </w:rPr>
            </w:pPr>
            <w:r w:rsidRPr="00820F4B">
              <w:rPr>
                <w:rFonts w:ascii="Calibri" w:eastAsia="Calibri" w:hAnsi="Calibri" w:cs="Calibri"/>
                <w:sz w:val="22"/>
                <w:szCs w:val="22"/>
                <w:lang w:val="es-UY"/>
              </w:rPr>
              <w:t xml:space="preserve"> Vidrio de 3mm. Según las siguientes medidas y cantidades:</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 xml:space="preserve">1 de 60x48 </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47x31</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54x43</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54x32</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2 de 82,5x53</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8 de 82,5x45,5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21x19</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68x46</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82,5x78,5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60x34,5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60x44,5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49,5x44,5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lastRenderedPageBreak/>
              <w:t>1 de 32,5x23,5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45x23,5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6 de 48x37</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46x1,3</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109,108,5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103,5x76</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97x82,5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97x84</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2 de 84x59</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1 de 102,5x91,5</w:t>
            </w:r>
          </w:p>
          <w:p w:rsidR="00E47111" w:rsidRPr="00820F4B" w:rsidRDefault="00E47111" w:rsidP="00E47111">
            <w:pPr>
              <w:pStyle w:val="Prrafodelista1"/>
              <w:numPr>
                <w:ilvl w:val="0"/>
                <w:numId w:val="6"/>
              </w:numPr>
              <w:tabs>
                <w:tab w:val="clear" w:pos="0"/>
                <w:tab w:val="num" w:pos="720"/>
                <w:tab w:val="center" w:pos="1519"/>
                <w:tab w:val="left" w:pos="8535"/>
              </w:tabs>
              <w:spacing w:after="0" w:line="360" w:lineRule="auto"/>
              <w:ind w:left="3375" w:hanging="2423"/>
              <w:rPr>
                <w:lang w:val="es-UY"/>
              </w:rPr>
            </w:pPr>
            <w:r w:rsidRPr="00820F4B">
              <w:rPr>
                <w:rFonts w:ascii="Calibri" w:eastAsia="Calibri" w:hAnsi="Calibri" w:cs="Calibri"/>
                <w:sz w:val="22"/>
                <w:szCs w:val="22"/>
                <w:lang w:val="es-UY"/>
              </w:rPr>
              <w:t>2 de 200x150</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lastRenderedPageBreak/>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112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7959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Tablón de Cedro (5" x 2")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7959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Tablón de Cedro (5" x 1")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65485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Alfajía (4" x 4")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3563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Cemento portland blanco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Bolsa de 25 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446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Arena terciada en bolsa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M3</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w:t>
            </w:r>
            <w:r w:rsidRPr="00C40502">
              <w:rPr>
                <w:rFonts w:ascii="Calibri" w:eastAsia="Calibri" w:hAnsi="Calibri" w:cs="Calibri"/>
                <w:sz w:val="22"/>
                <w:szCs w:val="22"/>
              </w:rPr>
              <w:t>8</w:t>
            </w:r>
            <w:r w:rsidRPr="00C40502">
              <w:rPr>
                <w:rFonts w:ascii="Calibri" w:eastAsia="Calibri" w:hAnsi="Calibri" w:cs="Calibri"/>
                <w:sz w:val="22"/>
                <w:szCs w:val="22"/>
                <w:lang w:val="es-UY"/>
              </w:rPr>
              <w:t>,5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Pedregullo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M3</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3563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Cemento portland (tipo articor)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Bolsa de 25 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rPr>
              <w:t>17</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119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77203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Bloque hormigón vibrado y prensado</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550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64369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Varilla 8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3533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Porcelanato 60 x 60 color beige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12089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Sella roscas  para cañerías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6536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PVC 40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6536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Codo PVC 63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4840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Sifón de doble botella plástico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Colilla 1/2 M/H 40 cm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55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Enduido</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160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33960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Lija N 80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Hojas/UN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129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interior al agua 20 lts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130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6660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anti-hongo exteriores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74284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Espuma poliuretano 750 ml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blanco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negro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rojo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azul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amarillo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3785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Thinner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1301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Lija N 180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Hojas/UN</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139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Pintura esmalte sintético  marrón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420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Pintura esmalte sintético  gris</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10006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Cañamo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kgs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77242</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Cielorraso PVC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7993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Cerradura puerta Interior</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64380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Llaves de paso 20mm T/F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13944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ACOPLE Inserto hembra 20mm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16</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12409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ACOPLE Inserto macho 20mm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16</w:t>
            </w:r>
          </w:p>
        </w:tc>
      </w:tr>
      <w:tr w:rsidR="00E47111" w:rsidTr="00E47111">
        <w:trPr>
          <w:trHeight w:val="485"/>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16040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2D2C0E">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Tee T/F con inserto hembra 20mm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74055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Niple PPL ½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92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149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3737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F50865"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Tapas de water de plástico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28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12781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Monocomando para cocina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45521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Cortina de baño poliéster (medidas: 180x180 cm)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6</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15043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Porta rollo papel higiénico con tapa de acero inoxidable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9796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Cisterna plástica de 72 litros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62217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Artefacto tubo de luz con led 36W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26</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10499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Lámpara Led  7W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150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69388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Foco Reflector Led 100W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69388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Foco Reflector Led 50W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67301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Tubo 18W</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159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8167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Cable 2mm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Caño corrugado</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161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39609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Llaves térmicas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1201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Toma 3 en línea (interior)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7559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Toma tipo Schuko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39609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Tablero para llave térmica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641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Pinza pico de loro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166</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71839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Pinza morza 7”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67058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Pinza 3 piezas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JUEGO</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168</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11598</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Pinza tijera PVC para termofusora  </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169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255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Llave francesa 8”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13691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Destornillador 6 piezas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JUEGO</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26579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Chapa galvanizada  acanalada trapezoidal calibre 24mm</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10m</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4</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26579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Chapa galvanizada  acanalada trapezoidal calibre 24mm</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3m</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173</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7368FA"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32795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Chapa galvanizada  acanalada ondulada calibre 28mm</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10m</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1738</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Tornillo autoperforante para techo de 3”</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pPr>
            <w:r>
              <w:rPr>
                <w:rFonts w:ascii="Calibri" w:eastAsia="Calibri" w:hAnsi="Calibri" w:cs="Calibri"/>
                <w:sz w:val="22"/>
                <w:szCs w:val="22"/>
                <w:lang w:val="es-UY"/>
              </w:rPr>
              <w:t xml:space="preserve">     1400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175</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13945</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Tornillo de 8mm para madera</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pPr>
            <w:r w:rsidRPr="00C40502">
              <w:rPr>
                <w:rFonts w:ascii="Calibri" w:eastAsia="Calibri" w:hAnsi="Calibri" w:cs="Calibri"/>
                <w:sz w:val="22"/>
                <w:szCs w:val="22"/>
                <w:lang w:val="es-UY"/>
              </w:rPr>
              <w:t xml:space="preserve">     100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176</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3719</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Taco fischer nylon 8mm para pared</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pPr>
            <w:r w:rsidRPr="00C40502">
              <w:rPr>
                <w:rFonts w:ascii="Calibri" w:eastAsia="Calibri" w:hAnsi="Calibri" w:cs="Calibri"/>
                <w:sz w:val="22"/>
                <w:szCs w:val="22"/>
                <w:lang w:val="es-UY"/>
              </w:rPr>
              <w:t xml:space="preserve">     100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8561</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Cercha triangular de 8 y 6 mm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metro</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178</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73939</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Clavo 2” cabeza de acero</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Kg</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179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7368FA"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68784</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Barniz para madera tono “NOGAL”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180</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11206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B84B57">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 xml:space="preserve">Protector para madera tono “Nogal” </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Lts.</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120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181</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87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Teja colonial</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115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182</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10640</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Caño de hierro de 80mmx 80mm x 2mm espesor</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5</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183</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10640</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Caño de hierro de 60mm x 30mm x 2mm espesor</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6m</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32</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184</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27393</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Tirantes de 4”x 2” tratado pino nacional</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3m</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Default="00E47111" w:rsidP="00E47111">
            <w:pPr>
              <w:tabs>
                <w:tab w:val="center" w:pos="4819"/>
                <w:tab w:val="left" w:pos="8535"/>
              </w:tabs>
              <w:spacing w:after="0" w:line="360" w:lineRule="auto"/>
              <w:jc w:val="center"/>
            </w:pPr>
            <w:r>
              <w:rPr>
                <w:rFonts w:ascii="Calibri" w:eastAsia="Calibri" w:hAnsi="Calibri" w:cs="Calibri"/>
                <w:sz w:val="22"/>
                <w:szCs w:val="22"/>
                <w:lang w:val="es-UY"/>
              </w:rPr>
              <w:t>8</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185</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27395</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Tabla machiumbrada de pino para deck – tratada pino nacional</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M2</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200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186</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3109</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Tabla de 15cm de primera pino nacional</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35</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187</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64466</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Bisagra tipo alcayate 3/16”</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400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188</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697</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Bisagra para postigones de 6 pulgadas en hierro</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160</w:t>
            </w:r>
          </w:p>
        </w:tc>
      </w:tr>
      <w:tr w:rsidR="00E47111" w:rsidTr="00E47111">
        <w:trPr>
          <w:trHeight w:val="391"/>
        </w:trPr>
        <w:tc>
          <w:tcPr>
            <w:tcW w:w="629"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189</w:t>
            </w:r>
          </w:p>
        </w:tc>
        <w:tc>
          <w:tcPr>
            <w:tcW w:w="920"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13947</w:t>
            </w:r>
          </w:p>
        </w:tc>
        <w:tc>
          <w:tcPr>
            <w:tcW w:w="6236" w:type="dxa"/>
            <w:tcBorders>
              <w:top w:val="single" w:sz="4" w:space="0" w:color="000001"/>
              <w:left w:val="single" w:sz="4" w:space="0" w:color="000001"/>
              <w:bottom w:val="single" w:sz="4" w:space="0" w:color="000001"/>
            </w:tcBorders>
            <w:shd w:val="clear" w:color="auto" w:fill="auto"/>
            <w:vAlign w:val="center"/>
          </w:tcPr>
          <w:p w:rsidR="00E47111" w:rsidRPr="00820F4B" w:rsidRDefault="00F50865"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Bulón para madera ¼ x 2.5”</w:t>
            </w:r>
          </w:p>
        </w:tc>
        <w:tc>
          <w:tcPr>
            <w:tcW w:w="1275" w:type="dxa"/>
            <w:tcBorders>
              <w:top w:val="single" w:sz="4" w:space="0" w:color="000001"/>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2000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t>190</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1872</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Bulón para madera con tuerca y arandela ¼ x 2,5”</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UN</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1000</w:t>
            </w:r>
          </w:p>
        </w:tc>
      </w:tr>
      <w:tr w:rsidR="00E47111" w:rsidTr="00E47111">
        <w:trPr>
          <w:trHeight w:val="391"/>
        </w:trPr>
        <w:tc>
          <w:tcPr>
            <w:tcW w:w="629"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b/>
                <w:lang w:val="es-UY"/>
              </w:rPr>
            </w:pPr>
            <w:r w:rsidRPr="00820F4B">
              <w:rPr>
                <w:rFonts w:ascii="Calibri" w:eastAsia="Calibri" w:hAnsi="Calibri" w:cs="Calibri"/>
                <w:b/>
                <w:sz w:val="22"/>
                <w:szCs w:val="22"/>
                <w:lang w:val="es-UY"/>
              </w:rPr>
              <w:t>191</w:t>
            </w:r>
          </w:p>
        </w:tc>
        <w:tc>
          <w:tcPr>
            <w:tcW w:w="920"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67912</w:t>
            </w:r>
          </w:p>
        </w:tc>
        <w:tc>
          <w:tcPr>
            <w:tcW w:w="6236"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color w:val="000000"/>
                <w:sz w:val="22"/>
                <w:szCs w:val="22"/>
                <w:lang w:val="es-UY"/>
              </w:rPr>
              <w:t>Rollo 1.2 m x 10m de tejido mosquitero de fibra negro</w:t>
            </w:r>
          </w:p>
        </w:tc>
        <w:tc>
          <w:tcPr>
            <w:tcW w:w="1275" w:type="dxa"/>
            <w:tcBorders>
              <w:left w:val="single" w:sz="4" w:space="0" w:color="000001"/>
              <w:bottom w:val="single" w:sz="4" w:space="0" w:color="000001"/>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C/U</w:t>
            </w:r>
          </w:p>
        </w:tc>
        <w:tc>
          <w:tcPr>
            <w:tcW w:w="1095" w:type="dxa"/>
            <w:tcBorders>
              <w:left w:val="single" w:sz="4" w:space="0" w:color="000001"/>
              <w:bottom w:val="single" w:sz="4" w:space="0" w:color="000001"/>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10</w:t>
            </w:r>
          </w:p>
        </w:tc>
      </w:tr>
      <w:tr w:rsidR="00E47111" w:rsidTr="00F24484">
        <w:trPr>
          <w:trHeight w:val="391"/>
        </w:trPr>
        <w:tc>
          <w:tcPr>
            <w:tcW w:w="629" w:type="dxa"/>
            <w:tcBorders>
              <w:left w:val="single" w:sz="4" w:space="0" w:color="auto"/>
              <w:bottom w:val="single" w:sz="4" w:space="0" w:color="auto"/>
            </w:tcBorders>
            <w:shd w:val="clear" w:color="auto" w:fill="auto"/>
            <w:vAlign w:val="center"/>
          </w:tcPr>
          <w:p w:rsidR="00E47111" w:rsidRPr="00820F4B" w:rsidRDefault="00C40502" w:rsidP="00E47111">
            <w:pPr>
              <w:tabs>
                <w:tab w:val="center" w:pos="4819"/>
                <w:tab w:val="left" w:pos="8535"/>
              </w:tabs>
              <w:spacing w:after="0" w:line="360" w:lineRule="auto"/>
              <w:jc w:val="center"/>
              <w:rPr>
                <w:lang w:val="es-UY"/>
              </w:rPr>
            </w:pPr>
            <w:r w:rsidRPr="00820F4B">
              <w:rPr>
                <w:rFonts w:ascii="Calibri" w:eastAsia="Calibri" w:hAnsi="Calibri" w:cs="Calibri"/>
                <w:b/>
                <w:sz w:val="22"/>
                <w:szCs w:val="22"/>
                <w:lang w:val="es-UY"/>
              </w:rPr>
              <w:lastRenderedPageBreak/>
              <w:t>1</w:t>
            </w:r>
            <w:r w:rsidR="00E47111" w:rsidRPr="00820F4B">
              <w:rPr>
                <w:rFonts w:ascii="Calibri" w:eastAsia="Calibri" w:hAnsi="Calibri" w:cs="Calibri"/>
                <w:b/>
                <w:sz w:val="22"/>
                <w:szCs w:val="22"/>
                <w:lang w:val="es-UY"/>
              </w:rPr>
              <w:t>9</w:t>
            </w:r>
            <w:r w:rsidRPr="00820F4B">
              <w:rPr>
                <w:rFonts w:ascii="Calibri" w:eastAsia="Calibri" w:hAnsi="Calibri" w:cs="Calibri"/>
                <w:b/>
                <w:sz w:val="22"/>
                <w:szCs w:val="22"/>
                <w:lang w:val="es-UY"/>
              </w:rPr>
              <w:t>2</w:t>
            </w:r>
          </w:p>
        </w:tc>
        <w:tc>
          <w:tcPr>
            <w:tcW w:w="920" w:type="dxa"/>
            <w:tcBorders>
              <w:left w:val="single" w:sz="4" w:space="0" w:color="000001"/>
              <w:bottom w:val="single" w:sz="4" w:space="0" w:color="auto"/>
            </w:tcBorders>
            <w:shd w:val="clear" w:color="auto" w:fill="auto"/>
            <w:vAlign w:val="center"/>
          </w:tcPr>
          <w:p w:rsidR="00E47111" w:rsidRPr="00820F4B" w:rsidRDefault="00E47111" w:rsidP="00E47111">
            <w:pPr>
              <w:tabs>
                <w:tab w:val="center" w:pos="4819"/>
                <w:tab w:val="left" w:pos="8535"/>
              </w:tabs>
              <w:snapToGrid w:val="0"/>
              <w:spacing w:after="0" w:line="360" w:lineRule="auto"/>
              <w:jc w:val="center"/>
              <w:rPr>
                <w:lang w:val="es-UY"/>
              </w:rPr>
            </w:pPr>
            <w:r w:rsidRPr="00820F4B">
              <w:rPr>
                <w:rFonts w:ascii="Calibri" w:eastAsia="Calibri" w:hAnsi="Calibri" w:cs="Calibri"/>
                <w:sz w:val="22"/>
                <w:szCs w:val="22"/>
                <w:lang w:val="es-UY"/>
              </w:rPr>
              <w:t>84</w:t>
            </w:r>
          </w:p>
        </w:tc>
        <w:tc>
          <w:tcPr>
            <w:tcW w:w="6236" w:type="dxa"/>
            <w:tcBorders>
              <w:left w:val="single" w:sz="4" w:space="0" w:color="000001"/>
              <w:bottom w:val="single" w:sz="4" w:space="0" w:color="auto"/>
            </w:tcBorders>
            <w:shd w:val="clear" w:color="auto" w:fill="auto"/>
            <w:vAlign w:val="center"/>
          </w:tcPr>
          <w:p w:rsidR="00E47111" w:rsidRPr="00820F4B" w:rsidRDefault="00F50865" w:rsidP="00E47111">
            <w:pPr>
              <w:tabs>
                <w:tab w:val="center" w:pos="4819"/>
                <w:tab w:val="left" w:pos="8535"/>
              </w:tabs>
              <w:spacing w:after="0" w:line="360" w:lineRule="auto"/>
              <w:jc w:val="center"/>
              <w:rPr>
                <w:lang w:val="es-UY"/>
              </w:rPr>
            </w:pPr>
            <w:r w:rsidRPr="00820F4B">
              <w:rPr>
                <w:rFonts w:ascii="Calibri" w:eastAsia="Calibri" w:hAnsi="Calibri" w:cs="Calibri"/>
                <w:color w:val="000000"/>
                <w:sz w:val="22"/>
                <w:szCs w:val="22"/>
                <w:lang w:val="es-UY"/>
              </w:rPr>
              <w:t>C</w:t>
            </w:r>
            <w:r w:rsidR="00E47111" w:rsidRPr="00820F4B">
              <w:rPr>
                <w:rFonts w:ascii="Calibri" w:eastAsia="Calibri" w:hAnsi="Calibri" w:cs="Calibri"/>
                <w:color w:val="000000"/>
                <w:sz w:val="22"/>
                <w:szCs w:val="22"/>
                <w:lang w:val="es-UY"/>
              </w:rPr>
              <w:t>ola vinílica adhesivo pegamento  para madera</w:t>
            </w:r>
          </w:p>
        </w:tc>
        <w:tc>
          <w:tcPr>
            <w:tcW w:w="1275" w:type="dxa"/>
            <w:tcBorders>
              <w:left w:val="single" w:sz="4" w:space="0" w:color="000001"/>
              <w:bottom w:val="single" w:sz="4" w:space="0" w:color="auto"/>
            </w:tcBorders>
            <w:shd w:val="clear" w:color="auto" w:fill="auto"/>
            <w:vAlign w:val="center"/>
          </w:tcPr>
          <w:p w:rsidR="00E47111" w:rsidRPr="00820F4B" w:rsidRDefault="00E47111" w:rsidP="00E47111">
            <w:pPr>
              <w:tabs>
                <w:tab w:val="center" w:pos="4819"/>
                <w:tab w:val="left" w:pos="8535"/>
              </w:tabs>
              <w:spacing w:after="0" w:line="360" w:lineRule="auto"/>
              <w:jc w:val="center"/>
              <w:rPr>
                <w:lang w:val="es-UY"/>
              </w:rPr>
            </w:pPr>
            <w:r w:rsidRPr="00820F4B">
              <w:rPr>
                <w:rFonts w:ascii="Calibri" w:eastAsia="Calibri" w:hAnsi="Calibri" w:cs="Calibri"/>
                <w:sz w:val="22"/>
                <w:szCs w:val="22"/>
                <w:lang w:val="es-UY"/>
              </w:rPr>
              <w:t>KG.</w:t>
            </w:r>
          </w:p>
        </w:tc>
        <w:tc>
          <w:tcPr>
            <w:tcW w:w="1095" w:type="dxa"/>
            <w:tcBorders>
              <w:left w:val="single" w:sz="4" w:space="0" w:color="000001"/>
              <w:bottom w:val="single" w:sz="4" w:space="0" w:color="auto"/>
              <w:right w:val="single" w:sz="4" w:space="0" w:color="000001"/>
            </w:tcBorders>
            <w:shd w:val="clear" w:color="auto" w:fill="auto"/>
            <w:vAlign w:val="center"/>
          </w:tcPr>
          <w:p w:rsidR="00E47111" w:rsidRPr="00C40502" w:rsidRDefault="00E47111" w:rsidP="00E47111">
            <w:pPr>
              <w:tabs>
                <w:tab w:val="center" w:pos="4819"/>
                <w:tab w:val="left" w:pos="8535"/>
              </w:tabs>
              <w:spacing w:after="0" w:line="360" w:lineRule="auto"/>
              <w:jc w:val="center"/>
            </w:pPr>
            <w:r w:rsidRPr="00C40502">
              <w:rPr>
                <w:rFonts w:ascii="Calibri" w:eastAsia="Calibri" w:hAnsi="Calibri" w:cs="Calibri"/>
                <w:sz w:val="22"/>
                <w:szCs w:val="22"/>
                <w:lang w:val="es-UY"/>
              </w:rPr>
              <w:t>2</w:t>
            </w:r>
          </w:p>
        </w:tc>
      </w:tr>
      <w:tr w:rsidR="00F24484" w:rsidTr="00F24484">
        <w:trPr>
          <w:trHeight w:val="391"/>
        </w:trPr>
        <w:tc>
          <w:tcPr>
            <w:tcW w:w="629" w:type="dxa"/>
            <w:tcBorders>
              <w:top w:val="single" w:sz="4" w:space="0" w:color="auto"/>
              <w:left w:val="single" w:sz="4" w:space="0" w:color="auto"/>
              <w:bottom w:val="single" w:sz="4" w:space="0" w:color="000001"/>
            </w:tcBorders>
            <w:shd w:val="clear" w:color="auto" w:fill="auto"/>
            <w:vAlign w:val="center"/>
          </w:tcPr>
          <w:p w:rsidR="00F24484" w:rsidRPr="00820F4B" w:rsidRDefault="00F24484" w:rsidP="00E47111">
            <w:pPr>
              <w:tabs>
                <w:tab w:val="center" w:pos="4819"/>
                <w:tab w:val="left" w:pos="8535"/>
              </w:tabs>
              <w:spacing w:after="0" w:line="360" w:lineRule="auto"/>
              <w:jc w:val="center"/>
              <w:rPr>
                <w:rFonts w:ascii="Calibri" w:eastAsia="Calibri" w:hAnsi="Calibri" w:cs="Calibri"/>
                <w:b/>
                <w:sz w:val="22"/>
                <w:szCs w:val="22"/>
                <w:lang w:val="es-UY"/>
              </w:rPr>
            </w:pPr>
            <w:r w:rsidRPr="00820F4B">
              <w:rPr>
                <w:rFonts w:ascii="Calibri" w:eastAsia="Calibri" w:hAnsi="Calibri" w:cs="Calibri"/>
                <w:b/>
                <w:sz w:val="22"/>
                <w:szCs w:val="22"/>
                <w:lang w:val="es-UY"/>
              </w:rPr>
              <w:t>193</w:t>
            </w:r>
          </w:p>
        </w:tc>
        <w:tc>
          <w:tcPr>
            <w:tcW w:w="920" w:type="dxa"/>
            <w:tcBorders>
              <w:top w:val="single" w:sz="4" w:space="0" w:color="auto"/>
              <w:left w:val="single" w:sz="4" w:space="0" w:color="000001"/>
              <w:bottom w:val="single" w:sz="4" w:space="0" w:color="000001"/>
            </w:tcBorders>
            <w:shd w:val="clear" w:color="auto" w:fill="auto"/>
            <w:vAlign w:val="center"/>
          </w:tcPr>
          <w:p w:rsidR="00F24484" w:rsidRPr="00820F4B" w:rsidRDefault="004657EB" w:rsidP="00E47111">
            <w:pPr>
              <w:tabs>
                <w:tab w:val="center" w:pos="4819"/>
                <w:tab w:val="left" w:pos="8535"/>
              </w:tabs>
              <w:snapToGrid w:val="0"/>
              <w:spacing w:after="0" w:line="360" w:lineRule="auto"/>
              <w:jc w:val="center"/>
              <w:rPr>
                <w:rFonts w:ascii="Calibri" w:eastAsia="Calibri" w:hAnsi="Calibri" w:cs="Calibri"/>
                <w:sz w:val="22"/>
                <w:szCs w:val="22"/>
                <w:lang w:val="es-UY"/>
              </w:rPr>
            </w:pPr>
            <w:r w:rsidRPr="00820F4B">
              <w:rPr>
                <w:rFonts w:ascii="Calibri" w:eastAsia="Calibri" w:hAnsi="Calibri" w:cs="Calibri"/>
                <w:sz w:val="22"/>
                <w:szCs w:val="22"/>
                <w:lang w:val="es-UY"/>
              </w:rPr>
              <w:t>9952</w:t>
            </w:r>
          </w:p>
        </w:tc>
        <w:tc>
          <w:tcPr>
            <w:tcW w:w="6236" w:type="dxa"/>
            <w:tcBorders>
              <w:top w:val="single" w:sz="4" w:space="0" w:color="auto"/>
              <w:left w:val="single" w:sz="4" w:space="0" w:color="000001"/>
              <w:bottom w:val="single" w:sz="4" w:space="0" w:color="000001"/>
            </w:tcBorders>
            <w:shd w:val="clear" w:color="auto" w:fill="auto"/>
            <w:vAlign w:val="center"/>
          </w:tcPr>
          <w:p w:rsidR="00F24484" w:rsidRPr="00820F4B" w:rsidRDefault="00F24484" w:rsidP="00F24484">
            <w:pPr>
              <w:tabs>
                <w:tab w:val="center" w:pos="4819"/>
                <w:tab w:val="left" w:pos="8535"/>
              </w:tabs>
              <w:spacing w:after="0" w:line="360" w:lineRule="auto"/>
              <w:jc w:val="center"/>
              <w:rPr>
                <w:rFonts w:ascii="Calibri" w:eastAsia="Calibri" w:hAnsi="Calibri" w:cs="Calibri"/>
                <w:color w:val="000000"/>
                <w:sz w:val="22"/>
                <w:szCs w:val="22"/>
                <w:lang w:val="es-UY"/>
              </w:rPr>
            </w:pPr>
            <w:r w:rsidRPr="00820F4B">
              <w:rPr>
                <w:rFonts w:ascii="Calibri" w:eastAsia="Calibri" w:hAnsi="Calibri" w:cs="Calibri"/>
                <w:sz w:val="22"/>
                <w:szCs w:val="22"/>
                <w:lang w:val="es-UY"/>
              </w:rPr>
              <w:t xml:space="preserve">Cerámica para piso  </w:t>
            </w:r>
            <w:r w:rsidRPr="00820F4B">
              <w:rPr>
                <w:rFonts w:ascii="Calibri" w:eastAsia="Calibri" w:hAnsi="Calibri" w:cs="Calibri"/>
                <w:b/>
                <w:bCs/>
                <w:sz w:val="22"/>
                <w:szCs w:val="22"/>
                <w:lang w:val="es-UY"/>
              </w:rPr>
              <w:t>color azul</w:t>
            </w:r>
          </w:p>
        </w:tc>
        <w:tc>
          <w:tcPr>
            <w:tcW w:w="1275" w:type="dxa"/>
            <w:tcBorders>
              <w:top w:val="single" w:sz="4" w:space="0" w:color="auto"/>
              <w:left w:val="single" w:sz="4" w:space="0" w:color="000001"/>
              <w:bottom w:val="single" w:sz="4" w:space="0" w:color="000001"/>
            </w:tcBorders>
            <w:shd w:val="clear" w:color="auto" w:fill="auto"/>
            <w:vAlign w:val="center"/>
          </w:tcPr>
          <w:p w:rsidR="00F24484" w:rsidRPr="00820F4B" w:rsidRDefault="00F24484" w:rsidP="00E47111">
            <w:pPr>
              <w:tabs>
                <w:tab w:val="center" w:pos="4819"/>
                <w:tab w:val="left" w:pos="8535"/>
              </w:tabs>
              <w:spacing w:after="0" w:line="360" w:lineRule="auto"/>
              <w:jc w:val="center"/>
              <w:rPr>
                <w:rFonts w:ascii="Calibri" w:eastAsia="Calibri" w:hAnsi="Calibri" w:cs="Calibri"/>
                <w:sz w:val="22"/>
                <w:szCs w:val="22"/>
                <w:lang w:val="es-UY"/>
              </w:rPr>
            </w:pPr>
            <w:r w:rsidRPr="00820F4B">
              <w:rPr>
                <w:rFonts w:ascii="Calibri" w:eastAsia="Calibri" w:hAnsi="Calibri" w:cs="Calibri"/>
                <w:sz w:val="22"/>
                <w:szCs w:val="22"/>
                <w:lang w:val="es-UY"/>
              </w:rPr>
              <w:t>m2</w:t>
            </w:r>
          </w:p>
        </w:tc>
        <w:tc>
          <w:tcPr>
            <w:tcW w:w="1095" w:type="dxa"/>
            <w:tcBorders>
              <w:top w:val="single" w:sz="4" w:space="0" w:color="auto"/>
              <w:left w:val="single" w:sz="4" w:space="0" w:color="000001"/>
              <w:bottom w:val="single" w:sz="4" w:space="0" w:color="000001"/>
              <w:right w:val="single" w:sz="4" w:space="0" w:color="000001"/>
            </w:tcBorders>
            <w:shd w:val="clear" w:color="auto" w:fill="auto"/>
            <w:vAlign w:val="center"/>
          </w:tcPr>
          <w:p w:rsidR="00F24484" w:rsidRPr="00C40502" w:rsidRDefault="00F24484" w:rsidP="00E47111">
            <w:pPr>
              <w:tabs>
                <w:tab w:val="center" w:pos="4819"/>
                <w:tab w:val="left" w:pos="8535"/>
              </w:tabs>
              <w:spacing w:after="0" w:line="360" w:lineRule="auto"/>
              <w:jc w:val="center"/>
              <w:rPr>
                <w:rFonts w:ascii="Calibri" w:eastAsia="Calibri" w:hAnsi="Calibri" w:cs="Calibri"/>
                <w:sz w:val="22"/>
                <w:szCs w:val="22"/>
                <w:lang w:val="es-UY"/>
              </w:rPr>
            </w:pPr>
            <w:r>
              <w:rPr>
                <w:rFonts w:ascii="Calibri" w:eastAsia="Calibri" w:hAnsi="Calibri" w:cs="Calibri"/>
                <w:sz w:val="22"/>
                <w:szCs w:val="22"/>
                <w:lang w:val="es-UY"/>
              </w:rPr>
              <w:t>76</w:t>
            </w:r>
          </w:p>
        </w:tc>
      </w:tr>
    </w:tbl>
    <w:p w:rsidR="00E47111" w:rsidRDefault="00E47111">
      <w:pPr>
        <w:tabs>
          <w:tab w:val="center" w:pos="4819"/>
          <w:tab w:val="left" w:pos="8535"/>
        </w:tabs>
        <w:spacing w:after="0" w:line="360" w:lineRule="auto"/>
      </w:pPr>
    </w:p>
    <w:p w:rsidR="0068573E" w:rsidRDefault="0068573E">
      <w:pPr>
        <w:tabs>
          <w:tab w:val="left" w:pos="5625"/>
        </w:tabs>
        <w:spacing w:line="360" w:lineRule="auto"/>
        <w:rPr>
          <w:rFonts w:ascii="Calibri" w:eastAsia="Calibri" w:hAnsi="Calibri" w:cs="Calibri"/>
          <w:b/>
          <w:sz w:val="22"/>
          <w:szCs w:val="22"/>
          <w:u w:val="single"/>
        </w:rPr>
      </w:pPr>
      <w:bookmarkStart w:id="0" w:name="_GoBack"/>
      <w:bookmarkEnd w:id="0"/>
    </w:p>
    <w:p w:rsidR="00225E03" w:rsidRDefault="00225E03">
      <w:pPr>
        <w:tabs>
          <w:tab w:val="left" w:pos="5625"/>
        </w:tabs>
        <w:spacing w:line="360" w:lineRule="auto"/>
        <w:rPr>
          <w:rFonts w:ascii="Calibri" w:eastAsia="Calibri" w:hAnsi="Calibri" w:cs="Calibri"/>
          <w:b/>
          <w:sz w:val="22"/>
          <w:szCs w:val="22"/>
        </w:rPr>
      </w:pPr>
      <w:r>
        <w:rPr>
          <w:rFonts w:ascii="Calibri" w:eastAsia="Calibri" w:hAnsi="Calibri" w:cs="Calibri"/>
          <w:b/>
          <w:sz w:val="22"/>
          <w:szCs w:val="22"/>
          <w:u w:val="single"/>
        </w:rPr>
        <w:t>Aclaración:</w:t>
      </w:r>
      <w:r>
        <w:rPr>
          <w:rFonts w:ascii="Calibri" w:eastAsia="Calibri" w:hAnsi="Calibri" w:cs="Calibri"/>
          <w:b/>
          <w:sz w:val="22"/>
          <w:szCs w:val="22"/>
        </w:rPr>
        <w:t xml:space="preserve"> </w:t>
      </w:r>
      <w:r>
        <w:rPr>
          <w:rFonts w:ascii="Calibri" w:eastAsia="Calibri" w:hAnsi="Calibri" w:cs="Calibri"/>
          <w:sz w:val="22"/>
          <w:szCs w:val="22"/>
        </w:rPr>
        <w:t xml:space="preserve">Se deberá respetar la unidad de medida y especificaciones de acuerdo a este Anexo Único, los oferentes deberán aclarar en el campo de observación o archivo adjunto su presentación, de lo contrario </w:t>
      </w:r>
      <w:r>
        <w:rPr>
          <w:rFonts w:ascii="Calibri" w:eastAsia="Calibri" w:hAnsi="Calibri" w:cs="Calibri"/>
          <w:b/>
          <w:sz w:val="22"/>
          <w:szCs w:val="22"/>
          <w:u w:val="single"/>
        </w:rPr>
        <w:t>no</w:t>
      </w:r>
      <w:r>
        <w:rPr>
          <w:rFonts w:ascii="Calibri" w:eastAsia="Calibri" w:hAnsi="Calibri" w:cs="Calibri"/>
          <w:sz w:val="22"/>
          <w:szCs w:val="22"/>
        </w:rPr>
        <w:t xml:space="preserve"> se tomará en cuenta la cotización de dicho ítem.</w:t>
      </w:r>
      <w:r>
        <w:rPr>
          <w:rFonts w:ascii="Calibri" w:eastAsia="Calibri" w:hAnsi="Calibri" w:cs="Calibri"/>
          <w:b/>
          <w:sz w:val="22"/>
          <w:szCs w:val="22"/>
        </w:rPr>
        <w:t xml:space="preserve"> </w:t>
      </w:r>
    </w:p>
    <w:p w:rsidR="00007328" w:rsidRPr="00DF5028" w:rsidRDefault="00007328">
      <w:pPr>
        <w:tabs>
          <w:tab w:val="left" w:pos="5625"/>
        </w:tabs>
        <w:spacing w:line="360" w:lineRule="auto"/>
        <w:rPr>
          <w:u w:val="single"/>
        </w:rPr>
      </w:pPr>
      <w:r w:rsidRPr="00DF5028">
        <w:rPr>
          <w:rFonts w:ascii="Calibri" w:eastAsia="Calibri" w:hAnsi="Calibri" w:cs="Calibri"/>
          <w:b/>
          <w:sz w:val="22"/>
          <w:szCs w:val="22"/>
          <w:u w:val="single"/>
        </w:rPr>
        <w:t>Respecto al ítem 111 se deberán cotizar por todos los vidrios.-</w:t>
      </w:r>
    </w:p>
    <w:p w:rsidR="00225E03" w:rsidRDefault="00225E03">
      <w:pPr>
        <w:tabs>
          <w:tab w:val="left" w:pos="5625"/>
        </w:tabs>
        <w:spacing w:line="360" w:lineRule="auto"/>
        <w:jc w:val="right"/>
      </w:pPr>
      <w:r>
        <w:rPr>
          <w:rFonts w:ascii="Calibri" w:eastAsia="Calibri" w:hAnsi="Calibri" w:cs="Calibri"/>
          <w:sz w:val="22"/>
          <w:szCs w:val="22"/>
        </w:rPr>
        <w:t xml:space="preserve">    </w:t>
      </w:r>
      <w:r>
        <w:rPr>
          <w:rFonts w:ascii="Calibri" w:eastAsia="Calibri" w:hAnsi="Calibri" w:cs="Calibri"/>
          <w:i/>
          <w:sz w:val="22"/>
          <w:szCs w:val="22"/>
        </w:rPr>
        <w:t xml:space="preserve">Montevideo, </w:t>
      </w:r>
      <w:r w:rsidR="008F5101">
        <w:rPr>
          <w:rFonts w:ascii="Calibri" w:eastAsia="Calibri" w:hAnsi="Calibri" w:cs="Calibri"/>
          <w:i/>
          <w:sz w:val="22"/>
          <w:szCs w:val="22"/>
        </w:rPr>
        <w:t>Noviembr</w:t>
      </w:r>
      <w:r>
        <w:rPr>
          <w:rFonts w:ascii="Calibri" w:eastAsia="Calibri" w:hAnsi="Calibri" w:cs="Calibri"/>
          <w:i/>
          <w:sz w:val="22"/>
          <w:szCs w:val="22"/>
        </w:rPr>
        <w:t>e 2020.-</w:t>
      </w:r>
    </w:p>
    <w:sectPr w:rsidR="00225E03" w:rsidSect="00FA457E">
      <w:headerReference w:type="default" r:id="rId17"/>
      <w:footerReference w:type="default" r:id="rId18"/>
      <w:headerReference w:type="first" r:id="rId19"/>
      <w:footerReference w:type="first" r:id="rId20"/>
      <w:pgSz w:w="11906" w:h="16838"/>
      <w:pgMar w:top="1701" w:right="1416" w:bottom="1134" w:left="1701" w:header="794" w:footer="737" w:gutter="0"/>
      <w:pgNumType w:start="1"/>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F8" w:rsidRDefault="000176F8">
      <w:pPr>
        <w:spacing w:after="0"/>
      </w:pPr>
      <w:r>
        <w:separator/>
      </w:r>
    </w:p>
  </w:endnote>
  <w:endnote w:type="continuationSeparator" w:id="1">
    <w:p w:rsidR="000176F8" w:rsidRDefault="000176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ont293">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OpenSymbol">
    <w:altName w:val="Arial Unicode MS"/>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nt221">
    <w:charset w:val="00"/>
    <w:family w:val="auto"/>
    <w:pitch w:val="variable"/>
    <w:sig w:usb0="00000000" w:usb1="00000000" w:usb2="00000000" w:usb3="00000000" w:csb0="00000000" w:csb1="00000000"/>
  </w:font>
  <w:font w:name="Helvetica Neue">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A5" w:rsidRDefault="00E418A5">
    <w:pPr>
      <w:jc w:val="center"/>
    </w:pPr>
    <w:r>
      <w:rPr>
        <w:rFonts w:eastAsia="Times New Roman"/>
      </w:rPr>
      <w:t xml:space="preserve">   </w:t>
    </w:r>
    <w:fldSimple w:instr=" PAGE ">
      <w:r w:rsidR="00D4060C">
        <w:rPr>
          <w:noProof/>
        </w:rPr>
        <w:t>1</w:t>
      </w:r>
    </w:fldSimple>
    <w:r>
      <w:rPr>
        <w:rFonts w:ascii="Arial" w:eastAsia="Arial" w:hAnsi="Arial" w:cs="Arial"/>
        <w:b/>
      </w:rPr>
      <w:t xml:space="preserve"> de </w:t>
    </w:r>
    <w:r w:rsidR="00A31461">
      <w:rPr>
        <w:rFonts w:eastAsia="Arial" w:cs="Arial"/>
        <w:b/>
      </w:rPr>
      <w:fldChar w:fldCharType="begin"/>
    </w:r>
    <w:r>
      <w:rPr>
        <w:rFonts w:eastAsia="Arial" w:cs="Arial"/>
        <w:b/>
      </w:rPr>
      <w:instrText xml:space="preserve"> NUMPAGES \* ARABIC </w:instrText>
    </w:r>
    <w:r w:rsidR="00A31461">
      <w:rPr>
        <w:rFonts w:eastAsia="Arial" w:cs="Arial"/>
        <w:b/>
      </w:rPr>
      <w:fldChar w:fldCharType="separate"/>
    </w:r>
    <w:r w:rsidR="00D4060C">
      <w:rPr>
        <w:rFonts w:eastAsia="Arial" w:cs="Arial"/>
        <w:b/>
        <w:noProof/>
      </w:rPr>
      <w:t>22</w:t>
    </w:r>
    <w:r w:rsidR="00A31461">
      <w:rPr>
        <w:rFonts w:eastAsia="Arial" w:cs="Arial"/>
        <w:b/>
      </w:rPr>
      <w:fldChar w:fldCharType="end"/>
    </w:r>
  </w:p>
  <w:p w:rsidR="00E418A5" w:rsidRDefault="00E418A5">
    <w:pPr>
      <w:pBdr>
        <w:top w:val="none" w:sz="0" w:space="0" w:color="000000"/>
        <w:left w:val="none" w:sz="0" w:space="0" w:color="000000"/>
        <w:bottom w:val="none" w:sz="0" w:space="0" w:color="000000"/>
        <w:right w:val="none" w:sz="0" w:space="0" w:color="000000"/>
      </w:pBdr>
      <w:jc w:val="center"/>
    </w:pPr>
  </w:p>
  <w:p w:rsidR="00E418A5" w:rsidRDefault="00E418A5">
    <w:pPr>
      <w:pBdr>
        <w:top w:val="none" w:sz="0" w:space="0" w:color="000000"/>
        <w:left w:val="none" w:sz="0" w:space="0" w:color="000000"/>
        <w:bottom w:val="none" w:sz="0" w:space="0" w:color="000000"/>
        <w:right w:val="none" w:sz="0" w:space="0" w:color="000000"/>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A5" w:rsidRDefault="00E418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F8" w:rsidRDefault="000176F8">
      <w:pPr>
        <w:spacing w:after="0"/>
      </w:pPr>
      <w:r>
        <w:separator/>
      </w:r>
    </w:p>
  </w:footnote>
  <w:footnote w:type="continuationSeparator" w:id="1">
    <w:p w:rsidR="000176F8" w:rsidRDefault="000176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A5" w:rsidRDefault="00E418A5">
    <w:pPr>
      <w:pBdr>
        <w:top w:val="none" w:sz="0" w:space="0" w:color="000000"/>
        <w:left w:val="none" w:sz="0" w:space="0" w:color="000000"/>
        <w:bottom w:val="none" w:sz="0" w:space="0" w:color="000000"/>
        <w:right w:val="none" w:sz="0" w:space="0" w:color="000000"/>
      </w:pBdr>
      <w:tabs>
        <w:tab w:val="center" w:pos="4252"/>
        <w:tab w:val="right" w:pos="8504"/>
      </w:tabs>
      <w:spacing w:after="0"/>
      <w:jc w:val="center"/>
    </w:pPr>
    <w:r>
      <w:rPr>
        <w:rFonts w:ascii="Calibri" w:eastAsia="Calibri" w:hAnsi="Calibri" w:cs="Calibri"/>
        <w:b/>
        <w:color w:val="000000"/>
        <w:sz w:val="20"/>
        <w:szCs w:val="20"/>
      </w:rPr>
      <w:t>L/A N°74/2020 “ADQUISICIÓN DE MATERIALES PARA REPARACIONES SANITARIAS Y ESTRUCTURALES DE BAÑOS DEL COMANDO DE LA FLOTA”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A5" w:rsidRDefault="00E418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Noto Sans Symbols" w:hAnsi="Noto Sans Symbols" w:cs="Noto Sans Symbols"/>
        <w:color w:val="000000"/>
        <w:position w:val="0"/>
        <w:sz w:val="22"/>
        <w:szCs w:val="22"/>
        <w:vertAlign w:val="baseline"/>
      </w:rPr>
    </w:lvl>
    <w:lvl w:ilvl="1">
      <w:start w:val="1"/>
      <w:numFmt w:val="bullet"/>
      <w:lvlText w:val="o"/>
      <w:lvlJc w:val="left"/>
      <w:pPr>
        <w:tabs>
          <w:tab w:val="num" w:pos="0"/>
        </w:tabs>
        <w:ind w:left="2149" w:hanging="360"/>
      </w:pPr>
      <w:rPr>
        <w:rFonts w:ascii="Courier New" w:hAnsi="Courier New" w:cs="Courier New"/>
        <w:position w:val="0"/>
        <w:sz w:val="24"/>
        <w:vertAlign w:val="baseline"/>
      </w:rPr>
    </w:lvl>
    <w:lvl w:ilvl="2">
      <w:start w:val="1"/>
      <w:numFmt w:val="bullet"/>
      <w:lvlText w:val="▪"/>
      <w:lvlJc w:val="left"/>
      <w:pPr>
        <w:tabs>
          <w:tab w:val="num" w:pos="0"/>
        </w:tabs>
        <w:ind w:left="2869" w:hanging="360"/>
      </w:pPr>
      <w:rPr>
        <w:rFonts w:ascii="Noto Sans Symbols" w:hAnsi="Noto Sans Symbols" w:cs="Noto Sans Symbols"/>
        <w:color w:val="FF3333"/>
        <w:position w:val="0"/>
        <w:sz w:val="22"/>
        <w:szCs w:val="22"/>
        <w:vertAlign w:val="baseline"/>
      </w:rPr>
    </w:lvl>
    <w:lvl w:ilvl="3">
      <w:start w:val="1"/>
      <w:numFmt w:val="bullet"/>
      <w:lvlText w:val="●"/>
      <w:lvlJc w:val="left"/>
      <w:pPr>
        <w:tabs>
          <w:tab w:val="num" w:pos="0"/>
        </w:tabs>
        <w:ind w:left="3589"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4309" w:hanging="360"/>
      </w:pPr>
      <w:rPr>
        <w:rFonts w:ascii="Courier New" w:hAnsi="Courier New" w:cs="Courier New"/>
        <w:position w:val="0"/>
        <w:sz w:val="24"/>
        <w:vertAlign w:val="baseline"/>
      </w:rPr>
    </w:lvl>
    <w:lvl w:ilvl="5">
      <w:start w:val="1"/>
      <w:numFmt w:val="bullet"/>
      <w:lvlText w:val="▪"/>
      <w:lvlJc w:val="left"/>
      <w:pPr>
        <w:tabs>
          <w:tab w:val="num" w:pos="0"/>
        </w:tabs>
        <w:ind w:left="5029" w:hanging="360"/>
      </w:pPr>
      <w:rPr>
        <w:rFonts w:ascii="Noto Sans Symbols" w:hAnsi="Noto Sans Symbols" w:cs="Noto Sans Symbols"/>
        <w:color w:val="FF3333"/>
        <w:position w:val="0"/>
        <w:sz w:val="22"/>
        <w:szCs w:val="22"/>
        <w:vertAlign w:val="baseline"/>
      </w:rPr>
    </w:lvl>
    <w:lvl w:ilvl="6">
      <w:start w:val="1"/>
      <w:numFmt w:val="bullet"/>
      <w:lvlText w:val="●"/>
      <w:lvlJc w:val="left"/>
      <w:pPr>
        <w:tabs>
          <w:tab w:val="num" w:pos="0"/>
        </w:tabs>
        <w:ind w:left="5749"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6469" w:hanging="360"/>
      </w:pPr>
      <w:rPr>
        <w:rFonts w:ascii="Courier New" w:hAnsi="Courier New" w:cs="Courier New"/>
        <w:position w:val="0"/>
        <w:sz w:val="24"/>
        <w:vertAlign w:val="baseline"/>
      </w:rPr>
    </w:lvl>
    <w:lvl w:ilvl="8">
      <w:start w:val="1"/>
      <w:numFmt w:val="bullet"/>
      <w:lvlText w:val="▪"/>
      <w:lvlJc w:val="left"/>
      <w:pPr>
        <w:tabs>
          <w:tab w:val="num" w:pos="0"/>
        </w:tabs>
        <w:ind w:left="7189" w:hanging="360"/>
      </w:pPr>
      <w:rPr>
        <w:rFonts w:ascii="Noto Sans Symbols" w:hAnsi="Noto Sans Symbols" w:cs="Noto Sans Symbols"/>
        <w:color w:val="FF3333"/>
        <w:position w:val="0"/>
        <w:sz w:val="22"/>
        <w:szCs w:val="22"/>
        <w:vertAlign w:val="baseline"/>
      </w:rPr>
    </w:lvl>
  </w:abstractNum>
  <w:abstractNum w:abstractNumId="2">
    <w:nsid w:val="00000003"/>
    <w:multiLevelType w:val="multilevel"/>
    <w:tmpl w:val="00000003"/>
    <w:name w:val="WW8Num3"/>
    <w:lvl w:ilvl="0">
      <w:start w:val="4"/>
      <w:numFmt w:val="bullet"/>
      <w:lvlText w:val="-"/>
      <w:lvlJc w:val="left"/>
      <w:pPr>
        <w:tabs>
          <w:tab w:val="num" w:pos="0"/>
        </w:tabs>
        <w:ind w:left="720" w:hanging="360"/>
      </w:pPr>
      <w:rPr>
        <w:rFonts w:ascii="Calibri" w:hAnsi="Calibri" w:cs="Calibri"/>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sz w:val="22"/>
        <w:szCs w:val="22"/>
        <w:lang w:eastAsia="es-UY"/>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2"/>
        <w:szCs w:val="22"/>
        <w:lang w:eastAsia="es-UY"/>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2"/>
        <w:szCs w:val="22"/>
        <w:lang w:eastAsia="es-UY"/>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2655" w:hanging="360"/>
      </w:pPr>
      <w:rPr>
        <w:rFonts w:ascii="Calibri" w:hAnsi="Calibri" w:cs="Calibri"/>
        <w:sz w:val="22"/>
      </w:rPr>
    </w:lvl>
    <w:lvl w:ilvl="1">
      <w:start w:val="1"/>
      <w:numFmt w:val="bullet"/>
      <w:lvlText w:val="o"/>
      <w:lvlJc w:val="left"/>
      <w:pPr>
        <w:tabs>
          <w:tab w:val="num" w:pos="0"/>
        </w:tabs>
        <w:ind w:left="3375" w:hanging="360"/>
      </w:pPr>
      <w:rPr>
        <w:rFonts w:ascii="Courier New" w:hAnsi="Courier New" w:cs="Courier New"/>
      </w:rPr>
    </w:lvl>
    <w:lvl w:ilvl="2">
      <w:start w:val="1"/>
      <w:numFmt w:val="bullet"/>
      <w:lvlText w:val=""/>
      <w:lvlJc w:val="left"/>
      <w:pPr>
        <w:tabs>
          <w:tab w:val="num" w:pos="0"/>
        </w:tabs>
        <w:ind w:left="4095" w:hanging="360"/>
      </w:pPr>
      <w:rPr>
        <w:rFonts w:ascii="Wingdings" w:hAnsi="Wingdings" w:cs="Wingdings"/>
      </w:rPr>
    </w:lvl>
    <w:lvl w:ilvl="3">
      <w:start w:val="1"/>
      <w:numFmt w:val="bullet"/>
      <w:lvlText w:val=""/>
      <w:lvlJc w:val="left"/>
      <w:pPr>
        <w:tabs>
          <w:tab w:val="num" w:pos="0"/>
        </w:tabs>
        <w:ind w:left="4815" w:hanging="360"/>
      </w:pPr>
      <w:rPr>
        <w:rFonts w:ascii="Symbol" w:hAnsi="Symbol" w:cs="Symbol"/>
      </w:rPr>
    </w:lvl>
    <w:lvl w:ilvl="4">
      <w:start w:val="1"/>
      <w:numFmt w:val="bullet"/>
      <w:lvlText w:val="o"/>
      <w:lvlJc w:val="left"/>
      <w:pPr>
        <w:tabs>
          <w:tab w:val="num" w:pos="0"/>
        </w:tabs>
        <w:ind w:left="5535" w:hanging="360"/>
      </w:pPr>
      <w:rPr>
        <w:rFonts w:ascii="Courier New" w:hAnsi="Courier New" w:cs="Courier New"/>
      </w:rPr>
    </w:lvl>
    <w:lvl w:ilvl="5">
      <w:start w:val="1"/>
      <w:numFmt w:val="bullet"/>
      <w:lvlText w:val=""/>
      <w:lvlJc w:val="left"/>
      <w:pPr>
        <w:tabs>
          <w:tab w:val="num" w:pos="0"/>
        </w:tabs>
        <w:ind w:left="6255" w:hanging="360"/>
      </w:pPr>
      <w:rPr>
        <w:rFonts w:ascii="Wingdings" w:hAnsi="Wingdings" w:cs="Wingdings"/>
      </w:rPr>
    </w:lvl>
    <w:lvl w:ilvl="6">
      <w:start w:val="1"/>
      <w:numFmt w:val="bullet"/>
      <w:lvlText w:val=""/>
      <w:lvlJc w:val="left"/>
      <w:pPr>
        <w:tabs>
          <w:tab w:val="num" w:pos="0"/>
        </w:tabs>
        <w:ind w:left="6975" w:hanging="360"/>
      </w:pPr>
      <w:rPr>
        <w:rFonts w:ascii="Symbol" w:hAnsi="Symbol" w:cs="Symbol"/>
      </w:rPr>
    </w:lvl>
    <w:lvl w:ilvl="7">
      <w:start w:val="1"/>
      <w:numFmt w:val="bullet"/>
      <w:lvlText w:val="o"/>
      <w:lvlJc w:val="left"/>
      <w:pPr>
        <w:tabs>
          <w:tab w:val="num" w:pos="0"/>
        </w:tabs>
        <w:ind w:left="7695" w:hanging="360"/>
      </w:pPr>
      <w:rPr>
        <w:rFonts w:ascii="Courier New" w:hAnsi="Courier New" w:cs="Courier New"/>
      </w:rPr>
    </w:lvl>
    <w:lvl w:ilvl="8">
      <w:start w:val="1"/>
      <w:numFmt w:val="bullet"/>
      <w:lvlText w:val=""/>
      <w:lvlJc w:val="left"/>
      <w:pPr>
        <w:tabs>
          <w:tab w:val="num" w:pos="0"/>
        </w:tabs>
        <w:ind w:left="8415" w:hanging="360"/>
      </w:pPr>
      <w:rPr>
        <w:rFonts w:ascii="Wingdings" w:hAnsi="Wingdings" w:cs="Wingdings"/>
      </w:rPr>
    </w:lvl>
  </w:abstractNum>
  <w:abstractNum w:abstractNumId="6">
    <w:nsid w:val="27954572"/>
    <w:multiLevelType w:val="hybridMultilevel"/>
    <w:tmpl w:val="E452B7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C9E153B"/>
    <w:multiLevelType w:val="hybridMultilevel"/>
    <w:tmpl w:val="47282E46"/>
    <w:lvl w:ilvl="0" w:tplc="0C0A0005">
      <w:start w:val="1"/>
      <w:numFmt w:val="bullet"/>
      <w:lvlText w:val=""/>
      <w:lvlJc w:val="left"/>
      <w:pPr>
        <w:ind w:left="3375" w:hanging="360"/>
      </w:pPr>
      <w:rPr>
        <w:rFonts w:ascii="Wingdings" w:hAnsi="Wingdings" w:hint="default"/>
      </w:rPr>
    </w:lvl>
    <w:lvl w:ilvl="1" w:tplc="0C0A0003" w:tentative="1">
      <w:start w:val="1"/>
      <w:numFmt w:val="bullet"/>
      <w:lvlText w:val="o"/>
      <w:lvlJc w:val="left"/>
      <w:pPr>
        <w:ind w:left="4095" w:hanging="360"/>
      </w:pPr>
      <w:rPr>
        <w:rFonts w:ascii="Courier New" w:hAnsi="Courier New" w:cs="Courier New" w:hint="default"/>
      </w:rPr>
    </w:lvl>
    <w:lvl w:ilvl="2" w:tplc="0C0A0005" w:tentative="1">
      <w:start w:val="1"/>
      <w:numFmt w:val="bullet"/>
      <w:lvlText w:val=""/>
      <w:lvlJc w:val="left"/>
      <w:pPr>
        <w:ind w:left="4815" w:hanging="360"/>
      </w:pPr>
      <w:rPr>
        <w:rFonts w:ascii="Wingdings" w:hAnsi="Wingdings" w:hint="default"/>
      </w:rPr>
    </w:lvl>
    <w:lvl w:ilvl="3" w:tplc="0C0A0001" w:tentative="1">
      <w:start w:val="1"/>
      <w:numFmt w:val="bullet"/>
      <w:lvlText w:val=""/>
      <w:lvlJc w:val="left"/>
      <w:pPr>
        <w:ind w:left="5535" w:hanging="360"/>
      </w:pPr>
      <w:rPr>
        <w:rFonts w:ascii="Symbol" w:hAnsi="Symbol" w:hint="default"/>
      </w:rPr>
    </w:lvl>
    <w:lvl w:ilvl="4" w:tplc="0C0A0003" w:tentative="1">
      <w:start w:val="1"/>
      <w:numFmt w:val="bullet"/>
      <w:lvlText w:val="o"/>
      <w:lvlJc w:val="left"/>
      <w:pPr>
        <w:ind w:left="6255" w:hanging="360"/>
      </w:pPr>
      <w:rPr>
        <w:rFonts w:ascii="Courier New" w:hAnsi="Courier New" w:cs="Courier New" w:hint="default"/>
      </w:rPr>
    </w:lvl>
    <w:lvl w:ilvl="5" w:tplc="0C0A0005" w:tentative="1">
      <w:start w:val="1"/>
      <w:numFmt w:val="bullet"/>
      <w:lvlText w:val=""/>
      <w:lvlJc w:val="left"/>
      <w:pPr>
        <w:ind w:left="6975" w:hanging="360"/>
      </w:pPr>
      <w:rPr>
        <w:rFonts w:ascii="Wingdings" w:hAnsi="Wingdings" w:hint="default"/>
      </w:rPr>
    </w:lvl>
    <w:lvl w:ilvl="6" w:tplc="0C0A0001" w:tentative="1">
      <w:start w:val="1"/>
      <w:numFmt w:val="bullet"/>
      <w:lvlText w:val=""/>
      <w:lvlJc w:val="left"/>
      <w:pPr>
        <w:ind w:left="7695" w:hanging="360"/>
      </w:pPr>
      <w:rPr>
        <w:rFonts w:ascii="Symbol" w:hAnsi="Symbol" w:hint="default"/>
      </w:rPr>
    </w:lvl>
    <w:lvl w:ilvl="7" w:tplc="0C0A0003" w:tentative="1">
      <w:start w:val="1"/>
      <w:numFmt w:val="bullet"/>
      <w:lvlText w:val="o"/>
      <w:lvlJc w:val="left"/>
      <w:pPr>
        <w:ind w:left="8415" w:hanging="360"/>
      </w:pPr>
      <w:rPr>
        <w:rFonts w:ascii="Courier New" w:hAnsi="Courier New" w:cs="Courier New" w:hint="default"/>
      </w:rPr>
    </w:lvl>
    <w:lvl w:ilvl="8" w:tplc="0C0A0005" w:tentative="1">
      <w:start w:val="1"/>
      <w:numFmt w:val="bullet"/>
      <w:lvlText w:val=""/>
      <w:lvlJc w:val="left"/>
      <w:pPr>
        <w:ind w:left="91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C20C3"/>
    <w:rsid w:val="00007328"/>
    <w:rsid w:val="000176F8"/>
    <w:rsid w:val="00086285"/>
    <w:rsid w:val="0008693F"/>
    <w:rsid w:val="000B3613"/>
    <w:rsid w:val="000D394D"/>
    <w:rsid w:val="00133506"/>
    <w:rsid w:val="00163F5A"/>
    <w:rsid w:val="001A6927"/>
    <w:rsid w:val="00225E03"/>
    <w:rsid w:val="00252916"/>
    <w:rsid w:val="0026023B"/>
    <w:rsid w:val="0028764E"/>
    <w:rsid w:val="002D2C0E"/>
    <w:rsid w:val="002D6753"/>
    <w:rsid w:val="003B2F30"/>
    <w:rsid w:val="004657EB"/>
    <w:rsid w:val="00583B7F"/>
    <w:rsid w:val="005A168E"/>
    <w:rsid w:val="005D47EE"/>
    <w:rsid w:val="00601B9B"/>
    <w:rsid w:val="006467A4"/>
    <w:rsid w:val="00654CA8"/>
    <w:rsid w:val="0068573E"/>
    <w:rsid w:val="006B6FCC"/>
    <w:rsid w:val="00724A9A"/>
    <w:rsid w:val="007368FA"/>
    <w:rsid w:val="00750A28"/>
    <w:rsid w:val="0076478D"/>
    <w:rsid w:val="0077363C"/>
    <w:rsid w:val="007B5ACA"/>
    <w:rsid w:val="007C20C3"/>
    <w:rsid w:val="00804E36"/>
    <w:rsid w:val="00820F4B"/>
    <w:rsid w:val="00832F2C"/>
    <w:rsid w:val="00855970"/>
    <w:rsid w:val="008D55A4"/>
    <w:rsid w:val="008E6B50"/>
    <w:rsid w:val="008F5101"/>
    <w:rsid w:val="00960AB2"/>
    <w:rsid w:val="00A15521"/>
    <w:rsid w:val="00A31461"/>
    <w:rsid w:val="00A82670"/>
    <w:rsid w:val="00B22236"/>
    <w:rsid w:val="00B61429"/>
    <w:rsid w:val="00B739E1"/>
    <w:rsid w:val="00B84B57"/>
    <w:rsid w:val="00C16A2D"/>
    <w:rsid w:val="00C40502"/>
    <w:rsid w:val="00CC5C64"/>
    <w:rsid w:val="00D4060C"/>
    <w:rsid w:val="00D7590D"/>
    <w:rsid w:val="00D817A5"/>
    <w:rsid w:val="00DF5028"/>
    <w:rsid w:val="00E1009D"/>
    <w:rsid w:val="00E418A5"/>
    <w:rsid w:val="00E47111"/>
    <w:rsid w:val="00E85575"/>
    <w:rsid w:val="00EC2F17"/>
    <w:rsid w:val="00EE4A95"/>
    <w:rsid w:val="00F24484"/>
    <w:rsid w:val="00F50865"/>
    <w:rsid w:val="00F65A71"/>
    <w:rsid w:val="00FA457E"/>
    <w:rsid w:val="00FD2CCB"/>
    <w:rsid w:val="00FF483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7E"/>
    <w:pPr>
      <w:suppressAutoHyphens/>
      <w:spacing w:after="200"/>
    </w:pPr>
    <w:rPr>
      <w:rFonts w:eastAsia="Batang"/>
      <w:color w:val="00000A"/>
      <w:kern w:val="1"/>
      <w:sz w:val="24"/>
      <w:szCs w:val="24"/>
      <w:lang w:val="es-ES" w:eastAsia="es-ES"/>
    </w:rPr>
  </w:style>
  <w:style w:type="paragraph" w:styleId="Ttulo1">
    <w:name w:val="heading 1"/>
    <w:basedOn w:val="Normal"/>
    <w:next w:val="Normal"/>
    <w:qFormat/>
    <w:rsid w:val="00FA457E"/>
    <w:pPr>
      <w:keepNext/>
      <w:keepLines/>
      <w:tabs>
        <w:tab w:val="num" w:pos="0"/>
      </w:tabs>
      <w:spacing w:before="480" w:after="120"/>
      <w:outlineLvl w:val="0"/>
    </w:pPr>
    <w:rPr>
      <w:b/>
      <w:sz w:val="48"/>
      <w:szCs w:val="48"/>
    </w:rPr>
  </w:style>
  <w:style w:type="paragraph" w:styleId="Ttulo2">
    <w:name w:val="heading 2"/>
    <w:basedOn w:val="Normal"/>
    <w:next w:val="Normal"/>
    <w:qFormat/>
    <w:rsid w:val="00FA457E"/>
    <w:pPr>
      <w:keepNext/>
      <w:keepLines/>
      <w:tabs>
        <w:tab w:val="num" w:pos="0"/>
      </w:tabs>
      <w:spacing w:before="360" w:after="80"/>
      <w:outlineLvl w:val="1"/>
    </w:pPr>
    <w:rPr>
      <w:b/>
      <w:sz w:val="36"/>
      <w:szCs w:val="36"/>
    </w:rPr>
  </w:style>
  <w:style w:type="paragraph" w:styleId="Ttulo3">
    <w:name w:val="heading 3"/>
    <w:basedOn w:val="Normal"/>
    <w:next w:val="Normal"/>
    <w:qFormat/>
    <w:rsid w:val="00FA457E"/>
    <w:pPr>
      <w:keepNext/>
      <w:keepLines/>
      <w:tabs>
        <w:tab w:val="num" w:pos="0"/>
      </w:tabs>
      <w:spacing w:before="280" w:after="80"/>
      <w:outlineLvl w:val="2"/>
    </w:pPr>
    <w:rPr>
      <w:b/>
      <w:sz w:val="28"/>
      <w:szCs w:val="28"/>
    </w:rPr>
  </w:style>
  <w:style w:type="paragraph" w:styleId="Ttulo4">
    <w:name w:val="heading 4"/>
    <w:basedOn w:val="Normal"/>
    <w:next w:val="Normal"/>
    <w:qFormat/>
    <w:rsid w:val="00FA457E"/>
    <w:pPr>
      <w:keepNext/>
      <w:keepLines/>
      <w:tabs>
        <w:tab w:val="num" w:pos="0"/>
      </w:tabs>
      <w:spacing w:before="240" w:after="40"/>
      <w:outlineLvl w:val="3"/>
    </w:pPr>
    <w:rPr>
      <w:b/>
    </w:rPr>
  </w:style>
  <w:style w:type="paragraph" w:styleId="Ttulo5">
    <w:name w:val="heading 5"/>
    <w:basedOn w:val="Normal"/>
    <w:next w:val="Normal"/>
    <w:qFormat/>
    <w:rsid w:val="00FA457E"/>
    <w:pPr>
      <w:keepNext/>
      <w:keepLines/>
      <w:tabs>
        <w:tab w:val="num" w:pos="0"/>
      </w:tabs>
      <w:spacing w:before="220" w:after="40"/>
      <w:outlineLvl w:val="4"/>
    </w:pPr>
    <w:rPr>
      <w:b/>
      <w:sz w:val="22"/>
      <w:szCs w:val="22"/>
    </w:rPr>
  </w:style>
  <w:style w:type="paragraph" w:styleId="Ttulo6">
    <w:name w:val="heading 6"/>
    <w:basedOn w:val="Normal"/>
    <w:next w:val="Normal"/>
    <w:qFormat/>
    <w:rsid w:val="00FA457E"/>
    <w:pPr>
      <w:keepNext/>
      <w:keepLines/>
      <w:tabs>
        <w:tab w:val="num" w:pos="0"/>
      </w:tab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A457E"/>
  </w:style>
  <w:style w:type="character" w:customStyle="1" w:styleId="WW8Num1z1">
    <w:name w:val="WW8Num1z1"/>
    <w:rsid w:val="00FA457E"/>
  </w:style>
  <w:style w:type="character" w:customStyle="1" w:styleId="WW8Num1z2">
    <w:name w:val="WW8Num1z2"/>
    <w:rsid w:val="00FA457E"/>
  </w:style>
  <w:style w:type="character" w:customStyle="1" w:styleId="WW8Num1z3">
    <w:name w:val="WW8Num1z3"/>
    <w:rsid w:val="00FA457E"/>
  </w:style>
  <w:style w:type="character" w:customStyle="1" w:styleId="WW8Num1z4">
    <w:name w:val="WW8Num1z4"/>
    <w:rsid w:val="00FA457E"/>
  </w:style>
  <w:style w:type="character" w:customStyle="1" w:styleId="WW8Num1z5">
    <w:name w:val="WW8Num1z5"/>
    <w:rsid w:val="00FA457E"/>
  </w:style>
  <w:style w:type="character" w:customStyle="1" w:styleId="WW8Num1z6">
    <w:name w:val="WW8Num1z6"/>
    <w:rsid w:val="00FA457E"/>
  </w:style>
  <w:style w:type="character" w:customStyle="1" w:styleId="WW8Num1z7">
    <w:name w:val="WW8Num1z7"/>
    <w:rsid w:val="00FA457E"/>
  </w:style>
  <w:style w:type="character" w:customStyle="1" w:styleId="WW8Num1z8">
    <w:name w:val="WW8Num1z8"/>
    <w:rsid w:val="00FA457E"/>
  </w:style>
  <w:style w:type="character" w:customStyle="1" w:styleId="WW8Num2z0">
    <w:name w:val="WW8Num2z0"/>
    <w:rsid w:val="00FA457E"/>
    <w:rPr>
      <w:rFonts w:ascii="Noto Sans Symbols" w:eastAsia="Calibri" w:hAnsi="Noto Sans Symbols" w:cs="Noto Sans Symbols"/>
      <w:color w:val="000000"/>
      <w:position w:val="0"/>
      <w:sz w:val="22"/>
      <w:szCs w:val="22"/>
      <w:vertAlign w:val="baseline"/>
    </w:rPr>
  </w:style>
  <w:style w:type="character" w:customStyle="1" w:styleId="WW8Num2z1">
    <w:name w:val="WW8Num2z1"/>
    <w:rsid w:val="00FA457E"/>
    <w:rPr>
      <w:rFonts w:ascii="Courier New" w:hAnsi="Courier New" w:cs="Courier New"/>
      <w:position w:val="0"/>
      <w:sz w:val="24"/>
      <w:vertAlign w:val="baseline"/>
    </w:rPr>
  </w:style>
  <w:style w:type="character" w:customStyle="1" w:styleId="WW8Num2z2">
    <w:name w:val="WW8Num2z2"/>
    <w:rsid w:val="00FA457E"/>
    <w:rPr>
      <w:rFonts w:ascii="Noto Sans Symbols" w:hAnsi="Noto Sans Symbols" w:cs="Noto Sans Symbols"/>
      <w:color w:val="FF3333"/>
      <w:position w:val="0"/>
      <w:sz w:val="22"/>
      <w:szCs w:val="22"/>
      <w:vertAlign w:val="baseline"/>
    </w:rPr>
  </w:style>
  <w:style w:type="character" w:customStyle="1" w:styleId="WW8Num2z3">
    <w:name w:val="WW8Num2z3"/>
    <w:rsid w:val="00FA457E"/>
    <w:rPr>
      <w:rFonts w:ascii="Noto Sans Symbols" w:hAnsi="Noto Sans Symbols" w:cs="Noto Sans Symbols"/>
      <w:position w:val="0"/>
      <w:sz w:val="24"/>
      <w:vertAlign w:val="baseline"/>
    </w:rPr>
  </w:style>
  <w:style w:type="character" w:customStyle="1" w:styleId="WW8Num3z0">
    <w:name w:val="WW8Num3z0"/>
    <w:rsid w:val="00FA457E"/>
    <w:rPr>
      <w:rFonts w:ascii="Calibri" w:hAnsi="Calibri" w:cs="Calibri"/>
      <w:color w:val="000000"/>
      <w:position w:val="0"/>
      <w:sz w:val="22"/>
      <w:szCs w:val="22"/>
      <w:vertAlign w:val="baseline"/>
    </w:rPr>
  </w:style>
  <w:style w:type="character" w:customStyle="1" w:styleId="WW8Num3z1">
    <w:name w:val="WW8Num3z1"/>
    <w:rsid w:val="00FA457E"/>
    <w:rPr>
      <w:rFonts w:ascii="Courier New" w:hAnsi="Courier New" w:cs="Courier New"/>
      <w:position w:val="0"/>
      <w:sz w:val="24"/>
      <w:vertAlign w:val="baseline"/>
    </w:rPr>
  </w:style>
  <w:style w:type="character" w:customStyle="1" w:styleId="WW8Num3z2">
    <w:name w:val="WW8Num3z2"/>
    <w:rsid w:val="00FA457E"/>
    <w:rPr>
      <w:rFonts w:ascii="Noto Sans Symbols" w:hAnsi="Noto Sans Symbols" w:cs="Noto Sans Symbols"/>
      <w:position w:val="0"/>
      <w:sz w:val="24"/>
      <w:vertAlign w:val="baseline"/>
    </w:rPr>
  </w:style>
  <w:style w:type="character" w:customStyle="1" w:styleId="WW8Num4z0">
    <w:name w:val="WW8Num4z0"/>
    <w:rsid w:val="00FA457E"/>
    <w:rPr>
      <w:rFonts w:ascii="Symbol" w:hAnsi="Symbol" w:cs="Symbol"/>
    </w:rPr>
  </w:style>
  <w:style w:type="character" w:customStyle="1" w:styleId="WW8Num4z1">
    <w:name w:val="WW8Num4z1"/>
    <w:rsid w:val="00FA457E"/>
    <w:rPr>
      <w:rFonts w:ascii="Courier New" w:hAnsi="Courier New" w:cs="Courier New"/>
    </w:rPr>
  </w:style>
  <w:style w:type="character" w:customStyle="1" w:styleId="WW8Num4z2">
    <w:name w:val="WW8Num4z2"/>
    <w:rsid w:val="00FA457E"/>
    <w:rPr>
      <w:rFonts w:ascii="Wingdings" w:hAnsi="Wingdings" w:cs="Wingdings"/>
    </w:rPr>
  </w:style>
  <w:style w:type="character" w:customStyle="1" w:styleId="WW8Num5z0">
    <w:name w:val="WW8Num5z0"/>
    <w:rsid w:val="00FA457E"/>
    <w:rPr>
      <w:rFonts w:ascii="Symbol" w:eastAsia="Calibri" w:hAnsi="Symbol" w:cs="Symbol"/>
      <w:color w:val="00000A"/>
      <w:sz w:val="22"/>
      <w:szCs w:val="22"/>
      <w:lang w:eastAsia="es-UY"/>
    </w:rPr>
  </w:style>
  <w:style w:type="character" w:customStyle="1" w:styleId="WW8Num5z1">
    <w:name w:val="WW8Num5z1"/>
    <w:rsid w:val="00FA457E"/>
    <w:rPr>
      <w:rFonts w:ascii="Courier New" w:hAnsi="Courier New" w:cs="Courier New"/>
    </w:rPr>
  </w:style>
  <w:style w:type="character" w:customStyle="1" w:styleId="WW8Num5z2">
    <w:name w:val="WW8Num5z2"/>
    <w:rsid w:val="00FA457E"/>
    <w:rPr>
      <w:rFonts w:ascii="Wingdings" w:hAnsi="Wingdings" w:cs="Wingdings"/>
    </w:rPr>
  </w:style>
  <w:style w:type="character" w:customStyle="1" w:styleId="WW8Num6z0">
    <w:name w:val="WW8Num6z0"/>
    <w:rsid w:val="00FA457E"/>
    <w:rPr>
      <w:rFonts w:ascii="Calibri" w:hAnsi="Calibri" w:cs="Calibri"/>
      <w:sz w:val="22"/>
    </w:rPr>
  </w:style>
  <w:style w:type="character" w:customStyle="1" w:styleId="WW8Num6z1">
    <w:name w:val="WW8Num6z1"/>
    <w:rsid w:val="00FA457E"/>
    <w:rPr>
      <w:rFonts w:ascii="Courier New" w:hAnsi="Courier New" w:cs="Courier New"/>
    </w:rPr>
  </w:style>
  <w:style w:type="character" w:customStyle="1" w:styleId="WW8Num6z2">
    <w:name w:val="WW8Num6z2"/>
    <w:rsid w:val="00FA457E"/>
    <w:rPr>
      <w:rFonts w:ascii="Wingdings" w:hAnsi="Wingdings" w:cs="Wingdings"/>
    </w:rPr>
  </w:style>
  <w:style w:type="character" w:customStyle="1" w:styleId="WW8Num6z3">
    <w:name w:val="WW8Num6z3"/>
    <w:rsid w:val="00FA457E"/>
    <w:rPr>
      <w:rFonts w:ascii="Symbol" w:hAnsi="Symbol" w:cs="Symbol"/>
    </w:rPr>
  </w:style>
  <w:style w:type="character" w:customStyle="1" w:styleId="WW8Num5z3">
    <w:name w:val="WW8Num5z3"/>
    <w:rsid w:val="00FA457E"/>
    <w:rPr>
      <w:rFonts w:ascii="Symbol" w:hAnsi="Symbol" w:cs="Symbol"/>
    </w:rPr>
  </w:style>
  <w:style w:type="character" w:customStyle="1" w:styleId="WW8Num6z4">
    <w:name w:val="WW8Num6z4"/>
    <w:rsid w:val="00FA457E"/>
  </w:style>
  <w:style w:type="character" w:customStyle="1" w:styleId="WW8Num6z5">
    <w:name w:val="WW8Num6z5"/>
    <w:rsid w:val="00FA457E"/>
  </w:style>
  <w:style w:type="character" w:customStyle="1" w:styleId="WW8Num6z6">
    <w:name w:val="WW8Num6z6"/>
    <w:rsid w:val="00FA457E"/>
  </w:style>
  <w:style w:type="character" w:customStyle="1" w:styleId="WW8Num6z7">
    <w:name w:val="WW8Num6z7"/>
    <w:rsid w:val="00FA457E"/>
  </w:style>
  <w:style w:type="character" w:customStyle="1" w:styleId="WW8Num6z8">
    <w:name w:val="WW8Num6z8"/>
    <w:rsid w:val="00FA457E"/>
  </w:style>
  <w:style w:type="character" w:customStyle="1" w:styleId="Fuentedeprrafopredeter1">
    <w:name w:val="Fuente de párrafo predeter.1"/>
    <w:rsid w:val="00FA457E"/>
  </w:style>
  <w:style w:type="character" w:customStyle="1" w:styleId="Ttulo3Car">
    <w:name w:val="Título 3 Car"/>
    <w:rsid w:val="00FA457E"/>
    <w:rPr>
      <w:b/>
      <w:sz w:val="28"/>
      <w:szCs w:val="28"/>
    </w:rPr>
  </w:style>
  <w:style w:type="character" w:customStyle="1" w:styleId="PuestoCar">
    <w:name w:val="Puesto Car"/>
    <w:rsid w:val="00FA457E"/>
    <w:rPr>
      <w:b/>
      <w:sz w:val="72"/>
      <w:szCs w:val="72"/>
    </w:rPr>
  </w:style>
  <w:style w:type="character" w:customStyle="1" w:styleId="EncabezadoCar">
    <w:name w:val="Encabezado Car"/>
    <w:basedOn w:val="Fuentedeprrafopredeter1"/>
    <w:rsid w:val="00FA457E"/>
  </w:style>
  <w:style w:type="character" w:customStyle="1" w:styleId="PiedepginaCar">
    <w:name w:val="Pie de página Car"/>
    <w:basedOn w:val="Fuentedeprrafopredeter1"/>
    <w:rsid w:val="00FA457E"/>
  </w:style>
  <w:style w:type="character" w:styleId="Hipervnculo">
    <w:name w:val="Hyperlink"/>
    <w:rsid w:val="00FA457E"/>
    <w:rPr>
      <w:color w:val="0000FF"/>
      <w:u w:val="single"/>
    </w:rPr>
  </w:style>
  <w:style w:type="character" w:customStyle="1" w:styleId="TextoindependienteCar">
    <w:name w:val="Texto independiente Car"/>
    <w:rsid w:val="00FA457E"/>
    <w:rPr>
      <w:rFonts w:ascii="Calibri" w:eastAsia="Calibri" w:hAnsi="Calibri" w:cs="font293"/>
      <w:sz w:val="22"/>
      <w:szCs w:val="22"/>
      <w:lang w:val="es-UY" w:eastAsia="en-US"/>
    </w:rPr>
  </w:style>
  <w:style w:type="character" w:customStyle="1" w:styleId="TextodegloboCar">
    <w:name w:val="Texto de globo Car"/>
    <w:rsid w:val="00FA457E"/>
    <w:rPr>
      <w:rFonts w:ascii="Segoe UI" w:eastAsia="Cambria" w:hAnsi="Segoe UI" w:cs="Segoe UI"/>
      <w:color w:val="00000A"/>
      <w:sz w:val="18"/>
      <w:szCs w:val="18"/>
      <w:lang w:val="es-UY" w:eastAsia="en-US"/>
    </w:rPr>
  </w:style>
  <w:style w:type="character" w:customStyle="1" w:styleId="Fuentedeprrafopredeter10">
    <w:name w:val="Fuente de párrafo predeter.1"/>
    <w:rsid w:val="00FA457E"/>
  </w:style>
  <w:style w:type="character" w:customStyle="1" w:styleId="ListLabel1">
    <w:name w:val="ListLabel 1"/>
    <w:rsid w:val="00FA457E"/>
    <w:rPr>
      <w:rFonts w:ascii="Times New Roman" w:hAnsi="Times New Roman" w:cs="Times New Roman"/>
    </w:rPr>
  </w:style>
  <w:style w:type="character" w:customStyle="1" w:styleId="ListLabel2">
    <w:name w:val="ListLabel 2"/>
    <w:rsid w:val="00FA457E"/>
    <w:rPr>
      <w:rFonts w:ascii="Times New Roman" w:eastAsia="Calibri" w:hAnsi="Times New Roman" w:cs="Times New Roman"/>
      <w:b/>
      <w:bCs w:val="0"/>
      <w:color w:val="FF0000"/>
    </w:rPr>
  </w:style>
  <w:style w:type="character" w:customStyle="1" w:styleId="ListLabel3">
    <w:name w:val="ListLabel 3"/>
    <w:rsid w:val="00FA457E"/>
    <w:rPr>
      <w:rFonts w:ascii="Times New Roman" w:eastAsia="Calibri" w:hAnsi="Times New Roman" w:cs="Times New Roman"/>
      <w:b/>
      <w:bCs w:val="0"/>
      <w:color w:val="FF0000"/>
    </w:rPr>
  </w:style>
  <w:style w:type="character" w:customStyle="1" w:styleId="ListLabel4">
    <w:name w:val="ListLabel 4"/>
    <w:rsid w:val="00FA457E"/>
    <w:rPr>
      <w:rFonts w:ascii="Times New Roman" w:eastAsia="Calibri" w:hAnsi="Times New Roman" w:cs="Times New Roman"/>
      <w:b/>
      <w:bCs w:val="0"/>
      <w:color w:val="000000"/>
    </w:rPr>
  </w:style>
  <w:style w:type="character" w:customStyle="1" w:styleId="ListLabel5">
    <w:name w:val="ListLabel 5"/>
    <w:rsid w:val="00FA457E"/>
    <w:rPr>
      <w:rFonts w:ascii="Times New Roman" w:eastAsia="Calibri" w:hAnsi="Times New Roman" w:cs="Times New Roman"/>
      <w:b/>
      <w:bCs w:val="0"/>
      <w:color w:val="000000"/>
    </w:rPr>
  </w:style>
  <w:style w:type="character" w:customStyle="1" w:styleId="ListLabel6">
    <w:name w:val="ListLabel 6"/>
    <w:rsid w:val="00FA457E"/>
    <w:rPr>
      <w:rFonts w:ascii="Calibri" w:eastAsia="Calibri" w:hAnsi="Calibri" w:cs="Calibri"/>
      <w:b/>
      <w:bCs w:val="0"/>
      <w:color w:val="000000"/>
    </w:rPr>
  </w:style>
  <w:style w:type="character" w:customStyle="1" w:styleId="ListLabel7">
    <w:name w:val="ListLabel 7"/>
    <w:rsid w:val="00FA457E"/>
    <w:rPr>
      <w:rFonts w:ascii="Calibri" w:eastAsia="Calibri" w:hAnsi="Calibri" w:cs="Calibri"/>
      <w:b/>
      <w:bCs w:val="0"/>
      <w:color w:val="000000"/>
    </w:rPr>
  </w:style>
  <w:style w:type="character" w:customStyle="1" w:styleId="Vietas">
    <w:name w:val="Viñetas"/>
    <w:rsid w:val="00FA457E"/>
    <w:rPr>
      <w:rFonts w:ascii="OpenSymbol" w:eastAsia="OpenSymbol" w:hAnsi="OpenSymbol" w:cs="OpenSymbol"/>
    </w:rPr>
  </w:style>
  <w:style w:type="character" w:customStyle="1" w:styleId="ListLabel8">
    <w:name w:val="ListLabel 8"/>
    <w:rsid w:val="00FA457E"/>
    <w:rPr>
      <w:rFonts w:ascii="OpenSymbol" w:hAnsi="OpenSymbol" w:cs="OpenSymbol"/>
    </w:rPr>
  </w:style>
  <w:style w:type="character" w:customStyle="1" w:styleId="ListLabel9">
    <w:name w:val="ListLabel 9"/>
    <w:rsid w:val="00FA457E"/>
    <w:rPr>
      <w:rFonts w:ascii="OpenSymbol" w:hAnsi="OpenSymbol" w:cs="OpenSymbol"/>
    </w:rPr>
  </w:style>
  <w:style w:type="character" w:customStyle="1" w:styleId="ListLabel10">
    <w:name w:val="ListLabel 10"/>
    <w:rsid w:val="00FA457E"/>
    <w:rPr>
      <w:rFonts w:ascii="OpenSymbol" w:hAnsi="OpenSymbol" w:cs="OpenSymbol"/>
    </w:rPr>
  </w:style>
  <w:style w:type="character" w:customStyle="1" w:styleId="ListLabel11">
    <w:name w:val="ListLabel 11"/>
    <w:rsid w:val="00FA457E"/>
    <w:rPr>
      <w:rFonts w:ascii="OpenSymbol" w:hAnsi="OpenSymbol" w:cs="OpenSymbol"/>
    </w:rPr>
  </w:style>
  <w:style w:type="character" w:customStyle="1" w:styleId="ListLabel12">
    <w:name w:val="ListLabel 12"/>
    <w:rsid w:val="00FA457E"/>
    <w:rPr>
      <w:rFonts w:ascii="OpenSymbol" w:hAnsi="OpenSymbol" w:cs="OpenSymbol"/>
    </w:rPr>
  </w:style>
  <w:style w:type="character" w:customStyle="1" w:styleId="ListLabel13">
    <w:name w:val="ListLabel 13"/>
    <w:rsid w:val="00FA457E"/>
    <w:rPr>
      <w:rFonts w:ascii="OpenSymbol" w:hAnsi="OpenSymbol" w:cs="OpenSymbol"/>
    </w:rPr>
  </w:style>
  <w:style w:type="character" w:customStyle="1" w:styleId="ListLabel14">
    <w:name w:val="ListLabel 14"/>
    <w:rsid w:val="00FA457E"/>
    <w:rPr>
      <w:rFonts w:ascii="OpenSymbol" w:hAnsi="OpenSymbol" w:cs="OpenSymbol"/>
    </w:rPr>
  </w:style>
  <w:style w:type="character" w:customStyle="1" w:styleId="ListLabel15">
    <w:name w:val="ListLabel 15"/>
    <w:rsid w:val="00FA457E"/>
    <w:rPr>
      <w:rFonts w:ascii="OpenSymbol" w:hAnsi="OpenSymbol" w:cs="OpenSymbol"/>
    </w:rPr>
  </w:style>
  <w:style w:type="character" w:customStyle="1" w:styleId="ListLabel16">
    <w:name w:val="ListLabel 16"/>
    <w:rsid w:val="00FA457E"/>
    <w:rPr>
      <w:rFonts w:ascii="OpenSymbol" w:hAnsi="OpenSymbol" w:cs="OpenSymbol"/>
    </w:rPr>
  </w:style>
  <w:style w:type="character" w:customStyle="1" w:styleId="ListLabel17">
    <w:name w:val="ListLabel 17"/>
    <w:rsid w:val="00FA457E"/>
    <w:rPr>
      <w:rFonts w:ascii="OpenSymbol" w:hAnsi="OpenSymbol" w:cs="OpenSymbol"/>
    </w:rPr>
  </w:style>
  <w:style w:type="character" w:customStyle="1" w:styleId="ListLabel18">
    <w:name w:val="ListLabel 18"/>
    <w:rsid w:val="00FA457E"/>
    <w:rPr>
      <w:rFonts w:ascii="OpenSymbol" w:hAnsi="OpenSymbol" w:cs="OpenSymbol"/>
    </w:rPr>
  </w:style>
  <w:style w:type="character" w:customStyle="1" w:styleId="ListLabel19">
    <w:name w:val="ListLabel 19"/>
    <w:rsid w:val="00FA457E"/>
    <w:rPr>
      <w:rFonts w:ascii="OpenSymbol" w:hAnsi="OpenSymbol" w:cs="OpenSymbol"/>
    </w:rPr>
  </w:style>
  <w:style w:type="character" w:customStyle="1" w:styleId="ListLabel20">
    <w:name w:val="ListLabel 20"/>
    <w:rsid w:val="00FA457E"/>
    <w:rPr>
      <w:rFonts w:ascii="OpenSymbol" w:hAnsi="OpenSymbol" w:cs="OpenSymbol"/>
    </w:rPr>
  </w:style>
  <w:style w:type="character" w:customStyle="1" w:styleId="ListLabel21">
    <w:name w:val="ListLabel 21"/>
    <w:rsid w:val="00FA457E"/>
    <w:rPr>
      <w:rFonts w:ascii="OpenSymbol" w:hAnsi="OpenSymbol" w:cs="OpenSymbol"/>
    </w:rPr>
  </w:style>
  <w:style w:type="character" w:customStyle="1" w:styleId="ListLabel22">
    <w:name w:val="ListLabel 22"/>
    <w:rsid w:val="00FA457E"/>
    <w:rPr>
      <w:rFonts w:ascii="OpenSymbol" w:hAnsi="OpenSymbol" w:cs="OpenSymbol"/>
    </w:rPr>
  </w:style>
  <w:style w:type="character" w:customStyle="1" w:styleId="ListLabel23">
    <w:name w:val="ListLabel 23"/>
    <w:rsid w:val="00FA457E"/>
    <w:rPr>
      <w:rFonts w:ascii="OpenSymbol" w:hAnsi="OpenSymbol" w:cs="OpenSymbol"/>
    </w:rPr>
  </w:style>
  <w:style w:type="character" w:customStyle="1" w:styleId="ListLabel24">
    <w:name w:val="ListLabel 24"/>
    <w:rsid w:val="00FA457E"/>
    <w:rPr>
      <w:rFonts w:ascii="OpenSymbol" w:hAnsi="OpenSymbol" w:cs="OpenSymbol"/>
    </w:rPr>
  </w:style>
  <w:style w:type="character" w:customStyle="1" w:styleId="ListLabel25">
    <w:name w:val="ListLabel 25"/>
    <w:rsid w:val="00FA457E"/>
    <w:rPr>
      <w:rFonts w:ascii="OpenSymbol" w:hAnsi="OpenSymbol" w:cs="OpenSymbol"/>
    </w:rPr>
  </w:style>
  <w:style w:type="character" w:customStyle="1" w:styleId="ListLabel26">
    <w:name w:val="ListLabel 26"/>
    <w:rsid w:val="00FA457E"/>
    <w:rPr>
      <w:rFonts w:ascii="Symbol" w:hAnsi="Symbol" w:cs="Symbol"/>
      <w:b/>
      <w:bCs w:val="0"/>
    </w:rPr>
  </w:style>
  <w:style w:type="character" w:customStyle="1" w:styleId="ListLabel27">
    <w:name w:val="ListLabel 27"/>
    <w:rsid w:val="00FA457E"/>
    <w:rPr>
      <w:rFonts w:ascii="Wingdings" w:hAnsi="Wingdings" w:cs="Wingdings"/>
    </w:rPr>
  </w:style>
  <w:style w:type="character" w:customStyle="1" w:styleId="ListLabel28">
    <w:name w:val="ListLabel 28"/>
    <w:rsid w:val="00FA457E"/>
    <w:rPr>
      <w:rFonts w:ascii="Wingdings" w:hAnsi="Wingdings" w:cs="Wingdings"/>
    </w:rPr>
  </w:style>
  <w:style w:type="character" w:customStyle="1" w:styleId="ListLabel29">
    <w:name w:val="ListLabel 29"/>
    <w:rsid w:val="00FA457E"/>
    <w:rPr>
      <w:rFonts w:ascii="Wingdings" w:hAnsi="Wingdings" w:cs="Wingdings"/>
    </w:rPr>
  </w:style>
  <w:style w:type="character" w:customStyle="1" w:styleId="ListLabel30">
    <w:name w:val="ListLabel 30"/>
    <w:rsid w:val="00FA457E"/>
    <w:rPr>
      <w:rFonts w:ascii="Wingdings" w:hAnsi="Wingdings" w:cs="Wingdings"/>
    </w:rPr>
  </w:style>
  <w:style w:type="character" w:customStyle="1" w:styleId="ListLabel31">
    <w:name w:val="ListLabel 31"/>
    <w:rsid w:val="00FA457E"/>
    <w:rPr>
      <w:rFonts w:ascii="Wingdings" w:hAnsi="Wingdings" w:cs="Wingdings"/>
    </w:rPr>
  </w:style>
  <w:style w:type="character" w:customStyle="1" w:styleId="ListLabel32">
    <w:name w:val="ListLabel 32"/>
    <w:rsid w:val="00FA457E"/>
    <w:rPr>
      <w:rFonts w:ascii="Wingdings" w:hAnsi="Wingdings" w:cs="Wingdings"/>
    </w:rPr>
  </w:style>
  <w:style w:type="character" w:customStyle="1" w:styleId="ListLabel33">
    <w:name w:val="ListLabel 33"/>
    <w:rsid w:val="00FA457E"/>
    <w:rPr>
      <w:rFonts w:ascii="Wingdings" w:hAnsi="Wingdings" w:cs="Wingdings"/>
    </w:rPr>
  </w:style>
  <w:style w:type="character" w:customStyle="1" w:styleId="ListLabel34">
    <w:name w:val="ListLabel 34"/>
    <w:rsid w:val="00FA457E"/>
    <w:rPr>
      <w:rFonts w:ascii="Wingdings" w:hAnsi="Wingdings" w:cs="Wingdings"/>
    </w:rPr>
  </w:style>
  <w:style w:type="character" w:customStyle="1" w:styleId="ListLabel35">
    <w:name w:val="ListLabel 35"/>
    <w:rsid w:val="00FA457E"/>
    <w:rPr>
      <w:rFonts w:ascii="Wingdings" w:hAnsi="Wingdings" w:cs="Wingdings"/>
    </w:rPr>
  </w:style>
  <w:style w:type="character" w:customStyle="1" w:styleId="ListLabel36">
    <w:name w:val="ListLabel 36"/>
    <w:rsid w:val="00FA457E"/>
    <w:rPr>
      <w:rFonts w:ascii="OpenSymbol" w:hAnsi="OpenSymbol" w:cs="OpenSymbol"/>
    </w:rPr>
  </w:style>
  <w:style w:type="character" w:customStyle="1" w:styleId="ListLabel37">
    <w:name w:val="ListLabel 37"/>
    <w:rsid w:val="00FA457E"/>
    <w:rPr>
      <w:rFonts w:ascii="OpenSymbol" w:hAnsi="OpenSymbol" w:cs="OpenSymbol"/>
    </w:rPr>
  </w:style>
  <w:style w:type="character" w:customStyle="1" w:styleId="ListLabel38">
    <w:name w:val="ListLabel 38"/>
    <w:rsid w:val="00FA457E"/>
    <w:rPr>
      <w:rFonts w:ascii="OpenSymbol" w:hAnsi="OpenSymbol" w:cs="OpenSymbol"/>
    </w:rPr>
  </w:style>
  <w:style w:type="character" w:customStyle="1" w:styleId="ListLabel39">
    <w:name w:val="ListLabel 39"/>
    <w:rsid w:val="00FA457E"/>
    <w:rPr>
      <w:rFonts w:ascii="OpenSymbol" w:hAnsi="OpenSymbol" w:cs="OpenSymbol"/>
    </w:rPr>
  </w:style>
  <w:style w:type="character" w:customStyle="1" w:styleId="ListLabel40">
    <w:name w:val="ListLabel 40"/>
    <w:rsid w:val="00FA457E"/>
    <w:rPr>
      <w:rFonts w:ascii="OpenSymbol" w:hAnsi="OpenSymbol" w:cs="OpenSymbol"/>
    </w:rPr>
  </w:style>
  <w:style w:type="character" w:customStyle="1" w:styleId="ListLabel41">
    <w:name w:val="ListLabel 41"/>
    <w:rsid w:val="00FA457E"/>
    <w:rPr>
      <w:rFonts w:ascii="OpenSymbol" w:hAnsi="OpenSymbol" w:cs="OpenSymbol"/>
    </w:rPr>
  </w:style>
  <w:style w:type="character" w:customStyle="1" w:styleId="ListLabel42">
    <w:name w:val="ListLabel 42"/>
    <w:rsid w:val="00FA457E"/>
    <w:rPr>
      <w:rFonts w:ascii="OpenSymbol" w:hAnsi="OpenSymbol" w:cs="OpenSymbol"/>
    </w:rPr>
  </w:style>
  <w:style w:type="character" w:customStyle="1" w:styleId="ListLabel43">
    <w:name w:val="ListLabel 43"/>
    <w:rsid w:val="00FA457E"/>
    <w:rPr>
      <w:rFonts w:ascii="OpenSymbol" w:hAnsi="OpenSymbol" w:cs="OpenSymbol"/>
    </w:rPr>
  </w:style>
  <w:style w:type="character" w:customStyle="1" w:styleId="ListLabel44">
    <w:name w:val="ListLabel 44"/>
    <w:rsid w:val="00FA457E"/>
    <w:rPr>
      <w:rFonts w:ascii="Symbol" w:hAnsi="Symbol" w:cs="Symbol"/>
      <w:b/>
      <w:bCs w:val="0"/>
    </w:rPr>
  </w:style>
  <w:style w:type="character" w:customStyle="1" w:styleId="ListLabel45">
    <w:name w:val="ListLabel 45"/>
    <w:rsid w:val="00FA457E"/>
    <w:rPr>
      <w:rFonts w:ascii="Wingdings" w:hAnsi="Wingdings" w:cs="Wingdings"/>
    </w:rPr>
  </w:style>
  <w:style w:type="character" w:customStyle="1" w:styleId="ListLabel46">
    <w:name w:val="ListLabel 46"/>
    <w:rsid w:val="00FA457E"/>
    <w:rPr>
      <w:rFonts w:ascii="Wingdings" w:hAnsi="Wingdings" w:cs="Wingdings"/>
    </w:rPr>
  </w:style>
  <w:style w:type="character" w:customStyle="1" w:styleId="ListLabel47">
    <w:name w:val="ListLabel 47"/>
    <w:rsid w:val="00FA457E"/>
    <w:rPr>
      <w:rFonts w:ascii="Wingdings" w:hAnsi="Wingdings" w:cs="Wingdings"/>
    </w:rPr>
  </w:style>
  <w:style w:type="character" w:customStyle="1" w:styleId="ListLabel48">
    <w:name w:val="ListLabel 48"/>
    <w:rsid w:val="00FA457E"/>
    <w:rPr>
      <w:rFonts w:ascii="Wingdings" w:hAnsi="Wingdings" w:cs="Wingdings"/>
    </w:rPr>
  </w:style>
  <w:style w:type="character" w:customStyle="1" w:styleId="ListLabel49">
    <w:name w:val="ListLabel 49"/>
    <w:rsid w:val="00FA457E"/>
    <w:rPr>
      <w:rFonts w:ascii="Wingdings" w:hAnsi="Wingdings" w:cs="Wingdings"/>
    </w:rPr>
  </w:style>
  <w:style w:type="character" w:customStyle="1" w:styleId="ListLabel50">
    <w:name w:val="ListLabel 50"/>
    <w:rsid w:val="00FA457E"/>
    <w:rPr>
      <w:rFonts w:ascii="Wingdings" w:hAnsi="Wingdings" w:cs="Wingdings"/>
    </w:rPr>
  </w:style>
  <w:style w:type="character" w:customStyle="1" w:styleId="ListLabel51">
    <w:name w:val="ListLabel 51"/>
    <w:rsid w:val="00FA457E"/>
    <w:rPr>
      <w:rFonts w:ascii="Wingdings" w:hAnsi="Wingdings" w:cs="Wingdings"/>
    </w:rPr>
  </w:style>
  <w:style w:type="character" w:customStyle="1" w:styleId="ListLabel52">
    <w:name w:val="ListLabel 52"/>
    <w:rsid w:val="00FA457E"/>
    <w:rPr>
      <w:rFonts w:ascii="Wingdings" w:hAnsi="Wingdings" w:cs="Wingdings"/>
    </w:rPr>
  </w:style>
  <w:style w:type="character" w:customStyle="1" w:styleId="ListLabel53">
    <w:name w:val="ListLabel 53"/>
    <w:rsid w:val="00FA457E"/>
    <w:rPr>
      <w:rFonts w:ascii="Wingdings" w:hAnsi="Wingdings" w:cs="Wingdings"/>
    </w:rPr>
  </w:style>
  <w:style w:type="character" w:customStyle="1" w:styleId="ListLabel54">
    <w:name w:val="ListLabel 54"/>
    <w:rsid w:val="00FA457E"/>
    <w:rPr>
      <w:rFonts w:ascii="OpenSymbol" w:hAnsi="OpenSymbol" w:cs="OpenSymbol"/>
    </w:rPr>
  </w:style>
  <w:style w:type="character" w:customStyle="1" w:styleId="ListLabel55">
    <w:name w:val="ListLabel 55"/>
    <w:rsid w:val="00FA457E"/>
    <w:rPr>
      <w:rFonts w:ascii="OpenSymbol" w:hAnsi="OpenSymbol" w:cs="OpenSymbol"/>
    </w:rPr>
  </w:style>
  <w:style w:type="character" w:customStyle="1" w:styleId="ListLabel56">
    <w:name w:val="ListLabel 56"/>
    <w:rsid w:val="00FA457E"/>
    <w:rPr>
      <w:rFonts w:ascii="OpenSymbol" w:hAnsi="OpenSymbol" w:cs="OpenSymbol"/>
    </w:rPr>
  </w:style>
  <w:style w:type="character" w:customStyle="1" w:styleId="ListLabel57">
    <w:name w:val="ListLabel 57"/>
    <w:rsid w:val="00FA457E"/>
    <w:rPr>
      <w:rFonts w:ascii="OpenSymbol" w:hAnsi="OpenSymbol" w:cs="OpenSymbol"/>
    </w:rPr>
  </w:style>
  <w:style w:type="character" w:customStyle="1" w:styleId="ListLabel58">
    <w:name w:val="ListLabel 58"/>
    <w:rsid w:val="00FA457E"/>
    <w:rPr>
      <w:rFonts w:ascii="OpenSymbol" w:hAnsi="OpenSymbol" w:cs="OpenSymbol"/>
    </w:rPr>
  </w:style>
  <w:style w:type="character" w:customStyle="1" w:styleId="ListLabel59">
    <w:name w:val="ListLabel 59"/>
    <w:rsid w:val="00FA457E"/>
    <w:rPr>
      <w:rFonts w:ascii="OpenSymbol" w:hAnsi="OpenSymbol" w:cs="OpenSymbol"/>
    </w:rPr>
  </w:style>
  <w:style w:type="character" w:customStyle="1" w:styleId="ListLabel60">
    <w:name w:val="ListLabel 60"/>
    <w:rsid w:val="00FA457E"/>
    <w:rPr>
      <w:rFonts w:ascii="OpenSymbol" w:hAnsi="OpenSymbol" w:cs="OpenSymbol"/>
    </w:rPr>
  </w:style>
  <w:style w:type="character" w:customStyle="1" w:styleId="ListLabel61">
    <w:name w:val="ListLabel 61"/>
    <w:rsid w:val="00FA457E"/>
    <w:rPr>
      <w:rFonts w:ascii="OpenSymbol" w:hAnsi="OpenSymbol" w:cs="OpenSymbol"/>
    </w:rPr>
  </w:style>
  <w:style w:type="character" w:customStyle="1" w:styleId="font01">
    <w:name w:val="font01"/>
    <w:rsid w:val="00FA457E"/>
    <w:rPr>
      <w:rFonts w:ascii="Calibri" w:hAnsi="Calibri" w:cs="Calibri"/>
      <w:i w:val="0"/>
      <w:iCs w:val="0"/>
      <w:strike w:val="0"/>
      <w:dstrike w:val="0"/>
      <w:color w:val="000000"/>
      <w:u w:val="none"/>
    </w:rPr>
  </w:style>
  <w:style w:type="character" w:customStyle="1" w:styleId="iceouttxt">
    <w:name w:val="iceouttxt"/>
    <w:rsid w:val="00FA457E"/>
  </w:style>
  <w:style w:type="character" w:customStyle="1" w:styleId="ListLabel62">
    <w:name w:val="ListLabel 62"/>
    <w:rsid w:val="00FA457E"/>
    <w:rPr>
      <w:rFonts w:ascii="Symbol" w:hAnsi="Symbol" w:cs="Symbol"/>
      <w:b/>
      <w:bCs w:val="0"/>
    </w:rPr>
  </w:style>
  <w:style w:type="character" w:customStyle="1" w:styleId="ListLabel63">
    <w:name w:val="ListLabel 63"/>
    <w:rsid w:val="00FA457E"/>
    <w:rPr>
      <w:rFonts w:ascii="Wingdings" w:hAnsi="Wingdings" w:cs="Wingdings"/>
    </w:rPr>
  </w:style>
  <w:style w:type="character" w:customStyle="1" w:styleId="ListLabel64">
    <w:name w:val="ListLabel 64"/>
    <w:rsid w:val="00FA457E"/>
    <w:rPr>
      <w:rFonts w:ascii="Wingdings" w:hAnsi="Wingdings" w:cs="Wingdings"/>
    </w:rPr>
  </w:style>
  <w:style w:type="character" w:customStyle="1" w:styleId="ListLabel65">
    <w:name w:val="ListLabel 65"/>
    <w:rsid w:val="00FA457E"/>
    <w:rPr>
      <w:rFonts w:ascii="Wingdings" w:hAnsi="Wingdings" w:cs="Wingdings"/>
    </w:rPr>
  </w:style>
  <w:style w:type="character" w:customStyle="1" w:styleId="ListLabel66">
    <w:name w:val="ListLabel 66"/>
    <w:rsid w:val="00FA457E"/>
    <w:rPr>
      <w:rFonts w:ascii="Wingdings" w:hAnsi="Wingdings" w:cs="Wingdings"/>
    </w:rPr>
  </w:style>
  <w:style w:type="character" w:customStyle="1" w:styleId="ListLabel67">
    <w:name w:val="ListLabel 67"/>
    <w:rsid w:val="00FA457E"/>
    <w:rPr>
      <w:rFonts w:ascii="Wingdings" w:hAnsi="Wingdings" w:cs="Wingdings"/>
    </w:rPr>
  </w:style>
  <w:style w:type="character" w:customStyle="1" w:styleId="ListLabel68">
    <w:name w:val="ListLabel 68"/>
    <w:rsid w:val="00FA457E"/>
    <w:rPr>
      <w:rFonts w:ascii="Wingdings" w:hAnsi="Wingdings" w:cs="Wingdings"/>
    </w:rPr>
  </w:style>
  <w:style w:type="character" w:customStyle="1" w:styleId="ListLabel69">
    <w:name w:val="ListLabel 69"/>
    <w:rsid w:val="00FA457E"/>
    <w:rPr>
      <w:rFonts w:ascii="Wingdings" w:hAnsi="Wingdings" w:cs="Wingdings"/>
    </w:rPr>
  </w:style>
  <w:style w:type="character" w:customStyle="1" w:styleId="ListLabel70">
    <w:name w:val="ListLabel 70"/>
    <w:rsid w:val="00FA457E"/>
    <w:rPr>
      <w:rFonts w:ascii="Wingdings" w:hAnsi="Wingdings" w:cs="Wingdings"/>
    </w:rPr>
  </w:style>
  <w:style w:type="character" w:customStyle="1" w:styleId="ListLabel71">
    <w:name w:val="ListLabel 71"/>
    <w:rsid w:val="00FA457E"/>
    <w:rPr>
      <w:rFonts w:ascii="Wingdings" w:hAnsi="Wingdings" w:cs="Wingdings"/>
    </w:rPr>
  </w:style>
  <w:style w:type="character" w:customStyle="1" w:styleId="ListLabel72">
    <w:name w:val="ListLabel 72"/>
    <w:rsid w:val="00FA457E"/>
    <w:rPr>
      <w:rFonts w:ascii="OpenSymbol" w:hAnsi="OpenSymbol" w:cs="OpenSymbol"/>
    </w:rPr>
  </w:style>
  <w:style w:type="character" w:customStyle="1" w:styleId="ListLabel73">
    <w:name w:val="ListLabel 73"/>
    <w:rsid w:val="00FA457E"/>
    <w:rPr>
      <w:rFonts w:ascii="OpenSymbol" w:hAnsi="OpenSymbol" w:cs="OpenSymbol"/>
    </w:rPr>
  </w:style>
  <w:style w:type="character" w:customStyle="1" w:styleId="ListLabel74">
    <w:name w:val="ListLabel 74"/>
    <w:rsid w:val="00FA457E"/>
    <w:rPr>
      <w:rFonts w:ascii="OpenSymbol" w:hAnsi="OpenSymbol" w:cs="OpenSymbol"/>
    </w:rPr>
  </w:style>
  <w:style w:type="character" w:customStyle="1" w:styleId="ListLabel75">
    <w:name w:val="ListLabel 75"/>
    <w:rsid w:val="00FA457E"/>
    <w:rPr>
      <w:rFonts w:ascii="OpenSymbol" w:hAnsi="OpenSymbol" w:cs="OpenSymbol"/>
    </w:rPr>
  </w:style>
  <w:style w:type="character" w:customStyle="1" w:styleId="ListLabel76">
    <w:name w:val="ListLabel 76"/>
    <w:rsid w:val="00FA457E"/>
    <w:rPr>
      <w:rFonts w:ascii="OpenSymbol" w:hAnsi="OpenSymbol" w:cs="OpenSymbol"/>
    </w:rPr>
  </w:style>
  <w:style w:type="character" w:customStyle="1" w:styleId="ListLabel77">
    <w:name w:val="ListLabel 77"/>
    <w:rsid w:val="00FA457E"/>
    <w:rPr>
      <w:rFonts w:ascii="OpenSymbol" w:hAnsi="OpenSymbol" w:cs="OpenSymbol"/>
    </w:rPr>
  </w:style>
  <w:style w:type="character" w:customStyle="1" w:styleId="ListLabel78">
    <w:name w:val="ListLabel 78"/>
    <w:rsid w:val="00FA457E"/>
    <w:rPr>
      <w:rFonts w:ascii="OpenSymbol" w:hAnsi="OpenSymbol" w:cs="OpenSymbol"/>
    </w:rPr>
  </w:style>
  <w:style w:type="character" w:customStyle="1" w:styleId="ListLabel79">
    <w:name w:val="ListLabel 79"/>
    <w:rsid w:val="00FA457E"/>
    <w:rPr>
      <w:rFonts w:ascii="OpenSymbol" w:hAnsi="OpenSymbol" w:cs="OpenSymbol"/>
    </w:rPr>
  </w:style>
  <w:style w:type="character" w:customStyle="1" w:styleId="ListLabel80">
    <w:name w:val="ListLabel 80"/>
    <w:rsid w:val="00FA457E"/>
    <w:rPr>
      <w:b/>
      <w:bCs/>
      <w:color w:val="FF0000"/>
      <w:lang w:val="es-MX"/>
    </w:rPr>
  </w:style>
  <w:style w:type="character" w:customStyle="1" w:styleId="ListLabel81">
    <w:name w:val="ListLabel 81"/>
    <w:rsid w:val="00FA457E"/>
    <w:rPr>
      <w:rFonts w:ascii="Courier New" w:hAnsi="Courier New" w:cs="Courier New"/>
    </w:rPr>
  </w:style>
  <w:style w:type="character" w:customStyle="1" w:styleId="ListLabel82">
    <w:name w:val="ListLabel 82"/>
    <w:rsid w:val="00FA457E"/>
    <w:rPr>
      <w:rFonts w:ascii="Courier New" w:hAnsi="Courier New" w:cs="Courier New"/>
    </w:rPr>
  </w:style>
  <w:style w:type="character" w:customStyle="1" w:styleId="ListLabel83">
    <w:name w:val="ListLabel 83"/>
    <w:rsid w:val="00FA457E"/>
    <w:rPr>
      <w:rFonts w:ascii="Courier New" w:hAnsi="Courier New" w:cs="Courier New"/>
    </w:rPr>
  </w:style>
  <w:style w:type="character" w:customStyle="1" w:styleId="ListLabel84">
    <w:name w:val="ListLabel 84"/>
    <w:rsid w:val="00FA457E"/>
    <w:rPr>
      <w:rFonts w:ascii="Courier New" w:hAnsi="Courier New" w:cs="Courier New"/>
    </w:rPr>
  </w:style>
  <w:style w:type="character" w:customStyle="1" w:styleId="ListLabel85">
    <w:name w:val="ListLabel 85"/>
    <w:rsid w:val="00FA457E"/>
    <w:rPr>
      <w:rFonts w:ascii="Courier New" w:hAnsi="Courier New" w:cs="Courier New"/>
    </w:rPr>
  </w:style>
  <w:style w:type="character" w:customStyle="1" w:styleId="ListLabel86">
    <w:name w:val="ListLabel 86"/>
    <w:rsid w:val="00FA457E"/>
    <w:rPr>
      <w:rFonts w:ascii="Courier New" w:hAnsi="Courier New" w:cs="Courier New"/>
    </w:rPr>
  </w:style>
  <w:style w:type="character" w:customStyle="1" w:styleId="ListLabel87">
    <w:name w:val="ListLabel 87"/>
    <w:rsid w:val="00FA457E"/>
    <w:rPr>
      <w:rFonts w:ascii="Courier New" w:hAnsi="Courier New" w:cs="Courier New"/>
    </w:rPr>
  </w:style>
  <w:style w:type="character" w:customStyle="1" w:styleId="ListLabel88">
    <w:name w:val="ListLabel 88"/>
    <w:rsid w:val="00FA457E"/>
    <w:rPr>
      <w:rFonts w:ascii="Courier New" w:hAnsi="Courier New" w:cs="Courier New"/>
    </w:rPr>
  </w:style>
  <w:style w:type="character" w:customStyle="1" w:styleId="ListLabel89">
    <w:name w:val="ListLabel 89"/>
    <w:rsid w:val="00FA457E"/>
    <w:rPr>
      <w:rFonts w:ascii="Courier New" w:hAnsi="Courier New" w:cs="Courier New"/>
    </w:rPr>
  </w:style>
  <w:style w:type="character" w:customStyle="1" w:styleId="ListLabel90">
    <w:name w:val="ListLabel 90"/>
    <w:rsid w:val="00FA457E"/>
    <w:rPr>
      <w:rFonts w:ascii="Courier New" w:hAnsi="Courier New" w:cs="Courier New"/>
    </w:rPr>
  </w:style>
  <w:style w:type="character" w:customStyle="1" w:styleId="ListLabel91">
    <w:name w:val="ListLabel 91"/>
    <w:rsid w:val="00FA457E"/>
    <w:rPr>
      <w:rFonts w:ascii="Courier New" w:hAnsi="Courier New" w:cs="Courier New"/>
    </w:rPr>
  </w:style>
  <w:style w:type="character" w:customStyle="1" w:styleId="ListLabel92">
    <w:name w:val="ListLabel 92"/>
    <w:rsid w:val="00FA457E"/>
    <w:rPr>
      <w:rFonts w:ascii="Courier New" w:hAnsi="Courier New" w:cs="Courier New"/>
    </w:rPr>
  </w:style>
  <w:style w:type="character" w:customStyle="1" w:styleId="ListLabel93">
    <w:name w:val="ListLabel 93"/>
    <w:rsid w:val="00FA457E"/>
    <w:rPr>
      <w:rFonts w:ascii="SimSun" w:eastAsia="SimSun" w:hAnsi="SimSun" w:cs="Arial"/>
    </w:rPr>
  </w:style>
  <w:style w:type="character" w:customStyle="1" w:styleId="ListLabel94">
    <w:name w:val="ListLabel 94"/>
    <w:rsid w:val="00FA457E"/>
    <w:rPr>
      <w:rFonts w:ascii="Courier New" w:hAnsi="Courier New" w:cs="Courier New"/>
    </w:rPr>
  </w:style>
  <w:style w:type="character" w:customStyle="1" w:styleId="ListLabel95">
    <w:name w:val="ListLabel 95"/>
    <w:rsid w:val="00FA457E"/>
    <w:rPr>
      <w:rFonts w:ascii="Courier New" w:hAnsi="Courier New" w:cs="Courier New"/>
    </w:rPr>
  </w:style>
  <w:style w:type="character" w:customStyle="1" w:styleId="ListLabel96">
    <w:name w:val="ListLabel 96"/>
    <w:rsid w:val="00FA457E"/>
    <w:rPr>
      <w:rFonts w:ascii="Courier New" w:hAnsi="Courier New" w:cs="Courier New"/>
    </w:rPr>
  </w:style>
  <w:style w:type="character" w:customStyle="1" w:styleId="ListLabel97">
    <w:name w:val="ListLabel 97"/>
    <w:rsid w:val="00FA457E"/>
    <w:rPr>
      <w:rFonts w:ascii="SimSun" w:eastAsia="SimSun" w:hAnsi="SimSun" w:cs="Arial"/>
    </w:rPr>
  </w:style>
  <w:style w:type="character" w:customStyle="1" w:styleId="ListLabel98">
    <w:name w:val="ListLabel 98"/>
    <w:rsid w:val="00FA457E"/>
    <w:rPr>
      <w:rFonts w:ascii="Courier New" w:hAnsi="Courier New" w:cs="Courier New"/>
    </w:rPr>
  </w:style>
  <w:style w:type="character" w:customStyle="1" w:styleId="ListLabel99">
    <w:name w:val="ListLabel 99"/>
    <w:rsid w:val="00FA457E"/>
    <w:rPr>
      <w:rFonts w:ascii="Courier New" w:hAnsi="Courier New" w:cs="Courier New"/>
    </w:rPr>
  </w:style>
  <w:style w:type="character" w:customStyle="1" w:styleId="ListLabel100">
    <w:name w:val="ListLabel 100"/>
    <w:rsid w:val="00FA457E"/>
    <w:rPr>
      <w:rFonts w:ascii="Courier New" w:hAnsi="Courier New" w:cs="Courier New"/>
    </w:rPr>
  </w:style>
  <w:style w:type="character" w:customStyle="1" w:styleId="ListLabel101">
    <w:name w:val="ListLabel 101"/>
    <w:rsid w:val="00FA457E"/>
    <w:rPr>
      <w:rFonts w:ascii="SimSun" w:eastAsia="SimSun" w:hAnsi="SimSun" w:cs="Calibri"/>
    </w:rPr>
  </w:style>
  <w:style w:type="character" w:customStyle="1" w:styleId="ListLabel102">
    <w:name w:val="ListLabel 102"/>
    <w:rsid w:val="00FA457E"/>
    <w:rPr>
      <w:rFonts w:ascii="Courier New" w:hAnsi="Courier New" w:cs="Courier New"/>
    </w:rPr>
  </w:style>
  <w:style w:type="character" w:customStyle="1" w:styleId="ListLabel103">
    <w:name w:val="ListLabel 103"/>
    <w:rsid w:val="00FA457E"/>
    <w:rPr>
      <w:rFonts w:ascii="Courier New" w:hAnsi="Courier New" w:cs="Courier New"/>
    </w:rPr>
  </w:style>
  <w:style w:type="character" w:customStyle="1" w:styleId="ListLabel104">
    <w:name w:val="ListLabel 104"/>
    <w:rsid w:val="00FA457E"/>
    <w:rPr>
      <w:rFonts w:ascii="Courier New" w:hAnsi="Courier New" w:cs="Courier New"/>
    </w:rPr>
  </w:style>
  <w:style w:type="character" w:customStyle="1" w:styleId="ListLabel105">
    <w:name w:val="ListLabel 105"/>
    <w:rsid w:val="00FA457E"/>
    <w:rPr>
      <w:rFonts w:ascii="SimSun" w:eastAsia="SimSun" w:hAnsi="SimSun" w:cs="Calibri"/>
    </w:rPr>
  </w:style>
  <w:style w:type="character" w:customStyle="1" w:styleId="ListLabel106">
    <w:name w:val="ListLabel 106"/>
    <w:rsid w:val="00FA457E"/>
    <w:rPr>
      <w:rFonts w:ascii="Courier New" w:hAnsi="Courier New" w:cs="Courier New"/>
    </w:rPr>
  </w:style>
  <w:style w:type="character" w:customStyle="1" w:styleId="ListLabel107">
    <w:name w:val="ListLabel 107"/>
    <w:rsid w:val="00FA457E"/>
    <w:rPr>
      <w:rFonts w:ascii="Courier New" w:hAnsi="Courier New" w:cs="Courier New"/>
    </w:rPr>
  </w:style>
  <w:style w:type="character" w:customStyle="1" w:styleId="ListLabel108">
    <w:name w:val="ListLabel 108"/>
    <w:rsid w:val="00FA457E"/>
    <w:rPr>
      <w:rFonts w:ascii="Courier New" w:hAnsi="Courier New" w:cs="Courier New"/>
    </w:rPr>
  </w:style>
  <w:style w:type="character" w:customStyle="1" w:styleId="WW8Num3z4">
    <w:name w:val="WW8Num3z4"/>
    <w:rsid w:val="00FA457E"/>
    <w:rPr>
      <w:rFonts w:ascii="Courier New" w:hAnsi="Courier New" w:cs="Courier New"/>
      <w:position w:val="0"/>
      <w:sz w:val="24"/>
      <w:vertAlign w:val="baseline"/>
    </w:rPr>
  </w:style>
  <w:style w:type="character" w:customStyle="1" w:styleId="ListLabel109">
    <w:name w:val="ListLabel 109"/>
    <w:rsid w:val="00FA457E"/>
    <w:rPr>
      <w:rFonts w:eastAsia="Noto Sans Symbols" w:cs="Noto Sans Symbols"/>
      <w:color w:val="000000"/>
      <w:position w:val="0"/>
      <w:sz w:val="22"/>
      <w:szCs w:val="22"/>
      <w:vertAlign w:val="baseline"/>
    </w:rPr>
  </w:style>
  <w:style w:type="character" w:customStyle="1" w:styleId="ListLabel110">
    <w:name w:val="ListLabel 110"/>
    <w:rsid w:val="00FA457E"/>
    <w:rPr>
      <w:rFonts w:eastAsia="Courier New" w:cs="Courier New"/>
      <w:position w:val="0"/>
      <w:sz w:val="24"/>
      <w:vertAlign w:val="baseline"/>
    </w:rPr>
  </w:style>
  <w:style w:type="character" w:customStyle="1" w:styleId="ListLabel111">
    <w:name w:val="ListLabel 111"/>
    <w:rsid w:val="00FA457E"/>
    <w:rPr>
      <w:rFonts w:eastAsia="Noto Sans Symbols" w:cs="Noto Sans Symbols"/>
      <w:color w:val="FF3333"/>
      <w:position w:val="0"/>
      <w:sz w:val="22"/>
      <w:szCs w:val="22"/>
      <w:vertAlign w:val="baseline"/>
    </w:rPr>
  </w:style>
  <w:style w:type="character" w:customStyle="1" w:styleId="ListLabel112">
    <w:name w:val="ListLabel 112"/>
    <w:rsid w:val="00FA457E"/>
    <w:rPr>
      <w:rFonts w:eastAsia="Noto Sans Symbols" w:cs="Noto Sans Symbols"/>
      <w:position w:val="0"/>
      <w:sz w:val="24"/>
      <w:vertAlign w:val="baseline"/>
    </w:rPr>
  </w:style>
  <w:style w:type="character" w:customStyle="1" w:styleId="ListLabel113">
    <w:name w:val="ListLabel 113"/>
    <w:rsid w:val="00FA457E"/>
    <w:rPr>
      <w:rFonts w:eastAsia="Courier New" w:cs="Courier New"/>
      <w:position w:val="0"/>
      <w:sz w:val="24"/>
      <w:vertAlign w:val="baseline"/>
    </w:rPr>
  </w:style>
  <w:style w:type="character" w:customStyle="1" w:styleId="ListLabel114">
    <w:name w:val="ListLabel 114"/>
    <w:rsid w:val="00FA457E"/>
    <w:rPr>
      <w:rFonts w:eastAsia="Noto Sans Symbols" w:cs="Noto Sans Symbols"/>
      <w:color w:val="FF3333"/>
      <w:position w:val="0"/>
      <w:sz w:val="22"/>
      <w:szCs w:val="22"/>
      <w:vertAlign w:val="baseline"/>
    </w:rPr>
  </w:style>
  <w:style w:type="character" w:customStyle="1" w:styleId="ListLabel115">
    <w:name w:val="ListLabel 115"/>
    <w:rsid w:val="00FA457E"/>
    <w:rPr>
      <w:rFonts w:eastAsia="Noto Sans Symbols" w:cs="Noto Sans Symbols"/>
      <w:position w:val="0"/>
      <w:sz w:val="24"/>
      <w:vertAlign w:val="baseline"/>
    </w:rPr>
  </w:style>
  <w:style w:type="character" w:customStyle="1" w:styleId="ListLabel116">
    <w:name w:val="ListLabel 116"/>
    <w:rsid w:val="00FA457E"/>
    <w:rPr>
      <w:rFonts w:eastAsia="Courier New" w:cs="Courier New"/>
      <w:position w:val="0"/>
      <w:sz w:val="24"/>
      <w:vertAlign w:val="baseline"/>
    </w:rPr>
  </w:style>
  <w:style w:type="character" w:customStyle="1" w:styleId="ListLabel117">
    <w:name w:val="ListLabel 117"/>
    <w:rsid w:val="00FA457E"/>
    <w:rPr>
      <w:rFonts w:eastAsia="Noto Sans Symbols" w:cs="Noto Sans Symbols"/>
      <w:color w:val="FF3333"/>
      <w:position w:val="0"/>
      <w:sz w:val="22"/>
      <w:szCs w:val="22"/>
      <w:vertAlign w:val="baseline"/>
    </w:rPr>
  </w:style>
  <w:style w:type="character" w:customStyle="1" w:styleId="ListLabel118">
    <w:name w:val="ListLabel 118"/>
    <w:rsid w:val="00FA457E"/>
    <w:rPr>
      <w:rFonts w:eastAsia="Calibri" w:cs="Calibri"/>
      <w:color w:val="000000"/>
      <w:position w:val="0"/>
      <w:sz w:val="22"/>
      <w:szCs w:val="22"/>
      <w:vertAlign w:val="baseline"/>
    </w:rPr>
  </w:style>
  <w:style w:type="character" w:customStyle="1" w:styleId="ListLabel119">
    <w:name w:val="ListLabel 119"/>
    <w:rsid w:val="00FA457E"/>
    <w:rPr>
      <w:rFonts w:eastAsia="Courier New" w:cs="Courier New"/>
      <w:position w:val="0"/>
      <w:sz w:val="24"/>
      <w:vertAlign w:val="baseline"/>
    </w:rPr>
  </w:style>
  <w:style w:type="character" w:customStyle="1" w:styleId="ListLabel120">
    <w:name w:val="ListLabel 120"/>
    <w:rsid w:val="00FA457E"/>
    <w:rPr>
      <w:rFonts w:eastAsia="Noto Sans Symbols" w:cs="Noto Sans Symbols"/>
      <w:position w:val="0"/>
      <w:sz w:val="24"/>
      <w:vertAlign w:val="baseline"/>
    </w:rPr>
  </w:style>
  <w:style w:type="character" w:customStyle="1" w:styleId="ListLabel121">
    <w:name w:val="ListLabel 121"/>
    <w:rsid w:val="00FA457E"/>
    <w:rPr>
      <w:rFonts w:eastAsia="Noto Sans Symbols" w:cs="Noto Sans Symbols"/>
      <w:position w:val="0"/>
      <w:sz w:val="24"/>
      <w:vertAlign w:val="baseline"/>
    </w:rPr>
  </w:style>
  <w:style w:type="character" w:customStyle="1" w:styleId="ListLabel122">
    <w:name w:val="ListLabel 122"/>
    <w:rsid w:val="00FA457E"/>
    <w:rPr>
      <w:rFonts w:eastAsia="Courier New" w:cs="Courier New"/>
      <w:position w:val="0"/>
      <w:sz w:val="24"/>
      <w:vertAlign w:val="baseline"/>
    </w:rPr>
  </w:style>
  <w:style w:type="character" w:customStyle="1" w:styleId="ListLabel123">
    <w:name w:val="ListLabel 123"/>
    <w:rsid w:val="00FA457E"/>
    <w:rPr>
      <w:rFonts w:eastAsia="Noto Sans Symbols" w:cs="Noto Sans Symbols"/>
      <w:position w:val="0"/>
      <w:sz w:val="24"/>
      <w:vertAlign w:val="baseline"/>
    </w:rPr>
  </w:style>
  <w:style w:type="character" w:customStyle="1" w:styleId="ListLabel124">
    <w:name w:val="ListLabel 124"/>
    <w:rsid w:val="00FA457E"/>
    <w:rPr>
      <w:rFonts w:eastAsia="Noto Sans Symbols" w:cs="Noto Sans Symbols"/>
      <w:position w:val="0"/>
      <w:sz w:val="24"/>
      <w:vertAlign w:val="baseline"/>
    </w:rPr>
  </w:style>
  <w:style w:type="character" w:customStyle="1" w:styleId="ListLabel125">
    <w:name w:val="ListLabel 125"/>
    <w:rsid w:val="00FA457E"/>
    <w:rPr>
      <w:rFonts w:eastAsia="Courier New" w:cs="Courier New"/>
      <w:position w:val="0"/>
      <w:sz w:val="24"/>
      <w:vertAlign w:val="baseline"/>
    </w:rPr>
  </w:style>
  <w:style w:type="character" w:customStyle="1" w:styleId="ListLabel126">
    <w:name w:val="ListLabel 126"/>
    <w:rsid w:val="00FA457E"/>
    <w:rPr>
      <w:rFonts w:eastAsia="Noto Sans Symbols" w:cs="Noto Sans Symbols"/>
      <w:position w:val="0"/>
      <w:sz w:val="24"/>
      <w:vertAlign w:val="baseline"/>
    </w:rPr>
  </w:style>
  <w:style w:type="character" w:customStyle="1" w:styleId="ListLabel127">
    <w:name w:val="ListLabel 127"/>
    <w:rsid w:val="00FA457E"/>
    <w:rPr>
      <w:rFonts w:cs="Courier New"/>
    </w:rPr>
  </w:style>
  <w:style w:type="character" w:customStyle="1" w:styleId="ListLabel128">
    <w:name w:val="ListLabel 128"/>
    <w:rsid w:val="00FA457E"/>
    <w:rPr>
      <w:rFonts w:cs="Courier New"/>
    </w:rPr>
  </w:style>
  <w:style w:type="character" w:customStyle="1" w:styleId="ListLabel129">
    <w:name w:val="ListLabel 129"/>
    <w:rsid w:val="00FA457E"/>
    <w:rPr>
      <w:rFonts w:cs="Courier New"/>
    </w:rPr>
  </w:style>
  <w:style w:type="character" w:customStyle="1" w:styleId="ListLabel130">
    <w:name w:val="ListLabel 130"/>
    <w:rsid w:val="00FA457E"/>
    <w:rPr>
      <w:rFonts w:cs="Courier New"/>
    </w:rPr>
  </w:style>
  <w:style w:type="character" w:customStyle="1" w:styleId="ListLabel131">
    <w:name w:val="ListLabel 131"/>
    <w:rsid w:val="00FA457E"/>
    <w:rPr>
      <w:rFonts w:cs="Courier New"/>
    </w:rPr>
  </w:style>
  <w:style w:type="character" w:customStyle="1" w:styleId="ListLabel132">
    <w:name w:val="ListLabel 132"/>
    <w:rsid w:val="00FA457E"/>
    <w:rPr>
      <w:rFonts w:cs="Courier New"/>
    </w:rPr>
  </w:style>
  <w:style w:type="character" w:customStyle="1" w:styleId="ListLabel133">
    <w:name w:val="ListLabel 133"/>
    <w:rsid w:val="00FA457E"/>
    <w:rPr>
      <w:rFonts w:cs="Calibri"/>
    </w:rPr>
  </w:style>
  <w:style w:type="character" w:customStyle="1" w:styleId="ListLabel134">
    <w:name w:val="ListLabel 134"/>
    <w:rsid w:val="00FA457E"/>
    <w:rPr>
      <w:rFonts w:cs="Courier New"/>
    </w:rPr>
  </w:style>
  <w:style w:type="character" w:customStyle="1" w:styleId="ListLabel135">
    <w:name w:val="ListLabel 135"/>
    <w:rsid w:val="00FA457E"/>
    <w:rPr>
      <w:rFonts w:cs="Wingdings"/>
    </w:rPr>
  </w:style>
  <w:style w:type="character" w:customStyle="1" w:styleId="ListLabel136">
    <w:name w:val="ListLabel 136"/>
    <w:rsid w:val="00FA457E"/>
    <w:rPr>
      <w:rFonts w:cs="Symbol"/>
    </w:rPr>
  </w:style>
  <w:style w:type="character" w:customStyle="1" w:styleId="ListLabel137">
    <w:name w:val="ListLabel 137"/>
    <w:rsid w:val="00FA457E"/>
    <w:rPr>
      <w:rFonts w:cs="Courier New"/>
    </w:rPr>
  </w:style>
  <w:style w:type="character" w:customStyle="1" w:styleId="ListLabel138">
    <w:name w:val="ListLabel 138"/>
    <w:rsid w:val="00FA457E"/>
    <w:rPr>
      <w:rFonts w:cs="Wingdings"/>
    </w:rPr>
  </w:style>
  <w:style w:type="character" w:customStyle="1" w:styleId="ListLabel139">
    <w:name w:val="ListLabel 139"/>
    <w:rsid w:val="00FA457E"/>
    <w:rPr>
      <w:rFonts w:cs="Symbol"/>
    </w:rPr>
  </w:style>
  <w:style w:type="character" w:customStyle="1" w:styleId="ListLabel140">
    <w:name w:val="ListLabel 140"/>
    <w:rsid w:val="00FA457E"/>
    <w:rPr>
      <w:rFonts w:cs="Courier New"/>
    </w:rPr>
  </w:style>
  <w:style w:type="character" w:customStyle="1" w:styleId="ListLabel141">
    <w:name w:val="ListLabel 141"/>
    <w:rsid w:val="00FA457E"/>
    <w:rPr>
      <w:rFonts w:cs="Wingdings"/>
    </w:rPr>
  </w:style>
  <w:style w:type="character" w:customStyle="1" w:styleId="ListLabel142">
    <w:name w:val="ListLabel 142"/>
    <w:rsid w:val="00FA457E"/>
    <w:rPr>
      <w:rFonts w:cs="Calibri"/>
    </w:rPr>
  </w:style>
  <w:style w:type="character" w:customStyle="1" w:styleId="ListLabel143">
    <w:name w:val="ListLabel 143"/>
    <w:rsid w:val="00FA457E"/>
    <w:rPr>
      <w:rFonts w:cs="Courier New"/>
    </w:rPr>
  </w:style>
  <w:style w:type="character" w:customStyle="1" w:styleId="ListLabel144">
    <w:name w:val="ListLabel 144"/>
    <w:rsid w:val="00FA457E"/>
    <w:rPr>
      <w:rFonts w:cs="Wingdings"/>
    </w:rPr>
  </w:style>
  <w:style w:type="character" w:customStyle="1" w:styleId="ListLabel145">
    <w:name w:val="ListLabel 145"/>
    <w:rsid w:val="00FA457E"/>
    <w:rPr>
      <w:rFonts w:cs="Symbol"/>
    </w:rPr>
  </w:style>
  <w:style w:type="character" w:customStyle="1" w:styleId="ListLabel146">
    <w:name w:val="ListLabel 146"/>
    <w:rsid w:val="00FA457E"/>
    <w:rPr>
      <w:rFonts w:cs="Courier New"/>
    </w:rPr>
  </w:style>
  <w:style w:type="character" w:customStyle="1" w:styleId="ListLabel147">
    <w:name w:val="ListLabel 147"/>
    <w:rsid w:val="00FA457E"/>
    <w:rPr>
      <w:rFonts w:cs="Wingdings"/>
    </w:rPr>
  </w:style>
  <w:style w:type="character" w:customStyle="1" w:styleId="ListLabel148">
    <w:name w:val="ListLabel 148"/>
    <w:rsid w:val="00FA457E"/>
    <w:rPr>
      <w:rFonts w:cs="Symbol"/>
    </w:rPr>
  </w:style>
  <w:style w:type="character" w:customStyle="1" w:styleId="ListLabel149">
    <w:name w:val="ListLabel 149"/>
    <w:rsid w:val="00FA457E"/>
    <w:rPr>
      <w:rFonts w:cs="Courier New"/>
    </w:rPr>
  </w:style>
  <w:style w:type="character" w:customStyle="1" w:styleId="ListLabel150">
    <w:name w:val="ListLabel 150"/>
    <w:rsid w:val="00FA457E"/>
    <w:rPr>
      <w:rFonts w:cs="Wingdings"/>
    </w:rPr>
  </w:style>
  <w:style w:type="character" w:customStyle="1" w:styleId="ListLabel151">
    <w:name w:val="ListLabel 151"/>
    <w:rsid w:val="00FA457E"/>
    <w:rPr>
      <w:rFonts w:ascii="Calibri" w:hAnsi="Calibri" w:cs="Calibri"/>
      <w:sz w:val="22"/>
    </w:rPr>
  </w:style>
  <w:style w:type="character" w:customStyle="1" w:styleId="ListLabel152">
    <w:name w:val="ListLabel 152"/>
    <w:rsid w:val="00FA457E"/>
    <w:rPr>
      <w:rFonts w:cs="Courier New"/>
    </w:rPr>
  </w:style>
  <w:style w:type="character" w:customStyle="1" w:styleId="ListLabel153">
    <w:name w:val="ListLabel 153"/>
    <w:rsid w:val="00FA457E"/>
    <w:rPr>
      <w:rFonts w:cs="Wingdings"/>
    </w:rPr>
  </w:style>
  <w:style w:type="character" w:customStyle="1" w:styleId="ListLabel154">
    <w:name w:val="ListLabel 154"/>
    <w:rsid w:val="00FA457E"/>
    <w:rPr>
      <w:rFonts w:cs="Symbol"/>
    </w:rPr>
  </w:style>
  <w:style w:type="character" w:customStyle="1" w:styleId="ListLabel155">
    <w:name w:val="ListLabel 155"/>
    <w:rsid w:val="00FA457E"/>
    <w:rPr>
      <w:rFonts w:cs="Courier New"/>
    </w:rPr>
  </w:style>
  <w:style w:type="character" w:customStyle="1" w:styleId="ListLabel156">
    <w:name w:val="ListLabel 156"/>
    <w:rsid w:val="00FA457E"/>
    <w:rPr>
      <w:rFonts w:cs="Wingdings"/>
    </w:rPr>
  </w:style>
  <w:style w:type="character" w:customStyle="1" w:styleId="ListLabel157">
    <w:name w:val="ListLabel 157"/>
    <w:rsid w:val="00FA457E"/>
    <w:rPr>
      <w:rFonts w:cs="Symbol"/>
    </w:rPr>
  </w:style>
  <w:style w:type="character" w:customStyle="1" w:styleId="ListLabel158">
    <w:name w:val="ListLabel 158"/>
    <w:rsid w:val="00FA457E"/>
    <w:rPr>
      <w:rFonts w:cs="Courier New"/>
    </w:rPr>
  </w:style>
  <w:style w:type="character" w:customStyle="1" w:styleId="ListLabel159">
    <w:name w:val="ListLabel 159"/>
    <w:rsid w:val="00FA457E"/>
    <w:rPr>
      <w:rFonts w:cs="Wingdings"/>
    </w:rPr>
  </w:style>
  <w:style w:type="paragraph" w:customStyle="1" w:styleId="Ttulo10">
    <w:name w:val="Título1"/>
    <w:basedOn w:val="Normal"/>
    <w:next w:val="Textoindependiente"/>
    <w:rsid w:val="00FA457E"/>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FA457E"/>
    <w:pPr>
      <w:spacing w:after="140" w:line="288" w:lineRule="auto"/>
    </w:pPr>
    <w:rPr>
      <w:rFonts w:ascii="Calibri" w:eastAsia="Calibri" w:hAnsi="Calibri" w:cs="font293"/>
      <w:sz w:val="22"/>
      <w:szCs w:val="22"/>
      <w:lang w:val="es-UY" w:eastAsia="en-US"/>
    </w:rPr>
  </w:style>
  <w:style w:type="paragraph" w:styleId="Lista">
    <w:name w:val="List"/>
    <w:basedOn w:val="Textoindependiente"/>
    <w:rsid w:val="00FA457E"/>
    <w:rPr>
      <w:rFonts w:cs="Mangal"/>
    </w:rPr>
  </w:style>
  <w:style w:type="paragraph" w:styleId="Epgrafe">
    <w:name w:val="caption"/>
    <w:basedOn w:val="Normal"/>
    <w:qFormat/>
    <w:rsid w:val="00FA457E"/>
    <w:pPr>
      <w:suppressLineNumbers/>
      <w:spacing w:before="120" w:after="120"/>
    </w:pPr>
    <w:rPr>
      <w:rFonts w:cs="Mangal"/>
      <w:i/>
      <w:iCs/>
    </w:rPr>
  </w:style>
  <w:style w:type="paragraph" w:customStyle="1" w:styleId="ndice">
    <w:name w:val="Índice"/>
    <w:basedOn w:val="Normal"/>
    <w:rsid w:val="00FA457E"/>
    <w:pPr>
      <w:suppressLineNumbers/>
      <w:spacing w:after="160" w:line="252" w:lineRule="auto"/>
    </w:pPr>
    <w:rPr>
      <w:rFonts w:ascii="Calibri" w:eastAsia="Calibri" w:hAnsi="Calibri" w:cs="Mangal"/>
      <w:sz w:val="22"/>
      <w:szCs w:val="22"/>
      <w:lang w:val="es-UY" w:eastAsia="en-US"/>
    </w:rPr>
  </w:style>
  <w:style w:type="paragraph" w:styleId="Ttulo">
    <w:name w:val="Title"/>
    <w:basedOn w:val="Normal"/>
    <w:next w:val="Normal"/>
    <w:qFormat/>
    <w:rsid w:val="00FA457E"/>
    <w:pPr>
      <w:keepNext/>
      <w:keepLines/>
      <w:spacing w:before="480" w:after="120"/>
    </w:pPr>
    <w:rPr>
      <w:b/>
      <w:sz w:val="72"/>
      <w:szCs w:val="72"/>
    </w:rPr>
  </w:style>
  <w:style w:type="paragraph" w:styleId="Subttulo">
    <w:name w:val="Subtitle"/>
    <w:basedOn w:val="Normal"/>
    <w:next w:val="Normal"/>
    <w:qFormat/>
    <w:rsid w:val="00FA457E"/>
    <w:pPr>
      <w:keepNext/>
      <w:keepLines/>
      <w:spacing w:before="360" w:after="80"/>
    </w:pPr>
    <w:rPr>
      <w:rFonts w:ascii="Georgia" w:eastAsia="Georgia" w:hAnsi="Georgia" w:cs="Georgia"/>
      <w:i/>
      <w:color w:val="666666"/>
      <w:sz w:val="48"/>
      <w:szCs w:val="48"/>
    </w:rPr>
  </w:style>
  <w:style w:type="paragraph" w:styleId="Encabezado">
    <w:name w:val="header"/>
    <w:basedOn w:val="Normal"/>
    <w:rsid w:val="00FA457E"/>
    <w:pPr>
      <w:tabs>
        <w:tab w:val="center" w:pos="4252"/>
        <w:tab w:val="right" w:pos="8504"/>
      </w:tabs>
      <w:spacing w:after="0"/>
    </w:pPr>
  </w:style>
  <w:style w:type="paragraph" w:styleId="Piedepgina">
    <w:name w:val="footer"/>
    <w:basedOn w:val="Normal"/>
    <w:rsid w:val="00FA457E"/>
    <w:pPr>
      <w:tabs>
        <w:tab w:val="center" w:pos="4252"/>
        <w:tab w:val="right" w:pos="8504"/>
      </w:tabs>
      <w:spacing w:after="0"/>
    </w:pPr>
  </w:style>
  <w:style w:type="paragraph" w:customStyle="1" w:styleId="Prrafodelista1">
    <w:name w:val="Párrafo de lista1"/>
    <w:basedOn w:val="Normal"/>
    <w:rsid w:val="00FA457E"/>
    <w:pPr>
      <w:ind w:left="720"/>
      <w:contextualSpacing/>
    </w:pPr>
  </w:style>
  <w:style w:type="paragraph" w:customStyle="1" w:styleId="Normal1">
    <w:name w:val="Normal1"/>
    <w:rsid w:val="00FA457E"/>
    <w:pPr>
      <w:suppressAutoHyphens/>
    </w:pPr>
    <w:rPr>
      <w:color w:val="00000A"/>
      <w:kern w:val="1"/>
      <w:sz w:val="24"/>
      <w:szCs w:val="24"/>
      <w:lang w:val="es-ES" w:eastAsia="es-ES"/>
    </w:rPr>
  </w:style>
  <w:style w:type="paragraph" w:customStyle="1" w:styleId="Textodeglobo1">
    <w:name w:val="Texto de globo1"/>
    <w:basedOn w:val="Normal"/>
    <w:rsid w:val="00FA457E"/>
    <w:pPr>
      <w:spacing w:after="0"/>
    </w:pPr>
    <w:rPr>
      <w:rFonts w:ascii="Segoe UI" w:eastAsia="Cambria" w:hAnsi="Segoe UI" w:cs="Segoe UI"/>
      <w:sz w:val="18"/>
      <w:szCs w:val="18"/>
      <w:lang w:val="es-UY" w:eastAsia="en-US"/>
    </w:rPr>
  </w:style>
  <w:style w:type="paragraph" w:customStyle="1" w:styleId="Descripcin1">
    <w:name w:val="Descripción1"/>
    <w:basedOn w:val="Normal"/>
    <w:rsid w:val="00FA457E"/>
    <w:pPr>
      <w:suppressLineNumbers/>
      <w:spacing w:before="120" w:after="120" w:line="252" w:lineRule="auto"/>
    </w:pPr>
    <w:rPr>
      <w:rFonts w:ascii="Calibri" w:eastAsia="Calibri" w:hAnsi="Calibri" w:cs="Mangal"/>
      <w:i/>
      <w:iCs/>
      <w:lang w:val="es-UY" w:eastAsia="en-US"/>
    </w:rPr>
  </w:style>
  <w:style w:type="paragraph" w:customStyle="1" w:styleId="Contenidodelatabla">
    <w:name w:val="Contenido de la tabla"/>
    <w:basedOn w:val="Normal"/>
    <w:rsid w:val="00FA457E"/>
    <w:pPr>
      <w:spacing w:after="160" w:line="252" w:lineRule="auto"/>
    </w:pPr>
    <w:rPr>
      <w:rFonts w:ascii="Calibri" w:eastAsia="Calibri" w:hAnsi="Calibri" w:cs="font293"/>
      <w:sz w:val="22"/>
      <w:szCs w:val="22"/>
      <w:lang w:val="es-UY" w:eastAsia="en-US"/>
    </w:rPr>
  </w:style>
  <w:style w:type="paragraph" w:customStyle="1" w:styleId="WW-Predeterminado">
    <w:name w:val="WW-Predeterminado"/>
    <w:rsid w:val="00FA457E"/>
    <w:pPr>
      <w:tabs>
        <w:tab w:val="left" w:pos="708"/>
      </w:tabs>
      <w:suppressAutoHyphens/>
      <w:spacing w:line="100" w:lineRule="atLeast"/>
    </w:pPr>
    <w:rPr>
      <w:color w:val="00000A"/>
      <w:kern w:val="1"/>
      <w:sz w:val="22"/>
      <w:lang w:val="es-ES" w:eastAsia="zh-CN" w:bidi="hi-IN"/>
    </w:rPr>
  </w:style>
  <w:style w:type="paragraph" w:customStyle="1" w:styleId="Prrafodelista10">
    <w:name w:val="Párrafo de lista1"/>
    <w:basedOn w:val="Normal"/>
    <w:rsid w:val="00FA457E"/>
    <w:pPr>
      <w:spacing w:after="160" w:line="252" w:lineRule="auto"/>
      <w:ind w:left="720"/>
      <w:contextualSpacing/>
    </w:pPr>
    <w:rPr>
      <w:rFonts w:ascii="Calibri" w:eastAsia="Calibri" w:hAnsi="Calibri" w:cs="font221"/>
      <w:sz w:val="22"/>
      <w:szCs w:val="22"/>
      <w:lang w:val="es-UY" w:eastAsia="zh-CN"/>
    </w:rPr>
  </w:style>
  <w:style w:type="paragraph" w:customStyle="1" w:styleId="Contenidodelmarco">
    <w:name w:val="Contenido del marco"/>
    <w:basedOn w:val="Normal"/>
    <w:rsid w:val="00FA457E"/>
  </w:style>
  <w:style w:type="paragraph" w:customStyle="1" w:styleId="Ttulodelatabla">
    <w:name w:val="Título de la tabla"/>
    <w:basedOn w:val="Contenidodelatabla"/>
    <w:rsid w:val="00FA457E"/>
    <w:pPr>
      <w:suppressLineNumbers/>
      <w:jc w:val="center"/>
    </w:pPr>
    <w:rPr>
      <w:b/>
      <w:bCs/>
    </w:rPr>
  </w:style>
  <w:style w:type="character" w:customStyle="1" w:styleId="WW8Num7z0">
    <w:name w:val="WW8Num7z0"/>
    <w:rsid w:val="00E47111"/>
    <w:rPr>
      <w:rFonts w:ascii="Symbol" w:eastAsia="Calibri" w:hAnsi="Symbol" w:cs="Symbol" w:hint="default"/>
      <w:color w:val="000000"/>
      <w:sz w:val="22"/>
      <w:szCs w:val="22"/>
    </w:rPr>
  </w:style>
  <w:style w:type="character" w:customStyle="1" w:styleId="WW8Num7z1">
    <w:name w:val="WW8Num7z1"/>
    <w:rsid w:val="00E47111"/>
    <w:rPr>
      <w:rFonts w:ascii="Courier New" w:hAnsi="Courier New" w:cs="Courier New" w:hint="default"/>
    </w:rPr>
  </w:style>
  <w:style w:type="character" w:customStyle="1" w:styleId="WW8Num7z2">
    <w:name w:val="WW8Num7z2"/>
    <w:rsid w:val="00E47111"/>
    <w:rPr>
      <w:rFonts w:ascii="Wingdings" w:hAnsi="Wingdings" w:cs="Wingdings" w:hint="default"/>
    </w:rPr>
  </w:style>
  <w:style w:type="character" w:customStyle="1" w:styleId="WW8Num8z0">
    <w:name w:val="WW8Num8z0"/>
    <w:rsid w:val="00E47111"/>
    <w:rPr>
      <w:rFonts w:ascii="Wingdings" w:hAnsi="Wingdings" w:cs="Wingdings" w:hint="default"/>
    </w:rPr>
  </w:style>
  <w:style w:type="character" w:customStyle="1" w:styleId="WW8Num8z1">
    <w:name w:val="WW8Num8z1"/>
    <w:rsid w:val="00E47111"/>
    <w:rPr>
      <w:rFonts w:ascii="Courier New" w:hAnsi="Courier New" w:cs="Courier New" w:hint="default"/>
    </w:rPr>
  </w:style>
  <w:style w:type="character" w:customStyle="1" w:styleId="WW8Num8z3">
    <w:name w:val="WW8Num8z3"/>
    <w:rsid w:val="00E47111"/>
    <w:rPr>
      <w:rFonts w:ascii="Symbol" w:hAnsi="Symbol" w:cs="Symbol" w:hint="default"/>
    </w:rPr>
  </w:style>
  <w:style w:type="character" w:customStyle="1" w:styleId="Fuentedeprrafopredeter2">
    <w:name w:val="Fuente de párrafo predeter.2"/>
    <w:rsid w:val="00E47111"/>
  </w:style>
  <w:style w:type="paragraph" w:customStyle="1" w:styleId="Ttulo20">
    <w:name w:val="Título2"/>
    <w:basedOn w:val="Normal"/>
    <w:next w:val="Normal"/>
    <w:rsid w:val="00E47111"/>
    <w:pPr>
      <w:keepNext/>
      <w:keepLines/>
      <w:spacing w:before="480" w:after="120"/>
    </w:pPr>
    <w:rPr>
      <w:b/>
      <w:sz w:val="72"/>
      <w:szCs w:val="72"/>
      <w:lang w:eastAsia="zh-CN"/>
    </w:rPr>
  </w:style>
  <w:style w:type="paragraph" w:customStyle="1" w:styleId="Epgrafe1">
    <w:name w:val="Epígrafe1"/>
    <w:basedOn w:val="Normal"/>
    <w:rsid w:val="00E47111"/>
    <w:pPr>
      <w:suppressLineNumbers/>
      <w:spacing w:before="120" w:after="120"/>
    </w:pPr>
    <w:rPr>
      <w:rFonts w:cs="Mangal"/>
      <w:i/>
      <w:iCs/>
      <w:lang w:eastAsia="zh-CN"/>
    </w:rPr>
  </w:style>
  <w:style w:type="paragraph" w:customStyle="1" w:styleId="Prrafodelista2">
    <w:name w:val="Párrafo de lista2"/>
    <w:basedOn w:val="Normal"/>
    <w:rsid w:val="00C16A2D"/>
    <w:pPr>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m/search?source=univ&amp;tbm=isch&amp;q=juntas+filastometricas&amp;client=firefox-b-d&amp;sa=X&amp;ved=2ahUKEwiah5y1geHqAhWpGLkGHWazCEYQsAR6BAgBEA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http://www.comprasestatales.gub.uy/" TargetMode="External"/><Relationship Id="rId10" Type="http://schemas.openxmlformats.org/officeDocument/2006/relationships/hyperlink" Target="http://www.comprasestatales.gub.u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ccar_compras5@armada.mil.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5623</Words>
  <Characters>30928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36479</CharactersWithSpaces>
  <SharedDoc>false</SharedDoc>
  <HLinks>
    <vt:vector size="42" baseType="variant">
      <vt:variant>
        <vt:i4>6094849</vt:i4>
      </vt:variant>
      <vt:variant>
        <vt:i4>18</vt:i4>
      </vt:variant>
      <vt:variant>
        <vt:i4>0</vt:i4>
      </vt:variant>
      <vt:variant>
        <vt:i4>5</vt:i4>
      </vt:variant>
      <vt:variant>
        <vt:lpwstr>https://www.google.com/search?source=univ&amp;tbm=isch&amp;q=juntas+filastometricas&amp;client=firefox-b-d&amp;sa=X&amp;ved=2ahUKEwiah5y1geHqAhWpGLkGHWazCEYQsAR6BAgBEAE</vt:lpwstr>
      </vt:variant>
      <vt:variant>
        <vt:lpwstr/>
      </vt:variant>
      <vt:variant>
        <vt:i4>4063268</vt:i4>
      </vt:variant>
      <vt:variant>
        <vt:i4>15</vt:i4>
      </vt:variant>
      <vt:variant>
        <vt:i4>0</vt:i4>
      </vt:variant>
      <vt:variant>
        <vt:i4>5</vt:i4>
      </vt:variant>
      <vt:variant>
        <vt:lpwstr>http://www.comprasestatales.gub.uy/</vt:lpwstr>
      </vt:variant>
      <vt:variant>
        <vt:lpwstr/>
      </vt:variant>
      <vt:variant>
        <vt:i4>5177437</vt:i4>
      </vt:variant>
      <vt:variant>
        <vt:i4>12</vt:i4>
      </vt:variant>
      <vt:variant>
        <vt:i4>0</vt:i4>
      </vt:variant>
      <vt:variant>
        <vt:i4>5</vt:i4>
      </vt:variant>
      <vt:variant>
        <vt:lpwstr>mailto:uccar_compras5@armada.mil.uy</vt:lpwstr>
      </vt:variant>
      <vt:variant>
        <vt:lpwstr/>
      </vt:variant>
      <vt:variant>
        <vt:i4>5177437</vt:i4>
      </vt:variant>
      <vt:variant>
        <vt:i4>9</vt:i4>
      </vt:variant>
      <vt:variant>
        <vt:i4>0</vt:i4>
      </vt:variant>
      <vt:variant>
        <vt:i4>5</vt:i4>
      </vt:variant>
      <vt:variant>
        <vt:lpwstr>mailto:uccar_compras5@armada.mil.uy</vt:lpwstr>
      </vt:variant>
      <vt:variant>
        <vt:lpwstr/>
      </vt:variant>
      <vt:variant>
        <vt:i4>5177437</vt:i4>
      </vt:variant>
      <vt:variant>
        <vt:i4>6</vt:i4>
      </vt:variant>
      <vt:variant>
        <vt:i4>0</vt:i4>
      </vt:variant>
      <vt:variant>
        <vt:i4>5</vt:i4>
      </vt:variant>
      <vt:variant>
        <vt:lpwstr>mailto:uccar_compras5@armada.mil.uy</vt:lpwstr>
      </vt:variant>
      <vt:variant>
        <vt:lpwstr/>
      </vt:variant>
      <vt:variant>
        <vt:i4>1900556</vt:i4>
      </vt:variant>
      <vt:variant>
        <vt:i4>3</vt:i4>
      </vt:variant>
      <vt:variant>
        <vt:i4>0</vt:i4>
      </vt:variant>
      <vt:variant>
        <vt:i4>5</vt:i4>
      </vt:variant>
      <vt:variant>
        <vt:lpwstr>http://www.comprasestatales.gub.uy/ModelosPliegos/Condiciones/PliegoUnico.rtf</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uccar14</dc:creator>
  <cp:lastModifiedBy>usuario</cp:lastModifiedBy>
  <cp:revision>41</cp:revision>
  <cp:lastPrinted>2020-11-13T12:43:00Z</cp:lastPrinted>
  <dcterms:created xsi:type="dcterms:W3CDTF">2020-11-09T12:46:00Z</dcterms:created>
  <dcterms:modified xsi:type="dcterms:W3CDTF">2020-11-16T14:19:00Z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