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76EF" w14:textId="0B6416B6" w:rsidR="00D51DC7" w:rsidRDefault="004261CC" w:rsidP="005D3CF1">
      <w:pPr>
        <w:jc w:val="both"/>
        <w:rPr>
          <w:rFonts w:ascii="Arial" w:hAnsi="Arial" w:cs="Arial"/>
          <w:bCs/>
          <w:sz w:val="22"/>
          <w:szCs w:val="22"/>
          <w:lang w:val="es-ES"/>
        </w:rPr>
      </w:pPr>
      <w:r>
        <w:rPr>
          <w:noProof/>
          <w:lang w:val="es-UY" w:eastAsia="es-UY"/>
        </w:rPr>
        <w:drawing>
          <wp:inline distT="0" distB="0" distL="0" distR="0" wp14:anchorId="19C7EA25" wp14:editId="256E5B1B">
            <wp:extent cx="6400800" cy="1009650"/>
            <wp:effectExtent l="0" t="0" r="0" b="0"/>
            <wp:docPr id="1" name="Imagen 1" descr="MEMBRETE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1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1009650"/>
                    </a:xfrm>
                    <a:prstGeom prst="rect">
                      <a:avLst/>
                    </a:prstGeom>
                    <a:noFill/>
                    <a:ln>
                      <a:noFill/>
                    </a:ln>
                  </pic:spPr>
                </pic:pic>
              </a:graphicData>
            </a:graphic>
          </wp:inline>
        </w:drawing>
      </w:r>
    </w:p>
    <w:p w14:paraId="23FE8AB0" w14:textId="77777777" w:rsidR="00D51DC7" w:rsidRDefault="00D51DC7" w:rsidP="005D3CF1">
      <w:pPr>
        <w:jc w:val="both"/>
        <w:rPr>
          <w:rFonts w:ascii="Arial" w:hAnsi="Arial" w:cs="Arial"/>
          <w:bCs/>
          <w:sz w:val="22"/>
          <w:szCs w:val="22"/>
          <w:lang w:val="es-ES"/>
        </w:rPr>
      </w:pPr>
    </w:p>
    <w:p w14:paraId="771B4FEF" w14:textId="28CDFBC1" w:rsidR="00D51DC7" w:rsidRPr="00D51DC7" w:rsidRDefault="00D51DC7" w:rsidP="005D3CF1">
      <w:pPr>
        <w:suppressAutoHyphens w:val="0"/>
        <w:jc w:val="both"/>
        <w:rPr>
          <w:b/>
          <w:lang w:val="es-ES" w:eastAsia="es-ES"/>
        </w:rPr>
      </w:pPr>
    </w:p>
    <w:p w14:paraId="6DD68765" w14:textId="77777777" w:rsidR="00D51DC7" w:rsidRPr="00D51DC7" w:rsidRDefault="00D51DC7" w:rsidP="005D3CF1">
      <w:pPr>
        <w:suppressAutoHyphens w:val="0"/>
        <w:jc w:val="both"/>
        <w:rPr>
          <w:rFonts w:ascii="Arial" w:hAnsi="Arial" w:cs="Arial"/>
          <w:b/>
          <w:bCs/>
          <w:i/>
          <w:sz w:val="22"/>
          <w:szCs w:val="22"/>
          <w:lang w:val="es-UY" w:eastAsia="es-ES"/>
        </w:rPr>
      </w:pPr>
    </w:p>
    <w:p w14:paraId="5A152C65" w14:textId="2ED846D1" w:rsidR="00D51DC7" w:rsidRPr="006950F9" w:rsidRDefault="006624B9" w:rsidP="000F4F9E">
      <w:pPr>
        <w:suppressAutoHyphens w:val="0"/>
        <w:jc w:val="center"/>
        <w:rPr>
          <w:rFonts w:ascii="Arial" w:hAnsi="Arial" w:cs="Arial"/>
          <w:b/>
          <w:bCs/>
          <w:i/>
          <w:sz w:val="28"/>
          <w:szCs w:val="28"/>
          <w:lang w:val="es-UY" w:eastAsia="es-ES"/>
        </w:rPr>
      </w:pPr>
      <w:r>
        <w:rPr>
          <w:rFonts w:ascii="Arial" w:hAnsi="Arial" w:cs="Arial"/>
          <w:b/>
          <w:bCs/>
          <w:i/>
          <w:sz w:val="28"/>
          <w:szCs w:val="28"/>
          <w:lang w:val="es-UY" w:eastAsia="es-ES"/>
        </w:rPr>
        <w:t>Licitación</w:t>
      </w:r>
      <w:r w:rsidR="000F4F9E" w:rsidRPr="006950F9">
        <w:rPr>
          <w:rFonts w:ascii="Arial" w:hAnsi="Arial" w:cs="Arial"/>
          <w:b/>
          <w:bCs/>
          <w:i/>
          <w:sz w:val="28"/>
          <w:szCs w:val="28"/>
          <w:lang w:val="es-UY" w:eastAsia="es-ES"/>
        </w:rPr>
        <w:t xml:space="preserve"> No</w:t>
      </w:r>
      <w:r w:rsidR="00D51DC7" w:rsidRPr="006950F9">
        <w:rPr>
          <w:rFonts w:ascii="Arial" w:hAnsi="Arial" w:cs="Arial"/>
          <w:b/>
          <w:bCs/>
          <w:i/>
          <w:sz w:val="28"/>
          <w:szCs w:val="28"/>
          <w:lang w:val="es-UY" w:eastAsia="es-ES"/>
        </w:rPr>
        <w:t xml:space="preserve"> </w:t>
      </w:r>
      <w:r>
        <w:rPr>
          <w:rFonts w:ascii="Arial" w:hAnsi="Arial" w:cs="Arial"/>
          <w:b/>
          <w:bCs/>
          <w:i/>
          <w:sz w:val="28"/>
          <w:szCs w:val="28"/>
          <w:lang w:val="es-UY" w:eastAsia="es-ES"/>
        </w:rPr>
        <w:t>2</w:t>
      </w:r>
      <w:r w:rsidR="00D51DC7" w:rsidRPr="006950F9">
        <w:rPr>
          <w:rFonts w:ascii="Arial" w:hAnsi="Arial" w:cs="Arial"/>
          <w:b/>
          <w:bCs/>
          <w:i/>
          <w:sz w:val="28"/>
          <w:szCs w:val="28"/>
          <w:lang w:val="es-UY" w:eastAsia="es-ES"/>
        </w:rPr>
        <w:t>/2019 – Solicitud de pedido de precio adquisición de instrumental científico</w:t>
      </w:r>
    </w:p>
    <w:p w14:paraId="7954FE86" w14:textId="77777777" w:rsidR="00D51DC7" w:rsidRPr="006950F9" w:rsidRDefault="00D51DC7" w:rsidP="005D3CF1">
      <w:pPr>
        <w:suppressAutoHyphens w:val="0"/>
        <w:jc w:val="both"/>
        <w:rPr>
          <w:rFonts w:ascii="Arial" w:hAnsi="Arial" w:cs="Arial"/>
          <w:b/>
          <w:bCs/>
          <w:i/>
          <w:sz w:val="28"/>
          <w:szCs w:val="28"/>
          <w:lang w:val="es-UY" w:eastAsia="es-ES"/>
        </w:rPr>
      </w:pPr>
    </w:p>
    <w:p w14:paraId="4CB540BB" w14:textId="77777777" w:rsidR="00D51DC7" w:rsidRPr="006950F9" w:rsidRDefault="00D51DC7" w:rsidP="005D3CF1">
      <w:pPr>
        <w:suppressAutoHyphens w:val="0"/>
        <w:jc w:val="both"/>
        <w:rPr>
          <w:rFonts w:ascii="Arial" w:hAnsi="Arial" w:cs="Arial"/>
          <w:b/>
          <w:bCs/>
          <w:i/>
          <w:sz w:val="28"/>
          <w:szCs w:val="28"/>
          <w:lang w:val="es-UY" w:eastAsia="es-ES"/>
        </w:rPr>
      </w:pPr>
    </w:p>
    <w:p w14:paraId="60812F0E" w14:textId="77777777" w:rsidR="00D51DC7" w:rsidRPr="006950F9" w:rsidRDefault="00D51DC7" w:rsidP="000F4F9E">
      <w:pPr>
        <w:suppressAutoHyphens w:val="0"/>
        <w:mirrorIndents/>
        <w:jc w:val="both"/>
        <w:rPr>
          <w:rFonts w:ascii="Arial" w:hAnsi="Arial" w:cs="Arial"/>
          <w:b/>
          <w:bCs/>
          <w:i/>
          <w:sz w:val="28"/>
          <w:szCs w:val="28"/>
          <w:lang w:val="es-UY" w:eastAsia="es-ES"/>
        </w:rPr>
      </w:pPr>
      <w:r w:rsidRPr="006950F9">
        <w:rPr>
          <w:rFonts w:ascii="Arial" w:hAnsi="Arial" w:cs="Arial"/>
          <w:b/>
          <w:bCs/>
          <w:i/>
          <w:sz w:val="28"/>
          <w:szCs w:val="28"/>
          <w:lang w:val="es-UY" w:eastAsia="es-ES"/>
        </w:rPr>
        <w:t>Pliego de Condiciones</w:t>
      </w:r>
    </w:p>
    <w:p w14:paraId="56F72638" w14:textId="77777777" w:rsidR="006950F9" w:rsidRDefault="006950F9" w:rsidP="005D3CF1">
      <w:pPr>
        <w:suppressAutoHyphens w:val="0"/>
        <w:jc w:val="both"/>
        <w:rPr>
          <w:rFonts w:ascii="Arial" w:hAnsi="Arial" w:cs="Arial"/>
          <w:b/>
          <w:bCs/>
          <w:i/>
          <w:sz w:val="22"/>
          <w:szCs w:val="22"/>
          <w:lang w:val="es-UY" w:eastAsia="es-ES"/>
        </w:rPr>
      </w:pPr>
    </w:p>
    <w:p w14:paraId="62820F07" w14:textId="77777777" w:rsidR="006950F9" w:rsidRPr="00D51DC7" w:rsidRDefault="006950F9" w:rsidP="005D3CF1">
      <w:pPr>
        <w:suppressAutoHyphens w:val="0"/>
        <w:jc w:val="both"/>
        <w:rPr>
          <w:rFonts w:ascii="Arial" w:hAnsi="Arial" w:cs="Arial"/>
          <w:b/>
          <w:bCs/>
          <w:i/>
          <w:sz w:val="22"/>
          <w:szCs w:val="22"/>
          <w:lang w:val="es-UY" w:eastAsia="es-ES"/>
        </w:rPr>
      </w:pPr>
      <w:r>
        <w:rPr>
          <w:rFonts w:ascii="Arial" w:hAnsi="Arial" w:cs="Arial"/>
          <w:b/>
          <w:bCs/>
          <w:i/>
          <w:sz w:val="22"/>
          <w:szCs w:val="22"/>
          <w:lang w:val="es-UY" w:eastAsia="es-ES"/>
        </w:rPr>
        <w:t>I.-) El objeto de la Compra</w:t>
      </w:r>
    </w:p>
    <w:p w14:paraId="328773D5" w14:textId="77777777" w:rsidR="00D51DC7" w:rsidRDefault="00D51DC7" w:rsidP="005D3CF1">
      <w:pPr>
        <w:jc w:val="both"/>
        <w:rPr>
          <w:rFonts w:ascii="Arial" w:hAnsi="Arial" w:cs="Arial"/>
          <w:bCs/>
          <w:sz w:val="22"/>
          <w:szCs w:val="22"/>
          <w:lang w:val="es-ES"/>
        </w:rPr>
      </w:pPr>
    </w:p>
    <w:p w14:paraId="117388A0" w14:textId="77777777" w:rsidR="00D51DC7" w:rsidRDefault="00D51DC7" w:rsidP="005D3CF1">
      <w:pPr>
        <w:jc w:val="both"/>
        <w:rPr>
          <w:rFonts w:ascii="Arial" w:hAnsi="Arial" w:cs="Arial"/>
          <w:bCs/>
          <w:sz w:val="22"/>
          <w:szCs w:val="22"/>
          <w:lang w:val="es-ES"/>
        </w:rPr>
      </w:pPr>
    </w:p>
    <w:p w14:paraId="60A72217" w14:textId="64A3E124" w:rsidR="00480BF2" w:rsidRPr="00C66BA5" w:rsidRDefault="00915C4C" w:rsidP="00D04C34">
      <w:pPr>
        <w:pStyle w:val="Prrafodelista"/>
        <w:numPr>
          <w:ilvl w:val="0"/>
          <w:numId w:val="12"/>
        </w:numPr>
        <w:jc w:val="both"/>
        <w:rPr>
          <w:rFonts w:ascii="Arial" w:hAnsi="Arial" w:cs="Arial"/>
          <w:bCs/>
          <w:lang w:val="es-ES"/>
        </w:rPr>
      </w:pPr>
      <w:r>
        <w:rPr>
          <w:rFonts w:ascii="Arial" w:hAnsi="Arial" w:cs="Arial"/>
          <w:bCs/>
          <w:lang w:val="es-ES"/>
        </w:rPr>
        <w:t>U</w:t>
      </w:r>
      <w:r w:rsidR="00480BF2" w:rsidRPr="00C66BA5">
        <w:rPr>
          <w:rFonts w:ascii="Arial" w:hAnsi="Arial" w:cs="Arial"/>
          <w:bCs/>
          <w:lang w:val="es-ES"/>
        </w:rPr>
        <w:t xml:space="preserve">n </w:t>
      </w:r>
      <w:r w:rsidR="001A44A5">
        <w:rPr>
          <w:rFonts w:ascii="Arial" w:hAnsi="Arial" w:cs="Arial"/>
          <w:bCs/>
          <w:lang w:val="es-ES"/>
        </w:rPr>
        <w:t xml:space="preserve">(1) </w:t>
      </w:r>
      <w:r>
        <w:rPr>
          <w:rFonts w:ascii="Arial" w:hAnsi="Arial" w:cs="Arial"/>
          <w:bCs/>
          <w:lang w:val="es-ES"/>
        </w:rPr>
        <w:t>t</w:t>
      </w:r>
      <w:r w:rsidR="001A5718" w:rsidRPr="00C66BA5">
        <w:rPr>
          <w:rFonts w:ascii="Arial" w:hAnsi="Arial" w:cs="Arial"/>
          <w:bCs/>
          <w:lang w:val="es-ES"/>
        </w:rPr>
        <w:t xml:space="preserve">anque de CO2 </w:t>
      </w:r>
      <w:r w:rsidR="00480BF2" w:rsidRPr="00C66BA5">
        <w:rPr>
          <w:rFonts w:ascii="Arial" w:hAnsi="Arial" w:cs="Arial"/>
          <w:bCs/>
          <w:lang w:val="es-ES"/>
        </w:rPr>
        <w:t>de 34 KG</w:t>
      </w:r>
      <w:r w:rsidR="00480BF2" w:rsidRPr="00C66BA5">
        <w:rPr>
          <w:rFonts w:ascii="Arial" w:hAnsi="Arial" w:cs="Arial"/>
          <w:lang w:val="es-UY" w:eastAsia="es-UY"/>
        </w:rPr>
        <w:t xml:space="preserve"> </w:t>
      </w:r>
      <w:r w:rsidR="00480BF2" w:rsidRPr="00C66BA5">
        <w:rPr>
          <w:rFonts w:ascii="Arial" w:hAnsi="Arial" w:cs="Arial"/>
          <w:bCs/>
          <w:lang w:val="es-ES"/>
        </w:rPr>
        <w:t xml:space="preserve">con mínimo 99.5% (v/v) de Co2 y </w:t>
      </w:r>
      <w:r w:rsidR="001A5718" w:rsidRPr="00C66BA5">
        <w:rPr>
          <w:rFonts w:ascii="Arial" w:hAnsi="Arial" w:cs="Arial"/>
          <w:bCs/>
          <w:lang w:val="es-ES"/>
        </w:rPr>
        <w:t>m</w:t>
      </w:r>
      <w:r w:rsidR="00480BF2" w:rsidRPr="00C66BA5">
        <w:rPr>
          <w:rFonts w:ascii="Arial" w:hAnsi="Arial" w:cs="Arial"/>
          <w:bCs/>
          <w:lang w:val="es-ES"/>
        </w:rPr>
        <w:t>áximo 120 ppm de H2O.</w:t>
      </w:r>
      <w:r w:rsidR="0004451A" w:rsidRPr="00C66BA5">
        <w:rPr>
          <w:rFonts w:ascii="Arial" w:hAnsi="Arial" w:cs="Arial"/>
          <w:bCs/>
          <w:lang w:val="es-ES"/>
        </w:rPr>
        <w:t xml:space="preserve"> </w:t>
      </w:r>
      <w:r w:rsidR="00C9249D" w:rsidRPr="00915C4C">
        <w:rPr>
          <w:rFonts w:ascii="Arial" w:hAnsi="Arial" w:cs="Arial"/>
          <w:b/>
          <w:bCs/>
          <w:lang w:val="es-ES"/>
        </w:rPr>
        <w:t xml:space="preserve">(código compras estatales número </w:t>
      </w:r>
      <w:r w:rsidRPr="00915C4C">
        <w:rPr>
          <w:rFonts w:ascii="Arial" w:hAnsi="Arial" w:cs="Arial"/>
          <w:b/>
          <w:bCs/>
          <w:lang w:val="es-ES"/>
        </w:rPr>
        <w:t>15924</w:t>
      </w:r>
      <w:r w:rsidR="00C9249D" w:rsidRPr="00915C4C">
        <w:rPr>
          <w:rFonts w:ascii="Arial" w:hAnsi="Arial" w:cs="Arial"/>
          <w:b/>
          <w:bCs/>
          <w:lang w:val="es-ES"/>
        </w:rPr>
        <w:t>)</w:t>
      </w:r>
    </w:p>
    <w:p w14:paraId="153EE803" w14:textId="77777777" w:rsidR="0004451A" w:rsidRPr="00C66BA5" w:rsidRDefault="0004451A" w:rsidP="00D04C34">
      <w:pPr>
        <w:pStyle w:val="Prrafodelista"/>
        <w:spacing w:after="0" w:line="360" w:lineRule="auto"/>
        <w:jc w:val="both"/>
        <w:rPr>
          <w:rFonts w:ascii="Arial" w:hAnsi="Arial" w:cs="Arial"/>
          <w:bCs/>
          <w:color w:val="FF0000"/>
          <w:lang w:val="es-ES"/>
        </w:rPr>
      </w:pPr>
    </w:p>
    <w:p w14:paraId="06D3AEF7" w14:textId="7E0103A2" w:rsidR="000F4F9E" w:rsidRPr="00C66BA5" w:rsidRDefault="00915C4C" w:rsidP="005D3CF1">
      <w:pPr>
        <w:pStyle w:val="Prrafodelista"/>
        <w:numPr>
          <w:ilvl w:val="0"/>
          <w:numId w:val="12"/>
        </w:numPr>
        <w:jc w:val="both"/>
        <w:rPr>
          <w:rFonts w:ascii="Arial" w:hAnsi="Arial" w:cs="Arial"/>
          <w:b/>
          <w:u w:val="single"/>
          <w:lang w:val="es-AR"/>
        </w:rPr>
      </w:pPr>
      <w:r>
        <w:rPr>
          <w:rFonts w:ascii="Arial" w:hAnsi="Arial" w:cs="Arial"/>
          <w:bCs/>
          <w:lang w:val="es-ES"/>
        </w:rPr>
        <w:t>Una</w:t>
      </w:r>
      <w:r w:rsidR="00480BF2" w:rsidRPr="00C66BA5">
        <w:rPr>
          <w:rFonts w:ascii="Arial" w:hAnsi="Arial" w:cs="Arial"/>
          <w:bCs/>
          <w:lang w:val="es-ES"/>
        </w:rPr>
        <w:t xml:space="preserve"> </w:t>
      </w:r>
      <w:r w:rsidR="001A44A5">
        <w:rPr>
          <w:rFonts w:ascii="Arial" w:hAnsi="Arial" w:cs="Arial"/>
          <w:bCs/>
          <w:lang w:val="es-ES"/>
        </w:rPr>
        <w:t xml:space="preserve">(1) </w:t>
      </w:r>
      <w:r>
        <w:rPr>
          <w:rFonts w:ascii="Arial" w:hAnsi="Arial" w:cs="Arial"/>
          <w:lang w:val="es-AR"/>
        </w:rPr>
        <w:t>b</w:t>
      </w:r>
      <w:r w:rsidR="00480BF2" w:rsidRPr="00C66BA5">
        <w:rPr>
          <w:rFonts w:ascii="Arial" w:hAnsi="Arial" w:cs="Arial"/>
          <w:lang w:val="es-AR"/>
        </w:rPr>
        <w:t>omba peristáltica de 2 canales</w:t>
      </w:r>
      <w:r w:rsidR="005D3CF1" w:rsidRPr="00C66BA5">
        <w:rPr>
          <w:rFonts w:ascii="Arial" w:hAnsi="Arial" w:cs="Arial"/>
          <w:lang w:val="es-AR"/>
        </w:rPr>
        <w:t>, 115</w:t>
      </w:r>
      <w:r w:rsidR="00480BF2" w:rsidRPr="00C66BA5">
        <w:rPr>
          <w:rFonts w:ascii="Arial" w:hAnsi="Arial" w:cs="Arial"/>
          <w:lang w:val="es-AR"/>
        </w:rPr>
        <w:t>/230 volts, 50/60 Hz.</w:t>
      </w:r>
    </w:p>
    <w:p w14:paraId="01EBEEB5" w14:textId="77777777" w:rsidR="000F4F9E" w:rsidRPr="00C66BA5" w:rsidRDefault="000F4F9E" w:rsidP="000F4F9E">
      <w:pPr>
        <w:pStyle w:val="Prrafodelista"/>
        <w:jc w:val="both"/>
        <w:rPr>
          <w:rFonts w:ascii="Arial" w:hAnsi="Arial" w:cs="Arial"/>
          <w:lang w:val="es-AR"/>
        </w:rPr>
      </w:pPr>
    </w:p>
    <w:p w14:paraId="53315957" w14:textId="77777777" w:rsidR="00480BF2" w:rsidRPr="00C66BA5" w:rsidRDefault="00480BF2" w:rsidP="000F4F9E">
      <w:pPr>
        <w:pStyle w:val="Prrafodelista"/>
        <w:jc w:val="both"/>
        <w:rPr>
          <w:rFonts w:ascii="Arial" w:hAnsi="Arial" w:cs="Arial"/>
          <w:bCs/>
          <w:lang w:val="es-ES"/>
        </w:rPr>
      </w:pPr>
      <w:r w:rsidRPr="00C66BA5">
        <w:rPr>
          <w:rFonts w:ascii="Arial" w:hAnsi="Arial" w:cs="Arial"/>
          <w:bCs/>
          <w:lang w:val="es-ES"/>
        </w:rPr>
        <w:t>Especificaciones y descripción:</w:t>
      </w:r>
    </w:p>
    <w:p w14:paraId="273D324E" w14:textId="77777777" w:rsidR="000F4F9E" w:rsidRPr="00C66BA5" w:rsidRDefault="000F4F9E" w:rsidP="000F4F9E">
      <w:pPr>
        <w:pStyle w:val="Prrafodelista"/>
        <w:jc w:val="both"/>
        <w:rPr>
          <w:rFonts w:ascii="Arial" w:hAnsi="Arial" w:cs="Arial"/>
          <w:b/>
          <w:u w:val="single"/>
          <w:lang w:val="es-AR"/>
        </w:rPr>
      </w:pPr>
    </w:p>
    <w:p w14:paraId="71BFA0B1"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Velocidad variable</w:t>
      </w:r>
    </w:p>
    <w:p w14:paraId="5F8495A5"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Max RPM (rpm)</w:t>
      </w:r>
      <w:r w:rsidR="000F4F9E" w:rsidRPr="00C66BA5">
        <w:rPr>
          <w:rFonts w:ascii="Arial" w:hAnsi="Arial" w:cs="Arial"/>
          <w:bCs/>
          <w:lang w:val="es-ES"/>
        </w:rPr>
        <w:t xml:space="preserve"> </w:t>
      </w:r>
      <w:r w:rsidRPr="00C66BA5">
        <w:rPr>
          <w:rFonts w:ascii="Arial" w:hAnsi="Arial" w:cs="Arial"/>
          <w:bCs/>
          <w:lang w:val="es-ES"/>
        </w:rPr>
        <w:t>60</w:t>
      </w:r>
    </w:p>
    <w:p w14:paraId="7C6DB1C8"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Min RPM (rpm)</w:t>
      </w:r>
      <w:r w:rsidR="000F4F9E" w:rsidRPr="00C66BA5">
        <w:rPr>
          <w:rFonts w:ascii="Arial" w:hAnsi="Arial" w:cs="Arial"/>
          <w:bCs/>
          <w:lang w:val="es-ES"/>
        </w:rPr>
        <w:t xml:space="preserve"> </w:t>
      </w:r>
      <w:r w:rsidRPr="00C66BA5">
        <w:rPr>
          <w:rFonts w:ascii="Arial" w:hAnsi="Arial" w:cs="Arial"/>
          <w:bCs/>
          <w:lang w:val="es-ES"/>
        </w:rPr>
        <w:t>10</w:t>
      </w:r>
    </w:p>
    <w:p w14:paraId="174A3381"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Control de velocidad ±5%</w:t>
      </w:r>
    </w:p>
    <w:p w14:paraId="14A69A6E"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 xml:space="preserve">Número de </w:t>
      </w:r>
      <w:proofErr w:type="spellStart"/>
      <w:r w:rsidRPr="00C66BA5">
        <w:rPr>
          <w:rFonts w:ascii="Arial" w:hAnsi="Arial" w:cs="Arial"/>
          <w:bCs/>
          <w:lang w:val="es-ES"/>
        </w:rPr>
        <w:t>canals</w:t>
      </w:r>
      <w:proofErr w:type="spellEnd"/>
      <w:r w:rsidRPr="00C66BA5">
        <w:rPr>
          <w:rFonts w:ascii="Arial" w:hAnsi="Arial" w:cs="Arial"/>
          <w:bCs/>
          <w:lang w:val="es-ES"/>
        </w:rPr>
        <w:t xml:space="preserve"> 2</w:t>
      </w:r>
    </w:p>
    <w:p w14:paraId="567F3B23"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 xml:space="preserve">Flujo </w:t>
      </w:r>
      <w:r w:rsidR="000F4F9E" w:rsidRPr="00C66BA5">
        <w:rPr>
          <w:rFonts w:ascii="Arial" w:hAnsi="Arial" w:cs="Arial"/>
          <w:bCs/>
          <w:lang w:val="es-ES"/>
        </w:rPr>
        <w:t>máximo (</w:t>
      </w:r>
      <w:proofErr w:type="spellStart"/>
      <w:r w:rsidRPr="00C66BA5">
        <w:rPr>
          <w:rFonts w:ascii="Arial" w:hAnsi="Arial" w:cs="Arial"/>
          <w:bCs/>
          <w:lang w:val="es-ES"/>
        </w:rPr>
        <w:t>mL</w:t>
      </w:r>
      <w:proofErr w:type="spellEnd"/>
      <w:r w:rsidRPr="00C66BA5">
        <w:rPr>
          <w:rFonts w:ascii="Arial" w:hAnsi="Arial" w:cs="Arial"/>
          <w:bCs/>
          <w:lang w:val="es-ES"/>
        </w:rPr>
        <w:t>/min</w:t>
      </w:r>
      <w:r w:rsidR="000F4F9E" w:rsidRPr="00C66BA5">
        <w:rPr>
          <w:rFonts w:ascii="Arial" w:hAnsi="Arial" w:cs="Arial"/>
          <w:bCs/>
          <w:lang w:val="es-ES"/>
        </w:rPr>
        <w:t>) 24.6</w:t>
      </w:r>
    </w:p>
    <w:p w14:paraId="6A0C8B00"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Flujo mínimo (</w:t>
      </w:r>
      <w:proofErr w:type="spellStart"/>
      <w:r w:rsidRPr="00C66BA5">
        <w:rPr>
          <w:rFonts w:ascii="Arial" w:hAnsi="Arial" w:cs="Arial"/>
          <w:bCs/>
          <w:lang w:val="es-ES"/>
        </w:rPr>
        <w:t>mL</w:t>
      </w:r>
      <w:proofErr w:type="spellEnd"/>
      <w:r w:rsidRPr="00C66BA5">
        <w:rPr>
          <w:rFonts w:ascii="Arial" w:hAnsi="Arial" w:cs="Arial"/>
          <w:bCs/>
          <w:lang w:val="es-ES"/>
        </w:rPr>
        <w:t>/min</w:t>
      </w:r>
      <w:r w:rsidR="000F4F9E" w:rsidRPr="00C66BA5">
        <w:rPr>
          <w:rFonts w:ascii="Arial" w:hAnsi="Arial" w:cs="Arial"/>
          <w:bCs/>
          <w:lang w:val="es-ES"/>
        </w:rPr>
        <w:t>) 0.02</w:t>
      </w:r>
    </w:p>
    <w:p w14:paraId="7E3D5E4E"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 xml:space="preserve">Flujo máximo por </w:t>
      </w:r>
      <w:r w:rsidR="000F4F9E" w:rsidRPr="00C66BA5">
        <w:rPr>
          <w:rFonts w:ascii="Arial" w:hAnsi="Arial" w:cs="Arial"/>
          <w:bCs/>
          <w:lang w:val="es-ES"/>
        </w:rPr>
        <w:t>canal (</w:t>
      </w:r>
      <w:proofErr w:type="spellStart"/>
      <w:r w:rsidRPr="00C66BA5">
        <w:rPr>
          <w:rFonts w:ascii="Arial" w:hAnsi="Arial" w:cs="Arial"/>
          <w:bCs/>
          <w:lang w:val="es-ES"/>
        </w:rPr>
        <w:t>mL</w:t>
      </w:r>
      <w:proofErr w:type="spellEnd"/>
      <w:r w:rsidRPr="00C66BA5">
        <w:rPr>
          <w:rFonts w:ascii="Arial" w:hAnsi="Arial" w:cs="Arial"/>
          <w:bCs/>
          <w:lang w:val="es-ES"/>
        </w:rPr>
        <w:t>/min</w:t>
      </w:r>
      <w:r w:rsidR="000F4F9E" w:rsidRPr="00C66BA5">
        <w:rPr>
          <w:rFonts w:ascii="Arial" w:hAnsi="Arial" w:cs="Arial"/>
          <w:bCs/>
          <w:lang w:val="es-ES"/>
        </w:rPr>
        <w:t>) 12.3</w:t>
      </w:r>
    </w:p>
    <w:p w14:paraId="1357D857"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Flujo mínimo por canal (</w:t>
      </w:r>
      <w:proofErr w:type="spellStart"/>
      <w:r w:rsidRPr="00C66BA5">
        <w:rPr>
          <w:rFonts w:ascii="Arial" w:hAnsi="Arial" w:cs="Arial"/>
          <w:bCs/>
          <w:lang w:val="es-ES"/>
        </w:rPr>
        <w:t>mL</w:t>
      </w:r>
      <w:proofErr w:type="spellEnd"/>
      <w:r w:rsidRPr="00C66BA5">
        <w:rPr>
          <w:rFonts w:ascii="Arial" w:hAnsi="Arial" w:cs="Arial"/>
          <w:bCs/>
          <w:lang w:val="es-ES"/>
        </w:rPr>
        <w:t>/min</w:t>
      </w:r>
      <w:r w:rsidR="000F4F9E" w:rsidRPr="00C66BA5">
        <w:rPr>
          <w:rFonts w:ascii="Arial" w:hAnsi="Arial" w:cs="Arial"/>
          <w:bCs/>
          <w:lang w:val="es-ES"/>
        </w:rPr>
        <w:t>) 0.02</w:t>
      </w:r>
    </w:p>
    <w:p w14:paraId="2C133AC7"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 xml:space="preserve">Tamaño de tubos aceptados 0.19, 0.25, 0.51, 0.89, 1.14, 1.42, 2.06, y 2.79 mm ID </w:t>
      </w:r>
      <w:proofErr w:type="spellStart"/>
      <w:r w:rsidRPr="00C66BA5">
        <w:rPr>
          <w:rFonts w:ascii="Arial" w:hAnsi="Arial" w:cs="Arial"/>
          <w:bCs/>
          <w:lang w:val="es-ES"/>
        </w:rPr>
        <w:t>microbore</w:t>
      </w:r>
      <w:proofErr w:type="spellEnd"/>
      <w:r w:rsidRPr="00C66BA5">
        <w:rPr>
          <w:rFonts w:ascii="Arial" w:hAnsi="Arial" w:cs="Arial"/>
          <w:bCs/>
          <w:lang w:val="es-ES"/>
        </w:rPr>
        <w:t xml:space="preserve"> </w:t>
      </w:r>
      <w:proofErr w:type="spellStart"/>
      <w:r w:rsidRPr="00C66BA5">
        <w:rPr>
          <w:rFonts w:ascii="Arial" w:hAnsi="Arial" w:cs="Arial"/>
          <w:bCs/>
          <w:lang w:val="es-ES"/>
        </w:rPr>
        <w:t>tubing</w:t>
      </w:r>
      <w:proofErr w:type="spellEnd"/>
    </w:p>
    <w:p w14:paraId="78C2AE78"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No. de Rollers6</w:t>
      </w:r>
    </w:p>
    <w:p w14:paraId="5FAC2B0D"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 xml:space="preserve">IP </w:t>
      </w:r>
      <w:proofErr w:type="spellStart"/>
      <w:r w:rsidRPr="00C66BA5">
        <w:rPr>
          <w:rFonts w:ascii="Arial" w:hAnsi="Arial" w:cs="Arial"/>
          <w:bCs/>
          <w:lang w:val="es-ES"/>
        </w:rPr>
        <w:t>RatingIP</w:t>
      </w:r>
      <w:proofErr w:type="spellEnd"/>
      <w:r w:rsidRPr="00C66BA5">
        <w:rPr>
          <w:rFonts w:ascii="Arial" w:hAnsi="Arial" w:cs="Arial"/>
          <w:bCs/>
          <w:lang w:val="es-ES"/>
        </w:rPr>
        <w:t xml:space="preserve"> 22</w:t>
      </w:r>
    </w:p>
    <w:p w14:paraId="6AFC7C7E" w14:textId="77777777" w:rsidR="00480BF2" w:rsidRPr="00C66BA5" w:rsidRDefault="00480BF2" w:rsidP="000F4F9E">
      <w:pPr>
        <w:pStyle w:val="Prrafodelista"/>
        <w:numPr>
          <w:ilvl w:val="0"/>
          <w:numId w:val="14"/>
        </w:numPr>
        <w:jc w:val="both"/>
        <w:rPr>
          <w:rFonts w:ascii="Arial" w:hAnsi="Arial" w:cs="Arial"/>
          <w:bCs/>
          <w:lang w:val="es-ES"/>
        </w:rPr>
      </w:pPr>
      <w:r w:rsidRPr="00C66BA5">
        <w:rPr>
          <w:rFonts w:ascii="Arial" w:hAnsi="Arial" w:cs="Arial"/>
          <w:bCs/>
          <w:lang w:val="es-ES"/>
        </w:rPr>
        <w:t>Motor reversible</w:t>
      </w:r>
    </w:p>
    <w:p w14:paraId="7340E7C1" w14:textId="25A3BF90" w:rsidR="00480BF2" w:rsidRPr="00915C4C" w:rsidRDefault="00480BF2" w:rsidP="000F4F9E">
      <w:pPr>
        <w:pStyle w:val="Prrafodelista"/>
        <w:numPr>
          <w:ilvl w:val="0"/>
          <w:numId w:val="14"/>
        </w:numPr>
        <w:jc w:val="both"/>
        <w:rPr>
          <w:rFonts w:ascii="Arial" w:hAnsi="Arial" w:cs="Arial"/>
          <w:b/>
          <w:bCs/>
          <w:lang w:val="es-ES"/>
        </w:rPr>
      </w:pPr>
      <w:r w:rsidRPr="00C66BA5">
        <w:rPr>
          <w:rFonts w:ascii="Arial" w:hAnsi="Arial" w:cs="Arial"/>
          <w:bCs/>
          <w:lang w:val="es-ES"/>
        </w:rPr>
        <w:t>Bomba de 2 canales; 10 to 60 rpm, 115/230 volts, 50/60 Hz</w:t>
      </w:r>
      <w:r w:rsidR="00915C4C">
        <w:rPr>
          <w:rFonts w:ascii="Arial" w:hAnsi="Arial" w:cs="Arial"/>
          <w:bCs/>
          <w:lang w:val="es-ES"/>
        </w:rPr>
        <w:t xml:space="preserve"> </w:t>
      </w:r>
      <w:r w:rsidR="00C9249D" w:rsidRPr="00915C4C">
        <w:rPr>
          <w:rFonts w:ascii="Arial" w:hAnsi="Arial" w:cs="Arial"/>
          <w:b/>
          <w:bCs/>
          <w:lang w:val="es-ES"/>
        </w:rPr>
        <w:t>(c</w:t>
      </w:r>
      <w:r w:rsidR="00915C4C" w:rsidRPr="00915C4C">
        <w:rPr>
          <w:rFonts w:ascii="Arial" w:hAnsi="Arial" w:cs="Arial"/>
          <w:b/>
          <w:bCs/>
          <w:lang w:val="es-ES"/>
        </w:rPr>
        <w:t>ódigo compras estatales número 7099</w:t>
      </w:r>
      <w:r w:rsidR="00C9249D" w:rsidRPr="00915C4C">
        <w:rPr>
          <w:rFonts w:ascii="Arial" w:hAnsi="Arial" w:cs="Arial"/>
          <w:b/>
          <w:bCs/>
          <w:lang w:val="es-ES"/>
        </w:rPr>
        <w:t>)</w:t>
      </w:r>
    </w:p>
    <w:p w14:paraId="1C07CC3B" w14:textId="77777777" w:rsidR="00480BF2" w:rsidRPr="00C66BA5" w:rsidRDefault="00480BF2" w:rsidP="00D04C34">
      <w:pPr>
        <w:pStyle w:val="Prrafodelista"/>
        <w:spacing w:after="0" w:line="360" w:lineRule="auto"/>
        <w:jc w:val="both"/>
        <w:rPr>
          <w:rFonts w:ascii="Arial" w:hAnsi="Arial" w:cs="Arial"/>
          <w:bCs/>
          <w:lang w:val="es-ES"/>
        </w:rPr>
      </w:pPr>
    </w:p>
    <w:p w14:paraId="7232A34F" w14:textId="07F54ABA" w:rsidR="00480BF2" w:rsidRPr="00C66BA5" w:rsidRDefault="00CF5F2B" w:rsidP="00EE5D0C">
      <w:pPr>
        <w:pStyle w:val="Prrafodelista"/>
        <w:numPr>
          <w:ilvl w:val="0"/>
          <w:numId w:val="12"/>
        </w:numPr>
        <w:jc w:val="both"/>
        <w:rPr>
          <w:rFonts w:ascii="Arial" w:hAnsi="Arial" w:cs="Arial"/>
          <w:lang w:val="es-AR"/>
        </w:rPr>
      </w:pPr>
      <w:r>
        <w:rPr>
          <w:rFonts w:ascii="Arial" w:hAnsi="Arial" w:cs="Arial"/>
          <w:lang w:val="es-AR"/>
        </w:rPr>
        <w:t xml:space="preserve">Un </w:t>
      </w:r>
      <w:r w:rsidR="001A44A5">
        <w:rPr>
          <w:rFonts w:ascii="Arial" w:hAnsi="Arial" w:cs="Arial"/>
          <w:lang w:val="es-AR"/>
        </w:rPr>
        <w:t xml:space="preserve">(1) </w:t>
      </w:r>
      <w:r w:rsidR="00E656CF" w:rsidRPr="00C66BA5">
        <w:rPr>
          <w:rFonts w:ascii="Arial" w:hAnsi="Arial" w:cs="Arial"/>
          <w:lang w:val="es-AR"/>
        </w:rPr>
        <w:t>B</w:t>
      </w:r>
      <w:r w:rsidR="00480BF2" w:rsidRPr="00C66BA5">
        <w:rPr>
          <w:rFonts w:ascii="Arial" w:hAnsi="Arial" w:cs="Arial"/>
          <w:lang w:val="es-AR"/>
        </w:rPr>
        <w:t xml:space="preserve">año de agua </w:t>
      </w:r>
      <w:proofErr w:type="spellStart"/>
      <w:r w:rsidR="00480BF2" w:rsidRPr="00C66BA5">
        <w:rPr>
          <w:rFonts w:ascii="Arial" w:hAnsi="Arial" w:cs="Arial"/>
          <w:lang w:val="es-AR"/>
        </w:rPr>
        <w:t>termostatizado</w:t>
      </w:r>
      <w:proofErr w:type="spellEnd"/>
      <w:r w:rsidR="00480BF2" w:rsidRPr="00C66BA5">
        <w:rPr>
          <w:rFonts w:ascii="Arial" w:hAnsi="Arial" w:cs="Arial"/>
          <w:lang w:val="es-AR"/>
        </w:rPr>
        <w:t xml:space="preserve"> con agitación con las siguientes características:</w:t>
      </w:r>
    </w:p>
    <w:p w14:paraId="1BB01087" w14:textId="77777777" w:rsidR="005D3CF1" w:rsidRPr="00C66BA5" w:rsidRDefault="005D3CF1" w:rsidP="005D3CF1">
      <w:pPr>
        <w:pStyle w:val="Prrafodelista"/>
        <w:ind w:left="0"/>
        <w:jc w:val="both"/>
        <w:rPr>
          <w:rFonts w:ascii="Arial" w:hAnsi="Arial" w:cs="Arial"/>
          <w:lang w:val="es-AR"/>
        </w:rPr>
      </w:pPr>
    </w:p>
    <w:p w14:paraId="4C76C436" w14:textId="77777777" w:rsidR="00480BF2" w:rsidRPr="00C66BA5" w:rsidRDefault="00480BF2" w:rsidP="005D3CF1">
      <w:pPr>
        <w:pStyle w:val="Prrafodelista"/>
        <w:numPr>
          <w:ilvl w:val="0"/>
          <w:numId w:val="3"/>
        </w:numPr>
        <w:jc w:val="both"/>
        <w:rPr>
          <w:rFonts w:ascii="Arial" w:hAnsi="Arial" w:cs="Arial"/>
          <w:lang w:val="es-AR"/>
        </w:rPr>
      </w:pPr>
      <w:r w:rsidRPr="00C66BA5">
        <w:rPr>
          <w:rFonts w:ascii="Arial" w:hAnsi="Arial" w:cs="Arial"/>
          <w:lang w:val="es-AR"/>
        </w:rPr>
        <w:t>De 3 a 5 litros de capacidad.</w:t>
      </w:r>
    </w:p>
    <w:p w14:paraId="03523C2A" w14:textId="77777777" w:rsidR="00480BF2" w:rsidRPr="00C66BA5" w:rsidRDefault="00480BF2" w:rsidP="005D3CF1">
      <w:pPr>
        <w:pStyle w:val="Prrafodelista"/>
        <w:numPr>
          <w:ilvl w:val="0"/>
          <w:numId w:val="3"/>
        </w:numPr>
        <w:jc w:val="both"/>
        <w:rPr>
          <w:rFonts w:ascii="Arial" w:hAnsi="Arial" w:cs="Arial"/>
          <w:lang w:val="es-AR"/>
        </w:rPr>
      </w:pPr>
      <w:r w:rsidRPr="00C66BA5">
        <w:rPr>
          <w:rFonts w:ascii="Arial" w:hAnsi="Arial" w:cs="Arial"/>
          <w:lang w:val="es-AR"/>
        </w:rPr>
        <w:t xml:space="preserve">Controlado por micro-procesador, con </w:t>
      </w:r>
      <w:proofErr w:type="spellStart"/>
      <w:r w:rsidRPr="00C66BA5">
        <w:rPr>
          <w:rFonts w:ascii="Arial" w:hAnsi="Arial" w:cs="Arial"/>
          <w:lang w:val="es-AR"/>
        </w:rPr>
        <w:t>display</w:t>
      </w:r>
      <w:proofErr w:type="spellEnd"/>
      <w:r w:rsidRPr="00C66BA5">
        <w:rPr>
          <w:rFonts w:ascii="Arial" w:hAnsi="Arial" w:cs="Arial"/>
          <w:lang w:val="es-AR"/>
        </w:rPr>
        <w:t xml:space="preserve"> digital de temperatura fijada y real. </w:t>
      </w:r>
    </w:p>
    <w:p w14:paraId="04DAC3FE" w14:textId="77777777" w:rsidR="00480BF2" w:rsidRPr="00C66BA5" w:rsidRDefault="001A5718" w:rsidP="005D3CF1">
      <w:pPr>
        <w:pStyle w:val="Prrafodelista"/>
        <w:numPr>
          <w:ilvl w:val="0"/>
          <w:numId w:val="3"/>
        </w:numPr>
        <w:jc w:val="both"/>
        <w:rPr>
          <w:rFonts w:ascii="Arial" w:hAnsi="Arial" w:cs="Arial"/>
          <w:lang w:val="es-AR"/>
        </w:rPr>
      </w:pPr>
      <w:r w:rsidRPr="00C66BA5">
        <w:rPr>
          <w:rFonts w:ascii="Arial" w:hAnsi="Arial" w:cs="Arial"/>
          <w:lang w:val="es-AR"/>
        </w:rPr>
        <w:t xml:space="preserve">Con </w:t>
      </w:r>
      <w:proofErr w:type="spellStart"/>
      <w:r w:rsidRPr="00C66BA5">
        <w:rPr>
          <w:rFonts w:ascii="Arial" w:hAnsi="Arial" w:cs="Arial"/>
          <w:lang w:val="es-AR"/>
        </w:rPr>
        <w:t>timer</w:t>
      </w:r>
      <w:proofErr w:type="spellEnd"/>
    </w:p>
    <w:p w14:paraId="579DAB9C" w14:textId="77777777" w:rsidR="00480BF2" w:rsidRPr="00C66BA5" w:rsidRDefault="00480BF2" w:rsidP="005D3CF1">
      <w:pPr>
        <w:pStyle w:val="Prrafodelista"/>
        <w:numPr>
          <w:ilvl w:val="0"/>
          <w:numId w:val="3"/>
        </w:numPr>
        <w:jc w:val="both"/>
        <w:rPr>
          <w:rFonts w:ascii="Arial" w:hAnsi="Arial" w:cs="Arial"/>
          <w:lang w:val="es-AR"/>
        </w:rPr>
      </w:pPr>
      <w:r w:rsidRPr="00C66BA5">
        <w:rPr>
          <w:rFonts w:ascii="Arial" w:hAnsi="Arial" w:cs="Arial"/>
          <w:lang w:val="es-AR"/>
        </w:rPr>
        <w:t>Gradilla y cubierta en acero inoxidable.</w:t>
      </w:r>
    </w:p>
    <w:p w14:paraId="56CD6351" w14:textId="77777777" w:rsidR="00480BF2" w:rsidRPr="00C66BA5" w:rsidRDefault="00480BF2" w:rsidP="005D3CF1">
      <w:pPr>
        <w:pStyle w:val="Prrafodelista"/>
        <w:numPr>
          <w:ilvl w:val="0"/>
          <w:numId w:val="3"/>
        </w:numPr>
        <w:jc w:val="both"/>
        <w:rPr>
          <w:rFonts w:ascii="Arial" w:hAnsi="Arial" w:cs="Arial"/>
          <w:lang w:val="es-AR"/>
        </w:rPr>
      </w:pPr>
      <w:r w:rsidRPr="00C66BA5">
        <w:rPr>
          <w:rFonts w:ascii="Arial" w:hAnsi="Arial" w:cs="Arial"/>
          <w:lang w:val="es-AR"/>
        </w:rPr>
        <w:lastRenderedPageBreak/>
        <w:t>Con tapa, removible.</w:t>
      </w:r>
    </w:p>
    <w:p w14:paraId="2067FB4F" w14:textId="77777777" w:rsidR="00341779" w:rsidRPr="00C66BA5" w:rsidRDefault="00480BF2" w:rsidP="005D3CF1">
      <w:pPr>
        <w:pStyle w:val="Prrafodelista"/>
        <w:numPr>
          <w:ilvl w:val="0"/>
          <w:numId w:val="3"/>
        </w:numPr>
        <w:jc w:val="both"/>
        <w:rPr>
          <w:rFonts w:ascii="Arial" w:hAnsi="Arial" w:cs="Arial"/>
          <w:lang w:val="es-AR"/>
        </w:rPr>
      </w:pPr>
      <w:r w:rsidRPr="00C66BA5">
        <w:rPr>
          <w:rFonts w:ascii="Arial" w:hAnsi="Arial" w:cs="Arial"/>
          <w:lang w:val="es-AR"/>
        </w:rPr>
        <w:t>Estabilidad de temperatura ±0.5</w:t>
      </w:r>
      <w:r w:rsidRPr="00C66BA5">
        <w:rPr>
          <w:rFonts w:ascii="Cambria Math" w:hAnsi="Cambria Math" w:cs="Cambria Math"/>
          <w:lang w:val="es-AR"/>
        </w:rPr>
        <w:t>℃</w:t>
      </w:r>
    </w:p>
    <w:p w14:paraId="5020DA38" w14:textId="5843F2F6" w:rsidR="00480BF2" w:rsidRPr="00915C4C" w:rsidRDefault="00480BF2" w:rsidP="005D3CF1">
      <w:pPr>
        <w:pStyle w:val="Prrafodelista"/>
        <w:numPr>
          <w:ilvl w:val="0"/>
          <w:numId w:val="3"/>
        </w:numPr>
        <w:jc w:val="both"/>
        <w:rPr>
          <w:rFonts w:ascii="Arial" w:hAnsi="Arial" w:cs="Arial"/>
          <w:b/>
          <w:lang w:val="es-AR"/>
        </w:rPr>
      </w:pPr>
      <w:r w:rsidRPr="00C66BA5">
        <w:rPr>
          <w:rFonts w:ascii="Arial" w:hAnsi="Arial" w:cs="Arial"/>
          <w:lang w:val="es-AR"/>
        </w:rPr>
        <w:t>220V, 50HZ</w:t>
      </w:r>
      <w:r w:rsidR="00915C4C">
        <w:rPr>
          <w:rFonts w:ascii="Arial" w:hAnsi="Arial" w:cs="Arial"/>
          <w:lang w:val="es-AR"/>
        </w:rPr>
        <w:t xml:space="preserve"> </w:t>
      </w:r>
      <w:r w:rsidR="00C9249D" w:rsidRPr="00915C4C">
        <w:rPr>
          <w:rFonts w:ascii="Arial" w:hAnsi="Arial" w:cs="Arial"/>
          <w:b/>
          <w:bCs/>
          <w:lang w:val="es-ES"/>
        </w:rPr>
        <w:t>(c</w:t>
      </w:r>
      <w:r w:rsidR="00915C4C">
        <w:rPr>
          <w:rFonts w:ascii="Arial" w:hAnsi="Arial" w:cs="Arial"/>
          <w:b/>
          <w:bCs/>
          <w:lang w:val="es-ES"/>
        </w:rPr>
        <w:t>ódigo compras estatales número 17462</w:t>
      </w:r>
      <w:r w:rsidR="00C9249D" w:rsidRPr="00915C4C">
        <w:rPr>
          <w:rFonts w:ascii="Arial" w:hAnsi="Arial" w:cs="Arial"/>
          <w:b/>
          <w:bCs/>
          <w:lang w:val="es-ES"/>
        </w:rPr>
        <w:t>)</w:t>
      </w:r>
    </w:p>
    <w:p w14:paraId="17606BFD" w14:textId="77777777" w:rsidR="00341779" w:rsidRPr="00C66BA5" w:rsidRDefault="00341779" w:rsidP="00D04C34">
      <w:pPr>
        <w:pStyle w:val="Prrafodelista"/>
        <w:spacing w:after="0" w:line="360" w:lineRule="auto"/>
        <w:jc w:val="both"/>
        <w:rPr>
          <w:rFonts w:ascii="Arial" w:hAnsi="Arial" w:cs="Arial"/>
          <w:lang w:val="es-AR"/>
        </w:rPr>
      </w:pPr>
    </w:p>
    <w:p w14:paraId="1563B168" w14:textId="1D40FB4E" w:rsidR="00341779" w:rsidRPr="00511F40" w:rsidRDefault="00CF5F2B" w:rsidP="00511F40">
      <w:pPr>
        <w:pStyle w:val="Prrafodelista"/>
        <w:numPr>
          <w:ilvl w:val="0"/>
          <w:numId w:val="12"/>
        </w:numPr>
        <w:jc w:val="both"/>
        <w:rPr>
          <w:rFonts w:ascii="Arial" w:hAnsi="Arial" w:cs="Arial"/>
          <w:lang w:val="es-AR"/>
        </w:rPr>
      </w:pPr>
      <w:r>
        <w:rPr>
          <w:rFonts w:ascii="Arial" w:hAnsi="Arial" w:cs="Arial"/>
          <w:lang w:val="es-AR"/>
        </w:rPr>
        <w:t>Un</w:t>
      </w:r>
      <w:r w:rsidR="00511F40">
        <w:rPr>
          <w:rFonts w:ascii="Arial" w:hAnsi="Arial" w:cs="Arial"/>
          <w:lang w:val="es-AR"/>
        </w:rPr>
        <w:t>a</w:t>
      </w:r>
      <w:r w:rsidR="001A44A5">
        <w:rPr>
          <w:rFonts w:ascii="Arial" w:hAnsi="Arial" w:cs="Arial"/>
          <w:lang w:val="es-AR"/>
        </w:rPr>
        <w:t xml:space="preserve"> (1)</w:t>
      </w:r>
      <w:r w:rsidR="00E656CF" w:rsidRPr="00C66BA5">
        <w:rPr>
          <w:rFonts w:ascii="Arial" w:hAnsi="Arial" w:cs="Arial"/>
          <w:lang w:val="es-AR"/>
        </w:rPr>
        <w:t xml:space="preserve"> </w:t>
      </w:r>
      <w:r w:rsidR="00341779" w:rsidRPr="00511F40">
        <w:rPr>
          <w:rFonts w:ascii="Arial" w:hAnsi="Arial" w:cs="Arial"/>
          <w:lang w:val="es-AR"/>
        </w:rPr>
        <w:t>válvula con manómetros para tanque de CO2, con salida de tanque de 0 a 300bar o 0 a 4000PSI y salida al equipo de 0 a 6 Bar o 0 a 80 PSI.</w:t>
      </w:r>
      <w:r w:rsidR="00C9249D" w:rsidRPr="00511F40">
        <w:rPr>
          <w:rFonts w:ascii="Arial" w:hAnsi="Arial" w:cs="Arial"/>
          <w:bCs/>
          <w:color w:val="FF0000"/>
          <w:lang w:val="es-ES"/>
        </w:rPr>
        <w:t xml:space="preserve"> </w:t>
      </w:r>
      <w:r w:rsidR="00C9249D" w:rsidRPr="00511F40">
        <w:rPr>
          <w:rFonts w:ascii="Arial" w:hAnsi="Arial" w:cs="Arial"/>
          <w:b/>
          <w:bCs/>
          <w:lang w:val="es-ES"/>
        </w:rPr>
        <w:t>(</w:t>
      </w:r>
      <w:proofErr w:type="gramStart"/>
      <w:r w:rsidR="00915C4C" w:rsidRPr="00511F40">
        <w:rPr>
          <w:rFonts w:ascii="Arial" w:hAnsi="Arial" w:cs="Arial"/>
          <w:b/>
          <w:bCs/>
          <w:lang w:val="es-ES"/>
        </w:rPr>
        <w:t>código</w:t>
      </w:r>
      <w:proofErr w:type="gramEnd"/>
      <w:r w:rsidR="00915C4C" w:rsidRPr="00511F40">
        <w:rPr>
          <w:rFonts w:ascii="Arial" w:hAnsi="Arial" w:cs="Arial"/>
          <w:b/>
          <w:bCs/>
          <w:lang w:val="es-ES"/>
        </w:rPr>
        <w:t xml:space="preserve"> compras estatales número 14655</w:t>
      </w:r>
      <w:r w:rsidR="00C9249D" w:rsidRPr="00511F40">
        <w:rPr>
          <w:rFonts w:ascii="Arial" w:hAnsi="Arial" w:cs="Arial"/>
          <w:b/>
          <w:bCs/>
          <w:lang w:val="es-ES"/>
        </w:rPr>
        <w:t>)</w:t>
      </w:r>
    </w:p>
    <w:p w14:paraId="09E26BA6" w14:textId="77777777" w:rsidR="00D04C34" w:rsidRPr="00C66BA5" w:rsidRDefault="00D04C34" w:rsidP="00D04C34">
      <w:pPr>
        <w:suppressAutoHyphens w:val="0"/>
        <w:spacing w:line="360" w:lineRule="auto"/>
        <w:ind w:left="425"/>
        <w:jc w:val="both"/>
        <w:rPr>
          <w:rFonts w:ascii="Arial" w:eastAsia="Calibri" w:hAnsi="Arial" w:cs="Arial"/>
          <w:sz w:val="22"/>
          <w:szCs w:val="22"/>
          <w:lang w:val="es-AR" w:eastAsia="en-US"/>
        </w:rPr>
      </w:pPr>
    </w:p>
    <w:p w14:paraId="2C99B1C2" w14:textId="1222CBFD" w:rsidR="00D51DC7" w:rsidRPr="00C66BA5" w:rsidRDefault="00CF5F2B" w:rsidP="00EE5D0C">
      <w:pPr>
        <w:pStyle w:val="Prrafodelista"/>
        <w:numPr>
          <w:ilvl w:val="0"/>
          <w:numId w:val="12"/>
        </w:numPr>
        <w:jc w:val="both"/>
        <w:rPr>
          <w:rFonts w:ascii="Arial" w:hAnsi="Arial" w:cs="Arial"/>
          <w:lang w:val="es-AR"/>
        </w:rPr>
      </w:pPr>
      <w:r>
        <w:rPr>
          <w:rFonts w:ascii="Arial" w:hAnsi="Arial" w:cs="Arial"/>
          <w:lang w:val="es-AR"/>
        </w:rPr>
        <w:t xml:space="preserve">Un </w:t>
      </w:r>
      <w:r w:rsidR="001A44A5">
        <w:rPr>
          <w:rFonts w:ascii="Arial" w:hAnsi="Arial" w:cs="Arial"/>
          <w:lang w:val="es-AR"/>
        </w:rPr>
        <w:t xml:space="preserve">(1) </w:t>
      </w:r>
      <w:r>
        <w:rPr>
          <w:rFonts w:ascii="Arial" w:hAnsi="Arial" w:cs="Arial"/>
          <w:lang w:val="es-AR"/>
        </w:rPr>
        <w:t xml:space="preserve">pequeño baño </w:t>
      </w:r>
      <w:r w:rsidR="00D51DC7" w:rsidRPr="00C66BA5">
        <w:rPr>
          <w:rFonts w:ascii="Arial" w:hAnsi="Arial" w:cs="Arial"/>
          <w:lang w:val="es-AR"/>
        </w:rPr>
        <w:t xml:space="preserve"> limpiador ultrasónico</w:t>
      </w:r>
    </w:p>
    <w:p w14:paraId="3AA7CC80" w14:textId="77777777" w:rsidR="00D04C34" w:rsidRPr="00C66BA5" w:rsidRDefault="00D04C34" w:rsidP="00D04C34">
      <w:pPr>
        <w:pStyle w:val="Prrafodelista"/>
        <w:jc w:val="both"/>
        <w:rPr>
          <w:rFonts w:ascii="Arial" w:hAnsi="Arial" w:cs="Arial"/>
          <w:lang w:val="es-AR"/>
        </w:rPr>
      </w:pPr>
    </w:p>
    <w:p w14:paraId="3A8A0E91" w14:textId="77777777" w:rsidR="00D51DC7" w:rsidRPr="00C66BA5" w:rsidRDefault="00D51DC7" w:rsidP="005D3CF1">
      <w:pPr>
        <w:pStyle w:val="Prrafodelista"/>
        <w:numPr>
          <w:ilvl w:val="0"/>
          <w:numId w:val="5"/>
        </w:numPr>
        <w:jc w:val="both"/>
        <w:rPr>
          <w:rFonts w:ascii="Arial" w:hAnsi="Arial" w:cs="Arial"/>
          <w:lang w:val="es-AR"/>
        </w:rPr>
      </w:pPr>
      <w:r w:rsidRPr="00C66BA5">
        <w:rPr>
          <w:rFonts w:ascii="Arial" w:hAnsi="Arial" w:cs="Arial"/>
          <w:lang w:val="es-AR"/>
        </w:rPr>
        <w:t xml:space="preserve">Frecuencia 40-50 </w:t>
      </w:r>
      <w:proofErr w:type="spellStart"/>
      <w:r w:rsidRPr="00C66BA5">
        <w:rPr>
          <w:rFonts w:ascii="Arial" w:hAnsi="Arial" w:cs="Arial"/>
          <w:lang w:val="es-AR"/>
        </w:rPr>
        <w:t>Khz</w:t>
      </w:r>
      <w:proofErr w:type="spellEnd"/>
    </w:p>
    <w:p w14:paraId="5D5DB54E" w14:textId="77777777" w:rsidR="00D51DC7" w:rsidRPr="00C66BA5" w:rsidRDefault="00D51DC7" w:rsidP="005D3CF1">
      <w:pPr>
        <w:pStyle w:val="Prrafodelista"/>
        <w:numPr>
          <w:ilvl w:val="0"/>
          <w:numId w:val="5"/>
        </w:numPr>
        <w:jc w:val="both"/>
        <w:rPr>
          <w:rFonts w:ascii="Arial" w:hAnsi="Arial" w:cs="Arial"/>
          <w:lang w:val="es-AR"/>
        </w:rPr>
      </w:pPr>
      <w:proofErr w:type="spellStart"/>
      <w:r w:rsidRPr="00C66BA5">
        <w:rPr>
          <w:rFonts w:ascii="Arial" w:hAnsi="Arial" w:cs="Arial"/>
          <w:lang w:val="es-AR"/>
        </w:rPr>
        <w:t>Display</w:t>
      </w:r>
      <w:proofErr w:type="spellEnd"/>
      <w:r w:rsidRPr="00C66BA5">
        <w:rPr>
          <w:rFonts w:ascii="Arial" w:hAnsi="Arial" w:cs="Arial"/>
          <w:lang w:val="es-AR"/>
        </w:rPr>
        <w:t xml:space="preserve"> LED</w:t>
      </w:r>
    </w:p>
    <w:p w14:paraId="6F014900" w14:textId="77777777" w:rsidR="00D51DC7" w:rsidRPr="00C66BA5" w:rsidRDefault="00D51DC7" w:rsidP="005D3CF1">
      <w:pPr>
        <w:pStyle w:val="Prrafodelista"/>
        <w:numPr>
          <w:ilvl w:val="0"/>
          <w:numId w:val="5"/>
        </w:numPr>
        <w:jc w:val="both"/>
        <w:rPr>
          <w:rFonts w:ascii="Arial" w:hAnsi="Arial" w:cs="Arial"/>
          <w:lang w:val="es-AR"/>
        </w:rPr>
      </w:pPr>
      <w:r w:rsidRPr="00C66BA5">
        <w:rPr>
          <w:rFonts w:ascii="Arial" w:hAnsi="Arial" w:cs="Arial"/>
          <w:lang w:val="es-AR"/>
        </w:rPr>
        <w:t>Potencia 30-50W</w:t>
      </w:r>
    </w:p>
    <w:p w14:paraId="665539E9" w14:textId="1FC6A748" w:rsidR="00D04C34" w:rsidRPr="00915C4C" w:rsidRDefault="00D51DC7" w:rsidP="00D04C34">
      <w:pPr>
        <w:pStyle w:val="Prrafodelista"/>
        <w:numPr>
          <w:ilvl w:val="0"/>
          <w:numId w:val="5"/>
        </w:numPr>
        <w:spacing w:after="0" w:line="360" w:lineRule="auto"/>
        <w:jc w:val="both"/>
        <w:rPr>
          <w:rFonts w:ascii="Arial" w:hAnsi="Arial" w:cs="Arial"/>
          <w:lang w:val="es-AR"/>
        </w:rPr>
      </w:pPr>
      <w:r w:rsidRPr="00915C4C">
        <w:rPr>
          <w:rFonts w:ascii="Arial" w:hAnsi="Arial" w:cs="Arial"/>
          <w:lang w:val="es-AR"/>
        </w:rPr>
        <w:t>220V</w:t>
      </w:r>
      <w:r w:rsidR="00915C4C" w:rsidRPr="00915C4C">
        <w:rPr>
          <w:rFonts w:ascii="Arial" w:hAnsi="Arial" w:cs="Arial"/>
          <w:lang w:val="es-AR"/>
        </w:rPr>
        <w:t xml:space="preserve"> </w:t>
      </w:r>
      <w:r w:rsidR="00C9249D" w:rsidRPr="00CF5F2B">
        <w:rPr>
          <w:rFonts w:ascii="Arial" w:hAnsi="Arial" w:cs="Arial"/>
          <w:b/>
          <w:bCs/>
          <w:lang w:val="es-ES"/>
        </w:rPr>
        <w:t xml:space="preserve">(código compras estatales número </w:t>
      </w:r>
      <w:r w:rsidR="00CF5F2B" w:rsidRPr="00CF5F2B">
        <w:rPr>
          <w:rFonts w:ascii="Arial" w:hAnsi="Arial" w:cs="Arial"/>
          <w:b/>
          <w:bCs/>
          <w:lang w:val="es-ES"/>
        </w:rPr>
        <w:t>63862</w:t>
      </w:r>
      <w:r w:rsidR="00C9249D" w:rsidRPr="00CF5F2B">
        <w:rPr>
          <w:rFonts w:ascii="Arial" w:hAnsi="Arial" w:cs="Arial"/>
          <w:b/>
          <w:bCs/>
          <w:lang w:val="es-ES"/>
        </w:rPr>
        <w:t>)</w:t>
      </w:r>
    </w:p>
    <w:p w14:paraId="225C8A52" w14:textId="77777777" w:rsidR="00915C4C" w:rsidRPr="00915C4C" w:rsidRDefault="00915C4C" w:rsidP="00915C4C">
      <w:pPr>
        <w:pStyle w:val="Prrafodelista"/>
        <w:spacing w:after="0" w:line="360" w:lineRule="auto"/>
        <w:jc w:val="both"/>
        <w:rPr>
          <w:rFonts w:ascii="Arial" w:hAnsi="Arial" w:cs="Arial"/>
          <w:lang w:val="es-AR"/>
        </w:rPr>
      </w:pPr>
    </w:p>
    <w:p w14:paraId="6BF1CD73" w14:textId="2D5A9ECB" w:rsidR="0015471F" w:rsidRPr="00CF5F2B" w:rsidRDefault="001A44A5" w:rsidP="00D04C34">
      <w:pPr>
        <w:pStyle w:val="Prrafodelista"/>
        <w:numPr>
          <w:ilvl w:val="0"/>
          <w:numId w:val="12"/>
        </w:numPr>
        <w:jc w:val="both"/>
        <w:rPr>
          <w:rFonts w:ascii="Arial" w:hAnsi="Arial" w:cs="Arial"/>
          <w:b/>
          <w:bCs/>
          <w:lang w:val="es-ES"/>
        </w:rPr>
      </w:pPr>
      <w:r>
        <w:rPr>
          <w:rFonts w:ascii="Arial" w:hAnsi="Arial" w:cs="Arial"/>
          <w:bCs/>
          <w:lang w:val="es-ES"/>
        </w:rPr>
        <w:t>U</w:t>
      </w:r>
      <w:r w:rsidR="00D04C34" w:rsidRPr="002049BD">
        <w:rPr>
          <w:rFonts w:ascii="Arial" w:hAnsi="Arial" w:cs="Arial"/>
          <w:bCs/>
          <w:lang w:val="es-ES"/>
        </w:rPr>
        <w:t>n</w:t>
      </w:r>
      <w:r>
        <w:rPr>
          <w:rFonts w:ascii="Arial" w:hAnsi="Arial" w:cs="Arial"/>
          <w:bCs/>
          <w:lang w:val="es-ES"/>
        </w:rPr>
        <w:t xml:space="preserve"> (1)</w:t>
      </w:r>
      <w:r w:rsidR="00D04C34" w:rsidRPr="002049BD">
        <w:rPr>
          <w:rFonts w:ascii="Arial" w:hAnsi="Arial" w:cs="Arial"/>
          <w:bCs/>
          <w:lang w:val="es-ES"/>
        </w:rPr>
        <w:t xml:space="preserve"> objetivo </w:t>
      </w:r>
      <w:r w:rsidR="005533F9">
        <w:rPr>
          <w:rFonts w:ascii="Arial" w:hAnsi="Arial" w:cs="Arial"/>
          <w:bCs/>
          <w:lang w:val="es-ES"/>
        </w:rPr>
        <w:t xml:space="preserve">40X </w:t>
      </w:r>
      <w:r w:rsidR="00D04C34" w:rsidRPr="002049BD">
        <w:rPr>
          <w:rFonts w:ascii="Arial" w:hAnsi="Arial" w:cs="Arial"/>
          <w:bCs/>
          <w:lang w:val="es-ES"/>
        </w:rPr>
        <w:t>NA</w:t>
      </w:r>
      <w:r w:rsidR="00CB2194" w:rsidRPr="002049BD">
        <w:rPr>
          <w:rFonts w:ascii="Arial" w:hAnsi="Arial" w:cs="Arial"/>
          <w:bCs/>
          <w:lang w:val="es-ES"/>
        </w:rPr>
        <w:t xml:space="preserve"> </w:t>
      </w:r>
      <w:r w:rsidR="00D04C34" w:rsidRPr="002049BD">
        <w:rPr>
          <w:rFonts w:ascii="Arial" w:hAnsi="Arial" w:cs="Arial"/>
          <w:bCs/>
          <w:lang w:val="es-ES"/>
        </w:rPr>
        <w:t xml:space="preserve">0,6 o superior para microscopio invertido de </w:t>
      </w:r>
      <w:proofErr w:type="spellStart"/>
      <w:r w:rsidR="00D04C34" w:rsidRPr="002049BD">
        <w:rPr>
          <w:rFonts w:ascii="Arial" w:hAnsi="Arial" w:cs="Arial"/>
          <w:bCs/>
          <w:lang w:val="es-ES"/>
        </w:rPr>
        <w:t>epifluorescencia</w:t>
      </w:r>
      <w:proofErr w:type="spellEnd"/>
      <w:r w:rsidR="00D04C34" w:rsidRPr="002049BD">
        <w:rPr>
          <w:rFonts w:ascii="Arial" w:hAnsi="Arial" w:cs="Arial"/>
          <w:bCs/>
          <w:lang w:val="es-ES"/>
        </w:rPr>
        <w:t xml:space="preserve"> </w:t>
      </w:r>
      <w:proofErr w:type="spellStart"/>
      <w:r w:rsidR="00D04C34" w:rsidRPr="002049BD">
        <w:rPr>
          <w:rFonts w:ascii="Arial" w:hAnsi="Arial" w:cs="Arial"/>
          <w:bCs/>
          <w:lang w:val="es-ES"/>
        </w:rPr>
        <w:t>Olympus</w:t>
      </w:r>
      <w:proofErr w:type="spellEnd"/>
      <w:r w:rsidR="00D04C34" w:rsidRPr="002049BD">
        <w:rPr>
          <w:rFonts w:ascii="Arial" w:hAnsi="Arial" w:cs="Arial"/>
          <w:bCs/>
          <w:lang w:val="es-ES"/>
        </w:rPr>
        <w:t xml:space="preserve"> IX 81 de larga distancia de trabajo (WD2.5mm a D=1.5mm y WD 3mm a D=0mm). </w:t>
      </w:r>
      <w:r w:rsidR="00C9249D" w:rsidRPr="00CF5F2B">
        <w:rPr>
          <w:rFonts w:ascii="Arial" w:hAnsi="Arial" w:cs="Arial"/>
          <w:b/>
          <w:bCs/>
          <w:lang w:val="es-ES"/>
        </w:rPr>
        <w:t>(código compras estatales número</w:t>
      </w:r>
      <w:r w:rsidR="00CF5F2B" w:rsidRPr="00CF5F2B">
        <w:rPr>
          <w:rFonts w:ascii="Arial" w:hAnsi="Arial" w:cs="Arial"/>
          <w:b/>
          <w:bCs/>
          <w:lang w:val="es-ES"/>
        </w:rPr>
        <w:t xml:space="preserve"> 63862</w:t>
      </w:r>
      <w:r w:rsidR="00C9249D" w:rsidRPr="00CF5F2B">
        <w:rPr>
          <w:rFonts w:ascii="Arial" w:hAnsi="Arial" w:cs="Arial"/>
          <w:b/>
          <w:bCs/>
          <w:lang w:val="es-ES"/>
        </w:rPr>
        <w:t>)</w:t>
      </w:r>
    </w:p>
    <w:p w14:paraId="4F24E920" w14:textId="77777777" w:rsidR="00904888" w:rsidRPr="00C66BA5" w:rsidRDefault="00904888" w:rsidP="00904888">
      <w:pPr>
        <w:pStyle w:val="Prrafodelista"/>
        <w:jc w:val="both"/>
        <w:rPr>
          <w:rFonts w:ascii="Arial" w:hAnsi="Arial" w:cs="Arial"/>
          <w:bCs/>
          <w:lang w:val="es-ES"/>
        </w:rPr>
      </w:pPr>
    </w:p>
    <w:p w14:paraId="1F4426DF" w14:textId="5B4F55CF" w:rsidR="00904888" w:rsidRPr="00C66BA5" w:rsidRDefault="00CF5F2B" w:rsidP="00904888">
      <w:pPr>
        <w:pStyle w:val="Prrafodelista"/>
        <w:numPr>
          <w:ilvl w:val="0"/>
          <w:numId w:val="12"/>
        </w:numPr>
        <w:jc w:val="both"/>
        <w:rPr>
          <w:rFonts w:ascii="Arial" w:hAnsi="Arial" w:cs="Arial"/>
          <w:bCs/>
          <w:lang w:val="es-ES"/>
        </w:rPr>
      </w:pPr>
      <w:r>
        <w:rPr>
          <w:rFonts w:ascii="Arial" w:hAnsi="Arial" w:cs="Arial"/>
          <w:bCs/>
          <w:lang w:val="es-ES"/>
        </w:rPr>
        <w:t>Una</w:t>
      </w:r>
      <w:r w:rsidR="00904888" w:rsidRPr="00C66BA5">
        <w:rPr>
          <w:rFonts w:ascii="Arial" w:hAnsi="Arial" w:cs="Arial"/>
          <w:bCs/>
          <w:lang w:val="es-ES"/>
        </w:rPr>
        <w:t xml:space="preserve"> </w:t>
      </w:r>
      <w:r w:rsidR="001A44A5">
        <w:rPr>
          <w:rFonts w:ascii="Arial" w:hAnsi="Arial" w:cs="Arial"/>
          <w:bCs/>
          <w:lang w:val="es-ES"/>
        </w:rPr>
        <w:t xml:space="preserve">(1) </w:t>
      </w:r>
      <w:r w:rsidR="00904888" w:rsidRPr="00C66BA5">
        <w:rPr>
          <w:rFonts w:ascii="Arial" w:hAnsi="Arial" w:cs="Arial"/>
          <w:bCs/>
          <w:lang w:val="es-ES"/>
        </w:rPr>
        <w:t>UPS de 6KVA/ 6KW con las siguientes características:</w:t>
      </w:r>
      <w:r w:rsidR="00B46957" w:rsidRPr="00C66BA5">
        <w:rPr>
          <w:rFonts w:ascii="Arial" w:hAnsi="Arial" w:cs="Arial"/>
          <w:bCs/>
          <w:lang w:val="es-ES"/>
        </w:rPr>
        <w:t xml:space="preserve"> </w:t>
      </w:r>
    </w:p>
    <w:p w14:paraId="1493F5C8" w14:textId="77777777" w:rsidR="00904888" w:rsidRPr="00C66BA5" w:rsidRDefault="00904888" w:rsidP="00904888">
      <w:pPr>
        <w:pStyle w:val="Prrafodelista"/>
        <w:jc w:val="both"/>
        <w:rPr>
          <w:rFonts w:ascii="Arial" w:hAnsi="Arial" w:cs="Arial"/>
          <w:bCs/>
          <w:lang w:val="es-ES"/>
        </w:rPr>
      </w:pPr>
    </w:p>
    <w:p w14:paraId="0B48B90D" w14:textId="77777777" w:rsidR="00904888" w:rsidRPr="00C66BA5" w:rsidRDefault="00904888" w:rsidP="00904888">
      <w:pPr>
        <w:pStyle w:val="Prrafodelista"/>
        <w:numPr>
          <w:ilvl w:val="0"/>
          <w:numId w:val="4"/>
        </w:numPr>
        <w:jc w:val="both"/>
        <w:rPr>
          <w:rFonts w:ascii="Arial" w:hAnsi="Arial" w:cs="Arial"/>
          <w:bCs/>
          <w:lang w:val="es-ES"/>
        </w:rPr>
      </w:pPr>
      <w:r w:rsidRPr="00C66BA5">
        <w:rPr>
          <w:rFonts w:ascii="Arial" w:hAnsi="Arial" w:cs="Arial"/>
          <w:bCs/>
          <w:lang w:val="es-ES"/>
        </w:rPr>
        <w:t xml:space="preserve">True </w:t>
      </w:r>
      <w:proofErr w:type="spellStart"/>
      <w:r w:rsidRPr="00C66BA5">
        <w:rPr>
          <w:rFonts w:ascii="Arial" w:hAnsi="Arial" w:cs="Arial"/>
          <w:bCs/>
          <w:lang w:val="es-ES"/>
        </w:rPr>
        <w:t>OnLine</w:t>
      </w:r>
      <w:proofErr w:type="spellEnd"/>
    </w:p>
    <w:p w14:paraId="7FEFCE75" w14:textId="77777777" w:rsidR="00904888" w:rsidRPr="00C66BA5" w:rsidRDefault="00904888" w:rsidP="00904888">
      <w:pPr>
        <w:pStyle w:val="Prrafodelista"/>
        <w:numPr>
          <w:ilvl w:val="0"/>
          <w:numId w:val="4"/>
        </w:numPr>
        <w:jc w:val="both"/>
        <w:rPr>
          <w:rFonts w:ascii="Arial" w:hAnsi="Arial" w:cs="Arial"/>
          <w:bCs/>
          <w:lang w:val="es-ES"/>
        </w:rPr>
      </w:pPr>
      <w:r w:rsidRPr="00C66BA5">
        <w:rPr>
          <w:rFonts w:ascii="Arial" w:hAnsi="Arial" w:cs="Arial"/>
          <w:bCs/>
          <w:lang w:val="es-ES"/>
        </w:rPr>
        <w:t xml:space="preserve">alimentación de 230 a 240v, 50 a 60Hz, </w:t>
      </w:r>
    </w:p>
    <w:p w14:paraId="2DD05B30" w14:textId="77777777" w:rsidR="00904888" w:rsidRPr="00C66BA5" w:rsidRDefault="00904888" w:rsidP="00904888">
      <w:pPr>
        <w:pStyle w:val="Prrafodelista"/>
        <w:numPr>
          <w:ilvl w:val="0"/>
          <w:numId w:val="4"/>
        </w:numPr>
        <w:jc w:val="both"/>
        <w:rPr>
          <w:rFonts w:ascii="Arial" w:hAnsi="Arial" w:cs="Arial"/>
          <w:bCs/>
          <w:lang w:val="es-ES"/>
        </w:rPr>
      </w:pPr>
      <w:r w:rsidRPr="00C66BA5">
        <w:rPr>
          <w:rFonts w:ascii="Arial" w:hAnsi="Arial" w:cs="Arial"/>
          <w:bCs/>
          <w:lang w:val="es-ES"/>
        </w:rPr>
        <w:t xml:space="preserve">conexiones de salida mediante bornera, </w:t>
      </w:r>
    </w:p>
    <w:p w14:paraId="2D46FD81" w14:textId="77777777" w:rsidR="00904888" w:rsidRPr="00C66BA5" w:rsidRDefault="00904888" w:rsidP="00904888">
      <w:pPr>
        <w:pStyle w:val="Prrafodelista"/>
        <w:numPr>
          <w:ilvl w:val="0"/>
          <w:numId w:val="4"/>
        </w:numPr>
        <w:jc w:val="both"/>
        <w:rPr>
          <w:rFonts w:ascii="Arial" w:hAnsi="Arial" w:cs="Arial"/>
          <w:bCs/>
          <w:lang w:val="es-ES"/>
        </w:rPr>
      </w:pPr>
      <w:proofErr w:type="spellStart"/>
      <w:r w:rsidRPr="00C66BA5">
        <w:rPr>
          <w:rFonts w:ascii="Arial" w:hAnsi="Arial" w:cs="Arial"/>
          <w:bCs/>
          <w:lang w:val="es-ES"/>
        </w:rPr>
        <w:t>display</w:t>
      </w:r>
      <w:proofErr w:type="spellEnd"/>
      <w:r w:rsidRPr="00C66BA5">
        <w:rPr>
          <w:rFonts w:ascii="Arial" w:hAnsi="Arial" w:cs="Arial"/>
          <w:bCs/>
          <w:lang w:val="es-ES"/>
        </w:rPr>
        <w:t xml:space="preserve"> LED con indicadores de estado, </w:t>
      </w:r>
    </w:p>
    <w:p w14:paraId="17781921" w14:textId="37780FB1" w:rsidR="00904888" w:rsidRPr="00C66BA5" w:rsidRDefault="00904888" w:rsidP="00904888">
      <w:pPr>
        <w:pStyle w:val="Prrafodelista"/>
        <w:numPr>
          <w:ilvl w:val="0"/>
          <w:numId w:val="4"/>
        </w:numPr>
        <w:jc w:val="both"/>
        <w:rPr>
          <w:rFonts w:ascii="Arial" w:hAnsi="Arial" w:cs="Arial"/>
          <w:bCs/>
          <w:lang w:val="es-ES"/>
        </w:rPr>
      </w:pPr>
      <w:r w:rsidRPr="00C66BA5">
        <w:rPr>
          <w:rFonts w:ascii="Arial" w:hAnsi="Arial" w:cs="Arial"/>
          <w:bCs/>
          <w:lang w:val="es-ES"/>
        </w:rPr>
        <w:t xml:space="preserve">alarma en la batería, </w:t>
      </w:r>
      <w:r w:rsidR="00C9249D" w:rsidRPr="00CF5F2B">
        <w:rPr>
          <w:rFonts w:ascii="Arial" w:hAnsi="Arial" w:cs="Arial"/>
          <w:b/>
          <w:bCs/>
          <w:lang w:val="es-ES"/>
        </w:rPr>
        <w:t>(có</w:t>
      </w:r>
      <w:r w:rsidR="00CF5F2B" w:rsidRPr="00CF5F2B">
        <w:rPr>
          <w:rFonts w:ascii="Arial" w:hAnsi="Arial" w:cs="Arial"/>
          <w:b/>
          <w:bCs/>
          <w:lang w:val="es-ES"/>
        </w:rPr>
        <w:t>digo compras estatales número 9279</w:t>
      </w:r>
      <w:r w:rsidR="00C9249D" w:rsidRPr="00CF5F2B">
        <w:rPr>
          <w:rFonts w:ascii="Arial" w:hAnsi="Arial" w:cs="Arial"/>
          <w:b/>
          <w:bCs/>
          <w:lang w:val="es-ES"/>
        </w:rPr>
        <w:t>)</w:t>
      </w:r>
    </w:p>
    <w:p w14:paraId="7568C39A" w14:textId="6E306343" w:rsidR="00904888" w:rsidRPr="00CF5F2B" w:rsidRDefault="00904888" w:rsidP="00904888">
      <w:pPr>
        <w:ind w:left="284"/>
        <w:jc w:val="both"/>
        <w:rPr>
          <w:rFonts w:ascii="Arial" w:eastAsia="Calibri" w:hAnsi="Arial" w:cs="Arial"/>
          <w:b/>
          <w:bCs/>
          <w:i/>
          <w:sz w:val="22"/>
          <w:szCs w:val="22"/>
          <w:lang w:val="es-ES" w:eastAsia="en-US"/>
        </w:rPr>
      </w:pPr>
      <w:r w:rsidRPr="00CF5F2B">
        <w:rPr>
          <w:rFonts w:ascii="Arial" w:eastAsia="Calibri" w:hAnsi="Arial" w:cs="Arial"/>
          <w:b/>
          <w:bCs/>
          <w:i/>
          <w:sz w:val="22"/>
          <w:szCs w:val="22"/>
          <w:lang w:val="es-ES" w:eastAsia="en-US"/>
        </w:rPr>
        <w:t>Para este ítem indicar si el precio incluye mantenimiento, vida útil de las baterías y costo a la fecha del remplazo de las baterías.</w:t>
      </w:r>
    </w:p>
    <w:p w14:paraId="42CFC49E" w14:textId="77777777" w:rsidR="00B46957" w:rsidRPr="00C66BA5" w:rsidRDefault="00B46957" w:rsidP="00904888">
      <w:pPr>
        <w:ind w:left="284"/>
        <w:jc w:val="both"/>
        <w:rPr>
          <w:rFonts w:ascii="Arial" w:eastAsia="Calibri" w:hAnsi="Arial" w:cs="Arial"/>
          <w:bCs/>
          <w:sz w:val="22"/>
          <w:szCs w:val="22"/>
          <w:lang w:val="es-ES" w:eastAsia="en-US"/>
        </w:rPr>
      </w:pPr>
    </w:p>
    <w:p w14:paraId="46CF083B" w14:textId="77777777" w:rsidR="00D04C34" w:rsidRPr="00C66BA5" w:rsidRDefault="00D04C34" w:rsidP="00904888">
      <w:pPr>
        <w:spacing w:line="360" w:lineRule="auto"/>
        <w:ind w:left="360"/>
        <w:jc w:val="both"/>
        <w:rPr>
          <w:rFonts w:ascii="Arial" w:hAnsi="Arial" w:cs="Arial"/>
          <w:bCs/>
          <w:sz w:val="22"/>
          <w:szCs w:val="22"/>
          <w:lang w:val="es-ES"/>
        </w:rPr>
      </w:pPr>
    </w:p>
    <w:p w14:paraId="27CFCDA1" w14:textId="3A0245DC" w:rsidR="0015471F" w:rsidRPr="00FF6EB7" w:rsidRDefault="00CF5F2B" w:rsidP="00FF6EB7">
      <w:pPr>
        <w:pStyle w:val="Prrafodelista"/>
        <w:numPr>
          <w:ilvl w:val="0"/>
          <w:numId w:val="12"/>
        </w:numPr>
        <w:jc w:val="both"/>
        <w:rPr>
          <w:rFonts w:ascii="Arial" w:hAnsi="Arial" w:cs="Arial"/>
          <w:lang w:val="es-AR"/>
        </w:rPr>
      </w:pPr>
      <w:r>
        <w:rPr>
          <w:rFonts w:ascii="Arial" w:hAnsi="Arial" w:cs="Arial"/>
          <w:lang w:val="es-AR"/>
        </w:rPr>
        <w:t>Un</w:t>
      </w:r>
      <w:r w:rsidR="0015471F" w:rsidRPr="00C66BA5">
        <w:rPr>
          <w:rFonts w:ascii="Arial" w:hAnsi="Arial" w:cs="Arial"/>
          <w:lang w:val="es-AR"/>
        </w:rPr>
        <w:t xml:space="preserve"> </w:t>
      </w:r>
      <w:r w:rsidR="001A44A5">
        <w:rPr>
          <w:rFonts w:ascii="Arial" w:hAnsi="Arial" w:cs="Arial"/>
          <w:lang w:val="es-AR"/>
        </w:rPr>
        <w:t xml:space="preserve">(1) </w:t>
      </w:r>
      <w:r w:rsidR="0015471F" w:rsidRPr="00C66BA5">
        <w:rPr>
          <w:rFonts w:ascii="Arial" w:hAnsi="Arial" w:cs="Arial"/>
          <w:lang w:val="es-AR"/>
        </w:rPr>
        <w:t>Generador de Nitrógeno</w:t>
      </w:r>
      <w:r w:rsidR="00FF6EB7">
        <w:rPr>
          <w:rFonts w:ascii="Arial" w:hAnsi="Arial" w:cs="Arial"/>
          <w:lang w:val="es-AR"/>
        </w:rPr>
        <w:t xml:space="preserve"> de N2 </w:t>
      </w:r>
      <w:r w:rsidR="00FF6EB7" w:rsidRPr="00C66BA5">
        <w:rPr>
          <w:rFonts w:ascii="Arial" w:hAnsi="Arial" w:cs="Arial"/>
          <w:lang w:val="es-ES_tradnl"/>
        </w:rPr>
        <w:t xml:space="preserve">compatible con equipo LC-MS ISQ™ EC </w:t>
      </w:r>
      <w:proofErr w:type="spellStart"/>
      <w:r w:rsidR="00FF6EB7" w:rsidRPr="00C66BA5">
        <w:rPr>
          <w:rFonts w:ascii="Arial" w:hAnsi="Arial" w:cs="Arial"/>
          <w:lang w:val="es-ES_tradnl"/>
        </w:rPr>
        <w:t>Thermo</w:t>
      </w:r>
      <w:proofErr w:type="spellEnd"/>
      <w:r w:rsidR="00FF6EB7">
        <w:rPr>
          <w:rFonts w:ascii="Arial" w:hAnsi="Arial" w:cs="Arial"/>
          <w:lang w:val="es-ES_tradnl"/>
        </w:rPr>
        <w:t xml:space="preserve"> ya existente</w:t>
      </w:r>
    </w:p>
    <w:p w14:paraId="6A105594" w14:textId="7830F511" w:rsidR="0015471F" w:rsidRPr="00C66BA5" w:rsidRDefault="0015471F" w:rsidP="0015471F">
      <w:pPr>
        <w:ind w:left="360"/>
        <w:jc w:val="both"/>
        <w:rPr>
          <w:rFonts w:ascii="Arial" w:eastAsia="Calibri" w:hAnsi="Arial" w:cs="Arial"/>
          <w:sz w:val="22"/>
          <w:szCs w:val="22"/>
          <w:lang w:val="es-ES_tradnl" w:eastAsia="en-US"/>
        </w:rPr>
      </w:pPr>
      <w:r w:rsidRPr="00C66BA5">
        <w:rPr>
          <w:rFonts w:ascii="Arial" w:eastAsia="Calibri" w:hAnsi="Arial" w:cs="Arial"/>
          <w:sz w:val="22"/>
          <w:szCs w:val="22"/>
          <w:lang w:val="es-ES_tradnl" w:eastAsia="en-US"/>
        </w:rPr>
        <w:t xml:space="preserve">La cotización deberá incluir el suministro de todas las conexiones necesarias así como los costos de instalación para asegurar el correcto desempeño del conjunto: Generador de N2 y LC-MS ISQ™ EC </w:t>
      </w:r>
      <w:proofErr w:type="spellStart"/>
      <w:r w:rsidRPr="00C66BA5">
        <w:rPr>
          <w:rFonts w:ascii="Arial" w:eastAsia="Calibri" w:hAnsi="Arial" w:cs="Arial"/>
          <w:sz w:val="22"/>
          <w:szCs w:val="22"/>
          <w:lang w:val="es-ES_tradnl" w:eastAsia="en-US"/>
        </w:rPr>
        <w:t>Thermo</w:t>
      </w:r>
      <w:proofErr w:type="spellEnd"/>
      <w:r w:rsidRPr="00C66BA5">
        <w:rPr>
          <w:rFonts w:ascii="Arial" w:eastAsia="Calibri" w:hAnsi="Arial" w:cs="Arial"/>
          <w:sz w:val="22"/>
          <w:szCs w:val="22"/>
          <w:lang w:val="es-ES_tradnl" w:eastAsia="en-US"/>
        </w:rPr>
        <w:t>.</w:t>
      </w:r>
      <w:r w:rsidR="00FF6EB7">
        <w:rPr>
          <w:rFonts w:ascii="Arial" w:eastAsia="Calibri" w:hAnsi="Arial" w:cs="Arial"/>
          <w:sz w:val="22"/>
          <w:szCs w:val="22"/>
          <w:lang w:val="es-ES_tradnl" w:eastAsia="en-US"/>
        </w:rPr>
        <w:t xml:space="preserve"> </w:t>
      </w:r>
      <w:proofErr w:type="gramStart"/>
      <w:r w:rsidR="00FF6EB7">
        <w:rPr>
          <w:rFonts w:ascii="Arial" w:eastAsia="Calibri" w:hAnsi="Arial" w:cs="Arial"/>
          <w:sz w:val="22"/>
          <w:szCs w:val="22"/>
          <w:lang w:val="es-ES_tradnl" w:eastAsia="en-US"/>
        </w:rPr>
        <w:t>ya</w:t>
      </w:r>
      <w:proofErr w:type="gramEnd"/>
      <w:r w:rsidR="00FF6EB7">
        <w:rPr>
          <w:rFonts w:ascii="Arial" w:eastAsia="Calibri" w:hAnsi="Arial" w:cs="Arial"/>
          <w:sz w:val="22"/>
          <w:szCs w:val="22"/>
          <w:lang w:val="es-ES_tradnl" w:eastAsia="en-US"/>
        </w:rPr>
        <w:t xml:space="preserve"> existente</w:t>
      </w:r>
      <w:r w:rsidRPr="00C66BA5">
        <w:rPr>
          <w:rFonts w:ascii="Arial" w:eastAsia="Calibri" w:hAnsi="Arial" w:cs="Arial"/>
          <w:sz w:val="22"/>
          <w:szCs w:val="22"/>
          <w:lang w:val="es-ES_tradnl" w:eastAsia="en-US"/>
        </w:rPr>
        <w:t xml:space="preserve"> </w:t>
      </w:r>
      <w:r w:rsidR="00C9249D" w:rsidRPr="00CF5F2B">
        <w:rPr>
          <w:rFonts w:ascii="Arial" w:hAnsi="Arial" w:cs="Arial"/>
          <w:b/>
          <w:bCs/>
          <w:lang w:val="es-ES"/>
        </w:rPr>
        <w:t xml:space="preserve">(código compras estatales número </w:t>
      </w:r>
      <w:r w:rsidR="00CF5F2B" w:rsidRPr="00CF5F2B">
        <w:rPr>
          <w:rFonts w:ascii="Arial" w:hAnsi="Arial" w:cs="Arial"/>
          <w:b/>
          <w:bCs/>
          <w:lang w:val="es-ES"/>
        </w:rPr>
        <w:t>72097</w:t>
      </w:r>
      <w:r w:rsidR="00C9249D" w:rsidRPr="00CF5F2B">
        <w:rPr>
          <w:rFonts w:ascii="Arial" w:hAnsi="Arial" w:cs="Arial"/>
          <w:b/>
          <w:bCs/>
          <w:lang w:val="es-ES"/>
        </w:rPr>
        <w:t>)</w:t>
      </w:r>
    </w:p>
    <w:p w14:paraId="0FB00288" w14:textId="77777777" w:rsidR="0015471F" w:rsidRPr="00C66BA5" w:rsidRDefault="0015471F" w:rsidP="0015471F">
      <w:pPr>
        <w:ind w:left="360"/>
        <w:jc w:val="both"/>
        <w:rPr>
          <w:rFonts w:ascii="Arial" w:eastAsia="Calibri" w:hAnsi="Arial" w:cs="Arial"/>
          <w:sz w:val="22"/>
          <w:szCs w:val="22"/>
          <w:lang w:val="es-ES_tradnl" w:eastAsia="en-US"/>
        </w:rPr>
      </w:pPr>
    </w:p>
    <w:p w14:paraId="6E5DE73B" w14:textId="77777777" w:rsidR="0015471F" w:rsidRPr="00C66BA5" w:rsidRDefault="0015471F" w:rsidP="0015471F">
      <w:pPr>
        <w:autoSpaceDE w:val="0"/>
        <w:autoSpaceDN w:val="0"/>
        <w:adjustRightInd w:val="0"/>
        <w:ind w:left="360"/>
        <w:jc w:val="both"/>
        <w:rPr>
          <w:rFonts w:ascii="Arial" w:eastAsia="Calibri" w:hAnsi="Arial" w:cs="Arial"/>
          <w:sz w:val="22"/>
          <w:szCs w:val="22"/>
          <w:lang w:val="es-ES_tradnl" w:eastAsia="en-US"/>
        </w:rPr>
      </w:pPr>
      <w:r w:rsidRPr="00C66BA5">
        <w:rPr>
          <w:rFonts w:ascii="Arial" w:eastAsia="Calibri" w:hAnsi="Arial" w:cs="Arial"/>
          <w:sz w:val="22"/>
          <w:szCs w:val="22"/>
          <w:lang w:val="es-ES_tradnl" w:eastAsia="en-US"/>
        </w:rPr>
        <w:t>Descripción de Producto</w:t>
      </w:r>
    </w:p>
    <w:p w14:paraId="237CBBBF" w14:textId="77777777" w:rsidR="0015471F" w:rsidRPr="00C66BA5" w:rsidRDefault="0015471F" w:rsidP="0015471F">
      <w:pPr>
        <w:autoSpaceDE w:val="0"/>
        <w:autoSpaceDN w:val="0"/>
        <w:adjustRightInd w:val="0"/>
        <w:ind w:left="360"/>
        <w:jc w:val="both"/>
        <w:rPr>
          <w:rFonts w:ascii="Arial" w:eastAsia="Calibri" w:hAnsi="Arial" w:cs="Arial"/>
          <w:sz w:val="22"/>
          <w:szCs w:val="22"/>
          <w:lang w:val="es-ES_tradnl" w:eastAsia="en-US"/>
        </w:rPr>
      </w:pPr>
    </w:p>
    <w:p w14:paraId="033B44DD" w14:textId="77777777" w:rsidR="0015471F" w:rsidRPr="00C66BA5" w:rsidRDefault="0015471F" w:rsidP="0015471F">
      <w:pPr>
        <w:pStyle w:val="Prrafodelista"/>
        <w:numPr>
          <w:ilvl w:val="0"/>
          <w:numId w:val="13"/>
        </w:numPr>
        <w:autoSpaceDE w:val="0"/>
        <w:autoSpaceDN w:val="0"/>
        <w:adjustRightInd w:val="0"/>
        <w:jc w:val="both"/>
        <w:rPr>
          <w:rFonts w:ascii="Arial" w:hAnsi="Arial" w:cs="Arial"/>
          <w:lang w:val="es-ES_tradnl"/>
        </w:rPr>
      </w:pPr>
      <w:r w:rsidRPr="00C66BA5">
        <w:rPr>
          <w:rFonts w:ascii="Arial" w:hAnsi="Arial" w:cs="Arial"/>
          <w:lang w:val="es-ES_tradnl"/>
        </w:rPr>
        <w:t>Compresor de última generación e instalado dentro de una cámara aislada con el fin de reducir ruidos y vibraciones, sin necesidad de suministro externo de aire.</w:t>
      </w:r>
    </w:p>
    <w:p w14:paraId="13CD87C9" w14:textId="77777777" w:rsidR="0015471F" w:rsidRPr="00C66BA5" w:rsidRDefault="0015471F" w:rsidP="0015471F">
      <w:pPr>
        <w:autoSpaceDE w:val="0"/>
        <w:autoSpaceDN w:val="0"/>
        <w:adjustRightInd w:val="0"/>
        <w:ind w:left="360"/>
        <w:jc w:val="both"/>
        <w:rPr>
          <w:rFonts w:ascii="Arial" w:eastAsia="Calibri" w:hAnsi="Arial" w:cs="Arial"/>
          <w:sz w:val="22"/>
          <w:szCs w:val="22"/>
          <w:lang w:val="es-ES_tradnl" w:eastAsia="en-US"/>
        </w:rPr>
      </w:pPr>
      <w:r w:rsidRPr="00C66BA5">
        <w:rPr>
          <w:rFonts w:ascii="Arial" w:eastAsia="Calibri" w:hAnsi="Arial" w:cs="Arial"/>
          <w:sz w:val="22"/>
          <w:szCs w:val="22"/>
          <w:lang w:val="es-ES_tradnl" w:eastAsia="en-US"/>
        </w:rPr>
        <w:t>Indicación de servicio que facilite la planificación del mantenimiento preventivo.</w:t>
      </w:r>
    </w:p>
    <w:p w14:paraId="4EDEF806" w14:textId="77777777" w:rsidR="0015471F" w:rsidRPr="00C66BA5" w:rsidRDefault="0015471F" w:rsidP="0015471F">
      <w:pPr>
        <w:autoSpaceDE w:val="0"/>
        <w:autoSpaceDN w:val="0"/>
        <w:adjustRightInd w:val="0"/>
        <w:ind w:left="360"/>
        <w:jc w:val="both"/>
        <w:rPr>
          <w:rFonts w:ascii="Arial" w:eastAsia="Calibri" w:hAnsi="Arial" w:cs="Arial"/>
          <w:sz w:val="22"/>
          <w:szCs w:val="22"/>
          <w:lang w:val="es-ES_tradnl" w:eastAsia="en-US"/>
        </w:rPr>
      </w:pPr>
    </w:p>
    <w:p w14:paraId="5ADDCC07" w14:textId="77777777" w:rsidR="0015471F" w:rsidRPr="00C66BA5" w:rsidRDefault="0015471F" w:rsidP="0015471F">
      <w:pPr>
        <w:pStyle w:val="Prrafodelista"/>
        <w:numPr>
          <w:ilvl w:val="0"/>
          <w:numId w:val="13"/>
        </w:numPr>
        <w:autoSpaceDE w:val="0"/>
        <w:autoSpaceDN w:val="0"/>
        <w:adjustRightInd w:val="0"/>
        <w:jc w:val="both"/>
        <w:rPr>
          <w:rFonts w:ascii="Arial" w:hAnsi="Arial" w:cs="Arial"/>
          <w:lang w:val="es-ES_tradnl"/>
        </w:rPr>
      </w:pPr>
      <w:r w:rsidRPr="00C66BA5">
        <w:rPr>
          <w:rFonts w:ascii="Arial" w:hAnsi="Arial" w:cs="Arial"/>
          <w:lang w:val="es-ES_tradnl"/>
        </w:rPr>
        <w:t>Tipo de gas: Nitrógeno</w:t>
      </w:r>
    </w:p>
    <w:p w14:paraId="09E91E2F" w14:textId="07BEE273" w:rsidR="0015471F" w:rsidRPr="00C66BA5" w:rsidRDefault="0015471F" w:rsidP="0015471F">
      <w:pPr>
        <w:pStyle w:val="Prrafodelista"/>
        <w:numPr>
          <w:ilvl w:val="0"/>
          <w:numId w:val="13"/>
        </w:numPr>
        <w:autoSpaceDE w:val="0"/>
        <w:autoSpaceDN w:val="0"/>
        <w:adjustRightInd w:val="0"/>
        <w:jc w:val="both"/>
        <w:rPr>
          <w:rFonts w:ascii="Arial" w:hAnsi="Arial" w:cs="Arial"/>
          <w:lang w:val="es-ES_tradnl"/>
        </w:rPr>
      </w:pPr>
      <w:r w:rsidRPr="00C66BA5">
        <w:rPr>
          <w:rFonts w:ascii="Arial" w:hAnsi="Arial" w:cs="Arial"/>
          <w:lang w:val="es-ES_tradnl"/>
        </w:rPr>
        <w:t>Flujo de gas: 3</w:t>
      </w:r>
      <w:r w:rsidR="00902D76">
        <w:rPr>
          <w:rFonts w:ascii="Arial" w:hAnsi="Arial" w:cs="Arial"/>
          <w:lang w:val="es-ES_tradnl"/>
        </w:rPr>
        <w:t>5</w:t>
      </w:r>
      <w:r w:rsidRPr="00C66BA5">
        <w:rPr>
          <w:rFonts w:ascii="Arial" w:hAnsi="Arial" w:cs="Arial"/>
          <w:lang w:val="es-ES_tradnl"/>
        </w:rPr>
        <w:t>L / min</w:t>
      </w:r>
    </w:p>
    <w:p w14:paraId="14A21806" w14:textId="13767A1B" w:rsidR="004325CC" w:rsidRPr="00C66BA5" w:rsidRDefault="00902D76" w:rsidP="00D04C34">
      <w:pPr>
        <w:pStyle w:val="Prrafodelista"/>
        <w:numPr>
          <w:ilvl w:val="0"/>
          <w:numId w:val="13"/>
        </w:numPr>
        <w:autoSpaceDE w:val="0"/>
        <w:autoSpaceDN w:val="0"/>
        <w:adjustRightInd w:val="0"/>
        <w:jc w:val="both"/>
        <w:rPr>
          <w:rFonts w:ascii="Arial" w:hAnsi="Arial" w:cs="Arial"/>
          <w:lang w:val="es-ES_tradnl"/>
        </w:rPr>
      </w:pPr>
      <w:r>
        <w:rPr>
          <w:rFonts w:ascii="Arial" w:hAnsi="Arial" w:cs="Arial"/>
          <w:lang w:val="es-ES_tradnl"/>
        </w:rPr>
        <w:lastRenderedPageBreak/>
        <w:t>Presión de salida: 11</w:t>
      </w:r>
      <w:r w:rsidR="0015471F" w:rsidRPr="00C66BA5">
        <w:rPr>
          <w:rFonts w:ascii="Arial" w:hAnsi="Arial" w:cs="Arial"/>
          <w:lang w:val="es-ES_tradnl"/>
        </w:rPr>
        <w:t>0 psi</w:t>
      </w:r>
    </w:p>
    <w:p w14:paraId="1300C6EB" w14:textId="56A8A7BA" w:rsidR="0004451A" w:rsidRPr="00C66BA5" w:rsidRDefault="00B46957" w:rsidP="0004451A">
      <w:pPr>
        <w:autoSpaceDE w:val="0"/>
        <w:autoSpaceDN w:val="0"/>
        <w:adjustRightInd w:val="0"/>
        <w:jc w:val="both"/>
        <w:rPr>
          <w:rFonts w:ascii="Arial" w:hAnsi="Arial" w:cs="Arial"/>
          <w:sz w:val="22"/>
          <w:szCs w:val="22"/>
          <w:lang w:val="es-ES_tradnl"/>
        </w:rPr>
      </w:pPr>
      <w:r w:rsidRPr="00C66BA5">
        <w:rPr>
          <w:rFonts w:ascii="Arial" w:hAnsi="Arial" w:cs="Arial"/>
          <w:sz w:val="22"/>
          <w:szCs w:val="22"/>
          <w:lang w:val="es-ES_tradnl"/>
        </w:rPr>
        <w:t xml:space="preserve">      </w:t>
      </w:r>
    </w:p>
    <w:p w14:paraId="37D5D2D5" w14:textId="41CBC59D" w:rsidR="00A46D5A" w:rsidRPr="00CF5F2B" w:rsidRDefault="00CF5F2B" w:rsidP="00A46D5A">
      <w:pPr>
        <w:pStyle w:val="Prrafodelista"/>
        <w:numPr>
          <w:ilvl w:val="0"/>
          <w:numId w:val="12"/>
        </w:numPr>
        <w:jc w:val="both"/>
        <w:rPr>
          <w:rFonts w:ascii="Arial" w:hAnsi="Arial" w:cs="Arial"/>
          <w:b/>
          <w:bCs/>
          <w:lang w:val="es-ES"/>
        </w:rPr>
      </w:pPr>
      <w:r>
        <w:rPr>
          <w:rFonts w:ascii="Arial" w:hAnsi="Arial" w:cs="Arial"/>
          <w:bCs/>
          <w:lang w:val="es-ES"/>
        </w:rPr>
        <w:t xml:space="preserve">Un </w:t>
      </w:r>
      <w:r w:rsidR="001A44A5">
        <w:rPr>
          <w:rFonts w:ascii="Arial" w:hAnsi="Arial" w:cs="Arial"/>
          <w:bCs/>
          <w:lang w:val="es-ES"/>
        </w:rPr>
        <w:t xml:space="preserve"> (1) </w:t>
      </w:r>
      <w:r>
        <w:rPr>
          <w:rFonts w:ascii="Arial" w:hAnsi="Arial" w:cs="Arial"/>
          <w:bCs/>
          <w:lang w:val="es-ES"/>
        </w:rPr>
        <w:t>s</w:t>
      </w:r>
      <w:r w:rsidR="00A46D5A" w:rsidRPr="00C66BA5">
        <w:rPr>
          <w:rFonts w:ascii="Arial" w:hAnsi="Arial" w:cs="Arial"/>
          <w:bCs/>
          <w:lang w:val="es-ES"/>
        </w:rPr>
        <w:t xml:space="preserve">istema de purificación de agua </w:t>
      </w:r>
      <w:proofErr w:type="spellStart"/>
      <w:r w:rsidR="00332E77">
        <w:rPr>
          <w:rFonts w:ascii="Arial" w:hAnsi="Arial" w:cs="Arial"/>
          <w:bCs/>
          <w:lang w:val="es-ES"/>
        </w:rPr>
        <w:t>ultrapura</w:t>
      </w:r>
      <w:proofErr w:type="spellEnd"/>
      <w:r w:rsidR="00A46D5A" w:rsidRPr="00C66BA5">
        <w:rPr>
          <w:rFonts w:ascii="Arial" w:hAnsi="Arial" w:cs="Arial"/>
          <w:bCs/>
          <w:lang w:val="es-ES"/>
        </w:rPr>
        <w:t>.</w:t>
      </w:r>
      <w:r w:rsidR="00C9249D" w:rsidRPr="00C9249D">
        <w:rPr>
          <w:rFonts w:ascii="Arial" w:hAnsi="Arial" w:cs="Arial"/>
          <w:bCs/>
          <w:color w:val="FF0000"/>
          <w:lang w:val="es-ES"/>
        </w:rPr>
        <w:t xml:space="preserve"> </w:t>
      </w:r>
      <w:r w:rsidR="00C9249D" w:rsidRPr="00CF5F2B">
        <w:rPr>
          <w:rFonts w:ascii="Arial" w:hAnsi="Arial" w:cs="Arial"/>
          <w:b/>
          <w:bCs/>
          <w:lang w:val="es-ES"/>
        </w:rPr>
        <w:t xml:space="preserve">(código compras estatales número </w:t>
      </w:r>
      <w:r w:rsidRPr="00CF5F2B">
        <w:rPr>
          <w:rFonts w:ascii="Arial" w:hAnsi="Arial" w:cs="Arial"/>
          <w:b/>
          <w:bCs/>
          <w:lang w:val="es-ES"/>
        </w:rPr>
        <w:t>45923</w:t>
      </w:r>
      <w:r w:rsidR="00C9249D" w:rsidRPr="00CF5F2B">
        <w:rPr>
          <w:rFonts w:ascii="Arial" w:hAnsi="Arial" w:cs="Arial"/>
          <w:b/>
          <w:bCs/>
          <w:lang w:val="es-ES"/>
        </w:rPr>
        <w:t>)</w:t>
      </w:r>
    </w:p>
    <w:p w14:paraId="2105F4B2" w14:textId="77777777" w:rsidR="00A46D5A" w:rsidRPr="00C66BA5" w:rsidRDefault="00A46D5A" w:rsidP="00A46D5A">
      <w:pPr>
        <w:ind w:left="360"/>
        <w:jc w:val="both"/>
        <w:rPr>
          <w:rFonts w:ascii="Arial" w:eastAsia="Calibri" w:hAnsi="Arial" w:cs="Arial"/>
          <w:b/>
          <w:bCs/>
          <w:sz w:val="22"/>
          <w:szCs w:val="22"/>
          <w:lang w:val="es-ES" w:eastAsia="en-US"/>
        </w:rPr>
      </w:pPr>
      <w:r w:rsidRPr="00C66BA5">
        <w:rPr>
          <w:rFonts w:ascii="Arial" w:eastAsia="Calibri" w:hAnsi="Arial" w:cs="Arial"/>
          <w:b/>
          <w:bCs/>
          <w:sz w:val="22"/>
          <w:szCs w:val="22"/>
          <w:lang w:val="es-ES" w:eastAsia="en-US"/>
        </w:rPr>
        <w:t>Especificaciones del agua</w:t>
      </w:r>
    </w:p>
    <w:p w14:paraId="7C8916CB" w14:textId="77777777" w:rsidR="00A46D5A" w:rsidRPr="00C66BA5" w:rsidRDefault="00A46D5A" w:rsidP="00A46D5A">
      <w:pPr>
        <w:ind w:left="360"/>
        <w:jc w:val="both"/>
        <w:rPr>
          <w:rFonts w:ascii="Arial" w:eastAsia="Calibri" w:hAnsi="Arial" w:cs="Arial"/>
          <w:bCs/>
          <w:sz w:val="22"/>
          <w:szCs w:val="22"/>
          <w:lang w:val="es-ES" w:eastAsia="en-US"/>
        </w:rPr>
      </w:pPr>
      <w:r w:rsidRPr="00C66BA5">
        <w:rPr>
          <w:rFonts w:ascii="Arial" w:eastAsia="Calibri" w:hAnsi="Arial" w:cs="Arial"/>
          <w:bCs/>
          <w:sz w:val="22"/>
          <w:szCs w:val="22"/>
          <w:lang w:val="es-ES" w:eastAsia="en-US"/>
        </w:rPr>
        <w:t xml:space="preserve"> </w:t>
      </w:r>
    </w:p>
    <w:p w14:paraId="323C6A8D" w14:textId="1CF07518" w:rsidR="00A46D5A" w:rsidRPr="00915C4C" w:rsidRDefault="00A46D5A" w:rsidP="004325CC">
      <w:pPr>
        <w:pStyle w:val="Prrafodelista"/>
        <w:numPr>
          <w:ilvl w:val="0"/>
          <w:numId w:val="17"/>
        </w:numPr>
        <w:tabs>
          <w:tab w:val="left" w:pos="1866"/>
        </w:tabs>
        <w:rPr>
          <w:rFonts w:ascii="Arial" w:hAnsi="Arial" w:cs="Arial"/>
          <w:bCs/>
          <w:lang w:val="es-ES"/>
        </w:rPr>
      </w:pPr>
      <w:r w:rsidRPr="00915C4C">
        <w:rPr>
          <w:rFonts w:ascii="Arial" w:hAnsi="Arial" w:cs="Arial"/>
          <w:bCs/>
          <w:lang w:val="es-ES"/>
        </w:rPr>
        <w:t xml:space="preserve">Agua </w:t>
      </w:r>
      <w:proofErr w:type="spellStart"/>
      <w:r w:rsidRPr="00915C4C">
        <w:rPr>
          <w:rFonts w:ascii="Arial" w:hAnsi="Arial" w:cs="Arial"/>
          <w:bCs/>
          <w:lang w:val="es-ES"/>
        </w:rPr>
        <w:t>ultrapura</w:t>
      </w:r>
      <w:proofErr w:type="spellEnd"/>
      <w:r w:rsidR="00101355" w:rsidRPr="00915C4C">
        <w:rPr>
          <w:rFonts w:ascii="Arial" w:hAnsi="Arial" w:cs="Arial"/>
          <w:bCs/>
          <w:lang w:val="es-ES"/>
        </w:rPr>
        <w:t>.</w:t>
      </w:r>
    </w:p>
    <w:p w14:paraId="52D05FFD" w14:textId="77777777" w:rsidR="002E2577" w:rsidRPr="00915C4C" w:rsidRDefault="002E2577" w:rsidP="00A46D5A">
      <w:pPr>
        <w:ind w:left="360"/>
        <w:jc w:val="both"/>
        <w:rPr>
          <w:rFonts w:ascii="Arial" w:eastAsia="Calibri" w:hAnsi="Arial" w:cs="Arial"/>
          <w:bCs/>
          <w:sz w:val="22"/>
          <w:szCs w:val="22"/>
          <w:lang w:val="es-ES" w:eastAsia="en-US"/>
        </w:rPr>
      </w:pPr>
    </w:p>
    <w:p w14:paraId="63330703" w14:textId="77777777" w:rsidR="00332E77" w:rsidRPr="00915C4C" w:rsidRDefault="00332E77" w:rsidP="00332E77">
      <w:pPr>
        <w:ind w:left="284"/>
        <w:jc w:val="both"/>
        <w:rPr>
          <w:sz w:val="18"/>
          <w:szCs w:val="18"/>
        </w:rPr>
      </w:pPr>
      <w:proofErr w:type="spellStart"/>
      <w:r w:rsidRPr="00915C4C">
        <w:rPr>
          <w:sz w:val="18"/>
          <w:szCs w:val="18"/>
        </w:rPr>
        <w:t>R</w:t>
      </w:r>
      <w:r w:rsidRPr="00915C4C">
        <w:rPr>
          <w:spacing w:val="-1"/>
          <w:sz w:val="18"/>
          <w:szCs w:val="18"/>
        </w:rPr>
        <w:t>e</w:t>
      </w:r>
      <w:r w:rsidRPr="00915C4C">
        <w:rPr>
          <w:sz w:val="18"/>
          <w:szCs w:val="18"/>
        </w:rPr>
        <w:t>sisti</w:t>
      </w:r>
      <w:r w:rsidRPr="00915C4C">
        <w:rPr>
          <w:spacing w:val="-1"/>
          <w:sz w:val="18"/>
          <w:szCs w:val="18"/>
        </w:rPr>
        <w:t>v</w:t>
      </w:r>
      <w:r w:rsidRPr="00915C4C">
        <w:rPr>
          <w:sz w:val="18"/>
          <w:szCs w:val="18"/>
        </w:rPr>
        <w:t>i</w:t>
      </w:r>
      <w:r w:rsidRPr="00915C4C">
        <w:rPr>
          <w:spacing w:val="1"/>
          <w:sz w:val="18"/>
          <w:szCs w:val="18"/>
        </w:rPr>
        <w:t>d</w:t>
      </w:r>
      <w:r w:rsidRPr="00915C4C">
        <w:rPr>
          <w:spacing w:val="-1"/>
          <w:sz w:val="18"/>
          <w:szCs w:val="18"/>
        </w:rPr>
        <w:t>a</w:t>
      </w:r>
      <w:r w:rsidRPr="00915C4C">
        <w:rPr>
          <w:sz w:val="18"/>
          <w:szCs w:val="18"/>
        </w:rPr>
        <w:t>d</w:t>
      </w:r>
      <w:proofErr w:type="spellEnd"/>
      <w:r w:rsidRPr="00915C4C">
        <w:rPr>
          <w:spacing w:val="1"/>
          <w:sz w:val="18"/>
          <w:szCs w:val="18"/>
        </w:rPr>
        <w:t xml:space="preserve"> </w:t>
      </w:r>
      <w:r w:rsidRPr="00915C4C">
        <w:rPr>
          <w:sz w:val="18"/>
          <w:szCs w:val="18"/>
        </w:rPr>
        <w:t xml:space="preserve">a </w:t>
      </w:r>
      <w:r w:rsidRPr="00915C4C">
        <w:rPr>
          <w:spacing w:val="1"/>
          <w:sz w:val="18"/>
          <w:szCs w:val="18"/>
        </w:rPr>
        <w:t>2</w:t>
      </w:r>
      <w:r w:rsidRPr="00915C4C">
        <w:rPr>
          <w:sz w:val="18"/>
          <w:szCs w:val="18"/>
        </w:rPr>
        <w:t>5</w:t>
      </w:r>
      <w:r w:rsidRPr="00915C4C">
        <w:rPr>
          <w:spacing w:val="-1"/>
          <w:sz w:val="18"/>
          <w:szCs w:val="18"/>
        </w:rPr>
        <w:t xml:space="preserve"> </w:t>
      </w:r>
      <w:r w:rsidRPr="00915C4C">
        <w:rPr>
          <w:spacing w:val="-2"/>
          <w:sz w:val="18"/>
          <w:szCs w:val="18"/>
        </w:rPr>
        <w:t>°</w:t>
      </w:r>
      <w:r w:rsidRPr="00915C4C">
        <w:rPr>
          <w:spacing w:val="1"/>
          <w:sz w:val="18"/>
          <w:szCs w:val="18"/>
        </w:rPr>
        <w:t>C</w:t>
      </w:r>
      <w:r w:rsidRPr="00915C4C">
        <w:rPr>
          <w:position w:val="6"/>
          <w:sz w:val="12"/>
          <w:szCs w:val="12"/>
        </w:rPr>
        <w:t xml:space="preserve">                                                                                                                                                                                  </w:t>
      </w:r>
      <w:r w:rsidRPr="00915C4C">
        <w:rPr>
          <w:spacing w:val="24"/>
          <w:position w:val="6"/>
          <w:sz w:val="12"/>
          <w:szCs w:val="12"/>
        </w:rPr>
        <w:t xml:space="preserve"> </w:t>
      </w:r>
      <w:r w:rsidRPr="00915C4C">
        <w:rPr>
          <w:spacing w:val="1"/>
          <w:sz w:val="18"/>
          <w:szCs w:val="18"/>
        </w:rPr>
        <w:t>18</w:t>
      </w:r>
      <w:proofErr w:type="gramStart"/>
      <w:r w:rsidRPr="00915C4C">
        <w:rPr>
          <w:spacing w:val="-2"/>
          <w:sz w:val="18"/>
          <w:szCs w:val="18"/>
        </w:rPr>
        <w:t>,</w:t>
      </w:r>
      <w:r w:rsidRPr="00915C4C">
        <w:rPr>
          <w:sz w:val="18"/>
          <w:szCs w:val="18"/>
        </w:rPr>
        <w:t>2</w:t>
      </w:r>
      <w:proofErr w:type="gramEnd"/>
      <w:r w:rsidRPr="00915C4C">
        <w:rPr>
          <w:spacing w:val="1"/>
          <w:sz w:val="18"/>
          <w:szCs w:val="18"/>
        </w:rPr>
        <w:t xml:space="preserve"> </w:t>
      </w:r>
      <w:proofErr w:type="spellStart"/>
      <w:r w:rsidRPr="00915C4C">
        <w:rPr>
          <w:spacing w:val="-2"/>
          <w:sz w:val="18"/>
          <w:szCs w:val="18"/>
        </w:rPr>
        <w:t>M</w:t>
      </w:r>
      <w:r w:rsidRPr="00915C4C">
        <w:rPr>
          <w:spacing w:val="1"/>
          <w:sz w:val="18"/>
          <w:szCs w:val="18"/>
        </w:rPr>
        <w:t>Ω</w:t>
      </w:r>
      <w:r w:rsidRPr="00915C4C">
        <w:rPr>
          <w:spacing w:val="-3"/>
          <w:sz w:val="18"/>
          <w:szCs w:val="18"/>
        </w:rPr>
        <w:t>•</w:t>
      </w:r>
      <w:r w:rsidRPr="00915C4C">
        <w:rPr>
          <w:spacing w:val="1"/>
          <w:sz w:val="18"/>
          <w:szCs w:val="18"/>
        </w:rPr>
        <w:t>c</w:t>
      </w:r>
      <w:r w:rsidRPr="00915C4C">
        <w:rPr>
          <w:sz w:val="18"/>
          <w:szCs w:val="18"/>
        </w:rPr>
        <w:t>m</w:t>
      </w:r>
      <w:proofErr w:type="spellEnd"/>
    </w:p>
    <w:p w14:paraId="37A0F54D" w14:textId="77777777" w:rsidR="00332E77" w:rsidRPr="00915C4C" w:rsidRDefault="00332E77" w:rsidP="00332E77">
      <w:pPr>
        <w:ind w:left="284"/>
        <w:jc w:val="both"/>
        <w:rPr>
          <w:sz w:val="18"/>
          <w:szCs w:val="18"/>
        </w:rPr>
      </w:pPr>
      <w:r w:rsidRPr="00915C4C">
        <w:rPr>
          <w:spacing w:val="-2"/>
          <w:sz w:val="18"/>
          <w:szCs w:val="18"/>
        </w:rPr>
        <w:t>T</w:t>
      </w:r>
      <w:r w:rsidRPr="00915C4C">
        <w:rPr>
          <w:sz w:val="18"/>
          <w:szCs w:val="18"/>
        </w:rPr>
        <w:t>OC</w:t>
      </w:r>
      <w:r w:rsidRPr="00915C4C">
        <w:rPr>
          <w:position w:val="6"/>
          <w:sz w:val="12"/>
          <w:szCs w:val="12"/>
        </w:rPr>
        <w:t xml:space="preserve">                                                                                                                                                                                                                        </w:t>
      </w:r>
      <w:r w:rsidRPr="00915C4C">
        <w:rPr>
          <w:spacing w:val="3"/>
          <w:position w:val="6"/>
          <w:sz w:val="12"/>
          <w:szCs w:val="12"/>
        </w:rPr>
        <w:t xml:space="preserve"> </w:t>
      </w:r>
      <w:r w:rsidRPr="00915C4C">
        <w:rPr>
          <w:sz w:val="18"/>
          <w:szCs w:val="18"/>
        </w:rPr>
        <w:t>≤ 5</w:t>
      </w:r>
      <w:r w:rsidRPr="00915C4C">
        <w:rPr>
          <w:spacing w:val="2"/>
          <w:sz w:val="18"/>
          <w:szCs w:val="18"/>
        </w:rPr>
        <w:t xml:space="preserve"> </w:t>
      </w:r>
      <w:r w:rsidRPr="00915C4C">
        <w:rPr>
          <w:spacing w:val="-1"/>
          <w:sz w:val="18"/>
          <w:szCs w:val="18"/>
        </w:rPr>
        <w:t>p</w:t>
      </w:r>
      <w:r w:rsidRPr="00915C4C">
        <w:rPr>
          <w:spacing w:val="1"/>
          <w:sz w:val="18"/>
          <w:szCs w:val="18"/>
        </w:rPr>
        <w:t>p</w:t>
      </w:r>
      <w:r w:rsidRPr="00915C4C">
        <w:rPr>
          <w:sz w:val="18"/>
          <w:szCs w:val="18"/>
        </w:rPr>
        <w:t>b</w:t>
      </w:r>
    </w:p>
    <w:p w14:paraId="34EF6470" w14:textId="6FEB3FD7" w:rsidR="00332E77" w:rsidRPr="00915C4C" w:rsidRDefault="00332E77" w:rsidP="00332E77">
      <w:pPr>
        <w:ind w:left="284"/>
        <w:jc w:val="both"/>
        <w:rPr>
          <w:sz w:val="18"/>
          <w:szCs w:val="18"/>
        </w:rPr>
      </w:pPr>
      <w:proofErr w:type="spellStart"/>
      <w:r w:rsidRPr="00915C4C">
        <w:rPr>
          <w:spacing w:val="3"/>
          <w:sz w:val="18"/>
          <w:szCs w:val="18"/>
        </w:rPr>
        <w:t>P</w:t>
      </w:r>
      <w:r w:rsidRPr="00915C4C">
        <w:rPr>
          <w:spacing w:val="-1"/>
          <w:sz w:val="18"/>
          <w:szCs w:val="18"/>
        </w:rPr>
        <w:t>a</w:t>
      </w:r>
      <w:r w:rsidRPr="00915C4C">
        <w:rPr>
          <w:sz w:val="18"/>
          <w:szCs w:val="18"/>
        </w:rPr>
        <w:t>rt</w:t>
      </w:r>
      <w:r w:rsidRPr="00915C4C">
        <w:rPr>
          <w:spacing w:val="1"/>
          <w:sz w:val="18"/>
          <w:szCs w:val="18"/>
        </w:rPr>
        <w:t>í</w:t>
      </w:r>
      <w:r w:rsidRPr="00915C4C">
        <w:rPr>
          <w:spacing w:val="-3"/>
          <w:sz w:val="18"/>
          <w:szCs w:val="18"/>
        </w:rPr>
        <w:t>c</w:t>
      </w:r>
      <w:r w:rsidRPr="00915C4C">
        <w:rPr>
          <w:spacing w:val="1"/>
          <w:sz w:val="18"/>
          <w:szCs w:val="18"/>
        </w:rPr>
        <w:t>u</w:t>
      </w:r>
      <w:r w:rsidRPr="00915C4C">
        <w:rPr>
          <w:sz w:val="18"/>
          <w:szCs w:val="18"/>
        </w:rPr>
        <w:t>las</w:t>
      </w:r>
      <w:proofErr w:type="spellEnd"/>
      <w:r w:rsidRPr="00915C4C">
        <w:rPr>
          <w:sz w:val="18"/>
          <w:szCs w:val="18"/>
        </w:rPr>
        <w:t xml:space="preserve"> (</w:t>
      </w:r>
      <w:proofErr w:type="spellStart"/>
      <w:r w:rsidRPr="00915C4C">
        <w:rPr>
          <w:sz w:val="18"/>
          <w:szCs w:val="18"/>
        </w:rPr>
        <w:t>ta</w:t>
      </w:r>
      <w:r w:rsidRPr="00915C4C">
        <w:rPr>
          <w:spacing w:val="-4"/>
          <w:sz w:val="18"/>
          <w:szCs w:val="18"/>
        </w:rPr>
        <w:t>m</w:t>
      </w:r>
      <w:r w:rsidRPr="00915C4C">
        <w:rPr>
          <w:spacing w:val="-1"/>
          <w:sz w:val="18"/>
          <w:szCs w:val="18"/>
        </w:rPr>
        <w:t>a</w:t>
      </w:r>
      <w:r w:rsidRPr="00915C4C">
        <w:rPr>
          <w:spacing w:val="1"/>
          <w:sz w:val="18"/>
          <w:szCs w:val="18"/>
        </w:rPr>
        <w:t>ñ</w:t>
      </w:r>
      <w:r w:rsidRPr="00915C4C">
        <w:rPr>
          <w:sz w:val="18"/>
          <w:szCs w:val="18"/>
        </w:rPr>
        <w:t>o</w:t>
      </w:r>
      <w:proofErr w:type="spellEnd"/>
      <w:r w:rsidRPr="00915C4C">
        <w:rPr>
          <w:spacing w:val="1"/>
          <w:sz w:val="18"/>
          <w:szCs w:val="18"/>
        </w:rPr>
        <w:t xml:space="preserve"> </w:t>
      </w:r>
      <w:r w:rsidRPr="00915C4C">
        <w:rPr>
          <w:sz w:val="18"/>
          <w:szCs w:val="18"/>
        </w:rPr>
        <w:t xml:space="preserve">&gt; </w:t>
      </w:r>
      <w:r w:rsidRPr="00915C4C">
        <w:rPr>
          <w:spacing w:val="1"/>
          <w:sz w:val="18"/>
          <w:szCs w:val="18"/>
        </w:rPr>
        <w:t>0</w:t>
      </w:r>
      <w:proofErr w:type="gramStart"/>
      <w:r w:rsidRPr="00915C4C">
        <w:rPr>
          <w:sz w:val="18"/>
          <w:szCs w:val="18"/>
        </w:rPr>
        <w:t>,</w:t>
      </w:r>
      <w:r w:rsidRPr="00915C4C">
        <w:rPr>
          <w:spacing w:val="-1"/>
          <w:sz w:val="18"/>
          <w:szCs w:val="18"/>
        </w:rPr>
        <w:t>2</w:t>
      </w:r>
      <w:r w:rsidRPr="00915C4C">
        <w:rPr>
          <w:sz w:val="18"/>
          <w:szCs w:val="18"/>
        </w:rPr>
        <w:t>2</w:t>
      </w:r>
      <w:proofErr w:type="gramEnd"/>
      <w:r w:rsidRPr="00915C4C">
        <w:rPr>
          <w:spacing w:val="1"/>
          <w:sz w:val="18"/>
          <w:szCs w:val="18"/>
        </w:rPr>
        <w:t xml:space="preserve"> </w:t>
      </w:r>
      <w:r w:rsidRPr="00915C4C">
        <w:rPr>
          <w:sz w:val="18"/>
          <w:szCs w:val="18"/>
        </w:rPr>
        <w:t>µ</w:t>
      </w:r>
      <w:r w:rsidRPr="00915C4C">
        <w:rPr>
          <w:spacing w:val="-4"/>
          <w:sz w:val="18"/>
          <w:szCs w:val="18"/>
        </w:rPr>
        <w:t>m</w:t>
      </w:r>
      <w:r w:rsidRPr="00915C4C">
        <w:rPr>
          <w:spacing w:val="3"/>
          <w:sz w:val="18"/>
          <w:szCs w:val="18"/>
        </w:rPr>
        <w:t>)</w:t>
      </w:r>
      <w:r w:rsidRPr="00915C4C">
        <w:rPr>
          <w:position w:val="6"/>
          <w:sz w:val="12"/>
          <w:szCs w:val="12"/>
        </w:rPr>
        <w:t xml:space="preserve">                                                                                                                                                         </w:t>
      </w:r>
      <w:r w:rsidR="009341AF" w:rsidRPr="00915C4C">
        <w:rPr>
          <w:spacing w:val="21"/>
          <w:position w:val="6"/>
          <w:sz w:val="12"/>
          <w:szCs w:val="12"/>
        </w:rPr>
        <w:t xml:space="preserve"> </w:t>
      </w:r>
      <w:r w:rsidRPr="00915C4C">
        <w:rPr>
          <w:sz w:val="18"/>
          <w:szCs w:val="18"/>
        </w:rPr>
        <w:t>&lt; 1</w:t>
      </w:r>
      <w:r w:rsidRPr="00915C4C">
        <w:rPr>
          <w:spacing w:val="1"/>
          <w:sz w:val="18"/>
          <w:szCs w:val="18"/>
        </w:rPr>
        <w:t xml:space="preserve"> </w:t>
      </w:r>
      <w:proofErr w:type="spellStart"/>
      <w:r w:rsidRPr="00915C4C">
        <w:rPr>
          <w:spacing w:val="1"/>
          <w:sz w:val="18"/>
          <w:szCs w:val="18"/>
        </w:rPr>
        <w:t>p</w:t>
      </w:r>
      <w:r w:rsidRPr="00915C4C">
        <w:rPr>
          <w:spacing w:val="-1"/>
          <w:sz w:val="18"/>
          <w:szCs w:val="18"/>
        </w:rPr>
        <w:t>a</w:t>
      </w:r>
      <w:r w:rsidRPr="00915C4C">
        <w:rPr>
          <w:sz w:val="18"/>
          <w:szCs w:val="18"/>
        </w:rPr>
        <w:t>rt</w:t>
      </w:r>
      <w:r w:rsidRPr="00915C4C">
        <w:rPr>
          <w:spacing w:val="1"/>
          <w:sz w:val="18"/>
          <w:szCs w:val="18"/>
        </w:rPr>
        <w:t>í</w:t>
      </w:r>
      <w:r w:rsidRPr="00915C4C">
        <w:rPr>
          <w:spacing w:val="-1"/>
          <w:sz w:val="18"/>
          <w:szCs w:val="18"/>
        </w:rPr>
        <w:t>cu</w:t>
      </w:r>
      <w:r w:rsidRPr="00915C4C">
        <w:rPr>
          <w:sz w:val="18"/>
          <w:szCs w:val="18"/>
        </w:rPr>
        <w:t>la</w:t>
      </w:r>
      <w:proofErr w:type="spellEnd"/>
      <w:r w:rsidRPr="00915C4C">
        <w:rPr>
          <w:sz w:val="18"/>
          <w:szCs w:val="18"/>
        </w:rPr>
        <w:t>/</w:t>
      </w:r>
      <w:r w:rsidRPr="00915C4C">
        <w:rPr>
          <w:spacing w:val="-3"/>
          <w:sz w:val="18"/>
          <w:szCs w:val="18"/>
        </w:rPr>
        <w:t>m</w:t>
      </w:r>
      <w:r w:rsidRPr="00915C4C">
        <w:rPr>
          <w:sz w:val="18"/>
          <w:szCs w:val="18"/>
        </w:rPr>
        <w:t>l</w:t>
      </w:r>
    </w:p>
    <w:p w14:paraId="5EECF1E1" w14:textId="7D8FF6F9" w:rsidR="00332E77" w:rsidRPr="00915C4C" w:rsidRDefault="00332E77" w:rsidP="00332E77">
      <w:pPr>
        <w:ind w:left="284"/>
        <w:jc w:val="both"/>
        <w:rPr>
          <w:sz w:val="18"/>
          <w:szCs w:val="18"/>
        </w:rPr>
      </w:pPr>
      <w:proofErr w:type="spellStart"/>
      <w:r w:rsidRPr="00915C4C">
        <w:rPr>
          <w:sz w:val="18"/>
          <w:szCs w:val="18"/>
        </w:rPr>
        <w:t>B</w:t>
      </w:r>
      <w:r w:rsidRPr="00915C4C">
        <w:rPr>
          <w:spacing w:val="-1"/>
          <w:sz w:val="18"/>
          <w:szCs w:val="18"/>
        </w:rPr>
        <w:t>ac</w:t>
      </w:r>
      <w:r w:rsidRPr="00915C4C">
        <w:rPr>
          <w:sz w:val="18"/>
          <w:szCs w:val="18"/>
        </w:rPr>
        <w:t>teri</w:t>
      </w:r>
      <w:r w:rsidRPr="00915C4C">
        <w:rPr>
          <w:spacing w:val="-1"/>
          <w:sz w:val="18"/>
          <w:szCs w:val="18"/>
        </w:rPr>
        <w:t>a</w:t>
      </w:r>
      <w:r w:rsidRPr="00915C4C">
        <w:rPr>
          <w:sz w:val="18"/>
          <w:szCs w:val="18"/>
        </w:rPr>
        <w:t>s</w:t>
      </w:r>
      <w:proofErr w:type="spellEnd"/>
      <w:r w:rsidRPr="00915C4C">
        <w:rPr>
          <w:position w:val="6"/>
          <w:sz w:val="12"/>
          <w:szCs w:val="12"/>
        </w:rPr>
        <w:t xml:space="preserve">                                                                                                                                                                                                         </w:t>
      </w:r>
      <w:r w:rsidR="009341AF" w:rsidRPr="00915C4C">
        <w:rPr>
          <w:position w:val="6"/>
          <w:sz w:val="12"/>
          <w:szCs w:val="12"/>
        </w:rPr>
        <w:t xml:space="preserve">  </w:t>
      </w:r>
      <w:r w:rsidRPr="00915C4C">
        <w:rPr>
          <w:position w:val="6"/>
          <w:sz w:val="12"/>
          <w:szCs w:val="12"/>
        </w:rPr>
        <w:t xml:space="preserve"> </w:t>
      </w:r>
      <w:r w:rsidRPr="00915C4C">
        <w:rPr>
          <w:spacing w:val="21"/>
          <w:position w:val="6"/>
          <w:sz w:val="12"/>
          <w:szCs w:val="12"/>
        </w:rPr>
        <w:t xml:space="preserve"> </w:t>
      </w:r>
      <w:r w:rsidRPr="00915C4C">
        <w:rPr>
          <w:sz w:val="18"/>
          <w:szCs w:val="18"/>
        </w:rPr>
        <w:t xml:space="preserve">&lt; </w:t>
      </w:r>
      <w:r w:rsidRPr="00915C4C">
        <w:rPr>
          <w:spacing w:val="1"/>
          <w:sz w:val="18"/>
          <w:szCs w:val="18"/>
        </w:rPr>
        <w:t>0</w:t>
      </w:r>
      <w:proofErr w:type="gramStart"/>
      <w:r w:rsidRPr="00915C4C">
        <w:rPr>
          <w:sz w:val="18"/>
          <w:szCs w:val="18"/>
        </w:rPr>
        <w:t>,</w:t>
      </w:r>
      <w:r w:rsidRPr="00915C4C">
        <w:rPr>
          <w:spacing w:val="-1"/>
          <w:sz w:val="18"/>
          <w:szCs w:val="18"/>
        </w:rPr>
        <w:t>0</w:t>
      </w:r>
      <w:r w:rsidRPr="00915C4C">
        <w:rPr>
          <w:sz w:val="18"/>
          <w:szCs w:val="18"/>
        </w:rPr>
        <w:t>1</w:t>
      </w:r>
      <w:proofErr w:type="gramEnd"/>
      <w:r w:rsidRPr="00915C4C">
        <w:rPr>
          <w:spacing w:val="1"/>
          <w:sz w:val="18"/>
          <w:szCs w:val="18"/>
        </w:rPr>
        <w:t xml:space="preserve"> </w:t>
      </w:r>
      <w:r w:rsidRPr="00915C4C">
        <w:rPr>
          <w:sz w:val="18"/>
          <w:szCs w:val="18"/>
        </w:rPr>
        <w:t>UFC</w:t>
      </w:r>
      <w:r w:rsidRPr="00915C4C">
        <w:rPr>
          <w:spacing w:val="1"/>
          <w:sz w:val="18"/>
          <w:szCs w:val="18"/>
        </w:rPr>
        <w:t>/</w:t>
      </w:r>
      <w:r w:rsidRPr="00915C4C">
        <w:rPr>
          <w:spacing w:val="-3"/>
          <w:sz w:val="18"/>
          <w:szCs w:val="18"/>
        </w:rPr>
        <w:t>m</w:t>
      </w:r>
      <w:r w:rsidRPr="00915C4C">
        <w:rPr>
          <w:sz w:val="18"/>
          <w:szCs w:val="18"/>
        </w:rPr>
        <w:t>l</w:t>
      </w:r>
    </w:p>
    <w:p w14:paraId="430832BC" w14:textId="77777777" w:rsidR="00332E77" w:rsidRPr="00915C4C" w:rsidRDefault="00332E77" w:rsidP="00332E77">
      <w:pPr>
        <w:ind w:left="284"/>
        <w:jc w:val="both"/>
        <w:rPr>
          <w:sz w:val="18"/>
          <w:szCs w:val="18"/>
        </w:rPr>
      </w:pPr>
      <w:proofErr w:type="spellStart"/>
      <w:r w:rsidRPr="00915C4C">
        <w:rPr>
          <w:spacing w:val="-2"/>
          <w:sz w:val="18"/>
          <w:szCs w:val="18"/>
        </w:rPr>
        <w:t>L</w:t>
      </w:r>
      <w:r w:rsidRPr="00915C4C">
        <w:rPr>
          <w:sz w:val="18"/>
          <w:szCs w:val="18"/>
        </w:rPr>
        <w:t>i</w:t>
      </w:r>
      <w:r w:rsidRPr="00915C4C">
        <w:rPr>
          <w:spacing w:val="1"/>
          <w:sz w:val="18"/>
          <w:szCs w:val="18"/>
        </w:rPr>
        <w:t>popo</w:t>
      </w:r>
      <w:r w:rsidRPr="00915C4C">
        <w:rPr>
          <w:spacing w:val="-2"/>
          <w:sz w:val="18"/>
          <w:szCs w:val="18"/>
        </w:rPr>
        <w:t>l</w:t>
      </w:r>
      <w:r w:rsidRPr="00915C4C">
        <w:rPr>
          <w:sz w:val="18"/>
          <w:szCs w:val="18"/>
        </w:rPr>
        <w:t>is</w:t>
      </w:r>
      <w:r w:rsidRPr="00915C4C">
        <w:rPr>
          <w:spacing w:val="-1"/>
          <w:sz w:val="18"/>
          <w:szCs w:val="18"/>
        </w:rPr>
        <w:t>acá</w:t>
      </w:r>
      <w:r w:rsidRPr="00915C4C">
        <w:rPr>
          <w:sz w:val="18"/>
          <w:szCs w:val="18"/>
        </w:rPr>
        <w:t>ri</w:t>
      </w:r>
      <w:r w:rsidRPr="00915C4C">
        <w:rPr>
          <w:spacing w:val="1"/>
          <w:sz w:val="18"/>
          <w:szCs w:val="18"/>
        </w:rPr>
        <w:t>do</w:t>
      </w:r>
      <w:r w:rsidRPr="00915C4C">
        <w:rPr>
          <w:sz w:val="18"/>
          <w:szCs w:val="18"/>
        </w:rPr>
        <w:t>s</w:t>
      </w:r>
      <w:proofErr w:type="spellEnd"/>
      <w:r w:rsidRPr="00915C4C">
        <w:rPr>
          <w:sz w:val="18"/>
          <w:szCs w:val="18"/>
        </w:rPr>
        <w:t xml:space="preserve"> (</w:t>
      </w:r>
      <w:proofErr w:type="spellStart"/>
      <w:r w:rsidRPr="00915C4C">
        <w:rPr>
          <w:sz w:val="18"/>
          <w:szCs w:val="18"/>
        </w:rPr>
        <w:t>e</w:t>
      </w:r>
      <w:r w:rsidRPr="00915C4C">
        <w:rPr>
          <w:spacing w:val="-2"/>
          <w:sz w:val="18"/>
          <w:szCs w:val="18"/>
        </w:rPr>
        <w:t>n</w:t>
      </w:r>
      <w:r w:rsidRPr="00915C4C">
        <w:rPr>
          <w:spacing w:val="1"/>
          <w:sz w:val="18"/>
          <w:szCs w:val="18"/>
        </w:rPr>
        <w:t>do</w:t>
      </w:r>
      <w:r w:rsidRPr="00915C4C">
        <w:rPr>
          <w:spacing w:val="-2"/>
          <w:sz w:val="18"/>
          <w:szCs w:val="18"/>
        </w:rPr>
        <w:t>t</w:t>
      </w:r>
      <w:r w:rsidRPr="00915C4C">
        <w:rPr>
          <w:spacing w:val="1"/>
          <w:sz w:val="18"/>
          <w:szCs w:val="18"/>
        </w:rPr>
        <w:t>o</w:t>
      </w:r>
      <w:r w:rsidRPr="00915C4C">
        <w:rPr>
          <w:spacing w:val="-1"/>
          <w:sz w:val="18"/>
          <w:szCs w:val="18"/>
        </w:rPr>
        <w:t>x</w:t>
      </w:r>
      <w:r w:rsidRPr="00915C4C">
        <w:rPr>
          <w:sz w:val="18"/>
          <w:szCs w:val="18"/>
        </w:rPr>
        <w:t>i</w:t>
      </w:r>
      <w:r w:rsidRPr="00915C4C">
        <w:rPr>
          <w:spacing w:val="1"/>
          <w:sz w:val="18"/>
          <w:szCs w:val="18"/>
        </w:rPr>
        <w:t>n</w:t>
      </w:r>
      <w:r w:rsidRPr="00915C4C">
        <w:rPr>
          <w:spacing w:val="-1"/>
          <w:sz w:val="18"/>
          <w:szCs w:val="18"/>
        </w:rPr>
        <w:t>a</w:t>
      </w:r>
      <w:r w:rsidRPr="00915C4C">
        <w:rPr>
          <w:sz w:val="18"/>
          <w:szCs w:val="18"/>
        </w:rPr>
        <w:t>s</w:t>
      </w:r>
      <w:proofErr w:type="spellEnd"/>
      <w:r w:rsidRPr="00915C4C">
        <w:rPr>
          <w:spacing w:val="1"/>
          <w:sz w:val="18"/>
          <w:szCs w:val="18"/>
        </w:rPr>
        <w:t>)</w:t>
      </w:r>
      <w:r w:rsidRPr="00915C4C">
        <w:rPr>
          <w:position w:val="6"/>
          <w:sz w:val="12"/>
          <w:szCs w:val="12"/>
        </w:rPr>
        <w:t xml:space="preserve">                                                                                                                                                     </w:t>
      </w:r>
      <w:r w:rsidRPr="00915C4C">
        <w:rPr>
          <w:spacing w:val="14"/>
          <w:position w:val="6"/>
          <w:sz w:val="12"/>
          <w:szCs w:val="12"/>
        </w:rPr>
        <w:t xml:space="preserve"> </w:t>
      </w:r>
      <w:r w:rsidRPr="00915C4C">
        <w:rPr>
          <w:sz w:val="18"/>
          <w:szCs w:val="18"/>
        </w:rPr>
        <w:t xml:space="preserve">&lt; </w:t>
      </w:r>
      <w:r w:rsidRPr="00915C4C">
        <w:rPr>
          <w:spacing w:val="1"/>
          <w:sz w:val="18"/>
          <w:szCs w:val="18"/>
        </w:rPr>
        <w:t>0</w:t>
      </w:r>
      <w:r w:rsidRPr="00915C4C">
        <w:rPr>
          <w:sz w:val="18"/>
          <w:szCs w:val="18"/>
        </w:rPr>
        <w:t>,</w:t>
      </w:r>
      <w:r w:rsidRPr="00915C4C">
        <w:rPr>
          <w:spacing w:val="-1"/>
          <w:sz w:val="18"/>
          <w:szCs w:val="18"/>
        </w:rPr>
        <w:t>0</w:t>
      </w:r>
      <w:r w:rsidRPr="00915C4C">
        <w:rPr>
          <w:spacing w:val="1"/>
          <w:sz w:val="18"/>
          <w:szCs w:val="18"/>
        </w:rPr>
        <w:t>0</w:t>
      </w:r>
      <w:r w:rsidRPr="00915C4C">
        <w:rPr>
          <w:sz w:val="18"/>
          <w:szCs w:val="18"/>
        </w:rPr>
        <w:t>1</w:t>
      </w:r>
      <w:r w:rsidRPr="00915C4C">
        <w:rPr>
          <w:spacing w:val="1"/>
          <w:sz w:val="18"/>
          <w:szCs w:val="18"/>
        </w:rPr>
        <w:t xml:space="preserve"> </w:t>
      </w:r>
      <w:r w:rsidRPr="00915C4C">
        <w:rPr>
          <w:sz w:val="18"/>
          <w:szCs w:val="18"/>
        </w:rPr>
        <w:t>U</w:t>
      </w:r>
      <w:r w:rsidRPr="00915C4C">
        <w:rPr>
          <w:spacing w:val="-2"/>
          <w:sz w:val="18"/>
          <w:szCs w:val="18"/>
        </w:rPr>
        <w:t>E</w:t>
      </w:r>
      <w:r w:rsidRPr="00915C4C">
        <w:rPr>
          <w:sz w:val="18"/>
          <w:szCs w:val="18"/>
        </w:rPr>
        <w:t>/</w:t>
      </w:r>
      <w:r w:rsidRPr="00915C4C">
        <w:rPr>
          <w:spacing w:val="-3"/>
          <w:sz w:val="18"/>
          <w:szCs w:val="18"/>
        </w:rPr>
        <w:t>m</w:t>
      </w:r>
      <w:r w:rsidRPr="00915C4C">
        <w:rPr>
          <w:sz w:val="18"/>
          <w:szCs w:val="18"/>
        </w:rPr>
        <w:t>l</w:t>
      </w:r>
    </w:p>
    <w:p w14:paraId="2C8F22A6" w14:textId="05357C39" w:rsidR="00332E77" w:rsidRPr="00915C4C" w:rsidRDefault="00332E77" w:rsidP="00332E77">
      <w:pPr>
        <w:ind w:left="284"/>
        <w:jc w:val="both"/>
        <w:rPr>
          <w:sz w:val="18"/>
          <w:szCs w:val="18"/>
        </w:rPr>
      </w:pPr>
      <w:proofErr w:type="spellStart"/>
      <w:r w:rsidRPr="00915C4C">
        <w:rPr>
          <w:sz w:val="18"/>
          <w:szCs w:val="18"/>
        </w:rPr>
        <w:t>RN</w:t>
      </w:r>
      <w:r w:rsidRPr="00915C4C">
        <w:rPr>
          <w:spacing w:val="-1"/>
          <w:sz w:val="18"/>
          <w:szCs w:val="18"/>
        </w:rPr>
        <w:t>a</w:t>
      </w:r>
      <w:r w:rsidRPr="00915C4C">
        <w:rPr>
          <w:sz w:val="18"/>
          <w:szCs w:val="18"/>
        </w:rPr>
        <w:t>s</w:t>
      </w:r>
      <w:r w:rsidRPr="00915C4C">
        <w:rPr>
          <w:spacing w:val="-1"/>
          <w:sz w:val="18"/>
          <w:szCs w:val="18"/>
        </w:rPr>
        <w:t>a</w:t>
      </w:r>
      <w:r w:rsidRPr="00915C4C">
        <w:rPr>
          <w:sz w:val="18"/>
          <w:szCs w:val="18"/>
        </w:rPr>
        <w:t>s</w:t>
      </w:r>
      <w:proofErr w:type="spellEnd"/>
      <w:r w:rsidRPr="00915C4C">
        <w:rPr>
          <w:position w:val="6"/>
          <w:sz w:val="12"/>
          <w:szCs w:val="12"/>
        </w:rPr>
        <w:t xml:space="preserve">                                                                                                                                                                                                                 </w:t>
      </w:r>
      <w:r w:rsidRPr="00915C4C">
        <w:rPr>
          <w:sz w:val="18"/>
          <w:szCs w:val="18"/>
        </w:rPr>
        <w:t>&lt; 1</w:t>
      </w:r>
      <w:r w:rsidRPr="00915C4C">
        <w:rPr>
          <w:spacing w:val="1"/>
          <w:sz w:val="18"/>
          <w:szCs w:val="18"/>
        </w:rPr>
        <w:t xml:space="preserve"> </w:t>
      </w:r>
      <w:proofErr w:type="spellStart"/>
      <w:r w:rsidRPr="00915C4C">
        <w:rPr>
          <w:spacing w:val="1"/>
          <w:sz w:val="18"/>
          <w:szCs w:val="18"/>
        </w:rPr>
        <w:t>p</w:t>
      </w:r>
      <w:r w:rsidRPr="00915C4C">
        <w:rPr>
          <w:spacing w:val="-1"/>
          <w:sz w:val="18"/>
          <w:szCs w:val="18"/>
        </w:rPr>
        <w:t>g</w:t>
      </w:r>
      <w:proofErr w:type="spellEnd"/>
      <w:r w:rsidRPr="00915C4C">
        <w:rPr>
          <w:sz w:val="18"/>
          <w:szCs w:val="18"/>
        </w:rPr>
        <w:t>/</w:t>
      </w:r>
      <w:r w:rsidRPr="00915C4C">
        <w:rPr>
          <w:spacing w:val="-3"/>
          <w:sz w:val="18"/>
          <w:szCs w:val="18"/>
        </w:rPr>
        <w:t>m</w:t>
      </w:r>
      <w:r w:rsidRPr="00915C4C">
        <w:rPr>
          <w:sz w:val="18"/>
          <w:szCs w:val="18"/>
        </w:rPr>
        <w:t>l</w:t>
      </w:r>
    </w:p>
    <w:p w14:paraId="0A3117AB" w14:textId="77777777" w:rsidR="00332E77" w:rsidRPr="00915C4C" w:rsidRDefault="00332E77" w:rsidP="00332E77">
      <w:pPr>
        <w:ind w:left="284"/>
        <w:jc w:val="both"/>
        <w:rPr>
          <w:sz w:val="18"/>
          <w:szCs w:val="18"/>
        </w:rPr>
      </w:pPr>
      <w:proofErr w:type="spellStart"/>
      <w:r w:rsidRPr="00915C4C">
        <w:rPr>
          <w:sz w:val="18"/>
          <w:szCs w:val="18"/>
        </w:rPr>
        <w:t>D</w:t>
      </w:r>
      <w:r w:rsidRPr="00915C4C">
        <w:rPr>
          <w:spacing w:val="-1"/>
          <w:sz w:val="18"/>
          <w:szCs w:val="18"/>
        </w:rPr>
        <w:t>Na</w:t>
      </w:r>
      <w:r w:rsidRPr="00915C4C">
        <w:rPr>
          <w:sz w:val="18"/>
          <w:szCs w:val="18"/>
        </w:rPr>
        <w:t>s</w:t>
      </w:r>
      <w:r w:rsidRPr="00915C4C">
        <w:rPr>
          <w:spacing w:val="-1"/>
          <w:sz w:val="18"/>
          <w:szCs w:val="18"/>
        </w:rPr>
        <w:t>a</w:t>
      </w:r>
      <w:r w:rsidRPr="00915C4C">
        <w:rPr>
          <w:sz w:val="18"/>
          <w:szCs w:val="18"/>
        </w:rPr>
        <w:t>s</w:t>
      </w:r>
      <w:proofErr w:type="spellEnd"/>
      <w:r w:rsidRPr="00915C4C">
        <w:rPr>
          <w:position w:val="6"/>
          <w:sz w:val="12"/>
          <w:szCs w:val="12"/>
        </w:rPr>
        <w:t xml:space="preserve">                                                                                                                                                                                                                </w:t>
      </w:r>
      <w:r w:rsidRPr="00915C4C">
        <w:rPr>
          <w:spacing w:val="13"/>
          <w:position w:val="6"/>
          <w:sz w:val="12"/>
          <w:szCs w:val="12"/>
        </w:rPr>
        <w:t xml:space="preserve"> </w:t>
      </w:r>
      <w:r w:rsidRPr="00915C4C">
        <w:rPr>
          <w:sz w:val="18"/>
          <w:szCs w:val="18"/>
        </w:rPr>
        <w:t>&lt; 5</w:t>
      </w:r>
      <w:r w:rsidRPr="00915C4C">
        <w:rPr>
          <w:spacing w:val="1"/>
          <w:sz w:val="18"/>
          <w:szCs w:val="18"/>
        </w:rPr>
        <w:t xml:space="preserve"> </w:t>
      </w:r>
      <w:proofErr w:type="spellStart"/>
      <w:r w:rsidRPr="00915C4C">
        <w:rPr>
          <w:spacing w:val="1"/>
          <w:sz w:val="18"/>
          <w:szCs w:val="18"/>
        </w:rPr>
        <w:t>p</w:t>
      </w:r>
      <w:r w:rsidRPr="00915C4C">
        <w:rPr>
          <w:spacing w:val="-1"/>
          <w:sz w:val="18"/>
          <w:szCs w:val="18"/>
        </w:rPr>
        <w:t>g</w:t>
      </w:r>
      <w:proofErr w:type="spellEnd"/>
      <w:r w:rsidRPr="00915C4C">
        <w:rPr>
          <w:sz w:val="18"/>
          <w:szCs w:val="18"/>
        </w:rPr>
        <w:t>/</w:t>
      </w:r>
      <w:r w:rsidRPr="00915C4C">
        <w:rPr>
          <w:spacing w:val="-3"/>
          <w:sz w:val="18"/>
          <w:szCs w:val="18"/>
        </w:rPr>
        <w:t>m</w:t>
      </w:r>
      <w:r w:rsidRPr="00915C4C">
        <w:rPr>
          <w:sz w:val="18"/>
          <w:szCs w:val="18"/>
        </w:rPr>
        <w:t>l</w:t>
      </w:r>
    </w:p>
    <w:p w14:paraId="1865BB0A" w14:textId="5B91D8C2" w:rsidR="00332E77" w:rsidRPr="00915C4C" w:rsidRDefault="00332E77" w:rsidP="00332E77">
      <w:pPr>
        <w:ind w:left="284"/>
        <w:rPr>
          <w:sz w:val="18"/>
          <w:szCs w:val="18"/>
        </w:rPr>
      </w:pPr>
      <w:r w:rsidRPr="00915C4C">
        <w:rPr>
          <w:sz w:val="18"/>
          <w:szCs w:val="18"/>
        </w:rPr>
        <w:t>C</w:t>
      </w:r>
      <w:r w:rsidRPr="00915C4C">
        <w:rPr>
          <w:spacing w:val="-1"/>
          <w:sz w:val="18"/>
          <w:szCs w:val="18"/>
        </w:rPr>
        <w:t>a</w:t>
      </w:r>
      <w:r w:rsidRPr="00915C4C">
        <w:rPr>
          <w:spacing w:val="1"/>
          <w:sz w:val="18"/>
          <w:szCs w:val="18"/>
        </w:rPr>
        <w:t>ud</w:t>
      </w:r>
      <w:r w:rsidRPr="00915C4C">
        <w:rPr>
          <w:spacing w:val="-1"/>
          <w:sz w:val="18"/>
          <w:szCs w:val="18"/>
        </w:rPr>
        <w:t>a</w:t>
      </w:r>
      <w:r w:rsidRPr="00915C4C">
        <w:rPr>
          <w:sz w:val="18"/>
          <w:szCs w:val="18"/>
        </w:rPr>
        <w:t xml:space="preserve">l                                                                                                                                           </w:t>
      </w:r>
      <w:r w:rsidRPr="00915C4C">
        <w:rPr>
          <w:spacing w:val="30"/>
          <w:sz w:val="18"/>
          <w:szCs w:val="18"/>
        </w:rPr>
        <w:t xml:space="preserve"> </w:t>
      </w:r>
      <w:r w:rsidRPr="00915C4C">
        <w:rPr>
          <w:sz w:val="18"/>
          <w:szCs w:val="18"/>
        </w:rPr>
        <w:t>H</w:t>
      </w:r>
      <w:r w:rsidRPr="00915C4C">
        <w:rPr>
          <w:spacing w:val="-1"/>
          <w:sz w:val="18"/>
          <w:szCs w:val="18"/>
        </w:rPr>
        <w:t>a</w:t>
      </w:r>
      <w:r w:rsidRPr="00915C4C">
        <w:rPr>
          <w:sz w:val="18"/>
          <w:szCs w:val="18"/>
        </w:rPr>
        <w:t>sta 2</w:t>
      </w:r>
      <w:r w:rsidRPr="00915C4C">
        <w:rPr>
          <w:spacing w:val="1"/>
          <w:sz w:val="18"/>
          <w:szCs w:val="18"/>
        </w:rPr>
        <w:t xml:space="preserve"> </w:t>
      </w:r>
      <w:r w:rsidRPr="00915C4C">
        <w:rPr>
          <w:sz w:val="18"/>
          <w:szCs w:val="18"/>
        </w:rPr>
        <w:t>l</w:t>
      </w:r>
      <w:r w:rsidRPr="00915C4C">
        <w:rPr>
          <w:spacing w:val="1"/>
          <w:sz w:val="18"/>
          <w:szCs w:val="18"/>
        </w:rPr>
        <w:t>/</w:t>
      </w:r>
      <w:proofErr w:type="spellStart"/>
      <w:r w:rsidRPr="00915C4C">
        <w:rPr>
          <w:spacing w:val="-3"/>
          <w:sz w:val="18"/>
          <w:szCs w:val="18"/>
        </w:rPr>
        <w:t>m</w:t>
      </w:r>
      <w:r w:rsidRPr="00915C4C">
        <w:rPr>
          <w:sz w:val="18"/>
          <w:szCs w:val="18"/>
        </w:rPr>
        <w:t>i</w:t>
      </w:r>
      <w:r w:rsidRPr="00915C4C">
        <w:rPr>
          <w:spacing w:val="1"/>
          <w:sz w:val="18"/>
          <w:szCs w:val="18"/>
        </w:rPr>
        <w:t>nu</w:t>
      </w:r>
      <w:r w:rsidRPr="00915C4C">
        <w:rPr>
          <w:sz w:val="18"/>
          <w:szCs w:val="18"/>
        </w:rPr>
        <w:t>to</w:t>
      </w:r>
      <w:proofErr w:type="spellEnd"/>
    </w:p>
    <w:p w14:paraId="1EFF52AA" w14:textId="77777777" w:rsidR="002E2577" w:rsidRPr="00915C4C" w:rsidRDefault="002E2577" w:rsidP="002E2577">
      <w:pPr>
        <w:ind w:left="360"/>
        <w:rPr>
          <w:rFonts w:ascii="Arial" w:hAnsi="Arial" w:cs="Arial"/>
          <w:sz w:val="22"/>
          <w:szCs w:val="22"/>
          <w:lang w:val="es-UY"/>
        </w:rPr>
        <w:sectPr w:rsidR="002E2577" w:rsidRPr="00915C4C" w:rsidSect="004261CC">
          <w:headerReference w:type="default" r:id="rId10"/>
          <w:pgSz w:w="11906" w:h="16838"/>
          <w:pgMar w:top="567" w:right="1701" w:bottom="1417" w:left="1276" w:header="708" w:footer="708" w:gutter="0"/>
          <w:cols w:space="708"/>
          <w:docGrid w:linePitch="360"/>
        </w:sectPr>
      </w:pPr>
    </w:p>
    <w:p w14:paraId="441310DC" w14:textId="4FC8D955" w:rsidR="002E2577" w:rsidRPr="00915C4C" w:rsidRDefault="002E2577" w:rsidP="002E2577">
      <w:pPr>
        <w:jc w:val="both"/>
        <w:rPr>
          <w:rFonts w:ascii="Arial" w:hAnsi="Arial" w:cs="Arial"/>
          <w:bCs/>
          <w:sz w:val="22"/>
          <w:szCs w:val="22"/>
          <w:lang w:val="es-ES"/>
        </w:rPr>
        <w:sectPr w:rsidR="002E2577" w:rsidRPr="00915C4C" w:rsidSect="002E2577">
          <w:type w:val="continuous"/>
          <w:pgSz w:w="11906" w:h="16838"/>
          <w:pgMar w:top="1417" w:right="1701" w:bottom="1417" w:left="1701" w:header="708" w:footer="708" w:gutter="0"/>
          <w:cols w:space="708"/>
          <w:docGrid w:linePitch="360"/>
        </w:sectPr>
      </w:pPr>
    </w:p>
    <w:p w14:paraId="3D156D97" w14:textId="77777777" w:rsidR="002E2577" w:rsidRPr="00915C4C" w:rsidRDefault="002E2577" w:rsidP="002E2577">
      <w:pPr>
        <w:jc w:val="both"/>
        <w:rPr>
          <w:rFonts w:ascii="Arial" w:hAnsi="Arial" w:cs="Arial"/>
          <w:bCs/>
          <w:sz w:val="22"/>
          <w:szCs w:val="22"/>
          <w:lang w:val="es-ES"/>
        </w:rPr>
      </w:pPr>
    </w:p>
    <w:p w14:paraId="7A1A151D" w14:textId="1B08FD4B" w:rsidR="002E2577" w:rsidRPr="00915C4C" w:rsidRDefault="00101355" w:rsidP="004325CC">
      <w:pPr>
        <w:pStyle w:val="Prrafodelista"/>
        <w:numPr>
          <w:ilvl w:val="0"/>
          <w:numId w:val="17"/>
        </w:numPr>
        <w:ind w:left="426" w:hanging="284"/>
        <w:jc w:val="both"/>
        <w:rPr>
          <w:rFonts w:ascii="Arial" w:hAnsi="Arial" w:cs="Arial"/>
          <w:bCs/>
          <w:lang w:val="es-ES"/>
        </w:rPr>
      </w:pPr>
      <w:r w:rsidRPr="00915C4C">
        <w:rPr>
          <w:rFonts w:ascii="Arial" w:hAnsi="Arial" w:cs="Arial"/>
          <w:bCs/>
          <w:lang w:val="es-ES"/>
        </w:rPr>
        <w:t xml:space="preserve">Agua </w:t>
      </w:r>
      <w:proofErr w:type="spellStart"/>
      <w:r w:rsidR="00332E77" w:rsidRPr="00915C4C">
        <w:rPr>
          <w:rFonts w:ascii="Arial" w:hAnsi="Arial" w:cs="Arial"/>
          <w:bCs/>
          <w:lang w:val="es-ES"/>
        </w:rPr>
        <w:t>deionizada</w:t>
      </w:r>
      <w:proofErr w:type="spellEnd"/>
      <w:r w:rsidRPr="00915C4C">
        <w:rPr>
          <w:rFonts w:ascii="Arial" w:hAnsi="Arial" w:cs="Arial"/>
          <w:bCs/>
          <w:lang w:val="es-ES"/>
        </w:rPr>
        <w:t>.</w:t>
      </w:r>
    </w:p>
    <w:tbl>
      <w:tblPr>
        <w:tblStyle w:val="GridTableLight"/>
        <w:tblW w:w="0" w:type="auto"/>
        <w:tblLayout w:type="fixed"/>
        <w:tblLook w:val="01E0" w:firstRow="1" w:lastRow="1" w:firstColumn="1" w:lastColumn="1" w:noHBand="0" w:noVBand="0"/>
      </w:tblPr>
      <w:tblGrid>
        <w:gridCol w:w="3102"/>
        <w:gridCol w:w="4871"/>
      </w:tblGrid>
      <w:tr w:rsidR="00915C4C" w:rsidRPr="00915C4C" w14:paraId="1FFBADAA" w14:textId="77777777" w:rsidTr="009341AF">
        <w:trPr>
          <w:trHeight w:hRule="exact" w:val="223"/>
        </w:trPr>
        <w:tc>
          <w:tcPr>
            <w:tcW w:w="3102" w:type="dxa"/>
          </w:tcPr>
          <w:p w14:paraId="0A737A94" w14:textId="77777777" w:rsidR="00332E77" w:rsidRPr="00915C4C" w:rsidRDefault="00332E77" w:rsidP="008B6CA9">
            <w:pPr>
              <w:suppressAutoHyphens w:val="0"/>
              <w:spacing w:line="180" w:lineRule="exact"/>
              <w:ind w:left="120"/>
              <w:rPr>
                <w:sz w:val="18"/>
                <w:szCs w:val="18"/>
                <w:lang w:eastAsia="en-US"/>
              </w:rPr>
            </w:pPr>
            <w:proofErr w:type="spellStart"/>
            <w:r w:rsidRPr="00915C4C">
              <w:rPr>
                <w:sz w:val="18"/>
                <w:szCs w:val="18"/>
                <w:lang w:eastAsia="en-US"/>
              </w:rPr>
              <w:t>R</w:t>
            </w:r>
            <w:r w:rsidRPr="00915C4C">
              <w:rPr>
                <w:spacing w:val="-1"/>
                <w:sz w:val="18"/>
                <w:szCs w:val="18"/>
                <w:lang w:eastAsia="en-US"/>
              </w:rPr>
              <w:t>ec</w:t>
            </w:r>
            <w:r w:rsidRPr="00915C4C">
              <w:rPr>
                <w:spacing w:val="1"/>
                <w:sz w:val="18"/>
                <w:szCs w:val="18"/>
                <w:lang w:eastAsia="en-US"/>
              </w:rPr>
              <w:t>h</w:t>
            </w:r>
            <w:r w:rsidRPr="00915C4C">
              <w:rPr>
                <w:spacing w:val="-1"/>
                <w:sz w:val="18"/>
                <w:szCs w:val="18"/>
                <w:lang w:eastAsia="en-US"/>
              </w:rPr>
              <w:t>az</w:t>
            </w:r>
            <w:r w:rsidRPr="00915C4C">
              <w:rPr>
                <w:sz w:val="18"/>
                <w:szCs w:val="18"/>
                <w:lang w:eastAsia="en-US"/>
              </w:rPr>
              <w:t>o</w:t>
            </w:r>
            <w:proofErr w:type="spellEnd"/>
            <w:r w:rsidRPr="00915C4C">
              <w:rPr>
                <w:spacing w:val="1"/>
                <w:sz w:val="18"/>
                <w:szCs w:val="18"/>
                <w:lang w:eastAsia="en-US"/>
              </w:rPr>
              <w:t xml:space="preserve"> </w:t>
            </w:r>
            <w:proofErr w:type="spellStart"/>
            <w:r w:rsidRPr="00915C4C">
              <w:rPr>
                <w:sz w:val="18"/>
                <w:szCs w:val="18"/>
                <w:lang w:eastAsia="en-US"/>
              </w:rPr>
              <w:t>i</w:t>
            </w:r>
            <w:r w:rsidRPr="00915C4C">
              <w:rPr>
                <w:spacing w:val="1"/>
                <w:sz w:val="18"/>
                <w:szCs w:val="18"/>
                <w:lang w:eastAsia="en-US"/>
              </w:rPr>
              <w:t>ón</w:t>
            </w:r>
            <w:r w:rsidRPr="00915C4C">
              <w:rPr>
                <w:sz w:val="18"/>
                <w:szCs w:val="18"/>
                <w:lang w:eastAsia="en-US"/>
              </w:rPr>
              <w:t>i</w:t>
            </w:r>
            <w:r w:rsidRPr="00915C4C">
              <w:rPr>
                <w:spacing w:val="-3"/>
                <w:sz w:val="18"/>
                <w:szCs w:val="18"/>
                <w:lang w:eastAsia="en-US"/>
              </w:rPr>
              <w:t>c</w:t>
            </w:r>
            <w:r w:rsidRPr="00915C4C">
              <w:rPr>
                <w:sz w:val="18"/>
                <w:szCs w:val="18"/>
                <w:lang w:eastAsia="en-US"/>
              </w:rPr>
              <w:t>o</w:t>
            </w:r>
            <w:proofErr w:type="spellEnd"/>
          </w:p>
        </w:tc>
        <w:tc>
          <w:tcPr>
            <w:tcW w:w="4871" w:type="dxa"/>
          </w:tcPr>
          <w:p w14:paraId="0B3233D8" w14:textId="77777777" w:rsidR="00332E77" w:rsidRPr="00915C4C" w:rsidRDefault="00332E77" w:rsidP="008B6CA9">
            <w:pPr>
              <w:suppressAutoHyphens w:val="0"/>
              <w:spacing w:line="180" w:lineRule="exact"/>
              <w:ind w:left="31"/>
              <w:rPr>
                <w:sz w:val="18"/>
                <w:szCs w:val="18"/>
                <w:lang w:eastAsia="en-US"/>
              </w:rPr>
            </w:pPr>
            <w:r w:rsidRPr="00915C4C">
              <w:rPr>
                <w:spacing w:val="1"/>
                <w:sz w:val="18"/>
                <w:szCs w:val="18"/>
                <w:lang w:eastAsia="en-US"/>
              </w:rPr>
              <w:t>d</w:t>
            </w:r>
            <w:r w:rsidRPr="00915C4C">
              <w:rPr>
                <w:spacing w:val="-1"/>
                <w:sz w:val="18"/>
                <w:szCs w:val="18"/>
                <w:lang w:eastAsia="en-US"/>
              </w:rPr>
              <w:t>e</w:t>
            </w:r>
            <w:r w:rsidRPr="00915C4C">
              <w:rPr>
                <w:sz w:val="18"/>
                <w:szCs w:val="18"/>
                <w:lang w:eastAsia="en-US"/>
              </w:rPr>
              <w:t>l</w:t>
            </w:r>
            <w:r w:rsidRPr="00915C4C">
              <w:rPr>
                <w:spacing w:val="1"/>
                <w:sz w:val="18"/>
                <w:szCs w:val="18"/>
                <w:lang w:eastAsia="en-US"/>
              </w:rPr>
              <w:t xml:space="preserve"> </w:t>
            </w:r>
            <w:r w:rsidRPr="00915C4C">
              <w:rPr>
                <w:spacing w:val="-1"/>
                <w:sz w:val="18"/>
                <w:szCs w:val="18"/>
                <w:lang w:eastAsia="en-US"/>
              </w:rPr>
              <w:t>9</w:t>
            </w:r>
            <w:r w:rsidRPr="00915C4C">
              <w:rPr>
                <w:sz w:val="18"/>
                <w:szCs w:val="18"/>
                <w:lang w:eastAsia="en-US"/>
              </w:rPr>
              <w:t>7</w:t>
            </w:r>
            <w:r w:rsidRPr="00915C4C">
              <w:rPr>
                <w:spacing w:val="1"/>
                <w:sz w:val="18"/>
                <w:szCs w:val="18"/>
                <w:lang w:eastAsia="en-US"/>
              </w:rPr>
              <w:t xml:space="preserve"> </w:t>
            </w:r>
            <w:r w:rsidRPr="00915C4C">
              <w:rPr>
                <w:spacing w:val="-1"/>
                <w:sz w:val="18"/>
                <w:szCs w:val="18"/>
                <w:lang w:eastAsia="en-US"/>
              </w:rPr>
              <w:t>a</w:t>
            </w:r>
            <w:r w:rsidRPr="00915C4C">
              <w:rPr>
                <w:sz w:val="18"/>
                <w:szCs w:val="18"/>
                <w:lang w:eastAsia="en-US"/>
              </w:rPr>
              <w:t>l</w:t>
            </w:r>
            <w:r w:rsidRPr="00915C4C">
              <w:rPr>
                <w:spacing w:val="1"/>
                <w:sz w:val="18"/>
                <w:szCs w:val="18"/>
                <w:lang w:eastAsia="en-US"/>
              </w:rPr>
              <w:t xml:space="preserve"> </w:t>
            </w:r>
            <w:r w:rsidRPr="00915C4C">
              <w:rPr>
                <w:spacing w:val="-1"/>
                <w:sz w:val="18"/>
                <w:szCs w:val="18"/>
                <w:lang w:eastAsia="en-US"/>
              </w:rPr>
              <w:t>9</w:t>
            </w:r>
            <w:r w:rsidRPr="00915C4C">
              <w:rPr>
                <w:sz w:val="18"/>
                <w:szCs w:val="18"/>
                <w:lang w:eastAsia="en-US"/>
              </w:rPr>
              <w:t>8</w:t>
            </w:r>
            <w:r w:rsidRPr="00915C4C">
              <w:rPr>
                <w:spacing w:val="1"/>
                <w:sz w:val="18"/>
                <w:szCs w:val="18"/>
                <w:lang w:eastAsia="en-US"/>
              </w:rPr>
              <w:t xml:space="preserve"> </w:t>
            </w:r>
            <w:r w:rsidRPr="00915C4C">
              <w:rPr>
                <w:sz w:val="18"/>
                <w:szCs w:val="18"/>
                <w:lang w:eastAsia="en-US"/>
              </w:rPr>
              <w:t>%</w:t>
            </w:r>
          </w:p>
        </w:tc>
      </w:tr>
      <w:tr w:rsidR="00915C4C" w:rsidRPr="00915C4C" w14:paraId="3CF6E864" w14:textId="77777777" w:rsidTr="009341AF">
        <w:trPr>
          <w:trHeight w:hRule="exact" w:val="266"/>
        </w:trPr>
        <w:tc>
          <w:tcPr>
            <w:tcW w:w="3102" w:type="dxa"/>
          </w:tcPr>
          <w:p w14:paraId="154219D5" w14:textId="77777777" w:rsidR="00332E77" w:rsidRPr="00915C4C" w:rsidRDefault="00332E77" w:rsidP="008B6CA9">
            <w:pPr>
              <w:suppressAutoHyphens w:val="0"/>
              <w:spacing w:before="20"/>
              <w:ind w:left="120"/>
              <w:rPr>
                <w:sz w:val="18"/>
                <w:szCs w:val="18"/>
                <w:lang w:eastAsia="en-US"/>
              </w:rPr>
            </w:pPr>
            <w:proofErr w:type="spellStart"/>
            <w:r w:rsidRPr="00915C4C">
              <w:rPr>
                <w:sz w:val="18"/>
                <w:szCs w:val="18"/>
                <w:lang w:eastAsia="en-US"/>
              </w:rPr>
              <w:t>R</w:t>
            </w:r>
            <w:r w:rsidRPr="00915C4C">
              <w:rPr>
                <w:spacing w:val="-1"/>
                <w:sz w:val="18"/>
                <w:szCs w:val="18"/>
                <w:lang w:eastAsia="en-US"/>
              </w:rPr>
              <w:t>ec</w:t>
            </w:r>
            <w:r w:rsidRPr="00915C4C">
              <w:rPr>
                <w:spacing w:val="1"/>
                <w:sz w:val="18"/>
                <w:szCs w:val="18"/>
                <w:lang w:eastAsia="en-US"/>
              </w:rPr>
              <w:t>h</w:t>
            </w:r>
            <w:r w:rsidRPr="00915C4C">
              <w:rPr>
                <w:spacing w:val="-1"/>
                <w:sz w:val="18"/>
                <w:szCs w:val="18"/>
                <w:lang w:eastAsia="en-US"/>
              </w:rPr>
              <w:t>az</w:t>
            </w:r>
            <w:r w:rsidRPr="00915C4C">
              <w:rPr>
                <w:sz w:val="18"/>
                <w:szCs w:val="18"/>
                <w:lang w:eastAsia="en-US"/>
              </w:rPr>
              <w:t>o</w:t>
            </w:r>
            <w:proofErr w:type="spellEnd"/>
            <w:r w:rsidRPr="00915C4C">
              <w:rPr>
                <w:spacing w:val="1"/>
                <w:sz w:val="18"/>
                <w:szCs w:val="18"/>
                <w:lang w:eastAsia="en-US"/>
              </w:rPr>
              <w:t xml:space="preserve"> </w:t>
            </w:r>
            <w:proofErr w:type="spellStart"/>
            <w:r w:rsidRPr="00915C4C">
              <w:rPr>
                <w:spacing w:val="1"/>
                <w:sz w:val="18"/>
                <w:szCs w:val="18"/>
                <w:lang w:eastAsia="en-US"/>
              </w:rPr>
              <w:t>o</w:t>
            </w:r>
            <w:r w:rsidRPr="00915C4C">
              <w:rPr>
                <w:sz w:val="18"/>
                <w:szCs w:val="18"/>
                <w:lang w:eastAsia="en-US"/>
              </w:rPr>
              <w:t>r</w:t>
            </w:r>
            <w:r w:rsidRPr="00915C4C">
              <w:rPr>
                <w:spacing w:val="-1"/>
                <w:sz w:val="18"/>
                <w:szCs w:val="18"/>
                <w:lang w:eastAsia="en-US"/>
              </w:rPr>
              <w:t>gá</w:t>
            </w:r>
            <w:r w:rsidRPr="00915C4C">
              <w:rPr>
                <w:spacing w:val="1"/>
                <w:sz w:val="18"/>
                <w:szCs w:val="18"/>
                <w:lang w:eastAsia="en-US"/>
              </w:rPr>
              <w:t>n</w:t>
            </w:r>
            <w:r w:rsidRPr="00915C4C">
              <w:rPr>
                <w:sz w:val="18"/>
                <w:szCs w:val="18"/>
                <w:lang w:eastAsia="en-US"/>
              </w:rPr>
              <w:t>ico</w:t>
            </w:r>
            <w:proofErr w:type="spellEnd"/>
            <w:r w:rsidRPr="00915C4C">
              <w:rPr>
                <w:spacing w:val="1"/>
                <w:sz w:val="18"/>
                <w:szCs w:val="18"/>
                <w:lang w:eastAsia="en-US"/>
              </w:rPr>
              <w:t xml:space="preserve"> p</w:t>
            </w:r>
            <w:r w:rsidRPr="00915C4C">
              <w:rPr>
                <w:spacing w:val="-1"/>
                <w:sz w:val="18"/>
                <w:szCs w:val="18"/>
                <w:lang w:eastAsia="en-US"/>
              </w:rPr>
              <w:t>a</w:t>
            </w:r>
            <w:r w:rsidRPr="00915C4C">
              <w:rPr>
                <w:sz w:val="18"/>
                <w:szCs w:val="18"/>
                <w:lang w:eastAsia="en-US"/>
              </w:rPr>
              <w:t>ra</w:t>
            </w:r>
            <w:r w:rsidRPr="00915C4C">
              <w:rPr>
                <w:spacing w:val="-3"/>
                <w:sz w:val="18"/>
                <w:szCs w:val="18"/>
                <w:lang w:eastAsia="en-US"/>
              </w:rPr>
              <w:t xml:space="preserve"> </w:t>
            </w:r>
            <w:r w:rsidRPr="00915C4C">
              <w:rPr>
                <w:spacing w:val="1"/>
                <w:sz w:val="18"/>
                <w:szCs w:val="18"/>
                <w:lang w:eastAsia="en-US"/>
              </w:rPr>
              <w:t>P</w:t>
            </w:r>
            <w:r w:rsidRPr="00915C4C">
              <w:rPr>
                <w:sz w:val="18"/>
                <w:szCs w:val="18"/>
                <w:lang w:eastAsia="en-US"/>
              </w:rPr>
              <w:t>M</w:t>
            </w:r>
            <w:r w:rsidRPr="00915C4C">
              <w:rPr>
                <w:spacing w:val="1"/>
                <w:sz w:val="18"/>
                <w:szCs w:val="18"/>
                <w:lang w:eastAsia="en-US"/>
              </w:rPr>
              <w:t xml:space="preserve"> </w:t>
            </w:r>
            <w:r w:rsidRPr="00915C4C">
              <w:rPr>
                <w:sz w:val="18"/>
                <w:szCs w:val="18"/>
                <w:lang w:eastAsia="en-US"/>
              </w:rPr>
              <w:t xml:space="preserve">&gt; </w:t>
            </w:r>
            <w:r w:rsidRPr="00915C4C">
              <w:rPr>
                <w:spacing w:val="-1"/>
                <w:sz w:val="18"/>
                <w:szCs w:val="18"/>
                <w:lang w:eastAsia="en-US"/>
              </w:rPr>
              <w:t>2</w:t>
            </w:r>
            <w:r w:rsidRPr="00915C4C">
              <w:rPr>
                <w:spacing w:val="1"/>
                <w:sz w:val="18"/>
                <w:szCs w:val="18"/>
                <w:lang w:eastAsia="en-US"/>
              </w:rPr>
              <w:t>0</w:t>
            </w:r>
            <w:r w:rsidRPr="00915C4C">
              <w:rPr>
                <w:sz w:val="18"/>
                <w:szCs w:val="18"/>
                <w:lang w:eastAsia="en-US"/>
              </w:rPr>
              <w:t>0</w:t>
            </w:r>
            <w:r w:rsidRPr="00915C4C">
              <w:rPr>
                <w:spacing w:val="-1"/>
                <w:sz w:val="18"/>
                <w:szCs w:val="18"/>
                <w:lang w:eastAsia="en-US"/>
              </w:rPr>
              <w:t xml:space="preserve"> </w:t>
            </w:r>
            <w:r w:rsidRPr="00915C4C">
              <w:rPr>
                <w:sz w:val="18"/>
                <w:szCs w:val="18"/>
                <w:lang w:eastAsia="en-US"/>
              </w:rPr>
              <w:t>D</w:t>
            </w:r>
            <w:r w:rsidRPr="00915C4C">
              <w:rPr>
                <w:spacing w:val="-1"/>
                <w:sz w:val="18"/>
                <w:szCs w:val="18"/>
                <w:lang w:eastAsia="en-US"/>
              </w:rPr>
              <w:t>a</w:t>
            </w:r>
            <w:r w:rsidRPr="00915C4C">
              <w:rPr>
                <w:sz w:val="18"/>
                <w:szCs w:val="18"/>
                <w:lang w:eastAsia="en-US"/>
              </w:rPr>
              <w:t>l</w:t>
            </w:r>
            <w:r w:rsidRPr="00915C4C">
              <w:rPr>
                <w:spacing w:val="1"/>
                <w:sz w:val="18"/>
                <w:szCs w:val="18"/>
                <w:lang w:eastAsia="en-US"/>
              </w:rPr>
              <w:t>to</w:t>
            </w:r>
            <w:r w:rsidRPr="00915C4C">
              <w:rPr>
                <w:sz w:val="18"/>
                <w:szCs w:val="18"/>
                <w:lang w:eastAsia="en-US"/>
              </w:rPr>
              <w:t>n</w:t>
            </w:r>
          </w:p>
        </w:tc>
        <w:tc>
          <w:tcPr>
            <w:tcW w:w="4871" w:type="dxa"/>
          </w:tcPr>
          <w:p w14:paraId="23E5ABA7" w14:textId="77777777" w:rsidR="00332E77" w:rsidRPr="00915C4C" w:rsidRDefault="00332E77" w:rsidP="008B6CA9">
            <w:pPr>
              <w:suppressAutoHyphens w:val="0"/>
              <w:spacing w:before="20"/>
              <w:ind w:left="31"/>
              <w:rPr>
                <w:sz w:val="18"/>
                <w:szCs w:val="18"/>
                <w:lang w:eastAsia="en-US"/>
              </w:rPr>
            </w:pPr>
            <w:r w:rsidRPr="00915C4C">
              <w:rPr>
                <w:sz w:val="18"/>
                <w:szCs w:val="18"/>
                <w:lang w:eastAsia="en-US"/>
              </w:rPr>
              <w:t xml:space="preserve">&gt; </w:t>
            </w:r>
            <w:r w:rsidRPr="00915C4C">
              <w:rPr>
                <w:spacing w:val="1"/>
                <w:sz w:val="18"/>
                <w:szCs w:val="18"/>
                <w:lang w:eastAsia="en-US"/>
              </w:rPr>
              <w:t>99</w:t>
            </w:r>
            <w:r w:rsidRPr="00915C4C">
              <w:rPr>
                <w:sz w:val="18"/>
                <w:szCs w:val="18"/>
                <w:lang w:eastAsia="en-US"/>
              </w:rPr>
              <w:t>%</w:t>
            </w:r>
          </w:p>
        </w:tc>
      </w:tr>
      <w:tr w:rsidR="00915C4C" w:rsidRPr="00915C4C" w14:paraId="754BB2A6" w14:textId="77777777" w:rsidTr="009341AF">
        <w:trPr>
          <w:trHeight w:hRule="exact" w:val="262"/>
        </w:trPr>
        <w:tc>
          <w:tcPr>
            <w:tcW w:w="3102" w:type="dxa"/>
          </w:tcPr>
          <w:p w14:paraId="673E27CB" w14:textId="77777777" w:rsidR="00332E77" w:rsidRPr="00915C4C" w:rsidRDefault="00332E77" w:rsidP="008B6CA9">
            <w:pPr>
              <w:suppressAutoHyphens w:val="0"/>
              <w:spacing w:before="20"/>
              <w:ind w:left="120"/>
              <w:rPr>
                <w:sz w:val="18"/>
                <w:szCs w:val="18"/>
                <w:lang w:eastAsia="en-US"/>
              </w:rPr>
            </w:pPr>
            <w:proofErr w:type="spellStart"/>
            <w:r w:rsidRPr="00915C4C">
              <w:rPr>
                <w:sz w:val="18"/>
                <w:szCs w:val="18"/>
                <w:lang w:eastAsia="en-US"/>
              </w:rPr>
              <w:t>R</w:t>
            </w:r>
            <w:r w:rsidRPr="00915C4C">
              <w:rPr>
                <w:spacing w:val="-1"/>
                <w:sz w:val="18"/>
                <w:szCs w:val="18"/>
                <w:lang w:eastAsia="en-US"/>
              </w:rPr>
              <w:t>ec</w:t>
            </w:r>
            <w:r w:rsidRPr="00915C4C">
              <w:rPr>
                <w:spacing w:val="1"/>
                <w:sz w:val="18"/>
                <w:szCs w:val="18"/>
                <w:lang w:eastAsia="en-US"/>
              </w:rPr>
              <w:t>h</w:t>
            </w:r>
            <w:r w:rsidRPr="00915C4C">
              <w:rPr>
                <w:spacing w:val="-1"/>
                <w:sz w:val="18"/>
                <w:szCs w:val="18"/>
                <w:lang w:eastAsia="en-US"/>
              </w:rPr>
              <w:t>az</w:t>
            </w:r>
            <w:r w:rsidRPr="00915C4C">
              <w:rPr>
                <w:sz w:val="18"/>
                <w:szCs w:val="18"/>
                <w:lang w:eastAsia="en-US"/>
              </w:rPr>
              <w:t>o</w:t>
            </w:r>
            <w:proofErr w:type="spellEnd"/>
            <w:r w:rsidRPr="00915C4C">
              <w:rPr>
                <w:spacing w:val="1"/>
                <w:sz w:val="18"/>
                <w:szCs w:val="18"/>
                <w:lang w:eastAsia="en-US"/>
              </w:rPr>
              <w:t xml:space="preserve"> d</w:t>
            </w:r>
            <w:r w:rsidRPr="00915C4C">
              <w:rPr>
                <w:sz w:val="18"/>
                <w:szCs w:val="18"/>
                <w:lang w:eastAsia="en-US"/>
              </w:rPr>
              <w:t xml:space="preserve">e </w:t>
            </w:r>
            <w:proofErr w:type="spellStart"/>
            <w:r w:rsidRPr="00915C4C">
              <w:rPr>
                <w:spacing w:val="1"/>
                <w:sz w:val="18"/>
                <w:szCs w:val="18"/>
                <w:lang w:eastAsia="en-US"/>
              </w:rPr>
              <w:t>p</w:t>
            </w:r>
            <w:r w:rsidRPr="00915C4C">
              <w:rPr>
                <w:spacing w:val="-1"/>
                <w:sz w:val="18"/>
                <w:szCs w:val="18"/>
                <w:lang w:eastAsia="en-US"/>
              </w:rPr>
              <w:t>a</w:t>
            </w:r>
            <w:r w:rsidRPr="00915C4C">
              <w:rPr>
                <w:sz w:val="18"/>
                <w:szCs w:val="18"/>
                <w:lang w:eastAsia="en-US"/>
              </w:rPr>
              <w:t>rt</w:t>
            </w:r>
            <w:r w:rsidRPr="00915C4C">
              <w:rPr>
                <w:spacing w:val="1"/>
                <w:sz w:val="18"/>
                <w:szCs w:val="18"/>
                <w:lang w:eastAsia="en-US"/>
              </w:rPr>
              <w:t>í</w:t>
            </w:r>
            <w:r w:rsidRPr="00915C4C">
              <w:rPr>
                <w:spacing w:val="-1"/>
                <w:sz w:val="18"/>
                <w:szCs w:val="18"/>
                <w:lang w:eastAsia="en-US"/>
              </w:rPr>
              <w:t>c</w:t>
            </w:r>
            <w:r w:rsidRPr="00915C4C">
              <w:rPr>
                <w:spacing w:val="1"/>
                <w:sz w:val="18"/>
                <w:szCs w:val="18"/>
                <w:lang w:eastAsia="en-US"/>
              </w:rPr>
              <w:t>u</w:t>
            </w:r>
            <w:r w:rsidRPr="00915C4C">
              <w:rPr>
                <w:sz w:val="18"/>
                <w:szCs w:val="18"/>
                <w:lang w:eastAsia="en-US"/>
              </w:rPr>
              <w:t>las</w:t>
            </w:r>
            <w:proofErr w:type="spellEnd"/>
          </w:p>
        </w:tc>
        <w:tc>
          <w:tcPr>
            <w:tcW w:w="4871" w:type="dxa"/>
          </w:tcPr>
          <w:p w14:paraId="568988A3" w14:textId="77777777" w:rsidR="00332E77" w:rsidRPr="00915C4C" w:rsidRDefault="00332E77" w:rsidP="008B6CA9">
            <w:pPr>
              <w:suppressAutoHyphens w:val="0"/>
              <w:spacing w:before="20"/>
              <w:ind w:left="31"/>
              <w:rPr>
                <w:sz w:val="18"/>
                <w:szCs w:val="18"/>
                <w:lang w:eastAsia="en-US"/>
              </w:rPr>
            </w:pPr>
            <w:r w:rsidRPr="00915C4C">
              <w:rPr>
                <w:sz w:val="18"/>
                <w:szCs w:val="18"/>
                <w:lang w:eastAsia="en-US"/>
              </w:rPr>
              <w:t xml:space="preserve">&gt; </w:t>
            </w:r>
            <w:r w:rsidRPr="00915C4C">
              <w:rPr>
                <w:spacing w:val="1"/>
                <w:sz w:val="18"/>
                <w:szCs w:val="18"/>
                <w:lang w:eastAsia="en-US"/>
              </w:rPr>
              <w:t>99</w:t>
            </w:r>
            <w:r w:rsidRPr="00915C4C">
              <w:rPr>
                <w:sz w:val="18"/>
                <w:szCs w:val="18"/>
                <w:lang w:eastAsia="en-US"/>
              </w:rPr>
              <w:t>%</w:t>
            </w:r>
          </w:p>
        </w:tc>
      </w:tr>
      <w:tr w:rsidR="00915C4C" w:rsidRPr="00915C4C" w14:paraId="1A8AE2C6" w14:textId="77777777" w:rsidTr="009341AF">
        <w:trPr>
          <w:trHeight w:hRule="exact" w:val="480"/>
        </w:trPr>
        <w:tc>
          <w:tcPr>
            <w:tcW w:w="3102" w:type="dxa"/>
          </w:tcPr>
          <w:p w14:paraId="7411778C" w14:textId="77777777" w:rsidR="00332E77" w:rsidRPr="00915C4C" w:rsidRDefault="00332E77" w:rsidP="008B6CA9">
            <w:pPr>
              <w:suppressAutoHyphens w:val="0"/>
              <w:spacing w:line="120" w:lineRule="exact"/>
              <w:rPr>
                <w:sz w:val="13"/>
                <w:szCs w:val="13"/>
                <w:lang w:eastAsia="en-US"/>
              </w:rPr>
            </w:pPr>
          </w:p>
          <w:p w14:paraId="5D242FC4" w14:textId="77777777" w:rsidR="00332E77" w:rsidRPr="00915C4C" w:rsidRDefault="00332E77" w:rsidP="008B6CA9">
            <w:pPr>
              <w:suppressAutoHyphens w:val="0"/>
              <w:ind w:left="120"/>
              <w:rPr>
                <w:sz w:val="18"/>
                <w:szCs w:val="18"/>
                <w:lang w:eastAsia="en-US"/>
              </w:rPr>
            </w:pPr>
            <w:r w:rsidRPr="00915C4C">
              <w:rPr>
                <w:sz w:val="18"/>
                <w:szCs w:val="18"/>
                <w:lang w:eastAsia="en-US"/>
              </w:rPr>
              <w:t>C</w:t>
            </w:r>
            <w:r w:rsidRPr="00915C4C">
              <w:rPr>
                <w:spacing w:val="-1"/>
                <w:sz w:val="18"/>
                <w:szCs w:val="18"/>
                <w:lang w:eastAsia="en-US"/>
              </w:rPr>
              <w:t>a</w:t>
            </w:r>
            <w:r w:rsidRPr="00915C4C">
              <w:rPr>
                <w:spacing w:val="1"/>
                <w:sz w:val="18"/>
                <w:szCs w:val="18"/>
                <w:lang w:eastAsia="en-US"/>
              </w:rPr>
              <w:t>ud</w:t>
            </w:r>
            <w:r w:rsidRPr="00915C4C">
              <w:rPr>
                <w:spacing w:val="-1"/>
                <w:sz w:val="18"/>
                <w:szCs w:val="18"/>
                <w:lang w:eastAsia="en-US"/>
              </w:rPr>
              <w:t>a</w:t>
            </w:r>
            <w:r w:rsidRPr="00915C4C">
              <w:rPr>
                <w:sz w:val="18"/>
                <w:szCs w:val="18"/>
                <w:lang w:eastAsia="en-US"/>
              </w:rPr>
              <w:t>l</w:t>
            </w:r>
            <w:r w:rsidRPr="00915C4C">
              <w:rPr>
                <w:spacing w:val="1"/>
                <w:sz w:val="18"/>
                <w:szCs w:val="18"/>
                <w:lang w:eastAsia="en-US"/>
              </w:rPr>
              <w:t xml:space="preserve"> d</w:t>
            </w:r>
            <w:r w:rsidRPr="00915C4C">
              <w:rPr>
                <w:sz w:val="18"/>
                <w:szCs w:val="18"/>
                <w:lang w:eastAsia="en-US"/>
              </w:rPr>
              <w:t>e</w:t>
            </w:r>
            <w:r w:rsidRPr="00915C4C">
              <w:rPr>
                <w:spacing w:val="-3"/>
                <w:sz w:val="18"/>
                <w:szCs w:val="18"/>
                <w:lang w:eastAsia="en-US"/>
              </w:rPr>
              <w:t xml:space="preserve"> </w:t>
            </w:r>
            <w:proofErr w:type="spellStart"/>
            <w:r w:rsidRPr="00915C4C">
              <w:rPr>
                <w:spacing w:val="1"/>
                <w:sz w:val="18"/>
                <w:szCs w:val="18"/>
                <w:lang w:eastAsia="en-US"/>
              </w:rPr>
              <w:t>p</w:t>
            </w:r>
            <w:r w:rsidRPr="00915C4C">
              <w:rPr>
                <w:sz w:val="18"/>
                <w:szCs w:val="18"/>
                <w:lang w:eastAsia="en-US"/>
              </w:rPr>
              <w:t>r</w:t>
            </w:r>
            <w:r w:rsidRPr="00915C4C">
              <w:rPr>
                <w:spacing w:val="-1"/>
                <w:sz w:val="18"/>
                <w:szCs w:val="18"/>
                <w:lang w:eastAsia="en-US"/>
              </w:rPr>
              <w:t>o</w:t>
            </w:r>
            <w:r w:rsidRPr="00915C4C">
              <w:rPr>
                <w:spacing w:val="1"/>
                <w:sz w:val="18"/>
                <w:szCs w:val="18"/>
                <w:lang w:eastAsia="en-US"/>
              </w:rPr>
              <w:t>du</w:t>
            </w:r>
            <w:r w:rsidRPr="00915C4C">
              <w:rPr>
                <w:spacing w:val="-1"/>
                <w:sz w:val="18"/>
                <w:szCs w:val="18"/>
                <w:lang w:eastAsia="en-US"/>
              </w:rPr>
              <w:t>cc</w:t>
            </w:r>
            <w:r w:rsidRPr="00915C4C">
              <w:rPr>
                <w:sz w:val="18"/>
                <w:szCs w:val="18"/>
                <w:lang w:eastAsia="en-US"/>
              </w:rPr>
              <w:t>i</w:t>
            </w:r>
            <w:r w:rsidRPr="00915C4C">
              <w:rPr>
                <w:spacing w:val="-1"/>
                <w:sz w:val="18"/>
                <w:szCs w:val="18"/>
                <w:lang w:eastAsia="en-US"/>
              </w:rPr>
              <w:t>ó</w:t>
            </w:r>
            <w:r w:rsidRPr="00915C4C">
              <w:rPr>
                <w:sz w:val="18"/>
                <w:szCs w:val="18"/>
                <w:lang w:eastAsia="en-US"/>
              </w:rPr>
              <w:t>n</w:t>
            </w:r>
            <w:proofErr w:type="spellEnd"/>
          </w:p>
        </w:tc>
        <w:tc>
          <w:tcPr>
            <w:tcW w:w="4871" w:type="dxa"/>
          </w:tcPr>
          <w:p w14:paraId="5049606C" w14:textId="77777777" w:rsidR="00332E77" w:rsidRPr="00915C4C" w:rsidRDefault="00332E77" w:rsidP="008B6CA9">
            <w:pPr>
              <w:suppressAutoHyphens w:val="0"/>
              <w:spacing w:before="23"/>
              <w:ind w:left="31"/>
              <w:rPr>
                <w:sz w:val="18"/>
                <w:szCs w:val="18"/>
                <w:lang w:eastAsia="en-US"/>
              </w:rPr>
            </w:pPr>
            <w:r w:rsidRPr="00915C4C">
              <w:rPr>
                <w:sz w:val="18"/>
                <w:szCs w:val="18"/>
                <w:lang w:eastAsia="en-US"/>
              </w:rPr>
              <w:t>8</w:t>
            </w:r>
            <w:r w:rsidRPr="00915C4C">
              <w:rPr>
                <w:spacing w:val="1"/>
                <w:sz w:val="18"/>
                <w:szCs w:val="18"/>
                <w:lang w:eastAsia="en-US"/>
              </w:rPr>
              <w:t xml:space="preserve"> </w:t>
            </w:r>
            <w:r w:rsidRPr="00915C4C">
              <w:rPr>
                <w:sz w:val="18"/>
                <w:szCs w:val="18"/>
                <w:lang w:eastAsia="en-US"/>
              </w:rPr>
              <w:t>l</w:t>
            </w:r>
            <w:r w:rsidRPr="00915C4C">
              <w:rPr>
                <w:spacing w:val="-2"/>
                <w:sz w:val="18"/>
                <w:szCs w:val="18"/>
                <w:lang w:eastAsia="en-US"/>
              </w:rPr>
              <w:t>/</w:t>
            </w:r>
            <w:r w:rsidRPr="00915C4C">
              <w:rPr>
                <w:sz w:val="18"/>
                <w:szCs w:val="18"/>
                <w:lang w:eastAsia="en-US"/>
              </w:rPr>
              <w:t>h</w:t>
            </w:r>
            <w:r w:rsidRPr="00915C4C">
              <w:rPr>
                <w:spacing w:val="1"/>
                <w:sz w:val="18"/>
                <w:szCs w:val="18"/>
                <w:lang w:eastAsia="en-US"/>
              </w:rPr>
              <w:t xml:space="preserve"> </w:t>
            </w:r>
          </w:p>
          <w:p w14:paraId="2A04F07E" w14:textId="77777777" w:rsidR="00332E77" w:rsidRPr="00915C4C" w:rsidRDefault="00332E77" w:rsidP="008B6CA9">
            <w:pPr>
              <w:suppressAutoHyphens w:val="0"/>
              <w:spacing w:line="200" w:lineRule="exact"/>
              <w:ind w:left="31"/>
              <w:rPr>
                <w:sz w:val="18"/>
                <w:szCs w:val="18"/>
                <w:lang w:eastAsia="en-US"/>
              </w:rPr>
            </w:pPr>
            <w:r w:rsidRPr="00915C4C">
              <w:rPr>
                <w:spacing w:val="1"/>
                <w:sz w:val="18"/>
                <w:szCs w:val="18"/>
                <w:lang w:eastAsia="en-US"/>
              </w:rPr>
              <w:t>1</w:t>
            </w:r>
            <w:r w:rsidRPr="00915C4C">
              <w:rPr>
                <w:sz w:val="18"/>
                <w:szCs w:val="18"/>
                <w:lang w:eastAsia="en-US"/>
              </w:rPr>
              <w:t>6</w:t>
            </w:r>
            <w:r w:rsidRPr="00915C4C">
              <w:rPr>
                <w:spacing w:val="1"/>
                <w:sz w:val="18"/>
                <w:szCs w:val="18"/>
                <w:lang w:eastAsia="en-US"/>
              </w:rPr>
              <w:t xml:space="preserve"> </w:t>
            </w:r>
            <w:r w:rsidRPr="00915C4C">
              <w:rPr>
                <w:spacing w:val="-2"/>
                <w:sz w:val="18"/>
                <w:szCs w:val="18"/>
                <w:lang w:eastAsia="en-US"/>
              </w:rPr>
              <w:t>l</w:t>
            </w:r>
            <w:r w:rsidRPr="00915C4C">
              <w:rPr>
                <w:sz w:val="18"/>
                <w:szCs w:val="18"/>
                <w:lang w:eastAsia="en-US"/>
              </w:rPr>
              <w:t>/h</w:t>
            </w:r>
            <w:r w:rsidRPr="00915C4C">
              <w:rPr>
                <w:spacing w:val="2"/>
                <w:sz w:val="18"/>
                <w:szCs w:val="18"/>
                <w:lang w:eastAsia="en-US"/>
              </w:rPr>
              <w:t xml:space="preserve"> </w:t>
            </w:r>
          </w:p>
        </w:tc>
      </w:tr>
      <w:tr w:rsidR="00332E77" w:rsidRPr="00915C4C" w14:paraId="17928A78" w14:textId="77777777" w:rsidTr="009341AF">
        <w:trPr>
          <w:trHeight w:hRule="exact" w:val="430"/>
        </w:trPr>
        <w:tc>
          <w:tcPr>
            <w:tcW w:w="3102" w:type="dxa"/>
          </w:tcPr>
          <w:p w14:paraId="5D2A86F7" w14:textId="77777777" w:rsidR="00332E77" w:rsidRPr="00915C4C" w:rsidRDefault="00332E77" w:rsidP="008B6CA9">
            <w:pPr>
              <w:suppressAutoHyphens w:val="0"/>
              <w:spacing w:before="3" w:line="120" w:lineRule="exact"/>
              <w:rPr>
                <w:sz w:val="12"/>
                <w:szCs w:val="12"/>
                <w:lang w:eastAsia="en-US"/>
              </w:rPr>
            </w:pPr>
          </w:p>
          <w:p w14:paraId="4388A50C" w14:textId="77777777" w:rsidR="00332E77" w:rsidRPr="00915C4C" w:rsidRDefault="00332E77" w:rsidP="008B6CA9">
            <w:pPr>
              <w:suppressAutoHyphens w:val="0"/>
              <w:ind w:left="120"/>
              <w:rPr>
                <w:sz w:val="18"/>
                <w:szCs w:val="18"/>
                <w:lang w:eastAsia="en-US"/>
              </w:rPr>
            </w:pPr>
            <w:r w:rsidRPr="00915C4C">
              <w:rPr>
                <w:sz w:val="18"/>
                <w:szCs w:val="18"/>
                <w:lang w:eastAsia="en-US"/>
              </w:rPr>
              <w:t>C</w:t>
            </w:r>
            <w:r w:rsidRPr="00915C4C">
              <w:rPr>
                <w:spacing w:val="-1"/>
                <w:sz w:val="18"/>
                <w:szCs w:val="18"/>
                <w:lang w:eastAsia="en-US"/>
              </w:rPr>
              <w:t>a</w:t>
            </w:r>
            <w:r w:rsidRPr="00915C4C">
              <w:rPr>
                <w:spacing w:val="1"/>
                <w:sz w:val="18"/>
                <w:szCs w:val="18"/>
                <w:lang w:eastAsia="en-US"/>
              </w:rPr>
              <w:t>ud</w:t>
            </w:r>
            <w:r w:rsidRPr="00915C4C">
              <w:rPr>
                <w:spacing w:val="-1"/>
                <w:sz w:val="18"/>
                <w:szCs w:val="18"/>
                <w:lang w:eastAsia="en-US"/>
              </w:rPr>
              <w:t>a</w:t>
            </w:r>
            <w:r w:rsidRPr="00915C4C">
              <w:rPr>
                <w:sz w:val="18"/>
                <w:szCs w:val="18"/>
                <w:lang w:eastAsia="en-US"/>
              </w:rPr>
              <w:t>l</w:t>
            </w:r>
            <w:r w:rsidRPr="00915C4C">
              <w:rPr>
                <w:spacing w:val="1"/>
                <w:sz w:val="18"/>
                <w:szCs w:val="18"/>
                <w:lang w:eastAsia="en-US"/>
              </w:rPr>
              <w:t xml:space="preserve"> d</w:t>
            </w:r>
            <w:r w:rsidRPr="00915C4C">
              <w:rPr>
                <w:sz w:val="18"/>
                <w:szCs w:val="18"/>
                <w:lang w:eastAsia="en-US"/>
              </w:rPr>
              <w:t xml:space="preserve">e </w:t>
            </w:r>
            <w:proofErr w:type="spellStart"/>
            <w:r w:rsidRPr="00915C4C">
              <w:rPr>
                <w:spacing w:val="-3"/>
                <w:sz w:val="18"/>
                <w:szCs w:val="18"/>
                <w:lang w:eastAsia="en-US"/>
              </w:rPr>
              <w:t>s</w:t>
            </w:r>
            <w:r w:rsidRPr="00915C4C">
              <w:rPr>
                <w:spacing w:val="1"/>
                <w:sz w:val="18"/>
                <w:szCs w:val="18"/>
                <w:lang w:eastAsia="en-US"/>
              </w:rPr>
              <w:t>u</w:t>
            </w:r>
            <w:r w:rsidRPr="00915C4C">
              <w:rPr>
                <w:spacing w:val="-3"/>
                <w:sz w:val="18"/>
                <w:szCs w:val="18"/>
                <w:lang w:eastAsia="en-US"/>
              </w:rPr>
              <w:t>m</w:t>
            </w:r>
            <w:r w:rsidRPr="00915C4C">
              <w:rPr>
                <w:sz w:val="18"/>
                <w:szCs w:val="18"/>
                <w:lang w:eastAsia="en-US"/>
              </w:rPr>
              <w:t>i</w:t>
            </w:r>
            <w:r w:rsidRPr="00915C4C">
              <w:rPr>
                <w:spacing w:val="1"/>
                <w:sz w:val="18"/>
                <w:szCs w:val="18"/>
                <w:lang w:eastAsia="en-US"/>
              </w:rPr>
              <w:t>n</w:t>
            </w:r>
            <w:r w:rsidRPr="00915C4C">
              <w:rPr>
                <w:sz w:val="18"/>
                <w:szCs w:val="18"/>
                <w:lang w:eastAsia="en-US"/>
              </w:rPr>
              <w:t>istro</w:t>
            </w:r>
            <w:proofErr w:type="spellEnd"/>
          </w:p>
        </w:tc>
        <w:tc>
          <w:tcPr>
            <w:tcW w:w="4871" w:type="dxa"/>
          </w:tcPr>
          <w:p w14:paraId="6C3085BD" w14:textId="77777777" w:rsidR="00332E77" w:rsidRPr="00915C4C" w:rsidRDefault="00332E77" w:rsidP="008B6CA9">
            <w:pPr>
              <w:suppressAutoHyphens w:val="0"/>
              <w:spacing w:before="20"/>
              <w:ind w:left="31"/>
              <w:rPr>
                <w:sz w:val="18"/>
                <w:szCs w:val="18"/>
                <w:lang w:eastAsia="en-US"/>
              </w:rPr>
            </w:pPr>
            <w:r w:rsidRPr="00915C4C">
              <w:rPr>
                <w:sz w:val="18"/>
                <w:szCs w:val="18"/>
                <w:lang w:eastAsia="en-US"/>
              </w:rPr>
              <w:t>D</w:t>
            </w:r>
            <w:r w:rsidRPr="00915C4C">
              <w:rPr>
                <w:spacing w:val="-1"/>
                <w:sz w:val="18"/>
                <w:szCs w:val="18"/>
                <w:lang w:eastAsia="en-US"/>
              </w:rPr>
              <w:t>e</w:t>
            </w:r>
            <w:r w:rsidRPr="00915C4C">
              <w:rPr>
                <w:sz w:val="18"/>
                <w:szCs w:val="18"/>
                <w:lang w:eastAsia="en-US"/>
              </w:rPr>
              <w:t>l</w:t>
            </w:r>
            <w:r w:rsidRPr="00915C4C">
              <w:rPr>
                <w:spacing w:val="1"/>
                <w:sz w:val="18"/>
                <w:szCs w:val="18"/>
                <w:lang w:eastAsia="en-US"/>
              </w:rPr>
              <w:t xml:space="preserve"> </w:t>
            </w:r>
            <w:proofErr w:type="spellStart"/>
            <w:r w:rsidRPr="00915C4C">
              <w:rPr>
                <w:spacing w:val="-1"/>
                <w:sz w:val="18"/>
                <w:szCs w:val="18"/>
                <w:lang w:eastAsia="en-US"/>
              </w:rPr>
              <w:t>g</w:t>
            </w:r>
            <w:r w:rsidRPr="00915C4C">
              <w:rPr>
                <w:sz w:val="18"/>
                <w:szCs w:val="18"/>
                <w:lang w:eastAsia="en-US"/>
              </w:rPr>
              <w:t>ri</w:t>
            </w:r>
            <w:r w:rsidRPr="00915C4C">
              <w:rPr>
                <w:spacing w:val="-2"/>
                <w:sz w:val="18"/>
                <w:szCs w:val="18"/>
                <w:lang w:eastAsia="en-US"/>
              </w:rPr>
              <w:t>f</w:t>
            </w:r>
            <w:r w:rsidRPr="00915C4C">
              <w:rPr>
                <w:sz w:val="18"/>
                <w:szCs w:val="18"/>
                <w:lang w:eastAsia="en-US"/>
              </w:rPr>
              <w:t>o</w:t>
            </w:r>
            <w:proofErr w:type="spellEnd"/>
            <w:r w:rsidRPr="00915C4C">
              <w:rPr>
                <w:spacing w:val="1"/>
                <w:sz w:val="18"/>
                <w:szCs w:val="18"/>
                <w:lang w:eastAsia="en-US"/>
              </w:rPr>
              <w:t xml:space="preserve"> d</w:t>
            </w:r>
            <w:r w:rsidRPr="00915C4C">
              <w:rPr>
                <w:spacing w:val="-1"/>
                <w:sz w:val="18"/>
                <w:szCs w:val="18"/>
                <w:lang w:eastAsia="en-US"/>
              </w:rPr>
              <w:t>e</w:t>
            </w:r>
            <w:r w:rsidRPr="00915C4C">
              <w:rPr>
                <w:sz w:val="18"/>
                <w:szCs w:val="18"/>
                <w:lang w:eastAsia="en-US"/>
              </w:rPr>
              <w:t>l</w:t>
            </w:r>
            <w:r w:rsidRPr="00915C4C">
              <w:rPr>
                <w:spacing w:val="1"/>
                <w:sz w:val="18"/>
                <w:szCs w:val="18"/>
                <w:lang w:eastAsia="en-US"/>
              </w:rPr>
              <w:t xml:space="preserve"> </w:t>
            </w:r>
            <w:proofErr w:type="spellStart"/>
            <w:r w:rsidRPr="00915C4C">
              <w:rPr>
                <w:spacing w:val="1"/>
                <w:sz w:val="18"/>
                <w:szCs w:val="18"/>
                <w:lang w:eastAsia="en-US"/>
              </w:rPr>
              <w:t>d</w:t>
            </w:r>
            <w:r w:rsidRPr="00915C4C">
              <w:rPr>
                <w:spacing w:val="-1"/>
                <w:sz w:val="18"/>
                <w:szCs w:val="18"/>
                <w:lang w:eastAsia="en-US"/>
              </w:rPr>
              <w:t>e</w:t>
            </w:r>
            <w:r w:rsidRPr="00915C4C">
              <w:rPr>
                <w:spacing w:val="1"/>
                <w:sz w:val="18"/>
                <w:szCs w:val="18"/>
                <w:lang w:eastAsia="en-US"/>
              </w:rPr>
              <w:t>pó</w:t>
            </w:r>
            <w:r w:rsidRPr="00915C4C">
              <w:rPr>
                <w:sz w:val="18"/>
                <w:szCs w:val="18"/>
                <w:lang w:eastAsia="en-US"/>
              </w:rPr>
              <w:t>si</w:t>
            </w:r>
            <w:r w:rsidRPr="00915C4C">
              <w:rPr>
                <w:spacing w:val="-2"/>
                <w:sz w:val="18"/>
                <w:szCs w:val="18"/>
                <w:lang w:eastAsia="en-US"/>
              </w:rPr>
              <w:t>t</w:t>
            </w:r>
            <w:r w:rsidRPr="00915C4C">
              <w:rPr>
                <w:sz w:val="18"/>
                <w:szCs w:val="18"/>
                <w:lang w:eastAsia="en-US"/>
              </w:rPr>
              <w:t>o</w:t>
            </w:r>
            <w:proofErr w:type="spellEnd"/>
            <w:r w:rsidRPr="00915C4C">
              <w:rPr>
                <w:spacing w:val="-1"/>
                <w:sz w:val="18"/>
                <w:szCs w:val="18"/>
                <w:lang w:eastAsia="en-US"/>
              </w:rPr>
              <w:t xml:space="preserve"> </w:t>
            </w:r>
            <w:r w:rsidRPr="00915C4C">
              <w:rPr>
                <w:spacing w:val="1"/>
                <w:sz w:val="18"/>
                <w:szCs w:val="18"/>
                <w:lang w:eastAsia="en-US"/>
              </w:rPr>
              <w:t>d</w:t>
            </w:r>
            <w:r w:rsidRPr="00915C4C">
              <w:rPr>
                <w:sz w:val="18"/>
                <w:szCs w:val="18"/>
                <w:lang w:eastAsia="en-US"/>
              </w:rPr>
              <w:t xml:space="preserve">e </w:t>
            </w:r>
            <w:proofErr w:type="spellStart"/>
            <w:r w:rsidRPr="00915C4C">
              <w:rPr>
                <w:spacing w:val="-1"/>
                <w:sz w:val="18"/>
                <w:szCs w:val="18"/>
                <w:lang w:eastAsia="en-US"/>
              </w:rPr>
              <w:t>a</w:t>
            </w:r>
            <w:r w:rsidRPr="00915C4C">
              <w:rPr>
                <w:sz w:val="18"/>
                <w:szCs w:val="18"/>
                <w:lang w:eastAsia="en-US"/>
              </w:rPr>
              <w:t>l</w:t>
            </w:r>
            <w:r w:rsidRPr="00915C4C">
              <w:rPr>
                <w:spacing w:val="-3"/>
                <w:sz w:val="18"/>
                <w:szCs w:val="18"/>
                <w:lang w:eastAsia="en-US"/>
              </w:rPr>
              <w:t>m</w:t>
            </w:r>
            <w:r w:rsidRPr="00915C4C">
              <w:rPr>
                <w:spacing w:val="1"/>
                <w:sz w:val="18"/>
                <w:szCs w:val="18"/>
                <w:lang w:eastAsia="en-US"/>
              </w:rPr>
              <w:t>a</w:t>
            </w:r>
            <w:r w:rsidRPr="00915C4C">
              <w:rPr>
                <w:spacing w:val="-1"/>
                <w:sz w:val="18"/>
                <w:szCs w:val="18"/>
                <w:lang w:eastAsia="en-US"/>
              </w:rPr>
              <w:t>ce</w:t>
            </w:r>
            <w:r w:rsidRPr="00915C4C">
              <w:rPr>
                <w:spacing w:val="1"/>
                <w:sz w:val="18"/>
                <w:szCs w:val="18"/>
                <w:lang w:eastAsia="en-US"/>
              </w:rPr>
              <w:t>na</w:t>
            </w:r>
            <w:r w:rsidRPr="00915C4C">
              <w:rPr>
                <w:spacing w:val="-3"/>
                <w:sz w:val="18"/>
                <w:szCs w:val="18"/>
                <w:lang w:eastAsia="en-US"/>
              </w:rPr>
              <w:t>m</w:t>
            </w:r>
            <w:r w:rsidRPr="00915C4C">
              <w:rPr>
                <w:sz w:val="18"/>
                <w:szCs w:val="18"/>
                <w:lang w:eastAsia="en-US"/>
              </w:rPr>
              <w:t>ie</w:t>
            </w:r>
            <w:r w:rsidRPr="00915C4C">
              <w:rPr>
                <w:spacing w:val="1"/>
                <w:sz w:val="18"/>
                <w:szCs w:val="18"/>
                <w:lang w:eastAsia="en-US"/>
              </w:rPr>
              <w:t>n</w:t>
            </w:r>
            <w:r w:rsidRPr="00915C4C">
              <w:rPr>
                <w:sz w:val="18"/>
                <w:szCs w:val="18"/>
                <w:lang w:eastAsia="en-US"/>
              </w:rPr>
              <w:t>t</w:t>
            </w:r>
            <w:r w:rsidRPr="00915C4C">
              <w:rPr>
                <w:spacing w:val="1"/>
                <w:sz w:val="18"/>
                <w:szCs w:val="18"/>
                <w:lang w:eastAsia="en-US"/>
              </w:rPr>
              <w:t>o</w:t>
            </w:r>
            <w:proofErr w:type="spellEnd"/>
            <w:r w:rsidRPr="00915C4C">
              <w:rPr>
                <w:sz w:val="18"/>
                <w:szCs w:val="18"/>
                <w:lang w:eastAsia="en-US"/>
              </w:rPr>
              <w:t>:</w:t>
            </w:r>
            <w:r w:rsidRPr="00915C4C">
              <w:rPr>
                <w:spacing w:val="1"/>
                <w:sz w:val="18"/>
                <w:szCs w:val="18"/>
                <w:lang w:eastAsia="en-US"/>
              </w:rPr>
              <w:t xml:space="preserve"> h</w:t>
            </w:r>
            <w:r w:rsidRPr="00915C4C">
              <w:rPr>
                <w:spacing w:val="-1"/>
                <w:sz w:val="18"/>
                <w:szCs w:val="18"/>
                <w:lang w:eastAsia="en-US"/>
              </w:rPr>
              <w:t>a</w:t>
            </w:r>
            <w:r w:rsidRPr="00915C4C">
              <w:rPr>
                <w:sz w:val="18"/>
                <w:szCs w:val="18"/>
                <w:lang w:eastAsia="en-US"/>
              </w:rPr>
              <w:t xml:space="preserve">sta </w:t>
            </w:r>
            <w:r w:rsidRPr="00915C4C">
              <w:rPr>
                <w:spacing w:val="-1"/>
                <w:sz w:val="18"/>
                <w:szCs w:val="18"/>
                <w:lang w:eastAsia="en-US"/>
              </w:rPr>
              <w:t>2</w:t>
            </w:r>
            <w:r w:rsidRPr="00915C4C">
              <w:rPr>
                <w:sz w:val="18"/>
                <w:szCs w:val="18"/>
                <w:lang w:eastAsia="en-US"/>
              </w:rPr>
              <w:t>,5</w:t>
            </w:r>
            <w:r w:rsidRPr="00915C4C">
              <w:rPr>
                <w:spacing w:val="-1"/>
                <w:sz w:val="18"/>
                <w:szCs w:val="18"/>
                <w:lang w:eastAsia="en-US"/>
              </w:rPr>
              <w:t xml:space="preserve"> </w:t>
            </w:r>
            <w:proofErr w:type="spellStart"/>
            <w:r w:rsidRPr="00915C4C">
              <w:rPr>
                <w:sz w:val="18"/>
                <w:szCs w:val="18"/>
                <w:lang w:eastAsia="en-US"/>
              </w:rPr>
              <w:t>l</w:t>
            </w:r>
            <w:r w:rsidRPr="00915C4C">
              <w:rPr>
                <w:spacing w:val="1"/>
                <w:sz w:val="18"/>
                <w:szCs w:val="18"/>
                <w:lang w:eastAsia="en-US"/>
              </w:rPr>
              <w:t>i</w:t>
            </w:r>
            <w:r w:rsidRPr="00915C4C">
              <w:rPr>
                <w:sz w:val="18"/>
                <w:szCs w:val="18"/>
                <w:lang w:eastAsia="en-US"/>
              </w:rPr>
              <w:t>tr</w:t>
            </w:r>
            <w:r w:rsidRPr="00915C4C">
              <w:rPr>
                <w:spacing w:val="1"/>
                <w:sz w:val="18"/>
                <w:szCs w:val="18"/>
                <w:lang w:eastAsia="en-US"/>
              </w:rPr>
              <w:t>o</w:t>
            </w:r>
            <w:r w:rsidRPr="00915C4C">
              <w:rPr>
                <w:sz w:val="18"/>
                <w:szCs w:val="18"/>
                <w:lang w:eastAsia="en-US"/>
              </w:rPr>
              <w:t>s</w:t>
            </w:r>
            <w:proofErr w:type="spellEnd"/>
            <w:r w:rsidRPr="00915C4C">
              <w:rPr>
                <w:sz w:val="18"/>
                <w:szCs w:val="18"/>
                <w:lang w:eastAsia="en-US"/>
              </w:rPr>
              <w:t>/</w:t>
            </w:r>
            <w:proofErr w:type="spellStart"/>
            <w:r w:rsidRPr="00915C4C">
              <w:rPr>
                <w:spacing w:val="-3"/>
                <w:sz w:val="18"/>
                <w:szCs w:val="18"/>
                <w:lang w:eastAsia="en-US"/>
              </w:rPr>
              <w:t>m</w:t>
            </w:r>
            <w:r w:rsidRPr="00915C4C">
              <w:rPr>
                <w:sz w:val="18"/>
                <w:szCs w:val="18"/>
                <w:lang w:eastAsia="en-US"/>
              </w:rPr>
              <w:t>i</w:t>
            </w:r>
            <w:r w:rsidRPr="00915C4C">
              <w:rPr>
                <w:spacing w:val="1"/>
                <w:sz w:val="18"/>
                <w:szCs w:val="18"/>
                <w:lang w:eastAsia="en-US"/>
              </w:rPr>
              <w:t>nu</w:t>
            </w:r>
            <w:r w:rsidRPr="00915C4C">
              <w:rPr>
                <w:spacing w:val="-2"/>
                <w:sz w:val="18"/>
                <w:szCs w:val="18"/>
                <w:lang w:eastAsia="en-US"/>
              </w:rPr>
              <w:t>t</w:t>
            </w:r>
            <w:r w:rsidRPr="00915C4C">
              <w:rPr>
                <w:sz w:val="18"/>
                <w:szCs w:val="18"/>
                <w:lang w:eastAsia="en-US"/>
              </w:rPr>
              <w:t>o</w:t>
            </w:r>
            <w:proofErr w:type="spellEnd"/>
          </w:p>
          <w:p w14:paraId="1C878F56" w14:textId="77777777" w:rsidR="00332E77" w:rsidRPr="00915C4C" w:rsidRDefault="00332E77" w:rsidP="008B6CA9">
            <w:pPr>
              <w:suppressAutoHyphens w:val="0"/>
              <w:spacing w:line="200" w:lineRule="exact"/>
              <w:ind w:left="31"/>
              <w:rPr>
                <w:sz w:val="18"/>
                <w:szCs w:val="18"/>
                <w:lang w:eastAsia="en-US"/>
              </w:rPr>
            </w:pPr>
            <w:r w:rsidRPr="00915C4C">
              <w:rPr>
                <w:position w:val="-1"/>
                <w:sz w:val="18"/>
                <w:szCs w:val="18"/>
                <w:lang w:eastAsia="en-US"/>
              </w:rPr>
              <w:t>De</w:t>
            </w:r>
            <w:r w:rsidRPr="00915C4C">
              <w:rPr>
                <w:spacing w:val="-1"/>
                <w:position w:val="-1"/>
                <w:sz w:val="18"/>
                <w:szCs w:val="18"/>
                <w:lang w:eastAsia="en-US"/>
              </w:rPr>
              <w:t xml:space="preserve"> </w:t>
            </w:r>
            <w:proofErr w:type="spellStart"/>
            <w:r w:rsidRPr="00915C4C">
              <w:rPr>
                <w:spacing w:val="1"/>
                <w:position w:val="-1"/>
                <w:sz w:val="18"/>
                <w:szCs w:val="18"/>
                <w:lang w:eastAsia="en-US"/>
              </w:rPr>
              <w:t>un</w:t>
            </w:r>
            <w:r w:rsidRPr="00915C4C">
              <w:rPr>
                <w:position w:val="-1"/>
                <w:sz w:val="18"/>
                <w:szCs w:val="18"/>
                <w:lang w:eastAsia="en-US"/>
              </w:rPr>
              <w:t>a</w:t>
            </w:r>
            <w:proofErr w:type="spellEnd"/>
            <w:r w:rsidRPr="00915C4C">
              <w:rPr>
                <w:position w:val="-1"/>
                <w:sz w:val="18"/>
                <w:szCs w:val="18"/>
                <w:lang w:eastAsia="en-US"/>
              </w:rPr>
              <w:t xml:space="preserve"> </w:t>
            </w:r>
            <w:proofErr w:type="spellStart"/>
            <w:r w:rsidRPr="00915C4C">
              <w:rPr>
                <w:spacing w:val="-1"/>
                <w:position w:val="-1"/>
                <w:sz w:val="18"/>
                <w:szCs w:val="18"/>
                <w:lang w:eastAsia="en-US"/>
              </w:rPr>
              <w:t>b</w:t>
            </w:r>
            <w:r w:rsidRPr="00915C4C">
              <w:rPr>
                <w:spacing w:val="1"/>
                <w:position w:val="-1"/>
                <w:sz w:val="18"/>
                <w:szCs w:val="18"/>
                <w:lang w:eastAsia="en-US"/>
              </w:rPr>
              <w:t>o</w:t>
            </w:r>
            <w:r w:rsidRPr="00915C4C">
              <w:rPr>
                <w:spacing w:val="-3"/>
                <w:position w:val="-1"/>
                <w:sz w:val="18"/>
                <w:szCs w:val="18"/>
                <w:lang w:eastAsia="en-US"/>
              </w:rPr>
              <w:t>m</w:t>
            </w:r>
            <w:r w:rsidRPr="00915C4C">
              <w:rPr>
                <w:spacing w:val="1"/>
                <w:position w:val="-1"/>
                <w:sz w:val="18"/>
                <w:szCs w:val="18"/>
                <w:lang w:eastAsia="en-US"/>
              </w:rPr>
              <w:t>b</w:t>
            </w:r>
            <w:r w:rsidRPr="00915C4C">
              <w:rPr>
                <w:position w:val="-1"/>
                <w:sz w:val="18"/>
                <w:szCs w:val="18"/>
                <w:lang w:eastAsia="en-US"/>
              </w:rPr>
              <w:t>a</w:t>
            </w:r>
            <w:proofErr w:type="spellEnd"/>
            <w:r w:rsidRPr="00915C4C">
              <w:rPr>
                <w:position w:val="-1"/>
                <w:sz w:val="18"/>
                <w:szCs w:val="18"/>
                <w:lang w:eastAsia="en-US"/>
              </w:rPr>
              <w:t xml:space="preserve"> </w:t>
            </w:r>
            <w:proofErr w:type="spellStart"/>
            <w:r w:rsidRPr="00915C4C">
              <w:rPr>
                <w:spacing w:val="1"/>
                <w:position w:val="-1"/>
                <w:sz w:val="18"/>
                <w:szCs w:val="18"/>
                <w:lang w:eastAsia="en-US"/>
              </w:rPr>
              <w:t>op</w:t>
            </w:r>
            <w:r w:rsidRPr="00915C4C">
              <w:rPr>
                <w:spacing w:val="-1"/>
                <w:position w:val="-1"/>
                <w:sz w:val="18"/>
                <w:szCs w:val="18"/>
                <w:lang w:eastAsia="en-US"/>
              </w:rPr>
              <w:t>c</w:t>
            </w:r>
            <w:r w:rsidRPr="00915C4C">
              <w:rPr>
                <w:position w:val="-1"/>
                <w:sz w:val="18"/>
                <w:szCs w:val="18"/>
                <w:lang w:eastAsia="en-US"/>
              </w:rPr>
              <w:t>i</w:t>
            </w:r>
            <w:r w:rsidRPr="00915C4C">
              <w:rPr>
                <w:spacing w:val="-1"/>
                <w:position w:val="-1"/>
                <w:sz w:val="18"/>
                <w:szCs w:val="18"/>
                <w:lang w:eastAsia="en-US"/>
              </w:rPr>
              <w:t>o</w:t>
            </w:r>
            <w:r w:rsidRPr="00915C4C">
              <w:rPr>
                <w:spacing w:val="1"/>
                <w:position w:val="-1"/>
                <w:sz w:val="18"/>
                <w:szCs w:val="18"/>
                <w:lang w:eastAsia="en-US"/>
              </w:rPr>
              <w:t>n</w:t>
            </w:r>
            <w:r w:rsidRPr="00915C4C">
              <w:rPr>
                <w:spacing w:val="-1"/>
                <w:position w:val="-1"/>
                <w:sz w:val="18"/>
                <w:szCs w:val="18"/>
                <w:lang w:eastAsia="en-US"/>
              </w:rPr>
              <w:t>a</w:t>
            </w:r>
            <w:r w:rsidRPr="00915C4C">
              <w:rPr>
                <w:position w:val="-1"/>
                <w:sz w:val="18"/>
                <w:szCs w:val="18"/>
                <w:lang w:eastAsia="en-US"/>
              </w:rPr>
              <w:t>l</w:t>
            </w:r>
            <w:proofErr w:type="spellEnd"/>
            <w:r w:rsidRPr="00915C4C">
              <w:rPr>
                <w:position w:val="-1"/>
                <w:sz w:val="18"/>
                <w:szCs w:val="18"/>
                <w:lang w:eastAsia="en-US"/>
              </w:rPr>
              <w:t>:</w:t>
            </w:r>
            <w:r w:rsidRPr="00915C4C">
              <w:rPr>
                <w:spacing w:val="1"/>
                <w:position w:val="-1"/>
                <w:sz w:val="18"/>
                <w:szCs w:val="18"/>
                <w:lang w:eastAsia="en-US"/>
              </w:rPr>
              <w:t xml:space="preserve"> h</w:t>
            </w:r>
            <w:r w:rsidRPr="00915C4C">
              <w:rPr>
                <w:spacing w:val="-1"/>
                <w:position w:val="-1"/>
                <w:sz w:val="18"/>
                <w:szCs w:val="18"/>
                <w:lang w:eastAsia="en-US"/>
              </w:rPr>
              <w:t>a</w:t>
            </w:r>
            <w:r w:rsidRPr="00915C4C">
              <w:rPr>
                <w:position w:val="-1"/>
                <w:sz w:val="18"/>
                <w:szCs w:val="18"/>
                <w:lang w:eastAsia="en-US"/>
              </w:rPr>
              <w:t>sta</w:t>
            </w:r>
            <w:r w:rsidRPr="00915C4C">
              <w:rPr>
                <w:spacing w:val="-3"/>
                <w:position w:val="-1"/>
                <w:sz w:val="18"/>
                <w:szCs w:val="18"/>
                <w:lang w:eastAsia="en-US"/>
              </w:rPr>
              <w:t xml:space="preserve"> </w:t>
            </w:r>
            <w:r w:rsidRPr="00915C4C">
              <w:rPr>
                <w:spacing w:val="1"/>
                <w:position w:val="-1"/>
                <w:sz w:val="18"/>
                <w:szCs w:val="18"/>
                <w:lang w:eastAsia="en-US"/>
              </w:rPr>
              <w:t>1</w:t>
            </w:r>
            <w:r w:rsidRPr="00915C4C">
              <w:rPr>
                <w:position w:val="-1"/>
                <w:sz w:val="18"/>
                <w:szCs w:val="18"/>
                <w:lang w:eastAsia="en-US"/>
              </w:rPr>
              <w:t>5</w:t>
            </w:r>
            <w:r w:rsidRPr="00915C4C">
              <w:rPr>
                <w:spacing w:val="-1"/>
                <w:position w:val="-1"/>
                <w:sz w:val="18"/>
                <w:szCs w:val="18"/>
                <w:lang w:eastAsia="en-US"/>
              </w:rPr>
              <w:t xml:space="preserve"> </w:t>
            </w:r>
            <w:proofErr w:type="spellStart"/>
            <w:r w:rsidRPr="00915C4C">
              <w:rPr>
                <w:position w:val="-1"/>
                <w:sz w:val="18"/>
                <w:szCs w:val="18"/>
                <w:lang w:eastAsia="en-US"/>
              </w:rPr>
              <w:t>l</w:t>
            </w:r>
            <w:r w:rsidRPr="00915C4C">
              <w:rPr>
                <w:spacing w:val="1"/>
                <w:position w:val="-1"/>
                <w:sz w:val="18"/>
                <w:szCs w:val="18"/>
                <w:lang w:eastAsia="en-US"/>
              </w:rPr>
              <w:t>i</w:t>
            </w:r>
            <w:r w:rsidRPr="00915C4C">
              <w:rPr>
                <w:position w:val="-1"/>
                <w:sz w:val="18"/>
                <w:szCs w:val="18"/>
                <w:lang w:eastAsia="en-US"/>
              </w:rPr>
              <w:t>tr</w:t>
            </w:r>
            <w:r w:rsidRPr="00915C4C">
              <w:rPr>
                <w:spacing w:val="1"/>
                <w:position w:val="-1"/>
                <w:sz w:val="18"/>
                <w:szCs w:val="18"/>
                <w:lang w:eastAsia="en-US"/>
              </w:rPr>
              <w:t>o</w:t>
            </w:r>
            <w:r w:rsidRPr="00915C4C">
              <w:rPr>
                <w:position w:val="-1"/>
                <w:sz w:val="18"/>
                <w:szCs w:val="18"/>
                <w:lang w:eastAsia="en-US"/>
              </w:rPr>
              <w:t>s</w:t>
            </w:r>
            <w:proofErr w:type="spellEnd"/>
            <w:r w:rsidRPr="00915C4C">
              <w:rPr>
                <w:position w:val="-1"/>
                <w:sz w:val="18"/>
                <w:szCs w:val="18"/>
                <w:lang w:eastAsia="en-US"/>
              </w:rPr>
              <w:t>/</w:t>
            </w:r>
            <w:r w:rsidRPr="00915C4C">
              <w:rPr>
                <w:spacing w:val="-3"/>
                <w:position w:val="-1"/>
                <w:sz w:val="18"/>
                <w:szCs w:val="18"/>
                <w:lang w:eastAsia="en-US"/>
              </w:rPr>
              <w:t>m</w:t>
            </w:r>
            <w:r w:rsidRPr="00915C4C">
              <w:rPr>
                <w:position w:val="-1"/>
                <w:sz w:val="18"/>
                <w:szCs w:val="18"/>
                <w:lang w:eastAsia="en-US"/>
              </w:rPr>
              <w:t>in</w:t>
            </w:r>
            <w:r w:rsidRPr="00915C4C">
              <w:rPr>
                <w:spacing w:val="2"/>
                <w:position w:val="-1"/>
                <w:sz w:val="18"/>
                <w:szCs w:val="18"/>
                <w:lang w:eastAsia="en-US"/>
              </w:rPr>
              <w:t xml:space="preserve"> </w:t>
            </w:r>
            <w:r w:rsidRPr="00915C4C">
              <w:rPr>
                <w:position w:val="-1"/>
                <w:sz w:val="18"/>
                <w:szCs w:val="18"/>
                <w:lang w:eastAsia="en-US"/>
              </w:rPr>
              <w:t>a 1</w:t>
            </w:r>
            <w:r w:rsidRPr="00915C4C">
              <w:rPr>
                <w:spacing w:val="-1"/>
                <w:position w:val="-1"/>
                <w:sz w:val="18"/>
                <w:szCs w:val="18"/>
                <w:lang w:eastAsia="en-US"/>
              </w:rPr>
              <w:t xml:space="preserve"> </w:t>
            </w:r>
            <w:r w:rsidRPr="00915C4C">
              <w:rPr>
                <w:spacing w:val="1"/>
                <w:position w:val="-1"/>
                <w:sz w:val="18"/>
                <w:szCs w:val="18"/>
                <w:lang w:eastAsia="en-US"/>
              </w:rPr>
              <w:t>b</w:t>
            </w:r>
            <w:r w:rsidRPr="00915C4C">
              <w:rPr>
                <w:spacing w:val="-1"/>
                <w:position w:val="-1"/>
                <w:sz w:val="18"/>
                <w:szCs w:val="18"/>
                <w:lang w:eastAsia="en-US"/>
              </w:rPr>
              <w:t>a</w:t>
            </w:r>
            <w:r w:rsidRPr="00915C4C">
              <w:rPr>
                <w:position w:val="-1"/>
                <w:sz w:val="18"/>
                <w:szCs w:val="18"/>
                <w:lang w:eastAsia="en-US"/>
              </w:rPr>
              <w:t>r</w:t>
            </w:r>
          </w:p>
        </w:tc>
      </w:tr>
    </w:tbl>
    <w:p w14:paraId="4FE049A1" w14:textId="16F00959" w:rsidR="00101355" w:rsidRPr="00915C4C" w:rsidRDefault="00101355" w:rsidP="00101355">
      <w:pPr>
        <w:jc w:val="both"/>
        <w:rPr>
          <w:rFonts w:ascii="Arial" w:eastAsia="Calibri" w:hAnsi="Arial" w:cs="Arial"/>
          <w:bCs/>
          <w:sz w:val="22"/>
          <w:szCs w:val="22"/>
          <w:lang w:val="es-ES" w:eastAsia="en-US"/>
        </w:rPr>
      </w:pPr>
    </w:p>
    <w:p w14:paraId="6A7581CC" w14:textId="77777777" w:rsidR="00101355" w:rsidRPr="00915C4C" w:rsidRDefault="00101355" w:rsidP="004325CC">
      <w:pPr>
        <w:pStyle w:val="Prrafodelista"/>
        <w:numPr>
          <w:ilvl w:val="0"/>
          <w:numId w:val="16"/>
        </w:numPr>
        <w:ind w:left="426" w:hanging="284"/>
        <w:jc w:val="both"/>
        <w:rPr>
          <w:rFonts w:ascii="Arial" w:hAnsi="Arial" w:cs="Arial"/>
          <w:bCs/>
          <w:lang w:val="es-ES"/>
        </w:rPr>
      </w:pPr>
      <w:r w:rsidRPr="00915C4C">
        <w:rPr>
          <w:rFonts w:ascii="Arial" w:hAnsi="Arial" w:cs="Arial"/>
          <w:bCs/>
          <w:lang w:val="es-ES"/>
        </w:rPr>
        <w:t>Agua de alimentación por Red.</w:t>
      </w:r>
    </w:p>
    <w:p w14:paraId="390166EC" w14:textId="0B44CE4D" w:rsidR="00101355" w:rsidRPr="00915C4C" w:rsidRDefault="00332E77" w:rsidP="004325CC">
      <w:pPr>
        <w:pStyle w:val="Prrafodelista"/>
        <w:numPr>
          <w:ilvl w:val="0"/>
          <w:numId w:val="16"/>
        </w:numPr>
        <w:ind w:left="426" w:hanging="284"/>
        <w:jc w:val="both"/>
        <w:rPr>
          <w:rFonts w:ascii="Arial" w:hAnsi="Arial" w:cs="Arial"/>
          <w:bCs/>
          <w:lang w:val="es-ES"/>
        </w:rPr>
      </w:pPr>
      <w:r w:rsidRPr="00915C4C">
        <w:rPr>
          <w:rFonts w:ascii="Arial" w:hAnsi="Arial" w:cs="Arial"/>
          <w:bCs/>
          <w:lang w:val="es-ES"/>
        </w:rPr>
        <w:t xml:space="preserve">Depósito de agua </w:t>
      </w:r>
      <w:proofErr w:type="spellStart"/>
      <w:r w:rsidRPr="00915C4C">
        <w:rPr>
          <w:rFonts w:ascii="Arial" w:hAnsi="Arial" w:cs="Arial"/>
          <w:bCs/>
          <w:lang w:val="es-ES"/>
        </w:rPr>
        <w:t>deionizada</w:t>
      </w:r>
      <w:proofErr w:type="spellEnd"/>
      <w:r w:rsidR="00101355" w:rsidRPr="00915C4C">
        <w:rPr>
          <w:rFonts w:ascii="Arial" w:hAnsi="Arial" w:cs="Arial"/>
          <w:bCs/>
          <w:lang w:val="es-ES"/>
        </w:rPr>
        <w:t xml:space="preserve"> con tanque de 70lts o mayor.</w:t>
      </w:r>
    </w:p>
    <w:p w14:paraId="05D63039" w14:textId="77777777" w:rsidR="00101355" w:rsidRPr="00915C4C" w:rsidRDefault="00101355" w:rsidP="004325CC">
      <w:pPr>
        <w:pStyle w:val="Prrafodelista"/>
        <w:numPr>
          <w:ilvl w:val="0"/>
          <w:numId w:val="16"/>
        </w:numPr>
        <w:ind w:left="426" w:hanging="284"/>
        <w:jc w:val="both"/>
        <w:rPr>
          <w:rFonts w:ascii="Arial" w:hAnsi="Arial" w:cs="Arial"/>
          <w:bCs/>
          <w:lang w:val="es-ES"/>
        </w:rPr>
      </w:pPr>
      <w:r w:rsidRPr="00915C4C">
        <w:rPr>
          <w:rFonts w:ascii="Arial" w:hAnsi="Arial" w:cs="Arial"/>
          <w:bCs/>
          <w:lang w:val="es-ES"/>
        </w:rPr>
        <w:t>Consumibles del equipo por un año.</w:t>
      </w:r>
    </w:p>
    <w:p w14:paraId="0504AEF0" w14:textId="77777777" w:rsidR="00101355" w:rsidRPr="00915C4C" w:rsidRDefault="00101355" w:rsidP="004325CC">
      <w:pPr>
        <w:pStyle w:val="Prrafodelista"/>
        <w:numPr>
          <w:ilvl w:val="0"/>
          <w:numId w:val="16"/>
        </w:numPr>
        <w:ind w:left="426" w:hanging="284"/>
        <w:jc w:val="both"/>
        <w:rPr>
          <w:rFonts w:ascii="Arial" w:hAnsi="Arial" w:cs="Arial"/>
          <w:bCs/>
          <w:lang w:val="es-ES"/>
        </w:rPr>
      </w:pPr>
      <w:r w:rsidRPr="00915C4C">
        <w:rPr>
          <w:rFonts w:ascii="Arial" w:hAnsi="Arial" w:cs="Arial"/>
          <w:bCs/>
          <w:lang w:val="es-ES"/>
        </w:rPr>
        <w:t>Opcional: Cartucho de celulosa impregnado con carbón.</w:t>
      </w:r>
    </w:p>
    <w:p w14:paraId="6997BED7" w14:textId="5B4E4672" w:rsidR="00167559" w:rsidRPr="00915C4C" w:rsidRDefault="00101355" w:rsidP="007F4314">
      <w:pPr>
        <w:pStyle w:val="Prrafodelista"/>
        <w:numPr>
          <w:ilvl w:val="0"/>
          <w:numId w:val="16"/>
        </w:numPr>
        <w:ind w:left="426" w:hanging="284"/>
        <w:jc w:val="both"/>
        <w:rPr>
          <w:rFonts w:ascii="Arial" w:hAnsi="Arial" w:cs="Arial"/>
          <w:bCs/>
          <w:lang w:val="es-ES"/>
        </w:rPr>
      </w:pPr>
      <w:r w:rsidRPr="00915C4C">
        <w:rPr>
          <w:rFonts w:ascii="Arial" w:hAnsi="Arial" w:cs="Arial"/>
          <w:bCs/>
          <w:lang w:val="es-ES"/>
        </w:rPr>
        <w:t>Instalación y puesta en marcha por personal técnico, con capacitación de usuarios finales en el funcionamiento y cor</w:t>
      </w:r>
      <w:r w:rsidR="00A47731" w:rsidRPr="00915C4C">
        <w:rPr>
          <w:rFonts w:ascii="Arial" w:hAnsi="Arial" w:cs="Arial"/>
          <w:bCs/>
          <w:lang w:val="es-ES"/>
        </w:rPr>
        <w:t>recto mantenimiento del equipo.</w:t>
      </w:r>
      <w:r w:rsidR="00112ADF" w:rsidRPr="00915C4C">
        <w:rPr>
          <w:rFonts w:ascii="Arial" w:hAnsi="Arial" w:cs="Arial"/>
          <w:bCs/>
          <w:lang w:val="es-ES"/>
        </w:rPr>
        <w:t xml:space="preserve"> </w:t>
      </w:r>
    </w:p>
    <w:p w14:paraId="7D812F9E" w14:textId="77777777" w:rsidR="00167559" w:rsidRPr="00C66BA5" w:rsidRDefault="00167559" w:rsidP="007F4314">
      <w:pPr>
        <w:jc w:val="both"/>
        <w:rPr>
          <w:rFonts w:ascii="Arial" w:eastAsia="Calibri" w:hAnsi="Arial" w:cs="Arial"/>
          <w:bCs/>
          <w:color w:val="FF0000"/>
          <w:sz w:val="22"/>
          <w:szCs w:val="22"/>
          <w:lang w:val="es-ES"/>
        </w:rPr>
      </w:pPr>
    </w:p>
    <w:p w14:paraId="18163669" w14:textId="22A22756" w:rsidR="007F4314" w:rsidRPr="00C66BA5" w:rsidRDefault="00CF5F2B" w:rsidP="007F4314">
      <w:pPr>
        <w:pStyle w:val="Prrafodelista"/>
        <w:numPr>
          <w:ilvl w:val="0"/>
          <w:numId w:val="12"/>
        </w:numPr>
        <w:tabs>
          <w:tab w:val="left" w:pos="426"/>
        </w:tabs>
        <w:ind w:left="0" w:firstLine="0"/>
        <w:jc w:val="both"/>
        <w:rPr>
          <w:rFonts w:ascii="Arial" w:hAnsi="Arial" w:cs="Arial"/>
          <w:bCs/>
          <w:lang w:val="es-ES"/>
        </w:rPr>
      </w:pPr>
      <w:r>
        <w:rPr>
          <w:rFonts w:ascii="Arial" w:hAnsi="Arial" w:cs="Arial"/>
          <w:bCs/>
          <w:lang w:val="es-ES"/>
        </w:rPr>
        <w:t xml:space="preserve">Una </w:t>
      </w:r>
      <w:r w:rsidR="001A44A5">
        <w:rPr>
          <w:rFonts w:ascii="Arial" w:hAnsi="Arial" w:cs="Arial"/>
          <w:bCs/>
          <w:lang w:val="es-ES"/>
        </w:rPr>
        <w:t xml:space="preserve">(1) </w:t>
      </w:r>
      <w:r>
        <w:rPr>
          <w:rFonts w:ascii="Arial" w:hAnsi="Arial" w:cs="Arial"/>
          <w:bCs/>
          <w:lang w:val="es-ES"/>
        </w:rPr>
        <w:t>m</w:t>
      </w:r>
      <w:r w:rsidR="007F4314" w:rsidRPr="00C66BA5">
        <w:rPr>
          <w:rFonts w:ascii="Arial" w:hAnsi="Arial" w:cs="Arial"/>
          <w:bCs/>
          <w:lang w:val="es-ES"/>
        </w:rPr>
        <w:t>áquina lavadora-</w:t>
      </w:r>
      <w:proofErr w:type="spellStart"/>
      <w:r w:rsidR="007F4314" w:rsidRPr="00C66BA5">
        <w:rPr>
          <w:rFonts w:ascii="Arial" w:hAnsi="Arial" w:cs="Arial"/>
          <w:bCs/>
          <w:lang w:val="es-ES"/>
        </w:rPr>
        <w:t>desinfectadora</w:t>
      </w:r>
      <w:proofErr w:type="spellEnd"/>
      <w:r w:rsidR="007F4314" w:rsidRPr="00C66BA5">
        <w:rPr>
          <w:rFonts w:ascii="Arial" w:hAnsi="Arial" w:cs="Arial"/>
          <w:bCs/>
          <w:lang w:val="es-ES"/>
        </w:rPr>
        <w:t xml:space="preserve"> de alta capacidad para materiales de laboratorio con las siguientes características:</w:t>
      </w:r>
      <w:r w:rsidR="00C9249D" w:rsidRPr="00C9249D">
        <w:rPr>
          <w:rFonts w:ascii="Arial" w:hAnsi="Arial" w:cs="Arial"/>
          <w:bCs/>
          <w:color w:val="FF0000"/>
          <w:lang w:val="es-ES"/>
        </w:rPr>
        <w:t xml:space="preserve"> </w:t>
      </w:r>
      <w:r w:rsidR="00C9249D" w:rsidRPr="00CF5F2B">
        <w:rPr>
          <w:rFonts w:ascii="Arial" w:hAnsi="Arial" w:cs="Arial"/>
          <w:b/>
          <w:bCs/>
          <w:lang w:val="es-ES"/>
        </w:rPr>
        <w:t xml:space="preserve">(código compras estatales número </w:t>
      </w:r>
      <w:r w:rsidRPr="00CF5F2B">
        <w:rPr>
          <w:rFonts w:ascii="Arial" w:hAnsi="Arial" w:cs="Arial"/>
          <w:b/>
          <w:bCs/>
          <w:lang w:val="es-ES"/>
        </w:rPr>
        <w:t>7408</w:t>
      </w:r>
      <w:r w:rsidR="00C9249D" w:rsidRPr="00CF5F2B">
        <w:rPr>
          <w:rFonts w:ascii="Arial" w:hAnsi="Arial" w:cs="Arial"/>
          <w:b/>
          <w:bCs/>
          <w:lang w:val="es-ES"/>
        </w:rPr>
        <w:t>)</w:t>
      </w:r>
    </w:p>
    <w:p w14:paraId="32D626FD" w14:textId="77777777" w:rsidR="007F4314" w:rsidRPr="00C66BA5" w:rsidRDefault="007F4314" w:rsidP="007F4314">
      <w:pPr>
        <w:pStyle w:val="Prrafodelista"/>
        <w:tabs>
          <w:tab w:val="left" w:pos="142"/>
        </w:tabs>
        <w:ind w:left="0"/>
        <w:jc w:val="both"/>
        <w:rPr>
          <w:rFonts w:ascii="Arial" w:hAnsi="Arial" w:cs="Arial"/>
          <w:bCs/>
          <w:lang w:val="es-ES"/>
        </w:rPr>
      </w:pPr>
    </w:p>
    <w:p w14:paraId="56F8A368" w14:textId="3A6319D7" w:rsidR="007F4314" w:rsidRPr="00C66BA5" w:rsidRDefault="007F4314" w:rsidP="007F4314">
      <w:pPr>
        <w:pStyle w:val="Prrafodelista"/>
        <w:numPr>
          <w:ilvl w:val="0"/>
          <w:numId w:val="16"/>
        </w:numPr>
        <w:ind w:left="426" w:hanging="284"/>
        <w:jc w:val="both"/>
        <w:rPr>
          <w:rFonts w:ascii="Arial" w:hAnsi="Arial" w:cs="Arial"/>
          <w:bCs/>
          <w:lang w:val="es-ES"/>
        </w:rPr>
      </w:pPr>
      <w:r w:rsidRPr="00C66BA5">
        <w:rPr>
          <w:rFonts w:ascii="Arial" w:hAnsi="Arial" w:cs="Arial"/>
          <w:bCs/>
          <w:lang w:val="es-ES"/>
        </w:rPr>
        <w:t>220-230 voltios de alimentación eléctrica (incluir costo de cable u otros elementos necesarios)</w:t>
      </w:r>
      <w:r w:rsidR="00FC1E5E" w:rsidRPr="00C66BA5">
        <w:rPr>
          <w:rFonts w:ascii="Arial" w:hAnsi="Arial" w:cs="Arial"/>
          <w:bCs/>
          <w:lang w:val="es-ES"/>
        </w:rPr>
        <w:t>,</w:t>
      </w:r>
    </w:p>
    <w:p w14:paraId="3830FC7E" w14:textId="5BCAD8D2" w:rsidR="007F4314" w:rsidRPr="00C66BA5" w:rsidRDefault="00FC1E5E" w:rsidP="007F4314">
      <w:pPr>
        <w:pStyle w:val="Prrafodelista"/>
        <w:numPr>
          <w:ilvl w:val="0"/>
          <w:numId w:val="16"/>
        </w:numPr>
        <w:ind w:left="426" w:hanging="284"/>
        <w:jc w:val="both"/>
        <w:rPr>
          <w:rFonts w:ascii="Arial" w:hAnsi="Arial" w:cs="Arial"/>
          <w:bCs/>
          <w:lang w:val="es-ES"/>
        </w:rPr>
      </w:pPr>
      <w:r w:rsidRPr="00C66BA5">
        <w:rPr>
          <w:rFonts w:ascii="Arial" w:hAnsi="Arial" w:cs="Arial"/>
          <w:bCs/>
          <w:lang w:val="es-ES"/>
        </w:rPr>
        <w:t>i</w:t>
      </w:r>
      <w:r w:rsidR="007F4314" w:rsidRPr="00C66BA5">
        <w:rPr>
          <w:rFonts w:ascii="Arial" w:hAnsi="Arial" w:cs="Arial"/>
          <w:bCs/>
          <w:lang w:val="es-ES"/>
        </w:rPr>
        <w:t>nterior de acero inoxidable de fácil limpieza</w:t>
      </w:r>
      <w:r w:rsidRPr="00C66BA5">
        <w:rPr>
          <w:rFonts w:ascii="Arial" w:hAnsi="Arial" w:cs="Arial"/>
          <w:bCs/>
          <w:lang w:val="es-ES"/>
        </w:rPr>
        <w:t>,</w:t>
      </w:r>
    </w:p>
    <w:p w14:paraId="3B3B8DF0" w14:textId="0FECE0FC" w:rsidR="007F4314" w:rsidRPr="00C66BA5" w:rsidRDefault="007F4314" w:rsidP="007F4314">
      <w:pPr>
        <w:pStyle w:val="Prrafodelista"/>
        <w:numPr>
          <w:ilvl w:val="0"/>
          <w:numId w:val="16"/>
        </w:numPr>
        <w:ind w:left="426" w:hanging="284"/>
        <w:jc w:val="both"/>
        <w:rPr>
          <w:rFonts w:ascii="Arial" w:hAnsi="Arial" w:cs="Arial"/>
          <w:bCs/>
          <w:lang w:val="es-ES"/>
        </w:rPr>
      </w:pPr>
      <w:r w:rsidRPr="00C66BA5">
        <w:rPr>
          <w:rFonts w:ascii="Arial" w:hAnsi="Arial" w:cs="Arial"/>
          <w:bCs/>
          <w:lang w:val="es-ES"/>
        </w:rPr>
        <w:t>2 cestos simultáneos para lavado (incluir el costo en opcionales)</w:t>
      </w:r>
      <w:r w:rsidR="00FC1E5E" w:rsidRPr="00C66BA5">
        <w:rPr>
          <w:rFonts w:ascii="Arial" w:hAnsi="Arial" w:cs="Arial"/>
          <w:bCs/>
          <w:lang w:val="es-ES"/>
        </w:rPr>
        <w:t>,</w:t>
      </w:r>
    </w:p>
    <w:p w14:paraId="6CECEDEA" w14:textId="0549E7E5" w:rsidR="007F4314" w:rsidRPr="00C66BA5" w:rsidRDefault="00FC1E5E" w:rsidP="007F4314">
      <w:pPr>
        <w:pStyle w:val="Prrafodelista"/>
        <w:numPr>
          <w:ilvl w:val="0"/>
          <w:numId w:val="16"/>
        </w:numPr>
        <w:ind w:left="426" w:hanging="284"/>
        <w:jc w:val="both"/>
        <w:rPr>
          <w:rFonts w:ascii="Arial" w:hAnsi="Arial" w:cs="Arial"/>
          <w:bCs/>
          <w:lang w:val="es-ES"/>
        </w:rPr>
      </w:pPr>
      <w:r w:rsidRPr="00C66BA5">
        <w:rPr>
          <w:rFonts w:ascii="Arial" w:hAnsi="Arial" w:cs="Arial"/>
          <w:bCs/>
          <w:lang w:val="es-ES"/>
        </w:rPr>
        <w:t>d</w:t>
      </w:r>
      <w:r w:rsidR="007F4314" w:rsidRPr="00C66BA5">
        <w:rPr>
          <w:rFonts w:ascii="Arial" w:hAnsi="Arial" w:cs="Arial"/>
          <w:bCs/>
          <w:lang w:val="es-ES"/>
        </w:rPr>
        <w:t>iferentes programas de lavado y posibilidad de programas personalizados</w:t>
      </w:r>
      <w:r w:rsidRPr="00C66BA5">
        <w:rPr>
          <w:rFonts w:ascii="Arial" w:hAnsi="Arial" w:cs="Arial"/>
          <w:bCs/>
          <w:lang w:val="es-ES"/>
        </w:rPr>
        <w:t>,</w:t>
      </w:r>
    </w:p>
    <w:p w14:paraId="07E7A386" w14:textId="0E495B0A" w:rsidR="007F4314" w:rsidRPr="00C66BA5" w:rsidRDefault="00FC1E5E" w:rsidP="007F4314">
      <w:pPr>
        <w:pStyle w:val="Prrafodelista"/>
        <w:numPr>
          <w:ilvl w:val="0"/>
          <w:numId w:val="16"/>
        </w:numPr>
        <w:ind w:left="426" w:hanging="284"/>
        <w:jc w:val="both"/>
        <w:rPr>
          <w:rFonts w:ascii="Arial" w:hAnsi="Arial" w:cs="Arial"/>
          <w:bCs/>
          <w:lang w:val="es-ES"/>
        </w:rPr>
      </w:pPr>
      <w:r w:rsidRPr="00C66BA5">
        <w:rPr>
          <w:rFonts w:ascii="Arial" w:hAnsi="Arial" w:cs="Arial"/>
          <w:bCs/>
          <w:lang w:val="es-ES"/>
        </w:rPr>
        <w:t>e</w:t>
      </w:r>
      <w:r w:rsidR="007F4314" w:rsidRPr="00C66BA5">
        <w:rPr>
          <w:rFonts w:ascii="Arial" w:hAnsi="Arial" w:cs="Arial"/>
          <w:bCs/>
          <w:lang w:val="es-ES"/>
        </w:rPr>
        <w:t>ntrada para agua caliente o fría y para agua desmineralizada a presión</w:t>
      </w:r>
      <w:r w:rsidRPr="00C66BA5">
        <w:rPr>
          <w:rFonts w:ascii="Arial" w:hAnsi="Arial" w:cs="Arial"/>
          <w:bCs/>
          <w:lang w:val="es-ES"/>
        </w:rPr>
        <w:t>,</w:t>
      </w:r>
    </w:p>
    <w:p w14:paraId="3F87B182" w14:textId="39A6DC37" w:rsidR="007F4314" w:rsidRPr="00C66BA5" w:rsidRDefault="00FC1E5E" w:rsidP="007F4314">
      <w:pPr>
        <w:pStyle w:val="Prrafodelista"/>
        <w:numPr>
          <w:ilvl w:val="0"/>
          <w:numId w:val="16"/>
        </w:numPr>
        <w:ind w:left="426" w:hanging="284"/>
        <w:jc w:val="both"/>
        <w:rPr>
          <w:rFonts w:ascii="Arial" w:hAnsi="Arial" w:cs="Arial"/>
          <w:bCs/>
          <w:lang w:val="es-ES"/>
        </w:rPr>
      </w:pPr>
      <w:r w:rsidRPr="00C66BA5">
        <w:rPr>
          <w:rFonts w:ascii="Arial" w:hAnsi="Arial" w:cs="Arial"/>
          <w:bCs/>
          <w:lang w:val="es-ES"/>
        </w:rPr>
        <w:t>p</w:t>
      </w:r>
      <w:r w:rsidR="007F4314" w:rsidRPr="00C66BA5">
        <w:rPr>
          <w:rFonts w:ascii="Arial" w:hAnsi="Arial" w:cs="Arial"/>
          <w:bCs/>
          <w:lang w:val="es-ES"/>
        </w:rPr>
        <w:t>osibilidad de incluir al menos dos bombas dosificadoras de líquidos (detergente, abrillantador)</w:t>
      </w:r>
      <w:r w:rsidRPr="00C66BA5">
        <w:rPr>
          <w:rFonts w:ascii="Arial" w:hAnsi="Arial" w:cs="Arial"/>
          <w:bCs/>
          <w:lang w:val="es-ES"/>
        </w:rPr>
        <w:t>,</w:t>
      </w:r>
    </w:p>
    <w:p w14:paraId="5D978C52" w14:textId="1A98EA83" w:rsidR="007F4314" w:rsidRPr="00C66BA5" w:rsidRDefault="00FC1E5E" w:rsidP="007F4314">
      <w:pPr>
        <w:pStyle w:val="Prrafodelista"/>
        <w:numPr>
          <w:ilvl w:val="0"/>
          <w:numId w:val="16"/>
        </w:numPr>
        <w:ind w:left="426" w:hanging="284"/>
        <w:jc w:val="both"/>
        <w:rPr>
          <w:rFonts w:ascii="Arial" w:hAnsi="Arial" w:cs="Arial"/>
          <w:bCs/>
          <w:lang w:val="es-ES"/>
        </w:rPr>
      </w:pPr>
      <w:r w:rsidRPr="00C66BA5">
        <w:rPr>
          <w:rFonts w:ascii="Arial" w:hAnsi="Arial" w:cs="Arial"/>
          <w:bCs/>
          <w:lang w:val="es-ES"/>
        </w:rPr>
        <w:t>s</w:t>
      </w:r>
      <w:r w:rsidR="007F4314" w:rsidRPr="00C66BA5">
        <w:rPr>
          <w:rFonts w:ascii="Arial" w:hAnsi="Arial" w:cs="Arial"/>
          <w:bCs/>
          <w:lang w:val="es-ES"/>
        </w:rPr>
        <w:t>istema de secado sin inyección de aire caliente</w:t>
      </w:r>
      <w:r w:rsidRPr="00C66BA5">
        <w:rPr>
          <w:rFonts w:ascii="Arial" w:hAnsi="Arial" w:cs="Arial"/>
          <w:bCs/>
          <w:lang w:val="es-ES"/>
        </w:rPr>
        <w:t>,</w:t>
      </w:r>
    </w:p>
    <w:p w14:paraId="7E216818" w14:textId="1CE5FC04" w:rsidR="007F4314" w:rsidRDefault="00FC1E5E" w:rsidP="007F4314">
      <w:pPr>
        <w:pStyle w:val="Prrafodelista"/>
        <w:numPr>
          <w:ilvl w:val="0"/>
          <w:numId w:val="16"/>
        </w:numPr>
        <w:ind w:left="426" w:hanging="284"/>
        <w:jc w:val="both"/>
        <w:rPr>
          <w:rFonts w:ascii="Arial" w:hAnsi="Arial" w:cs="Arial"/>
          <w:bCs/>
          <w:lang w:val="es-ES"/>
        </w:rPr>
      </w:pPr>
      <w:r w:rsidRPr="00C66BA5">
        <w:rPr>
          <w:rFonts w:ascii="Arial" w:hAnsi="Arial" w:cs="Arial"/>
          <w:bCs/>
          <w:lang w:val="es-ES"/>
        </w:rPr>
        <w:t>t</w:t>
      </w:r>
      <w:r w:rsidR="007F4314" w:rsidRPr="00C66BA5">
        <w:rPr>
          <w:rFonts w:ascii="Arial" w:hAnsi="Arial" w:cs="Arial"/>
          <w:bCs/>
          <w:lang w:val="es-ES"/>
        </w:rPr>
        <w:t>apa para instalación fuera de mesada</w:t>
      </w:r>
      <w:r w:rsidRPr="00C66BA5">
        <w:rPr>
          <w:rFonts w:ascii="Arial" w:hAnsi="Arial" w:cs="Arial"/>
          <w:bCs/>
          <w:lang w:val="es-ES"/>
        </w:rPr>
        <w:t>.</w:t>
      </w:r>
    </w:p>
    <w:p w14:paraId="5BBB22D6" w14:textId="77777777" w:rsidR="00CF5F2B" w:rsidRPr="00C66BA5" w:rsidRDefault="00CF5F2B" w:rsidP="00CF5F2B">
      <w:pPr>
        <w:pStyle w:val="Prrafodelista"/>
        <w:ind w:left="426"/>
        <w:jc w:val="both"/>
        <w:rPr>
          <w:rFonts w:ascii="Arial" w:hAnsi="Arial" w:cs="Arial"/>
          <w:bCs/>
          <w:lang w:val="es-ES"/>
        </w:rPr>
      </w:pPr>
    </w:p>
    <w:p w14:paraId="578D0061" w14:textId="77777777" w:rsidR="00DE4F75" w:rsidRDefault="00DE4F75" w:rsidP="007F4314">
      <w:pPr>
        <w:jc w:val="both"/>
        <w:rPr>
          <w:rFonts w:ascii="Arial" w:eastAsia="Calibri" w:hAnsi="Arial" w:cs="Arial"/>
          <w:bCs/>
          <w:sz w:val="22"/>
          <w:szCs w:val="22"/>
          <w:lang w:val="es-ES"/>
        </w:rPr>
      </w:pPr>
    </w:p>
    <w:p w14:paraId="1991004F" w14:textId="6DE65739" w:rsidR="007F4314" w:rsidRPr="00C66BA5" w:rsidRDefault="00FC1E5E" w:rsidP="007F4314">
      <w:pPr>
        <w:jc w:val="both"/>
        <w:rPr>
          <w:rFonts w:ascii="Arial" w:eastAsia="Calibri" w:hAnsi="Arial" w:cs="Arial"/>
          <w:bCs/>
          <w:sz w:val="22"/>
          <w:szCs w:val="22"/>
          <w:lang w:val="es-ES"/>
        </w:rPr>
      </w:pPr>
      <w:r w:rsidRPr="00C66BA5">
        <w:rPr>
          <w:rFonts w:ascii="Arial" w:eastAsia="Calibri" w:hAnsi="Arial" w:cs="Arial"/>
          <w:bCs/>
          <w:sz w:val="22"/>
          <w:szCs w:val="22"/>
          <w:lang w:val="es-ES"/>
        </w:rPr>
        <w:t>Opcional:</w:t>
      </w:r>
    </w:p>
    <w:p w14:paraId="625852A3" w14:textId="77777777" w:rsidR="00FC1E5E" w:rsidRPr="00C66BA5" w:rsidRDefault="00FC1E5E" w:rsidP="00FC1E5E">
      <w:pPr>
        <w:jc w:val="both"/>
        <w:rPr>
          <w:rFonts w:ascii="Arial" w:hAnsi="Arial" w:cs="Arial"/>
          <w:bCs/>
          <w:sz w:val="22"/>
          <w:szCs w:val="22"/>
          <w:lang w:val="es-ES"/>
        </w:rPr>
      </w:pPr>
    </w:p>
    <w:p w14:paraId="7167152C" w14:textId="3E01F8EC" w:rsidR="00FC1E5E" w:rsidRPr="004261CC" w:rsidRDefault="00FC1E5E" w:rsidP="00FC1E5E">
      <w:pPr>
        <w:pStyle w:val="Prrafodelista"/>
        <w:numPr>
          <w:ilvl w:val="0"/>
          <w:numId w:val="16"/>
        </w:numPr>
        <w:ind w:left="426" w:hanging="284"/>
        <w:jc w:val="both"/>
        <w:rPr>
          <w:rFonts w:ascii="Arial" w:hAnsi="Arial" w:cs="Arial"/>
          <w:bCs/>
          <w:lang w:val="es-UY"/>
        </w:rPr>
      </w:pPr>
      <w:r w:rsidRPr="004261CC">
        <w:rPr>
          <w:rFonts w:ascii="Arial" w:hAnsi="Arial" w:cs="Arial"/>
          <w:bCs/>
          <w:lang w:val="es-UY"/>
        </w:rPr>
        <w:t>Cesto(s) de soporte para dispositivos de lavado,</w:t>
      </w:r>
    </w:p>
    <w:p w14:paraId="1AA430A6" w14:textId="72242ED4" w:rsidR="00FC1E5E" w:rsidRPr="004261CC" w:rsidRDefault="00FC1E5E" w:rsidP="00FC1E5E">
      <w:pPr>
        <w:pStyle w:val="Prrafodelista"/>
        <w:numPr>
          <w:ilvl w:val="0"/>
          <w:numId w:val="16"/>
        </w:numPr>
        <w:ind w:left="426" w:hanging="284"/>
        <w:jc w:val="both"/>
        <w:rPr>
          <w:rFonts w:ascii="Arial" w:hAnsi="Arial" w:cs="Arial"/>
          <w:bCs/>
          <w:lang w:val="es-UY"/>
        </w:rPr>
      </w:pPr>
      <w:r w:rsidRPr="004261CC">
        <w:rPr>
          <w:rFonts w:ascii="Arial" w:hAnsi="Arial" w:cs="Arial"/>
          <w:bCs/>
          <w:lang w:val="es-UY"/>
        </w:rPr>
        <w:t>módulo(s) para lavado de pipetas (cotizar por separado si existen varios tipos),</w:t>
      </w:r>
    </w:p>
    <w:p w14:paraId="27EB06EE" w14:textId="618AD941" w:rsidR="00FC1E5E" w:rsidRPr="004261CC" w:rsidRDefault="00FC1E5E" w:rsidP="00FC1E5E">
      <w:pPr>
        <w:pStyle w:val="Prrafodelista"/>
        <w:numPr>
          <w:ilvl w:val="0"/>
          <w:numId w:val="16"/>
        </w:numPr>
        <w:ind w:left="426" w:hanging="284"/>
        <w:jc w:val="both"/>
        <w:rPr>
          <w:rFonts w:ascii="Arial" w:hAnsi="Arial" w:cs="Arial"/>
          <w:bCs/>
          <w:lang w:val="es-UY"/>
        </w:rPr>
      </w:pPr>
      <w:r w:rsidRPr="004261CC">
        <w:rPr>
          <w:rFonts w:ascii="Arial" w:hAnsi="Arial" w:cs="Arial"/>
          <w:bCs/>
          <w:lang w:val="es-UY"/>
        </w:rPr>
        <w:t xml:space="preserve">módulo para lavado de </w:t>
      </w:r>
      <w:proofErr w:type="spellStart"/>
      <w:r w:rsidRPr="004261CC">
        <w:rPr>
          <w:rFonts w:ascii="Arial" w:hAnsi="Arial" w:cs="Arial"/>
          <w:bCs/>
          <w:lang w:val="es-UY"/>
        </w:rPr>
        <w:t>miniviales</w:t>
      </w:r>
      <w:proofErr w:type="spellEnd"/>
      <w:r w:rsidRPr="004261CC">
        <w:rPr>
          <w:rFonts w:ascii="Arial" w:hAnsi="Arial" w:cs="Arial"/>
          <w:bCs/>
          <w:lang w:val="es-UY"/>
        </w:rPr>
        <w:t>,</w:t>
      </w:r>
    </w:p>
    <w:p w14:paraId="7E759BE5" w14:textId="70B89ED3" w:rsidR="00FC1E5E" w:rsidRPr="004261CC" w:rsidRDefault="00FC1E5E" w:rsidP="00FC1E5E">
      <w:pPr>
        <w:pStyle w:val="Prrafodelista"/>
        <w:numPr>
          <w:ilvl w:val="0"/>
          <w:numId w:val="16"/>
        </w:numPr>
        <w:ind w:left="426" w:hanging="284"/>
        <w:jc w:val="both"/>
        <w:rPr>
          <w:rFonts w:ascii="Arial" w:hAnsi="Arial" w:cs="Arial"/>
          <w:bCs/>
          <w:lang w:val="es-UY"/>
        </w:rPr>
      </w:pPr>
      <w:r w:rsidRPr="004261CC">
        <w:rPr>
          <w:rFonts w:ascii="Arial" w:hAnsi="Arial" w:cs="Arial"/>
          <w:bCs/>
          <w:lang w:val="es-UY"/>
        </w:rPr>
        <w:t>módulos(s) para lavado de vidriería de laboratorio (frascos, matraces, probetas, etc.) con diferente número o combinación de puntos de carga (cotizar por separado si existen varios tipos),</w:t>
      </w:r>
    </w:p>
    <w:p w14:paraId="00EA8C51" w14:textId="745124DB" w:rsidR="00FC1E5E" w:rsidRPr="004261CC" w:rsidRDefault="00FC1E5E" w:rsidP="00FC1E5E">
      <w:pPr>
        <w:pStyle w:val="Prrafodelista"/>
        <w:numPr>
          <w:ilvl w:val="0"/>
          <w:numId w:val="16"/>
        </w:numPr>
        <w:ind w:left="426" w:hanging="284"/>
        <w:jc w:val="both"/>
        <w:rPr>
          <w:rFonts w:ascii="Arial" w:hAnsi="Arial" w:cs="Arial"/>
          <w:bCs/>
          <w:lang w:val="es-UY"/>
        </w:rPr>
      </w:pPr>
      <w:r w:rsidRPr="004261CC">
        <w:rPr>
          <w:rFonts w:ascii="Arial" w:hAnsi="Arial" w:cs="Arial"/>
          <w:bCs/>
          <w:lang w:val="es-UY"/>
        </w:rPr>
        <w:t xml:space="preserve">costo de cada </w:t>
      </w:r>
      <w:r w:rsidR="00167559">
        <w:rPr>
          <w:rFonts w:ascii="Arial" w:hAnsi="Arial" w:cs="Arial"/>
          <w:bCs/>
          <w:lang w:val="es-UY"/>
        </w:rPr>
        <w:t xml:space="preserve">sistema de dosificación (si no está </w:t>
      </w:r>
      <w:proofErr w:type="spellStart"/>
      <w:r w:rsidR="00167559">
        <w:rPr>
          <w:rFonts w:ascii="Arial" w:hAnsi="Arial" w:cs="Arial"/>
          <w:bCs/>
          <w:lang w:val="es-UY"/>
        </w:rPr>
        <w:t>incluído</w:t>
      </w:r>
      <w:proofErr w:type="spellEnd"/>
      <w:r w:rsidR="00167559">
        <w:rPr>
          <w:rFonts w:ascii="Arial" w:hAnsi="Arial" w:cs="Arial"/>
          <w:bCs/>
          <w:lang w:val="es-UY"/>
        </w:rPr>
        <w:t xml:space="preserve"> en el costo global del equipo)</w:t>
      </w:r>
    </w:p>
    <w:p w14:paraId="4115B719" w14:textId="6D55E3D0" w:rsidR="00FC1E5E" w:rsidRPr="004261CC" w:rsidRDefault="00FC1E5E" w:rsidP="00FC1E5E">
      <w:pPr>
        <w:pStyle w:val="Prrafodelista"/>
        <w:numPr>
          <w:ilvl w:val="0"/>
          <w:numId w:val="16"/>
        </w:numPr>
        <w:ind w:left="426" w:hanging="284"/>
        <w:jc w:val="both"/>
        <w:rPr>
          <w:rFonts w:ascii="Arial" w:hAnsi="Arial" w:cs="Arial"/>
          <w:bCs/>
          <w:lang w:val="es-UY"/>
        </w:rPr>
      </w:pPr>
      <w:r w:rsidRPr="004261CC">
        <w:rPr>
          <w:rFonts w:ascii="Arial" w:hAnsi="Arial" w:cs="Arial"/>
          <w:bCs/>
          <w:lang w:val="es-UY"/>
        </w:rPr>
        <w:t>equipo de purificación de agua completo (cabina + bombona),</w:t>
      </w:r>
    </w:p>
    <w:p w14:paraId="791E1258" w14:textId="10F7D0CF" w:rsidR="00FC1E5E" w:rsidRDefault="00FC1E5E" w:rsidP="00FC1E5E">
      <w:pPr>
        <w:pStyle w:val="Prrafodelista"/>
        <w:numPr>
          <w:ilvl w:val="0"/>
          <w:numId w:val="16"/>
        </w:numPr>
        <w:ind w:left="426" w:hanging="284"/>
        <w:jc w:val="both"/>
        <w:rPr>
          <w:rFonts w:ascii="Arial" w:hAnsi="Arial" w:cs="Arial"/>
          <w:bCs/>
          <w:lang w:val="es-UY"/>
        </w:rPr>
      </w:pPr>
      <w:r w:rsidRPr="00111539">
        <w:rPr>
          <w:rFonts w:ascii="Arial" w:hAnsi="Arial" w:cs="Arial"/>
          <w:bCs/>
          <w:lang w:val="es-UY"/>
        </w:rPr>
        <w:t>medidor de conductividad de agua desmineralizada.</w:t>
      </w:r>
    </w:p>
    <w:p w14:paraId="6F10CBD8" w14:textId="1227917E" w:rsidR="00167559" w:rsidRPr="00DE4F75" w:rsidRDefault="00167559" w:rsidP="00167559">
      <w:pPr>
        <w:jc w:val="both"/>
        <w:rPr>
          <w:rFonts w:ascii="Arial" w:eastAsia="Calibri" w:hAnsi="Arial" w:cs="Arial"/>
          <w:bCs/>
          <w:sz w:val="22"/>
          <w:szCs w:val="22"/>
          <w:lang w:val="es-UY" w:eastAsia="en-US"/>
        </w:rPr>
      </w:pPr>
      <w:r w:rsidRPr="00DE4F75">
        <w:rPr>
          <w:rFonts w:ascii="Arial" w:eastAsia="Calibri" w:hAnsi="Arial" w:cs="Arial"/>
          <w:bCs/>
          <w:sz w:val="22"/>
          <w:szCs w:val="22"/>
          <w:lang w:val="es-UY" w:eastAsia="en-US"/>
        </w:rPr>
        <w:t>Documentar los antecedentes de ventas de máquinas similares de lavado de materiales en el país y la capacidad instalada a nivel nacional para el mantenimiento de este tipo de equipamiento.</w:t>
      </w:r>
    </w:p>
    <w:p w14:paraId="5B40CB5A" w14:textId="77777777" w:rsidR="00167559" w:rsidRDefault="00167559" w:rsidP="00167559">
      <w:pPr>
        <w:jc w:val="both"/>
        <w:rPr>
          <w:rFonts w:ascii="Arial" w:hAnsi="Arial" w:cs="Arial"/>
          <w:bCs/>
          <w:lang w:val="es-UY"/>
        </w:rPr>
      </w:pPr>
    </w:p>
    <w:p w14:paraId="0E8389C0" w14:textId="77777777" w:rsidR="0069611E" w:rsidRPr="00C66BA5" w:rsidRDefault="0069611E" w:rsidP="007F4314">
      <w:pPr>
        <w:jc w:val="both"/>
        <w:rPr>
          <w:rFonts w:ascii="Arial" w:eastAsia="Calibri" w:hAnsi="Arial" w:cs="Arial"/>
          <w:bCs/>
          <w:sz w:val="22"/>
          <w:szCs w:val="22"/>
          <w:lang w:val="es-ES"/>
        </w:rPr>
      </w:pPr>
    </w:p>
    <w:p w14:paraId="4AD50CCA" w14:textId="759E9701" w:rsidR="005663A0" w:rsidRPr="00CF5F2B" w:rsidRDefault="00CF5F2B" w:rsidP="00445D09">
      <w:pPr>
        <w:pStyle w:val="Prrafodelista"/>
        <w:numPr>
          <w:ilvl w:val="0"/>
          <w:numId w:val="12"/>
        </w:numPr>
        <w:ind w:left="0" w:firstLine="0"/>
        <w:jc w:val="both"/>
        <w:rPr>
          <w:rFonts w:ascii="Arial" w:hAnsi="Arial" w:cs="Arial"/>
          <w:b/>
          <w:bCs/>
          <w:lang w:val="es-ES"/>
        </w:rPr>
      </w:pPr>
      <w:r>
        <w:rPr>
          <w:rFonts w:ascii="Arial" w:hAnsi="Arial" w:cs="Arial"/>
          <w:bCs/>
          <w:lang w:val="es-ES"/>
        </w:rPr>
        <w:t>Dos</w:t>
      </w:r>
      <w:r w:rsidR="005663A0" w:rsidRPr="00C66BA5">
        <w:rPr>
          <w:rFonts w:ascii="Arial" w:hAnsi="Arial" w:cs="Arial"/>
          <w:bCs/>
          <w:lang w:val="es-ES"/>
        </w:rPr>
        <w:t xml:space="preserve"> (2) Lámpara</w:t>
      </w:r>
      <w:r>
        <w:rPr>
          <w:rFonts w:ascii="Arial" w:hAnsi="Arial" w:cs="Arial"/>
          <w:bCs/>
          <w:lang w:val="es-ES"/>
        </w:rPr>
        <w:t>s</w:t>
      </w:r>
      <w:r w:rsidR="005663A0" w:rsidRPr="00C66BA5">
        <w:rPr>
          <w:rFonts w:ascii="Arial" w:hAnsi="Arial" w:cs="Arial"/>
          <w:bCs/>
          <w:lang w:val="es-ES"/>
        </w:rPr>
        <w:t xml:space="preserve"> de </w:t>
      </w:r>
      <w:proofErr w:type="spellStart"/>
      <w:r w:rsidR="005663A0" w:rsidRPr="00C66BA5">
        <w:rPr>
          <w:rFonts w:ascii="Arial" w:hAnsi="Arial" w:cs="Arial"/>
          <w:bCs/>
          <w:lang w:val="es-ES"/>
        </w:rPr>
        <w:t>epifluorescencia</w:t>
      </w:r>
      <w:proofErr w:type="spellEnd"/>
      <w:r w:rsidR="005663A0" w:rsidRPr="00C66BA5">
        <w:rPr>
          <w:rFonts w:ascii="Arial" w:hAnsi="Arial" w:cs="Arial"/>
          <w:bCs/>
          <w:lang w:val="es-ES"/>
        </w:rPr>
        <w:t xml:space="preserve"> HXP-120 para microscopio ZEISS</w:t>
      </w:r>
      <w:r w:rsidR="00135E03">
        <w:rPr>
          <w:rFonts w:ascii="Arial" w:hAnsi="Arial" w:cs="Arial"/>
          <w:bCs/>
          <w:lang w:val="es-ES"/>
        </w:rPr>
        <w:t xml:space="preserve"> ya existente en el IIBCE</w:t>
      </w:r>
      <w:r w:rsidR="005663A0" w:rsidRPr="00C66BA5">
        <w:rPr>
          <w:rFonts w:ascii="Arial" w:hAnsi="Arial" w:cs="Arial"/>
          <w:bCs/>
          <w:lang w:val="es-ES"/>
        </w:rPr>
        <w:t>.</w:t>
      </w:r>
      <w:r w:rsidR="00C9249D" w:rsidRPr="00C9249D">
        <w:rPr>
          <w:rFonts w:ascii="Arial" w:hAnsi="Arial" w:cs="Arial"/>
          <w:bCs/>
          <w:color w:val="FF0000"/>
          <w:lang w:val="es-ES"/>
        </w:rPr>
        <w:t xml:space="preserve"> </w:t>
      </w:r>
      <w:r w:rsidR="00C9249D" w:rsidRPr="00CF5F2B">
        <w:rPr>
          <w:rFonts w:ascii="Arial" w:hAnsi="Arial" w:cs="Arial"/>
          <w:b/>
          <w:bCs/>
          <w:lang w:val="es-ES"/>
        </w:rPr>
        <w:t>(c</w:t>
      </w:r>
      <w:r w:rsidRPr="00CF5F2B">
        <w:rPr>
          <w:rFonts w:ascii="Arial" w:hAnsi="Arial" w:cs="Arial"/>
          <w:b/>
          <w:bCs/>
          <w:lang w:val="es-ES"/>
        </w:rPr>
        <w:t>ódigo compras estatales número 63862</w:t>
      </w:r>
      <w:r w:rsidR="00C9249D" w:rsidRPr="00CF5F2B">
        <w:rPr>
          <w:rFonts w:ascii="Arial" w:hAnsi="Arial" w:cs="Arial"/>
          <w:b/>
          <w:bCs/>
          <w:lang w:val="es-ES"/>
        </w:rPr>
        <w:t>)</w:t>
      </w:r>
    </w:p>
    <w:p w14:paraId="7EACA6A6" w14:textId="77777777" w:rsidR="0031221C" w:rsidRPr="00C66BA5" w:rsidRDefault="0031221C" w:rsidP="0031221C">
      <w:pPr>
        <w:jc w:val="both"/>
        <w:rPr>
          <w:rFonts w:ascii="Arial" w:hAnsi="Arial" w:cs="Arial"/>
          <w:bCs/>
          <w:sz w:val="22"/>
          <w:szCs w:val="22"/>
          <w:lang w:val="es-ES"/>
        </w:rPr>
      </w:pPr>
    </w:p>
    <w:p w14:paraId="34CF7813" w14:textId="0548FE37" w:rsidR="005663A0" w:rsidRPr="00C66BA5" w:rsidRDefault="00CF5F2B" w:rsidP="00D04C34">
      <w:pPr>
        <w:pStyle w:val="Prrafodelista"/>
        <w:numPr>
          <w:ilvl w:val="0"/>
          <w:numId w:val="12"/>
        </w:numPr>
        <w:ind w:left="0" w:firstLine="0"/>
        <w:jc w:val="both"/>
        <w:rPr>
          <w:rFonts w:ascii="Arial" w:hAnsi="Arial" w:cs="Arial"/>
          <w:bCs/>
          <w:lang w:val="es-ES"/>
        </w:rPr>
      </w:pPr>
      <w:r>
        <w:rPr>
          <w:rFonts w:ascii="Arial" w:hAnsi="Arial" w:cs="Arial"/>
          <w:bCs/>
          <w:lang w:val="es-ES"/>
        </w:rPr>
        <w:t>S</w:t>
      </w:r>
      <w:r w:rsidR="005663A0" w:rsidRPr="00C66BA5">
        <w:rPr>
          <w:rFonts w:ascii="Arial" w:hAnsi="Arial" w:cs="Arial"/>
          <w:bCs/>
          <w:lang w:val="es-ES"/>
        </w:rPr>
        <w:t xml:space="preserve">eis (6) Lámpara de fluorescencia USHIO USH-102DH para microscopios </w:t>
      </w:r>
      <w:proofErr w:type="spellStart"/>
      <w:r w:rsidR="005663A0" w:rsidRPr="00C66BA5">
        <w:rPr>
          <w:rFonts w:ascii="Arial" w:hAnsi="Arial" w:cs="Arial"/>
          <w:bCs/>
          <w:lang w:val="es-ES"/>
        </w:rPr>
        <w:t>Olympus</w:t>
      </w:r>
      <w:proofErr w:type="spellEnd"/>
      <w:r w:rsidR="00135E03">
        <w:rPr>
          <w:rFonts w:ascii="Arial" w:hAnsi="Arial" w:cs="Arial"/>
          <w:bCs/>
          <w:lang w:val="es-ES"/>
        </w:rPr>
        <w:t xml:space="preserve"> </w:t>
      </w:r>
      <w:r w:rsidR="00135E03">
        <w:rPr>
          <w:rFonts w:ascii="Arial" w:hAnsi="Arial" w:cs="Arial"/>
          <w:bCs/>
          <w:lang w:val="es-ES"/>
        </w:rPr>
        <w:t>ya existente en el IIBCE</w:t>
      </w:r>
      <w:r w:rsidR="00135E03" w:rsidRPr="00C66BA5">
        <w:rPr>
          <w:rFonts w:ascii="Arial" w:hAnsi="Arial" w:cs="Arial"/>
          <w:bCs/>
          <w:lang w:val="es-ES"/>
        </w:rPr>
        <w:t>.</w:t>
      </w:r>
      <w:r w:rsidR="00135E03">
        <w:rPr>
          <w:rFonts w:ascii="Arial" w:hAnsi="Arial" w:cs="Arial"/>
          <w:bCs/>
          <w:lang w:val="es-ES"/>
        </w:rPr>
        <w:t xml:space="preserve"> </w:t>
      </w:r>
      <w:proofErr w:type="gramStart"/>
      <w:r w:rsidR="005663A0" w:rsidRPr="00C66BA5">
        <w:rPr>
          <w:rFonts w:ascii="Arial" w:hAnsi="Arial" w:cs="Arial"/>
          <w:bCs/>
          <w:lang w:val="es-ES"/>
        </w:rPr>
        <w:t>. </w:t>
      </w:r>
      <w:proofErr w:type="gramEnd"/>
      <w:r w:rsidR="00C9249D" w:rsidRPr="00CF5F2B">
        <w:rPr>
          <w:rFonts w:ascii="Arial" w:hAnsi="Arial" w:cs="Arial"/>
          <w:b/>
          <w:bCs/>
          <w:lang w:val="es-ES"/>
        </w:rPr>
        <w:t xml:space="preserve">(código compras estatales número </w:t>
      </w:r>
      <w:r w:rsidRPr="00CF5F2B">
        <w:rPr>
          <w:rFonts w:ascii="Arial" w:hAnsi="Arial" w:cs="Arial"/>
          <w:b/>
          <w:bCs/>
          <w:lang w:val="es-ES"/>
        </w:rPr>
        <w:t>63862</w:t>
      </w:r>
      <w:r w:rsidR="00C9249D" w:rsidRPr="00CF5F2B">
        <w:rPr>
          <w:rFonts w:ascii="Arial" w:hAnsi="Arial" w:cs="Arial"/>
          <w:b/>
          <w:bCs/>
          <w:lang w:val="es-ES"/>
        </w:rPr>
        <w:t>)</w:t>
      </w:r>
    </w:p>
    <w:p w14:paraId="3BB311CE" w14:textId="77777777" w:rsidR="0031221C" w:rsidRPr="00C66BA5" w:rsidRDefault="0031221C" w:rsidP="0031221C">
      <w:pPr>
        <w:spacing w:line="360" w:lineRule="auto"/>
        <w:jc w:val="both"/>
        <w:rPr>
          <w:rFonts w:ascii="Arial" w:hAnsi="Arial" w:cs="Arial"/>
          <w:bCs/>
          <w:sz w:val="22"/>
          <w:szCs w:val="22"/>
          <w:lang w:val="es-ES"/>
        </w:rPr>
      </w:pPr>
    </w:p>
    <w:p w14:paraId="2B8D5AC5" w14:textId="4082C14A" w:rsidR="005663A0" w:rsidRPr="00CF5F2B" w:rsidRDefault="00CF5F2B" w:rsidP="00D04C34">
      <w:pPr>
        <w:pStyle w:val="Prrafodelista"/>
        <w:numPr>
          <w:ilvl w:val="0"/>
          <w:numId w:val="12"/>
        </w:numPr>
        <w:ind w:left="426" w:hanging="426"/>
        <w:jc w:val="both"/>
        <w:rPr>
          <w:rFonts w:ascii="Arial" w:hAnsi="Arial" w:cs="Arial"/>
          <w:b/>
          <w:bCs/>
          <w:lang w:val="es-ES"/>
        </w:rPr>
      </w:pPr>
      <w:r>
        <w:rPr>
          <w:rFonts w:ascii="Arial" w:hAnsi="Arial" w:cs="Arial"/>
          <w:bCs/>
          <w:lang w:val="es-ES"/>
        </w:rPr>
        <w:t>Una</w:t>
      </w:r>
      <w:r w:rsidR="005663A0" w:rsidRPr="00C66BA5">
        <w:rPr>
          <w:rFonts w:ascii="Arial" w:hAnsi="Arial" w:cs="Arial"/>
          <w:bCs/>
          <w:lang w:val="es-ES"/>
        </w:rPr>
        <w:t xml:space="preserve"> </w:t>
      </w:r>
      <w:r w:rsidR="001A44A5">
        <w:rPr>
          <w:rFonts w:ascii="Arial" w:hAnsi="Arial" w:cs="Arial"/>
          <w:bCs/>
          <w:lang w:val="es-ES"/>
        </w:rPr>
        <w:t xml:space="preserve">(1) </w:t>
      </w:r>
      <w:r w:rsidR="005663A0" w:rsidRPr="00C66BA5">
        <w:rPr>
          <w:rFonts w:ascii="Arial" w:hAnsi="Arial" w:cs="Arial"/>
          <w:bCs/>
          <w:lang w:val="es-ES"/>
        </w:rPr>
        <w:t xml:space="preserve">bandeja para solución buffer para </w:t>
      </w:r>
      <w:proofErr w:type="spellStart"/>
      <w:r w:rsidR="005663A0" w:rsidRPr="00C66BA5">
        <w:rPr>
          <w:rFonts w:ascii="Arial" w:hAnsi="Arial" w:cs="Arial"/>
          <w:bCs/>
          <w:lang w:val="es-ES"/>
        </w:rPr>
        <w:t>Vibrátomo</w:t>
      </w:r>
      <w:proofErr w:type="spellEnd"/>
      <w:r w:rsidR="005663A0" w:rsidRPr="00C66BA5">
        <w:rPr>
          <w:rFonts w:ascii="Arial" w:hAnsi="Arial" w:cs="Arial"/>
          <w:bCs/>
          <w:lang w:val="es-ES"/>
        </w:rPr>
        <w:t xml:space="preserve"> LEICA modelo VT1000-S</w:t>
      </w:r>
      <w:r w:rsidR="00135E03" w:rsidRPr="00135E03">
        <w:rPr>
          <w:rFonts w:ascii="Arial" w:hAnsi="Arial" w:cs="Arial"/>
          <w:bCs/>
          <w:lang w:val="es-ES"/>
        </w:rPr>
        <w:t xml:space="preserve"> </w:t>
      </w:r>
      <w:r w:rsidR="00135E03">
        <w:rPr>
          <w:rFonts w:ascii="Arial" w:hAnsi="Arial" w:cs="Arial"/>
          <w:bCs/>
          <w:lang w:val="es-ES"/>
        </w:rPr>
        <w:t>ya existente en el IIBCE</w:t>
      </w:r>
      <w:r w:rsidR="00135E03" w:rsidRPr="00C66BA5">
        <w:rPr>
          <w:rFonts w:ascii="Arial" w:hAnsi="Arial" w:cs="Arial"/>
          <w:bCs/>
          <w:lang w:val="es-ES"/>
        </w:rPr>
        <w:t>.</w:t>
      </w:r>
      <w:r w:rsidR="00135E03">
        <w:rPr>
          <w:rFonts w:ascii="Arial" w:hAnsi="Arial" w:cs="Arial"/>
          <w:bCs/>
          <w:lang w:val="es-ES"/>
        </w:rPr>
        <w:t xml:space="preserve"> </w:t>
      </w:r>
      <w:proofErr w:type="gramStart"/>
      <w:r w:rsidR="005663A0" w:rsidRPr="00C66BA5">
        <w:rPr>
          <w:rFonts w:ascii="Arial" w:hAnsi="Arial" w:cs="Arial"/>
          <w:bCs/>
          <w:lang w:val="es-ES"/>
        </w:rPr>
        <w:t>.</w:t>
      </w:r>
      <w:proofErr w:type="gramEnd"/>
      <w:r w:rsidR="005663A0" w:rsidRPr="00C66BA5">
        <w:rPr>
          <w:rFonts w:ascii="Arial" w:hAnsi="Arial" w:cs="Arial"/>
          <w:bCs/>
          <w:lang w:val="es-ES"/>
        </w:rPr>
        <w:t xml:space="preserve"> </w:t>
      </w:r>
      <w:r w:rsidR="00C9249D" w:rsidRPr="00CF5F2B">
        <w:rPr>
          <w:rFonts w:ascii="Arial" w:hAnsi="Arial" w:cs="Arial"/>
          <w:b/>
          <w:bCs/>
          <w:lang w:val="es-ES"/>
        </w:rPr>
        <w:t>(c</w:t>
      </w:r>
      <w:r>
        <w:rPr>
          <w:rFonts w:ascii="Arial" w:hAnsi="Arial" w:cs="Arial"/>
          <w:b/>
          <w:bCs/>
          <w:lang w:val="es-ES"/>
        </w:rPr>
        <w:t>ódigo compras estatales número 47731</w:t>
      </w:r>
      <w:r w:rsidR="00C9249D" w:rsidRPr="00CF5F2B">
        <w:rPr>
          <w:rFonts w:ascii="Arial" w:hAnsi="Arial" w:cs="Arial"/>
          <w:b/>
          <w:bCs/>
          <w:lang w:val="es-ES"/>
        </w:rPr>
        <w:t>)</w:t>
      </w:r>
    </w:p>
    <w:p w14:paraId="15B86CBA" w14:textId="77777777" w:rsidR="00D04C34" w:rsidRPr="00C66BA5" w:rsidRDefault="00D04C34" w:rsidP="00D04C34">
      <w:pPr>
        <w:pStyle w:val="Prrafodelista"/>
        <w:spacing w:after="0" w:line="360" w:lineRule="auto"/>
        <w:ind w:left="425"/>
        <w:jc w:val="both"/>
        <w:rPr>
          <w:rFonts w:ascii="Arial" w:hAnsi="Arial" w:cs="Arial"/>
          <w:bCs/>
          <w:lang w:val="es-ES"/>
        </w:rPr>
      </w:pPr>
    </w:p>
    <w:p w14:paraId="74E5FFDB" w14:textId="2DF4CBA4" w:rsidR="00D04C34" w:rsidRPr="005657CB" w:rsidRDefault="00CF5F2B" w:rsidP="00724F97">
      <w:pPr>
        <w:pStyle w:val="Prrafodelista"/>
        <w:numPr>
          <w:ilvl w:val="0"/>
          <w:numId w:val="12"/>
        </w:numPr>
        <w:ind w:left="426" w:hanging="426"/>
        <w:jc w:val="both"/>
        <w:rPr>
          <w:rFonts w:ascii="Arial" w:hAnsi="Arial" w:cs="Arial"/>
          <w:bCs/>
          <w:lang w:val="es-ES"/>
        </w:rPr>
      </w:pPr>
      <w:r>
        <w:rPr>
          <w:rFonts w:ascii="Arial" w:hAnsi="Arial" w:cs="Arial"/>
          <w:bCs/>
          <w:lang w:val="es-UY"/>
        </w:rPr>
        <w:t>Un</w:t>
      </w:r>
      <w:r w:rsidR="005663A0" w:rsidRPr="00C66BA5">
        <w:rPr>
          <w:rFonts w:ascii="Arial" w:hAnsi="Arial" w:cs="Arial"/>
          <w:bCs/>
          <w:lang w:val="es-UY"/>
        </w:rPr>
        <w:t xml:space="preserve"> </w:t>
      </w:r>
      <w:r w:rsidR="001A44A5">
        <w:rPr>
          <w:rFonts w:ascii="Arial" w:hAnsi="Arial" w:cs="Arial"/>
          <w:bCs/>
          <w:lang w:val="es-UY"/>
        </w:rPr>
        <w:t xml:space="preserve">(1) </w:t>
      </w:r>
      <w:r w:rsidR="005663A0" w:rsidRPr="00C66BA5">
        <w:rPr>
          <w:rFonts w:ascii="Arial" w:hAnsi="Arial" w:cs="Arial"/>
          <w:bCs/>
          <w:lang w:val="es-UY"/>
        </w:rPr>
        <w:t xml:space="preserve">disco orientable para colocación de la pieza de la bandeja para </w:t>
      </w:r>
      <w:proofErr w:type="spellStart"/>
      <w:r w:rsidR="005663A0" w:rsidRPr="00C66BA5">
        <w:rPr>
          <w:rFonts w:ascii="Arial" w:hAnsi="Arial" w:cs="Arial"/>
          <w:bCs/>
          <w:lang w:val="es-UY"/>
        </w:rPr>
        <w:t>Vibrátomo</w:t>
      </w:r>
      <w:proofErr w:type="spellEnd"/>
      <w:r w:rsidR="005663A0" w:rsidRPr="00C66BA5">
        <w:rPr>
          <w:rFonts w:ascii="Arial" w:hAnsi="Arial" w:cs="Arial"/>
          <w:bCs/>
          <w:lang w:val="es-UY"/>
        </w:rPr>
        <w:t xml:space="preserve"> </w:t>
      </w:r>
      <w:r w:rsidR="005663A0" w:rsidRPr="00C66BA5">
        <w:rPr>
          <w:rFonts w:ascii="Arial" w:hAnsi="Arial" w:cs="Arial"/>
          <w:bCs/>
          <w:lang w:val="es-ES"/>
        </w:rPr>
        <w:t>LEICA modelo VT1000-S</w:t>
      </w:r>
      <w:r w:rsidR="00135E03">
        <w:rPr>
          <w:rFonts w:ascii="Arial" w:hAnsi="Arial" w:cs="Arial"/>
          <w:bCs/>
          <w:lang w:val="es-ES"/>
        </w:rPr>
        <w:t xml:space="preserve"> </w:t>
      </w:r>
      <w:r w:rsidR="00135E03">
        <w:rPr>
          <w:rFonts w:ascii="Arial" w:hAnsi="Arial" w:cs="Arial"/>
          <w:bCs/>
          <w:lang w:val="es-ES"/>
        </w:rPr>
        <w:t>ya existente en el IIBCE</w:t>
      </w:r>
      <w:proofErr w:type="gramStart"/>
      <w:r w:rsidR="00135E03" w:rsidRPr="00C66BA5">
        <w:rPr>
          <w:rFonts w:ascii="Arial" w:hAnsi="Arial" w:cs="Arial"/>
          <w:bCs/>
          <w:lang w:val="es-ES"/>
        </w:rPr>
        <w:t>.</w:t>
      </w:r>
      <w:r w:rsidR="005663A0" w:rsidRPr="00C66BA5">
        <w:rPr>
          <w:rFonts w:ascii="Arial" w:hAnsi="Arial" w:cs="Arial"/>
          <w:bCs/>
          <w:lang w:val="es-ES"/>
        </w:rPr>
        <w:t>.</w:t>
      </w:r>
      <w:proofErr w:type="gramEnd"/>
      <w:r w:rsidR="00C9249D" w:rsidRPr="00C9249D">
        <w:rPr>
          <w:rFonts w:ascii="Arial" w:hAnsi="Arial" w:cs="Arial"/>
          <w:bCs/>
          <w:color w:val="FF0000"/>
          <w:lang w:val="es-ES"/>
        </w:rPr>
        <w:t xml:space="preserve"> </w:t>
      </w:r>
      <w:r w:rsidR="00C9249D" w:rsidRPr="001A44A5">
        <w:rPr>
          <w:rFonts w:ascii="Arial" w:hAnsi="Arial" w:cs="Arial"/>
          <w:b/>
          <w:bCs/>
          <w:lang w:val="es-ES"/>
        </w:rPr>
        <w:t>(có</w:t>
      </w:r>
      <w:r w:rsidRPr="001A44A5">
        <w:rPr>
          <w:rFonts w:ascii="Arial" w:hAnsi="Arial" w:cs="Arial"/>
          <w:b/>
          <w:bCs/>
          <w:lang w:val="es-ES"/>
        </w:rPr>
        <w:t>digo compras estatales número 64585</w:t>
      </w:r>
      <w:r w:rsidR="00C9249D" w:rsidRPr="001A44A5">
        <w:rPr>
          <w:rFonts w:ascii="Arial" w:hAnsi="Arial" w:cs="Arial"/>
          <w:b/>
          <w:bCs/>
          <w:lang w:val="es-ES"/>
        </w:rPr>
        <w:t>)</w:t>
      </w:r>
    </w:p>
    <w:p w14:paraId="32351615" w14:textId="77777777" w:rsidR="00EE5D0C" w:rsidRPr="008E61CD" w:rsidRDefault="00EE5D0C" w:rsidP="008E61CD">
      <w:pPr>
        <w:spacing w:line="360" w:lineRule="auto"/>
        <w:jc w:val="both"/>
        <w:rPr>
          <w:rFonts w:ascii="Arial" w:hAnsi="Arial" w:cs="Arial"/>
          <w:bCs/>
          <w:lang w:val="es-ES"/>
        </w:rPr>
      </w:pPr>
    </w:p>
    <w:p w14:paraId="399CFA79" w14:textId="2DECA544" w:rsidR="005D3CF1" w:rsidRPr="001A44A5" w:rsidRDefault="001A44A5" w:rsidP="005663A0">
      <w:pPr>
        <w:pStyle w:val="Prrafodelista"/>
        <w:numPr>
          <w:ilvl w:val="0"/>
          <w:numId w:val="12"/>
        </w:numPr>
        <w:tabs>
          <w:tab w:val="left" w:pos="426"/>
        </w:tabs>
        <w:ind w:left="0" w:firstLine="0"/>
        <w:jc w:val="both"/>
        <w:rPr>
          <w:rFonts w:ascii="Arial" w:hAnsi="Arial" w:cs="Arial"/>
          <w:b/>
          <w:bCs/>
          <w:lang w:val="es-ES"/>
        </w:rPr>
      </w:pPr>
      <w:r>
        <w:rPr>
          <w:rFonts w:ascii="Arial" w:hAnsi="Arial" w:cs="Arial"/>
          <w:bCs/>
          <w:lang w:val="es-ES"/>
        </w:rPr>
        <w:t>U</w:t>
      </w:r>
      <w:r w:rsidR="001B513B" w:rsidRPr="00C66BA5">
        <w:rPr>
          <w:rFonts w:ascii="Arial" w:hAnsi="Arial" w:cs="Arial"/>
          <w:bCs/>
          <w:lang w:val="es-ES"/>
        </w:rPr>
        <w:t xml:space="preserve">n (1) </w:t>
      </w:r>
      <w:r w:rsidR="005D3CF1" w:rsidRPr="00C66BA5">
        <w:rPr>
          <w:rFonts w:ascii="Arial" w:hAnsi="Arial" w:cs="Arial"/>
          <w:bCs/>
          <w:lang w:val="es-ES"/>
        </w:rPr>
        <w:t xml:space="preserve">Scanner para western </w:t>
      </w:r>
      <w:proofErr w:type="spellStart"/>
      <w:r w:rsidR="005D3CF1" w:rsidRPr="00C66BA5">
        <w:rPr>
          <w:rFonts w:ascii="Arial" w:hAnsi="Arial" w:cs="Arial"/>
          <w:bCs/>
          <w:lang w:val="es-ES"/>
        </w:rPr>
        <w:t>blotts</w:t>
      </w:r>
      <w:proofErr w:type="spellEnd"/>
      <w:r w:rsidR="005D3CF1" w:rsidRPr="00C66BA5">
        <w:rPr>
          <w:rFonts w:ascii="Arial" w:hAnsi="Arial" w:cs="Arial"/>
          <w:bCs/>
          <w:lang w:val="es-ES"/>
        </w:rPr>
        <w:t xml:space="preserve"> por quimioluminiscencia con detector CCD.</w:t>
      </w:r>
      <w:r w:rsidR="00C9249D" w:rsidRPr="00C9249D">
        <w:rPr>
          <w:rFonts w:ascii="Arial" w:hAnsi="Arial" w:cs="Arial"/>
          <w:bCs/>
          <w:color w:val="FF0000"/>
          <w:lang w:val="es-ES"/>
        </w:rPr>
        <w:t xml:space="preserve"> </w:t>
      </w:r>
      <w:r w:rsidR="00C9249D" w:rsidRPr="001A44A5">
        <w:rPr>
          <w:rFonts w:ascii="Arial" w:hAnsi="Arial" w:cs="Arial"/>
          <w:b/>
          <w:bCs/>
          <w:lang w:val="es-ES"/>
        </w:rPr>
        <w:t>(c</w:t>
      </w:r>
      <w:r w:rsidRPr="001A44A5">
        <w:rPr>
          <w:rFonts w:ascii="Arial" w:hAnsi="Arial" w:cs="Arial"/>
          <w:b/>
          <w:bCs/>
          <w:lang w:val="es-ES"/>
        </w:rPr>
        <w:t>ódigo compras estatales número 73497</w:t>
      </w:r>
      <w:r w:rsidR="00C9249D" w:rsidRPr="001A44A5">
        <w:rPr>
          <w:rFonts w:ascii="Arial" w:hAnsi="Arial" w:cs="Arial"/>
          <w:b/>
          <w:bCs/>
          <w:lang w:val="es-ES"/>
        </w:rPr>
        <w:t>)</w:t>
      </w:r>
    </w:p>
    <w:p w14:paraId="5641BB70" w14:textId="77777777" w:rsidR="005D3CF1" w:rsidRPr="00C66BA5" w:rsidRDefault="005D3CF1" w:rsidP="005D3CF1">
      <w:pPr>
        <w:jc w:val="both"/>
        <w:rPr>
          <w:rFonts w:ascii="Arial" w:eastAsia="Calibri" w:hAnsi="Arial" w:cs="Arial"/>
          <w:b/>
          <w:bCs/>
          <w:sz w:val="22"/>
          <w:szCs w:val="22"/>
          <w:lang w:val="es-ES" w:eastAsia="en-US"/>
        </w:rPr>
      </w:pPr>
      <w:r w:rsidRPr="00C66BA5">
        <w:rPr>
          <w:rFonts w:ascii="Arial" w:eastAsia="Calibri" w:hAnsi="Arial" w:cs="Arial"/>
          <w:b/>
          <w:bCs/>
          <w:sz w:val="22"/>
          <w:szCs w:val="22"/>
          <w:lang w:val="es-ES" w:eastAsia="en-US"/>
        </w:rPr>
        <w:t xml:space="preserve">Especificaciones y descripción: </w:t>
      </w:r>
    </w:p>
    <w:p w14:paraId="32C09C78" w14:textId="77777777" w:rsidR="005D3CF1" w:rsidRPr="00C66BA5" w:rsidRDefault="005D3CF1" w:rsidP="005D3CF1">
      <w:pPr>
        <w:jc w:val="both"/>
        <w:rPr>
          <w:rFonts w:ascii="Arial" w:eastAsia="Calibri" w:hAnsi="Arial" w:cs="Arial"/>
          <w:bCs/>
          <w:sz w:val="22"/>
          <w:szCs w:val="22"/>
          <w:lang w:val="es-ES" w:eastAsia="en-US"/>
        </w:rPr>
      </w:pPr>
    </w:p>
    <w:p w14:paraId="223F66D6" w14:textId="77777777" w:rsidR="005D3CF1" w:rsidRPr="00C66BA5" w:rsidRDefault="005D3CF1" w:rsidP="005D3CF1">
      <w:pPr>
        <w:pStyle w:val="Prrafodelista"/>
        <w:numPr>
          <w:ilvl w:val="0"/>
          <w:numId w:val="7"/>
        </w:numPr>
        <w:jc w:val="both"/>
        <w:rPr>
          <w:rFonts w:ascii="Arial" w:hAnsi="Arial" w:cs="Arial"/>
          <w:bCs/>
          <w:lang w:val="es-ES"/>
        </w:rPr>
      </w:pPr>
      <w:r w:rsidRPr="00C66BA5">
        <w:rPr>
          <w:rFonts w:ascii="Arial" w:hAnsi="Arial" w:cs="Arial"/>
          <w:bCs/>
          <w:lang w:val="es-ES"/>
        </w:rPr>
        <w:t>El equipo debe permitir obtener imágenes con la calidad y sensibilidad que el film t</w:t>
      </w:r>
      <w:r w:rsidR="001B513B" w:rsidRPr="00C66BA5">
        <w:rPr>
          <w:rFonts w:ascii="Arial" w:hAnsi="Arial" w:cs="Arial"/>
          <w:bCs/>
          <w:lang w:val="es-ES"/>
        </w:rPr>
        <w:t>radicional, pero sin saturación,</w:t>
      </w:r>
      <w:r w:rsidRPr="00C66BA5">
        <w:rPr>
          <w:rFonts w:ascii="Arial" w:hAnsi="Arial" w:cs="Arial"/>
          <w:bCs/>
          <w:lang w:val="es-ES"/>
        </w:rPr>
        <w:t xml:space="preserve"> </w:t>
      </w:r>
    </w:p>
    <w:p w14:paraId="7558DEE7" w14:textId="77777777" w:rsidR="005D3CF1" w:rsidRPr="00C66BA5" w:rsidRDefault="001B513B" w:rsidP="005D3CF1">
      <w:pPr>
        <w:pStyle w:val="Prrafodelista"/>
        <w:numPr>
          <w:ilvl w:val="0"/>
          <w:numId w:val="7"/>
        </w:numPr>
        <w:jc w:val="both"/>
        <w:rPr>
          <w:rFonts w:ascii="Arial" w:hAnsi="Arial" w:cs="Arial"/>
          <w:bCs/>
          <w:lang w:val="es-ES"/>
        </w:rPr>
      </w:pPr>
      <w:r w:rsidRPr="00C66BA5">
        <w:rPr>
          <w:rFonts w:ascii="Arial" w:hAnsi="Arial" w:cs="Arial"/>
          <w:bCs/>
          <w:lang w:val="es-ES"/>
        </w:rPr>
        <w:t>q</w:t>
      </w:r>
      <w:r w:rsidR="005D3CF1" w:rsidRPr="00C66BA5">
        <w:rPr>
          <w:rFonts w:ascii="Arial" w:hAnsi="Arial" w:cs="Arial"/>
          <w:bCs/>
          <w:lang w:val="es-ES"/>
        </w:rPr>
        <w:t xml:space="preserve">ue se pueda ubicar en mesada del laboratorio sin necesidad de cuarto </w:t>
      </w:r>
      <w:r w:rsidRPr="00C66BA5">
        <w:rPr>
          <w:rFonts w:ascii="Arial" w:hAnsi="Arial" w:cs="Arial"/>
          <w:bCs/>
          <w:lang w:val="es-ES"/>
        </w:rPr>
        <w:t>oscuro,</w:t>
      </w:r>
      <w:r w:rsidR="005D3CF1" w:rsidRPr="00C66BA5">
        <w:rPr>
          <w:rFonts w:ascii="Arial" w:hAnsi="Arial" w:cs="Arial"/>
          <w:bCs/>
          <w:lang w:val="es-ES"/>
        </w:rPr>
        <w:t xml:space="preserve"> </w:t>
      </w:r>
    </w:p>
    <w:p w14:paraId="6D6C48D7" w14:textId="77777777" w:rsidR="005D3CF1" w:rsidRPr="00C66BA5" w:rsidRDefault="001B513B" w:rsidP="005D3CF1">
      <w:pPr>
        <w:pStyle w:val="Prrafodelista"/>
        <w:numPr>
          <w:ilvl w:val="0"/>
          <w:numId w:val="7"/>
        </w:numPr>
        <w:jc w:val="both"/>
        <w:rPr>
          <w:rFonts w:ascii="Arial" w:hAnsi="Arial" w:cs="Arial"/>
          <w:bCs/>
          <w:lang w:val="es-ES"/>
        </w:rPr>
      </w:pPr>
      <w:r w:rsidRPr="00C66BA5">
        <w:rPr>
          <w:rFonts w:ascii="Arial" w:hAnsi="Arial" w:cs="Arial"/>
          <w:bCs/>
          <w:lang w:val="es-ES"/>
        </w:rPr>
        <w:t>q</w:t>
      </w:r>
      <w:r w:rsidR="005D3CF1" w:rsidRPr="00C66BA5">
        <w:rPr>
          <w:rFonts w:ascii="Arial" w:hAnsi="Arial" w:cs="Arial"/>
          <w:bCs/>
          <w:lang w:val="es-ES"/>
        </w:rPr>
        <w:t>ue no necesite reactivos especiales</w:t>
      </w:r>
      <w:r w:rsidRPr="00C66BA5">
        <w:rPr>
          <w:rFonts w:ascii="Arial" w:hAnsi="Arial" w:cs="Arial"/>
          <w:bCs/>
          <w:lang w:val="es-ES"/>
        </w:rPr>
        <w:t>,</w:t>
      </w:r>
      <w:r w:rsidR="005D3CF1" w:rsidRPr="00C66BA5">
        <w:rPr>
          <w:rFonts w:ascii="Arial" w:hAnsi="Arial" w:cs="Arial"/>
          <w:bCs/>
          <w:lang w:val="es-ES"/>
        </w:rPr>
        <w:t xml:space="preserve"> </w:t>
      </w:r>
    </w:p>
    <w:p w14:paraId="6E3342EF" w14:textId="77777777" w:rsidR="008A7671" w:rsidRPr="00C66BA5" w:rsidRDefault="001B513B" w:rsidP="005D3CF1">
      <w:pPr>
        <w:pStyle w:val="Prrafodelista"/>
        <w:numPr>
          <w:ilvl w:val="0"/>
          <w:numId w:val="7"/>
        </w:numPr>
        <w:jc w:val="both"/>
        <w:rPr>
          <w:rFonts w:ascii="Arial" w:hAnsi="Arial" w:cs="Arial"/>
          <w:bCs/>
          <w:lang w:val="es-ES"/>
        </w:rPr>
      </w:pPr>
      <w:r w:rsidRPr="00C66BA5">
        <w:rPr>
          <w:rFonts w:ascii="Arial" w:hAnsi="Arial" w:cs="Arial"/>
          <w:bCs/>
          <w:lang w:val="es-ES"/>
        </w:rPr>
        <w:t>q</w:t>
      </w:r>
      <w:r w:rsidR="005D3CF1" w:rsidRPr="00C66BA5">
        <w:rPr>
          <w:rFonts w:ascii="Arial" w:hAnsi="Arial" w:cs="Arial"/>
          <w:bCs/>
          <w:lang w:val="es-ES"/>
        </w:rPr>
        <w:t>ue contenga software integrado que permita el análisis y la exportación de imágenes. Con condiciones de adquisición variables (sensibilidad estándar o alta)</w:t>
      </w:r>
      <w:r w:rsidRPr="00C66BA5">
        <w:rPr>
          <w:rFonts w:ascii="Arial" w:hAnsi="Arial" w:cs="Arial"/>
          <w:bCs/>
          <w:lang w:val="es-ES"/>
        </w:rPr>
        <w:t>,</w:t>
      </w:r>
      <w:r w:rsidR="005D3CF1" w:rsidRPr="00C66BA5">
        <w:rPr>
          <w:rFonts w:ascii="Arial" w:hAnsi="Arial" w:cs="Arial"/>
          <w:bCs/>
          <w:lang w:val="es-ES"/>
        </w:rPr>
        <w:t xml:space="preserve"> </w:t>
      </w:r>
    </w:p>
    <w:p w14:paraId="3F9BBB24" w14:textId="77777777" w:rsidR="001B513B" w:rsidRPr="00C66BA5" w:rsidRDefault="001B513B" w:rsidP="001B513B">
      <w:pPr>
        <w:pStyle w:val="Prrafodelista"/>
        <w:numPr>
          <w:ilvl w:val="0"/>
          <w:numId w:val="7"/>
        </w:numPr>
        <w:jc w:val="both"/>
        <w:rPr>
          <w:rFonts w:ascii="Arial" w:hAnsi="Arial" w:cs="Arial"/>
          <w:bCs/>
          <w:lang w:val="es-ES"/>
        </w:rPr>
      </w:pPr>
      <w:r w:rsidRPr="00C66BA5">
        <w:rPr>
          <w:rFonts w:ascii="Arial" w:hAnsi="Arial" w:cs="Arial"/>
          <w:bCs/>
          <w:lang w:val="es-ES"/>
        </w:rPr>
        <w:lastRenderedPageBreak/>
        <w:t>á</w:t>
      </w:r>
      <w:r w:rsidR="005D3CF1" w:rsidRPr="00C66BA5">
        <w:rPr>
          <w:rFonts w:ascii="Arial" w:hAnsi="Arial" w:cs="Arial"/>
          <w:bCs/>
          <w:lang w:val="es-ES"/>
        </w:rPr>
        <w:t xml:space="preserve">rea de imagen del orden de 10.0 cm x 8.5 cm y resolución de 150-200 µm en cada dimensión. Detector: CCD con bajo nivel de ruido. Tiempo de </w:t>
      </w:r>
      <w:r w:rsidRPr="00C66BA5">
        <w:rPr>
          <w:rFonts w:ascii="Arial" w:hAnsi="Arial" w:cs="Arial"/>
          <w:bCs/>
          <w:lang w:val="es-ES"/>
        </w:rPr>
        <w:t>adquisición entre 5-15 minutos,</w:t>
      </w:r>
    </w:p>
    <w:p w14:paraId="546738B5" w14:textId="77777777" w:rsidR="001B513B" w:rsidRPr="00C66BA5" w:rsidRDefault="005D3CF1" w:rsidP="001B513B">
      <w:pPr>
        <w:pStyle w:val="Prrafodelista"/>
        <w:numPr>
          <w:ilvl w:val="0"/>
          <w:numId w:val="7"/>
        </w:numPr>
        <w:jc w:val="both"/>
        <w:rPr>
          <w:rFonts w:ascii="Arial" w:hAnsi="Arial" w:cs="Arial"/>
          <w:bCs/>
          <w:lang w:val="es-ES"/>
        </w:rPr>
      </w:pPr>
      <w:r w:rsidRPr="00C66BA5">
        <w:rPr>
          <w:rFonts w:ascii="Arial" w:hAnsi="Arial" w:cs="Arial"/>
          <w:bCs/>
          <w:lang w:val="es-ES"/>
        </w:rPr>
        <w:t xml:space="preserve">lámina de prueba, </w:t>
      </w:r>
    </w:p>
    <w:p w14:paraId="16F74F6C" w14:textId="77777777" w:rsidR="001B513B" w:rsidRPr="00C66BA5" w:rsidRDefault="005D3CF1" w:rsidP="001B513B">
      <w:pPr>
        <w:pStyle w:val="Prrafodelista"/>
        <w:numPr>
          <w:ilvl w:val="0"/>
          <w:numId w:val="7"/>
        </w:numPr>
        <w:jc w:val="both"/>
        <w:rPr>
          <w:rFonts w:ascii="Arial" w:hAnsi="Arial" w:cs="Arial"/>
          <w:bCs/>
          <w:lang w:val="es-ES"/>
        </w:rPr>
      </w:pPr>
      <w:r w:rsidRPr="00C66BA5">
        <w:rPr>
          <w:rFonts w:ascii="Arial" w:hAnsi="Arial" w:cs="Arial"/>
          <w:bCs/>
          <w:lang w:val="es-ES"/>
        </w:rPr>
        <w:t xml:space="preserve">fuente de alimentación externa, </w:t>
      </w:r>
    </w:p>
    <w:p w14:paraId="28AEA9A5" w14:textId="77777777" w:rsidR="001B513B" w:rsidRPr="00C66BA5" w:rsidRDefault="005D3CF1" w:rsidP="001B513B">
      <w:pPr>
        <w:pStyle w:val="Prrafodelista"/>
        <w:numPr>
          <w:ilvl w:val="0"/>
          <w:numId w:val="7"/>
        </w:numPr>
        <w:jc w:val="both"/>
        <w:rPr>
          <w:rFonts w:ascii="Arial" w:hAnsi="Arial" w:cs="Arial"/>
          <w:bCs/>
          <w:lang w:val="es-ES"/>
        </w:rPr>
      </w:pPr>
      <w:r w:rsidRPr="00C66BA5">
        <w:rPr>
          <w:rFonts w:ascii="Arial" w:hAnsi="Arial" w:cs="Arial"/>
          <w:bCs/>
          <w:lang w:val="es-ES"/>
        </w:rPr>
        <w:t xml:space="preserve">cable Ethernet, </w:t>
      </w:r>
    </w:p>
    <w:p w14:paraId="4FAED663" w14:textId="77777777" w:rsidR="001B513B" w:rsidRPr="00C66BA5" w:rsidRDefault="005D3CF1" w:rsidP="001B513B">
      <w:pPr>
        <w:pStyle w:val="Prrafodelista"/>
        <w:numPr>
          <w:ilvl w:val="0"/>
          <w:numId w:val="7"/>
        </w:numPr>
        <w:jc w:val="both"/>
        <w:rPr>
          <w:rFonts w:ascii="Arial" w:hAnsi="Arial" w:cs="Arial"/>
          <w:bCs/>
          <w:lang w:val="es-ES"/>
        </w:rPr>
      </w:pPr>
      <w:r w:rsidRPr="00C66BA5">
        <w:rPr>
          <w:rFonts w:ascii="Arial" w:hAnsi="Arial" w:cs="Arial"/>
          <w:bCs/>
          <w:lang w:val="es-ES"/>
        </w:rPr>
        <w:t xml:space="preserve">cable USB, </w:t>
      </w:r>
    </w:p>
    <w:p w14:paraId="01637DB1" w14:textId="77777777" w:rsidR="001B513B" w:rsidRPr="00C66BA5" w:rsidRDefault="005D3CF1" w:rsidP="001B513B">
      <w:pPr>
        <w:pStyle w:val="Prrafodelista"/>
        <w:numPr>
          <w:ilvl w:val="0"/>
          <w:numId w:val="7"/>
        </w:numPr>
        <w:jc w:val="both"/>
        <w:rPr>
          <w:rFonts w:ascii="Arial" w:hAnsi="Arial" w:cs="Arial"/>
          <w:bCs/>
          <w:lang w:val="es-ES"/>
        </w:rPr>
      </w:pPr>
      <w:proofErr w:type="spellStart"/>
      <w:r w:rsidRPr="00C66BA5">
        <w:rPr>
          <w:rFonts w:ascii="Arial" w:hAnsi="Arial" w:cs="Arial"/>
          <w:bCs/>
          <w:lang w:val="es-ES"/>
        </w:rPr>
        <w:t>CDs</w:t>
      </w:r>
      <w:proofErr w:type="spellEnd"/>
      <w:r w:rsidRPr="00C66BA5">
        <w:rPr>
          <w:rFonts w:ascii="Arial" w:hAnsi="Arial" w:cs="Arial"/>
          <w:bCs/>
          <w:lang w:val="es-ES"/>
        </w:rPr>
        <w:t xml:space="preserve"> de software, </w:t>
      </w:r>
    </w:p>
    <w:p w14:paraId="60D9AE17" w14:textId="77777777" w:rsidR="008A7671" w:rsidRDefault="005D3CF1" w:rsidP="001B513B">
      <w:pPr>
        <w:pStyle w:val="Prrafodelista"/>
        <w:numPr>
          <w:ilvl w:val="0"/>
          <w:numId w:val="7"/>
        </w:numPr>
        <w:jc w:val="both"/>
        <w:rPr>
          <w:rFonts w:ascii="Arial" w:hAnsi="Arial" w:cs="Arial"/>
          <w:bCs/>
          <w:lang w:val="es-ES"/>
        </w:rPr>
      </w:pPr>
      <w:r w:rsidRPr="00C66BA5">
        <w:rPr>
          <w:rFonts w:ascii="Arial" w:hAnsi="Arial" w:cs="Arial"/>
          <w:bCs/>
          <w:lang w:val="es-ES"/>
        </w:rPr>
        <w:t>documentación, instalación y mantenimiento.</w:t>
      </w:r>
    </w:p>
    <w:p w14:paraId="1F928ACA" w14:textId="77777777" w:rsidR="00F12277" w:rsidRPr="00C66BA5" w:rsidRDefault="00F12277" w:rsidP="00F12277">
      <w:pPr>
        <w:pStyle w:val="Prrafodelista"/>
        <w:jc w:val="both"/>
        <w:rPr>
          <w:rFonts w:ascii="Arial" w:hAnsi="Arial" w:cs="Arial"/>
          <w:bCs/>
          <w:lang w:val="es-ES"/>
        </w:rPr>
      </w:pPr>
    </w:p>
    <w:p w14:paraId="6EE3C712" w14:textId="24D44AE8" w:rsidR="00607308" w:rsidRPr="00C66BA5" w:rsidRDefault="001A44A5" w:rsidP="004325CC">
      <w:pPr>
        <w:pStyle w:val="Prrafodelista"/>
        <w:numPr>
          <w:ilvl w:val="0"/>
          <w:numId w:val="12"/>
        </w:numPr>
        <w:ind w:left="426" w:hanging="426"/>
        <w:jc w:val="both"/>
        <w:rPr>
          <w:rFonts w:ascii="Arial" w:hAnsi="Arial" w:cs="Arial"/>
          <w:bCs/>
          <w:lang w:val="es-ES"/>
        </w:rPr>
      </w:pPr>
      <w:r>
        <w:rPr>
          <w:rFonts w:ascii="Arial" w:hAnsi="Arial" w:cs="Arial"/>
          <w:bCs/>
          <w:lang w:val="es-ES"/>
        </w:rPr>
        <w:t>U</w:t>
      </w:r>
      <w:r w:rsidR="001B513B" w:rsidRPr="00C66BA5">
        <w:rPr>
          <w:rFonts w:ascii="Arial" w:hAnsi="Arial" w:cs="Arial"/>
          <w:bCs/>
          <w:lang w:val="es-ES"/>
        </w:rPr>
        <w:t xml:space="preserve">n (1) </w:t>
      </w:r>
      <w:r w:rsidR="008A7671" w:rsidRPr="00C66BA5">
        <w:rPr>
          <w:rFonts w:ascii="Arial" w:hAnsi="Arial" w:cs="Arial"/>
          <w:bCs/>
          <w:lang w:val="es-ES"/>
        </w:rPr>
        <w:t xml:space="preserve">Medidor de oxígeno disuelto en agua. </w:t>
      </w:r>
      <w:r w:rsidR="00607308" w:rsidRPr="00C66BA5">
        <w:rPr>
          <w:rFonts w:ascii="Arial" w:hAnsi="Arial" w:cs="Arial"/>
          <w:bCs/>
          <w:lang w:val="es-ES"/>
        </w:rPr>
        <w:t>D</w:t>
      </w:r>
      <w:r w:rsidR="008A7671" w:rsidRPr="00C66BA5">
        <w:rPr>
          <w:rFonts w:ascii="Arial" w:hAnsi="Arial" w:cs="Arial"/>
          <w:bCs/>
          <w:lang w:val="es-ES"/>
        </w:rPr>
        <w:t xml:space="preserve">ispositivo portátil y compacto para monitoreo de oxígeno disuelto en agua, de alta definición. Fácil de calibrar y con calibrador opcional. </w:t>
      </w:r>
      <w:r w:rsidR="00C9249D" w:rsidRPr="001A44A5">
        <w:rPr>
          <w:rFonts w:ascii="Arial" w:hAnsi="Arial" w:cs="Arial"/>
          <w:b/>
          <w:bCs/>
          <w:lang w:val="es-ES"/>
        </w:rPr>
        <w:t xml:space="preserve">(código compras estatales número </w:t>
      </w:r>
      <w:r>
        <w:rPr>
          <w:rFonts w:ascii="Arial" w:hAnsi="Arial" w:cs="Arial"/>
          <w:b/>
          <w:bCs/>
          <w:lang w:val="es-ES"/>
        </w:rPr>
        <w:t>10021</w:t>
      </w:r>
      <w:r w:rsidR="00C9249D" w:rsidRPr="001A44A5">
        <w:rPr>
          <w:rFonts w:ascii="Arial" w:hAnsi="Arial" w:cs="Arial"/>
          <w:b/>
          <w:bCs/>
          <w:lang w:val="es-ES"/>
        </w:rPr>
        <w:t>)</w:t>
      </w:r>
    </w:p>
    <w:p w14:paraId="3358FC52" w14:textId="77777777" w:rsidR="00607308" w:rsidRPr="00C66BA5" w:rsidRDefault="00607308" w:rsidP="008A7671">
      <w:pPr>
        <w:jc w:val="both"/>
        <w:rPr>
          <w:rFonts w:ascii="Arial" w:eastAsia="Calibri" w:hAnsi="Arial" w:cs="Arial"/>
          <w:b/>
          <w:bCs/>
          <w:sz w:val="22"/>
          <w:szCs w:val="22"/>
          <w:lang w:val="es-ES" w:eastAsia="en-US"/>
        </w:rPr>
      </w:pPr>
      <w:r w:rsidRPr="00C66BA5">
        <w:rPr>
          <w:rFonts w:ascii="Arial" w:eastAsia="Calibri" w:hAnsi="Arial" w:cs="Arial"/>
          <w:b/>
          <w:bCs/>
          <w:sz w:val="22"/>
          <w:szCs w:val="22"/>
          <w:lang w:val="es-ES" w:eastAsia="en-US"/>
        </w:rPr>
        <w:t xml:space="preserve">Especificaciones: </w:t>
      </w:r>
    </w:p>
    <w:p w14:paraId="77D49626" w14:textId="77777777" w:rsidR="00607308" w:rsidRPr="00C66BA5" w:rsidRDefault="00607308" w:rsidP="008A7671">
      <w:pPr>
        <w:jc w:val="both"/>
        <w:rPr>
          <w:rFonts w:ascii="Arial" w:eastAsia="Calibri" w:hAnsi="Arial" w:cs="Arial"/>
          <w:bCs/>
          <w:sz w:val="22"/>
          <w:szCs w:val="22"/>
          <w:lang w:val="es-ES" w:eastAsia="en-US"/>
        </w:rPr>
      </w:pPr>
    </w:p>
    <w:p w14:paraId="31913122" w14:textId="77777777" w:rsidR="008A7671" w:rsidRPr="00C66BA5" w:rsidRDefault="008A7671" w:rsidP="00607308">
      <w:pPr>
        <w:pStyle w:val="Prrafodelista"/>
        <w:numPr>
          <w:ilvl w:val="0"/>
          <w:numId w:val="8"/>
        </w:numPr>
        <w:jc w:val="both"/>
        <w:rPr>
          <w:rFonts w:ascii="Arial" w:hAnsi="Arial" w:cs="Arial"/>
          <w:bCs/>
          <w:lang w:val="es-ES"/>
        </w:rPr>
      </w:pPr>
      <w:r w:rsidRPr="00C66BA5">
        <w:rPr>
          <w:rFonts w:ascii="Arial" w:hAnsi="Arial" w:cs="Arial"/>
          <w:bCs/>
          <w:lang w:val="es-ES"/>
        </w:rPr>
        <w:t>Rango: 0,0 a 19,9 mg/L</w:t>
      </w:r>
      <w:r w:rsidR="001B513B" w:rsidRPr="00C66BA5">
        <w:rPr>
          <w:rFonts w:ascii="Arial" w:hAnsi="Arial" w:cs="Arial"/>
          <w:bCs/>
          <w:lang w:val="es-ES"/>
        </w:rPr>
        <w:t>,</w:t>
      </w:r>
    </w:p>
    <w:p w14:paraId="2A16AC9C" w14:textId="77777777" w:rsidR="008A7671" w:rsidRPr="00C66BA5" w:rsidRDefault="001B513B" w:rsidP="00607308">
      <w:pPr>
        <w:pStyle w:val="Prrafodelista"/>
        <w:numPr>
          <w:ilvl w:val="0"/>
          <w:numId w:val="8"/>
        </w:numPr>
        <w:jc w:val="both"/>
        <w:rPr>
          <w:rFonts w:ascii="Arial" w:hAnsi="Arial" w:cs="Arial"/>
          <w:bCs/>
          <w:lang w:val="es-ES"/>
        </w:rPr>
      </w:pPr>
      <w:r w:rsidRPr="00C66BA5">
        <w:rPr>
          <w:rFonts w:ascii="Arial" w:hAnsi="Arial" w:cs="Arial"/>
          <w:bCs/>
          <w:lang w:val="es-ES"/>
        </w:rPr>
        <w:t>r</w:t>
      </w:r>
      <w:r w:rsidR="008A7671" w:rsidRPr="00C66BA5">
        <w:rPr>
          <w:rFonts w:ascii="Arial" w:hAnsi="Arial" w:cs="Arial"/>
          <w:bCs/>
          <w:lang w:val="es-ES"/>
        </w:rPr>
        <w:t>esolución: 0,1 mg/L</w:t>
      </w:r>
      <w:r w:rsidRPr="00C66BA5">
        <w:rPr>
          <w:rFonts w:ascii="Arial" w:hAnsi="Arial" w:cs="Arial"/>
          <w:bCs/>
          <w:lang w:val="es-ES"/>
        </w:rPr>
        <w:t>,</w:t>
      </w:r>
    </w:p>
    <w:p w14:paraId="42E8AC8C" w14:textId="77777777" w:rsidR="008A7671" w:rsidRPr="00C66BA5" w:rsidRDefault="001B513B" w:rsidP="00607308">
      <w:pPr>
        <w:pStyle w:val="Prrafodelista"/>
        <w:numPr>
          <w:ilvl w:val="0"/>
          <w:numId w:val="8"/>
        </w:numPr>
        <w:jc w:val="both"/>
        <w:rPr>
          <w:rFonts w:ascii="Arial" w:hAnsi="Arial" w:cs="Arial"/>
          <w:bCs/>
          <w:lang w:val="es-ES"/>
        </w:rPr>
      </w:pPr>
      <w:r w:rsidRPr="00C66BA5">
        <w:rPr>
          <w:rFonts w:ascii="Arial" w:hAnsi="Arial" w:cs="Arial"/>
          <w:bCs/>
          <w:lang w:val="es-ES"/>
        </w:rPr>
        <w:t>e</w:t>
      </w:r>
      <w:r w:rsidR="008A7671" w:rsidRPr="00C66BA5">
        <w:rPr>
          <w:rFonts w:ascii="Arial" w:hAnsi="Arial" w:cs="Arial"/>
          <w:bCs/>
          <w:lang w:val="es-ES"/>
        </w:rPr>
        <w:t>xactitud: ±1,5% de toda la escala</w:t>
      </w:r>
      <w:r w:rsidRPr="00C66BA5">
        <w:rPr>
          <w:rFonts w:ascii="Arial" w:hAnsi="Arial" w:cs="Arial"/>
          <w:bCs/>
          <w:lang w:val="es-ES"/>
        </w:rPr>
        <w:t>,</w:t>
      </w:r>
    </w:p>
    <w:p w14:paraId="73304276" w14:textId="77777777" w:rsidR="008A7671" w:rsidRPr="00C66BA5" w:rsidRDefault="001B513B" w:rsidP="00607308">
      <w:pPr>
        <w:pStyle w:val="Prrafodelista"/>
        <w:numPr>
          <w:ilvl w:val="0"/>
          <w:numId w:val="8"/>
        </w:numPr>
        <w:jc w:val="both"/>
        <w:rPr>
          <w:rFonts w:ascii="Arial" w:hAnsi="Arial" w:cs="Arial"/>
          <w:bCs/>
          <w:lang w:val="es-ES"/>
        </w:rPr>
      </w:pPr>
      <w:r w:rsidRPr="00C66BA5">
        <w:rPr>
          <w:rFonts w:ascii="Arial" w:hAnsi="Arial" w:cs="Arial"/>
          <w:bCs/>
          <w:lang w:val="es-ES"/>
        </w:rPr>
        <w:t>c</w:t>
      </w:r>
      <w:r w:rsidR="008A7671" w:rsidRPr="00C66BA5">
        <w:rPr>
          <w:rFonts w:ascii="Arial" w:hAnsi="Arial" w:cs="Arial"/>
          <w:bCs/>
          <w:lang w:val="es-ES"/>
        </w:rPr>
        <w:t>alibración: manual en 2 puntos</w:t>
      </w:r>
      <w:r w:rsidRPr="00C66BA5">
        <w:rPr>
          <w:rFonts w:ascii="Arial" w:hAnsi="Arial" w:cs="Arial"/>
          <w:bCs/>
          <w:lang w:val="es-ES"/>
        </w:rPr>
        <w:t>,</w:t>
      </w:r>
    </w:p>
    <w:p w14:paraId="1D728D46" w14:textId="77777777" w:rsidR="008A7671" w:rsidRPr="00C66BA5" w:rsidRDefault="001B513B" w:rsidP="00607308">
      <w:pPr>
        <w:pStyle w:val="Prrafodelista"/>
        <w:numPr>
          <w:ilvl w:val="0"/>
          <w:numId w:val="8"/>
        </w:numPr>
        <w:jc w:val="both"/>
        <w:rPr>
          <w:rFonts w:ascii="Arial" w:hAnsi="Arial" w:cs="Arial"/>
          <w:bCs/>
          <w:lang w:val="es-ES"/>
        </w:rPr>
      </w:pPr>
      <w:r w:rsidRPr="00C66BA5">
        <w:rPr>
          <w:rFonts w:ascii="Arial" w:hAnsi="Arial" w:cs="Arial"/>
          <w:bCs/>
          <w:lang w:val="es-ES"/>
        </w:rPr>
        <w:t>c</w:t>
      </w:r>
      <w:r w:rsidR="008A7671" w:rsidRPr="00C66BA5">
        <w:rPr>
          <w:rFonts w:ascii="Arial" w:hAnsi="Arial" w:cs="Arial"/>
          <w:bCs/>
          <w:lang w:val="es-ES"/>
        </w:rPr>
        <w:t>ompensación automática de temperatura de 0 a 30°C</w:t>
      </w:r>
      <w:r w:rsidRPr="00C66BA5">
        <w:rPr>
          <w:rFonts w:ascii="Arial" w:hAnsi="Arial" w:cs="Arial"/>
          <w:bCs/>
          <w:lang w:val="es-ES"/>
        </w:rPr>
        <w:t>,</w:t>
      </w:r>
    </w:p>
    <w:p w14:paraId="4EA27931" w14:textId="77777777" w:rsidR="008A7671" w:rsidRPr="00C66BA5" w:rsidRDefault="001B513B" w:rsidP="00607308">
      <w:pPr>
        <w:pStyle w:val="Prrafodelista"/>
        <w:numPr>
          <w:ilvl w:val="0"/>
          <w:numId w:val="8"/>
        </w:numPr>
        <w:jc w:val="both"/>
        <w:rPr>
          <w:rFonts w:ascii="Arial" w:hAnsi="Arial" w:cs="Arial"/>
          <w:bCs/>
          <w:lang w:val="es-ES"/>
        </w:rPr>
      </w:pPr>
      <w:r w:rsidRPr="00C66BA5">
        <w:rPr>
          <w:rFonts w:ascii="Arial" w:hAnsi="Arial" w:cs="Arial"/>
          <w:bCs/>
          <w:lang w:val="es-ES"/>
        </w:rPr>
        <w:t>a</w:t>
      </w:r>
      <w:r w:rsidR="008A7671" w:rsidRPr="00C66BA5">
        <w:rPr>
          <w:rFonts w:ascii="Arial" w:hAnsi="Arial" w:cs="Arial"/>
          <w:bCs/>
          <w:lang w:val="es-ES"/>
        </w:rPr>
        <w:t>limentación: batería de 9V</w:t>
      </w:r>
      <w:r w:rsidRPr="00C66BA5">
        <w:rPr>
          <w:rFonts w:ascii="Arial" w:hAnsi="Arial" w:cs="Arial"/>
          <w:bCs/>
          <w:lang w:val="es-ES"/>
        </w:rPr>
        <w:t>.</w:t>
      </w:r>
    </w:p>
    <w:p w14:paraId="19A07AAC" w14:textId="77777777" w:rsidR="00724F97" w:rsidRPr="00C66BA5" w:rsidRDefault="00724F97" w:rsidP="00724F97">
      <w:pPr>
        <w:jc w:val="both"/>
        <w:rPr>
          <w:rFonts w:ascii="Arial" w:hAnsi="Arial" w:cs="Arial"/>
          <w:bCs/>
          <w:sz w:val="22"/>
          <w:szCs w:val="22"/>
          <w:lang w:val="es-ES"/>
        </w:rPr>
      </w:pPr>
    </w:p>
    <w:p w14:paraId="4A102092" w14:textId="77777777" w:rsidR="00607308" w:rsidRPr="00C66BA5" w:rsidRDefault="00607308" w:rsidP="00607308">
      <w:pPr>
        <w:jc w:val="both"/>
        <w:rPr>
          <w:rFonts w:ascii="Arial" w:eastAsia="Calibri" w:hAnsi="Arial" w:cs="Arial"/>
          <w:bCs/>
          <w:sz w:val="22"/>
          <w:szCs w:val="22"/>
          <w:lang w:val="es-ES"/>
        </w:rPr>
      </w:pPr>
    </w:p>
    <w:p w14:paraId="67BE5DB9" w14:textId="2ABD290C" w:rsidR="001B513B" w:rsidRPr="001A44A5" w:rsidRDefault="001A44A5" w:rsidP="004325CC">
      <w:pPr>
        <w:pStyle w:val="Prrafodelista"/>
        <w:numPr>
          <w:ilvl w:val="0"/>
          <w:numId w:val="12"/>
        </w:numPr>
        <w:ind w:left="426" w:hanging="426"/>
        <w:jc w:val="both"/>
        <w:rPr>
          <w:rFonts w:ascii="Arial" w:hAnsi="Arial" w:cs="Arial"/>
          <w:b/>
          <w:bCs/>
          <w:lang w:val="es-ES"/>
        </w:rPr>
      </w:pPr>
      <w:r>
        <w:rPr>
          <w:rFonts w:ascii="Arial" w:hAnsi="Arial" w:cs="Arial"/>
          <w:bCs/>
          <w:lang w:val="es-ES"/>
        </w:rPr>
        <w:t>U</w:t>
      </w:r>
      <w:r w:rsidR="001B513B" w:rsidRPr="00C66BA5">
        <w:rPr>
          <w:rFonts w:ascii="Arial" w:hAnsi="Arial" w:cs="Arial"/>
          <w:bCs/>
          <w:lang w:val="es-ES"/>
        </w:rPr>
        <w:t>n (1) Conductímetro con las siguientes características</w:t>
      </w:r>
      <w:r w:rsidRPr="00C66BA5">
        <w:rPr>
          <w:rFonts w:ascii="Arial" w:hAnsi="Arial" w:cs="Arial"/>
          <w:bCs/>
          <w:lang w:val="es-ES"/>
        </w:rPr>
        <w:t>:</w:t>
      </w:r>
      <w:r w:rsidR="00F12277" w:rsidRPr="00C9249D">
        <w:rPr>
          <w:rFonts w:ascii="Arial" w:hAnsi="Arial" w:cs="Arial"/>
          <w:bCs/>
          <w:color w:val="FF0000"/>
          <w:lang w:val="es-ES"/>
        </w:rPr>
        <w:t xml:space="preserve"> </w:t>
      </w:r>
      <w:r w:rsidR="00F12277" w:rsidRPr="00F32646">
        <w:rPr>
          <w:rFonts w:ascii="Arial" w:hAnsi="Arial" w:cs="Arial"/>
          <w:bCs/>
          <w:lang w:val="es-ES"/>
        </w:rPr>
        <w:t>(</w:t>
      </w:r>
      <w:r w:rsidR="00F12277" w:rsidRPr="001A44A5">
        <w:rPr>
          <w:rFonts w:ascii="Arial" w:hAnsi="Arial" w:cs="Arial"/>
          <w:b/>
          <w:bCs/>
          <w:lang w:val="es-ES"/>
        </w:rPr>
        <w:t xml:space="preserve">código compras estatales número </w:t>
      </w:r>
      <w:r>
        <w:rPr>
          <w:rFonts w:ascii="Arial" w:hAnsi="Arial" w:cs="Arial"/>
          <w:b/>
          <w:bCs/>
          <w:lang w:val="es-ES"/>
        </w:rPr>
        <w:t>6880</w:t>
      </w:r>
      <w:r w:rsidR="00F12277" w:rsidRPr="001A44A5">
        <w:rPr>
          <w:rFonts w:ascii="Arial" w:hAnsi="Arial" w:cs="Arial"/>
          <w:b/>
          <w:bCs/>
          <w:lang w:val="es-ES"/>
        </w:rPr>
        <w:t>)</w:t>
      </w:r>
    </w:p>
    <w:p w14:paraId="572F282D" w14:textId="77777777" w:rsidR="00C64363" w:rsidRPr="00C66BA5" w:rsidRDefault="00C64363" w:rsidP="00C64363">
      <w:pPr>
        <w:pStyle w:val="Prrafodelista"/>
        <w:ind w:left="426"/>
        <w:jc w:val="both"/>
        <w:rPr>
          <w:rFonts w:ascii="Arial" w:hAnsi="Arial" w:cs="Arial"/>
          <w:bCs/>
          <w:lang w:val="es-ES"/>
        </w:rPr>
      </w:pPr>
    </w:p>
    <w:p w14:paraId="64B4BC61" w14:textId="77777777" w:rsidR="001B513B" w:rsidRPr="00C66BA5" w:rsidRDefault="00607308" w:rsidP="001B513B">
      <w:pPr>
        <w:pStyle w:val="Prrafodelista"/>
        <w:numPr>
          <w:ilvl w:val="0"/>
          <w:numId w:val="9"/>
        </w:numPr>
        <w:jc w:val="both"/>
        <w:rPr>
          <w:rFonts w:ascii="Arial" w:hAnsi="Arial" w:cs="Arial"/>
          <w:bCs/>
          <w:lang w:val="es-ES"/>
        </w:rPr>
      </w:pPr>
      <w:r w:rsidRPr="00C66BA5">
        <w:rPr>
          <w:rFonts w:ascii="Arial" w:hAnsi="Arial" w:cs="Arial"/>
          <w:bCs/>
          <w:lang w:val="es-ES"/>
        </w:rPr>
        <w:t xml:space="preserve">Medidor robusto diseñado para soportar un uso prolongado en condiciones si corresponde mojadas, </w:t>
      </w:r>
      <w:r w:rsidR="001B513B" w:rsidRPr="00C66BA5">
        <w:rPr>
          <w:rFonts w:ascii="Arial" w:hAnsi="Arial" w:cs="Arial"/>
          <w:bCs/>
          <w:lang w:val="es-ES"/>
        </w:rPr>
        <w:t>húmedas, con polvo y barro,</w:t>
      </w:r>
      <w:r w:rsidRPr="00C66BA5">
        <w:rPr>
          <w:rFonts w:ascii="Arial" w:hAnsi="Arial" w:cs="Arial"/>
          <w:bCs/>
          <w:lang w:val="es-ES"/>
        </w:rPr>
        <w:t xml:space="preserve"> </w:t>
      </w:r>
    </w:p>
    <w:p w14:paraId="04ABB1B4" w14:textId="77777777" w:rsidR="001B513B" w:rsidRPr="00C66BA5" w:rsidRDefault="00607308" w:rsidP="001B513B">
      <w:pPr>
        <w:pStyle w:val="Prrafodelista"/>
        <w:numPr>
          <w:ilvl w:val="0"/>
          <w:numId w:val="9"/>
        </w:numPr>
        <w:jc w:val="both"/>
        <w:rPr>
          <w:rFonts w:ascii="Arial" w:hAnsi="Arial" w:cs="Arial"/>
          <w:bCs/>
          <w:lang w:val="es-ES"/>
        </w:rPr>
      </w:pPr>
      <w:r w:rsidRPr="00C66BA5">
        <w:rPr>
          <w:rFonts w:ascii="Arial" w:hAnsi="Arial" w:cs="Arial"/>
          <w:bCs/>
          <w:lang w:val="es-ES"/>
        </w:rPr>
        <w:t>portáti</w:t>
      </w:r>
      <w:r w:rsidR="001B513B" w:rsidRPr="00C66BA5">
        <w:rPr>
          <w:rFonts w:ascii="Arial" w:hAnsi="Arial" w:cs="Arial"/>
          <w:bCs/>
          <w:lang w:val="es-ES"/>
        </w:rPr>
        <w:t>l de bajo peso y tamaño pequeño,</w:t>
      </w:r>
      <w:r w:rsidRPr="00C66BA5">
        <w:rPr>
          <w:rFonts w:ascii="Arial" w:hAnsi="Arial" w:cs="Arial"/>
          <w:bCs/>
          <w:lang w:val="es-ES"/>
        </w:rPr>
        <w:t xml:space="preserve"> </w:t>
      </w:r>
    </w:p>
    <w:p w14:paraId="49CCFF69" w14:textId="77777777" w:rsidR="001B513B" w:rsidRPr="00C66BA5" w:rsidRDefault="001B513B" w:rsidP="001B513B">
      <w:pPr>
        <w:pStyle w:val="Prrafodelista"/>
        <w:numPr>
          <w:ilvl w:val="0"/>
          <w:numId w:val="9"/>
        </w:numPr>
        <w:jc w:val="both"/>
        <w:rPr>
          <w:rFonts w:ascii="Arial" w:hAnsi="Arial" w:cs="Arial"/>
          <w:bCs/>
          <w:lang w:val="es-ES"/>
        </w:rPr>
      </w:pPr>
      <w:r w:rsidRPr="00C66BA5">
        <w:rPr>
          <w:rFonts w:ascii="Arial" w:hAnsi="Arial" w:cs="Arial"/>
          <w:bCs/>
          <w:lang w:val="es-ES"/>
        </w:rPr>
        <w:t>q</w:t>
      </w:r>
      <w:r w:rsidR="00607308" w:rsidRPr="00C66BA5">
        <w:rPr>
          <w:rFonts w:ascii="Arial" w:hAnsi="Arial" w:cs="Arial"/>
          <w:bCs/>
          <w:lang w:val="es-ES"/>
        </w:rPr>
        <w:t xml:space="preserve">ue sea </w:t>
      </w:r>
      <w:proofErr w:type="spellStart"/>
      <w:r w:rsidR="00607308" w:rsidRPr="00C66BA5">
        <w:rPr>
          <w:rFonts w:ascii="Arial" w:hAnsi="Arial" w:cs="Arial"/>
          <w:bCs/>
          <w:lang w:val="es-ES"/>
        </w:rPr>
        <w:t>multirango</w:t>
      </w:r>
      <w:proofErr w:type="spellEnd"/>
      <w:r w:rsidR="00607308" w:rsidRPr="00C66BA5">
        <w:rPr>
          <w:rFonts w:ascii="Arial" w:hAnsi="Arial" w:cs="Arial"/>
          <w:bCs/>
          <w:lang w:val="es-ES"/>
        </w:rPr>
        <w:t xml:space="preserve"> y pueda medir </w:t>
      </w:r>
      <w:r w:rsidRPr="00C66BA5">
        <w:rPr>
          <w:rFonts w:ascii="Arial" w:hAnsi="Arial" w:cs="Arial"/>
          <w:bCs/>
          <w:lang w:val="es-ES"/>
        </w:rPr>
        <w:t>de 0,0</w:t>
      </w:r>
      <w:r w:rsidR="00607308" w:rsidRPr="00C66BA5">
        <w:rPr>
          <w:rFonts w:ascii="Arial" w:hAnsi="Arial" w:cs="Arial"/>
          <w:bCs/>
          <w:lang w:val="es-ES"/>
        </w:rPr>
        <w:t xml:space="preserve"> a 199,9 µ</w:t>
      </w:r>
      <w:r w:rsidRPr="00C66BA5">
        <w:rPr>
          <w:rFonts w:ascii="Arial" w:hAnsi="Arial" w:cs="Arial"/>
          <w:bCs/>
          <w:lang w:val="es-ES"/>
        </w:rPr>
        <w:t>S/cm, de 0 a 1999, 0,00 a 19,99,</w:t>
      </w:r>
      <w:r w:rsidR="00607308" w:rsidRPr="00C66BA5">
        <w:rPr>
          <w:rFonts w:ascii="Arial" w:hAnsi="Arial" w:cs="Arial"/>
          <w:bCs/>
          <w:lang w:val="es-ES"/>
        </w:rPr>
        <w:t xml:space="preserve"> </w:t>
      </w:r>
    </w:p>
    <w:p w14:paraId="586F41C0" w14:textId="77777777" w:rsidR="001B513B" w:rsidRPr="00C66BA5" w:rsidRDefault="001B513B" w:rsidP="001B513B">
      <w:pPr>
        <w:pStyle w:val="Prrafodelista"/>
        <w:numPr>
          <w:ilvl w:val="0"/>
          <w:numId w:val="9"/>
        </w:numPr>
        <w:jc w:val="both"/>
        <w:rPr>
          <w:rFonts w:ascii="Arial" w:hAnsi="Arial" w:cs="Arial"/>
          <w:bCs/>
          <w:lang w:val="es-ES"/>
        </w:rPr>
      </w:pPr>
      <w:r w:rsidRPr="00C66BA5">
        <w:rPr>
          <w:rFonts w:ascii="Arial" w:hAnsi="Arial" w:cs="Arial"/>
          <w:bCs/>
          <w:lang w:val="es-ES"/>
        </w:rPr>
        <w:t xml:space="preserve">calibrado fácil, </w:t>
      </w:r>
    </w:p>
    <w:p w14:paraId="3F3A3E17" w14:textId="48E9BF34" w:rsidR="00607308" w:rsidRPr="00C66BA5" w:rsidRDefault="001B513B" w:rsidP="001B513B">
      <w:pPr>
        <w:pStyle w:val="Prrafodelista"/>
        <w:numPr>
          <w:ilvl w:val="0"/>
          <w:numId w:val="9"/>
        </w:numPr>
        <w:jc w:val="both"/>
        <w:rPr>
          <w:rFonts w:ascii="Arial" w:hAnsi="Arial" w:cs="Arial"/>
          <w:bCs/>
          <w:lang w:val="es-ES"/>
        </w:rPr>
      </w:pPr>
      <w:r w:rsidRPr="00C66BA5">
        <w:rPr>
          <w:rFonts w:ascii="Arial" w:hAnsi="Arial" w:cs="Arial"/>
          <w:bCs/>
          <w:lang w:val="es-ES"/>
        </w:rPr>
        <w:t>c</w:t>
      </w:r>
      <w:r w:rsidR="00607308" w:rsidRPr="00C66BA5">
        <w:rPr>
          <w:rFonts w:ascii="Arial" w:hAnsi="Arial" w:cs="Arial"/>
          <w:bCs/>
          <w:lang w:val="es-ES"/>
        </w:rPr>
        <w:t>on calibrador opcional</w:t>
      </w:r>
    </w:p>
    <w:p w14:paraId="7CD9E720" w14:textId="77777777" w:rsidR="00605E8C" w:rsidRPr="00C66BA5" w:rsidRDefault="00605E8C" w:rsidP="00605E8C">
      <w:pPr>
        <w:jc w:val="both"/>
        <w:rPr>
          <w:rFonts w:ascii="Arial" w:hAnsi="Arial" w:cs="Arial"/>
          <w:bCs/>
          <w:sz w:val="22"/>
          <w:szCs w:val="22"/>
          <w:lang w:val="es-ES"/>
        </w:rPr>
      </w:pPr>
    </w:p>
    <w:p w14:paraId="55554A1A" w14:textId="447D0761" w:rsidR="00EE5D0C" w:rsidRPr="001A44A5" w:rsidRDefault="001A44A5" w:rsidP="001A44A5">
      <w:pPr>
        <w:pStyle w:val="Prrafodelista"/>
        <w:numPr>
          <w:ilvl w:val="0"/>
          <w:numId w:val="12"/>
        </w:numPr>
        <w:ind w:left="426" w:hanging="426"/>
        <w:jc w:val="both"/>
        <w:rPr>
          <w:rFonts w:ascii="Arial" w:hAnsi="Arial" w:cs="Arial"/>
          <w:b/>
          <w:bCs/>
          <w:lang w:val="es-ES"/>
        </w:rPr>
      </w:pPr>
      <w:r>
        <w:rPr>
          <w:rFonts w:ascii="Arial" w:hAnsi="Arial" w:cs="Arial"/>
          <w:bCs/>
          <w:lang w:val="es-ES"/>
        </w:rPr>
        <w:t>C</w:t>
      </w:r>
      <w:r w:rsidR="00E656CF" w:rsidRPr="00C66BA5">
        <w:rPr>
          <w:rFonts w:ascii="Arial" w:hAnsi="Arial" w:cs="Arial"/>
          <w:bCs/>
          <w:lang w:val="es-ES"/>
        </w:rPr>
        <w:t>uatro (</w:t>
      </w:r>
      <w:r w:rsidR="00EE5D0C" w:rsidRPr="00C66BA5">
        <w:rPr>
          <w:rFonts w:ascii="Arial" w:hAnsi="Arial" w:cs="Arial"/>
          <w:bCs/>
          <w:lang w:val="es-ES"/>
        </w:rPr>
        <w:t>4</w:t>
      </w:r>
      <w:r w:rsidR="00E656CF" w:rsidRPr="00C66BA5">
        <w:rPr>
          <w:rFonts w:ascii="Arial" w:hAnsi="Arial" w:cs="Arial"/>
          <w:bCs/>
          <w:lang w:val="es-ES"/>
        </w:rPr>
        <w:t>)</w:t>
      </w:r>
      <w:r w:rsidR="00EE5D0C" w:rsidRPr="00C66BA5">
        <w:rPr>
          <w:rFonts w:ascii="Arial" w:hAnsi="Arial" w:cs="Arial"/>
          <w:bCs/>
          <w:lang w:val="es-ES"/>
        </w:rPr>
        <w:t xml:space="preserve"> chips electrónicos de tecnología semiconductora para detectar hasta 80 millones de secuencias (compatibles con instrumento IonS5).</w:t>
      </w:r>
      <w:r w:rsidR="00C9249D" w:rsidRPr="00C9249D">
        <w:rPr>
          <w:rFonts w:ascii="Arial" w:hAnsi="Arial" w:cs="Arial"/>
          <w:bCs/>
          <w:color w:val="FF0000"/>
          <w:lang w:val="es-ES"/>
        </w:rPr>
        <w:t xml:space="preserve"> </w:t>
      </w:r>
      <w:r w:rsidR="00C9249D" w:rsidRPr="001A44A5">
        <w:rPr>
          <w:rFonts w:ascii="Arial" w:hAnsi="Arial" w:cs="Arial"/>
          <w:b/>
          <w:bCs/>
          <w:lang w:val="es-ES"/>
        </w:rPr>
        <w:t xml:space="preserve">(código compras estatales </w:t>
      </w:r>
      <w:r>
        <w:rPr>
          <w:rFonts w:ascii="Arial" w:hAnsi="Arial" w:cs="Arial"/>
          <w:b/>
          <w:bCs/>
          <w:lang w:val="es-ES"/>
        </w:rPr>
        <w:t>número 70597</w:t>
      </w:r>
      <w:r w:rsidR="00C9249D" w:rsidRPr="001A44A5">
        <w:rPr>
          <w:rFonts w:ascii="Arial" w:hAnsi="Arial" w:cs="Arial"/>
          <w:b/>
          <w:bCs/>
          <w:lang w:val="es-ES"/>
        </w:rPr>
        <w:t>)</w:t>
      </w:r>
    </w:p>
    <w:p w14:paraId="2F538615" w14:textId="77777777" w:rsidR="00C64363" w:rsidRPr="00C66BA5" w:rsidRDefault="00C64363" w:rsidP="00C64363">
      <w:pPr>
        <w:pStyle w:val="Prrafodelista"/>
        <w:spacing w:after="0" w:line="360" w:lineRule="auto"/>
        <w:ind w:left="425"/>
        <w:jc w:val="both"/>
        <w:rPr>
          <w:rFonts w:ascii="Arial" w:hAnsi="Arial" w:cs="Arial"/>
          <w:bCs/>
          <w:lang w:val="es-ES"/>
        </w:rPr>
      </w:pPr>
    </w:p>
    <w:p w14:paraId="4408B1FE" w14:textId="1FC70055" w:rsidR="00605E8C" w:rsidRPr="001A44A5" w:rsidRDefault="00605E8C" w:rsidP="004325CC">
      <w:pPr>
        <w:pStyle w:val="Prrafodelista"/>
        <w:numPr>
          <w:ilvl w:val="0"/>
          <w:numId w:val="12"/>
        </w:numPr>
        <w:ind w:left="426" w:hanging="426"/>
        <w:jc w:val="both"/>
        <w:rPr>
          <w:rFonts w:ascii="Arial" w:hAnsi="Arial" w:cs="Arial"/>
          <w:b/>
          <w:bCs/>
          <w:lang w:val="es-ES"/>
        </w:rPr>
      </w:pPr>
      <w:r w:rsidRPr="00C66BA5">
        <w:rPr>
          <w:rFonts w:ascii="Arial" w:hAnsi="Arial" w:cs="Arial"/>
          <w:bCs/>
          <w:lang w:val="es-ES"/>
        </w:rPr>
        <w:t xml:space="preserve"> </w:t>
      </w:r>
      <w:r w:rsidR="001A44A5">
        <w:rPr>
          <w:rFonts w:ascii="Arial" w:hAnsi="Arial" w:cs="Arial"/>
          <w:bCs/>
          <w:lang w:val="es-ES"/>
        </w:rPr>
        <w:t>Cuatro</w:t>
      </w:r>
      <w:r w:rsidR="00E656CF" w:rsidRPr="00C66BA5">
        <w:rPr>
          <w:rFonts w:ascii="Arial" w:hAnsi="Arial" w:cs="Arial"/>
          <w:bCs/>
          <w:lang w:val="es-ES"/>
        </w:rPr>
        <w:t xml:space="preserve"> (</w:t>
      </w:r>
      <w:r w:rsidR="00EE5D0C" w:rsidRPr="00C66BA5">
        <w:rPr>
          <w:rFonts w:ascii="Arial" w:hAnsi="Arial" w:cs="Arial"/>
          <w:bCs/>
          <w:lang w:val="es-ES"/>
        </w:rPr>
        <w:t>4</w:t>
      </w:r>
      <w:r w:rsidR="00E656CF" w:rsidRPr="00C66BA5">
        <w:rPr>
          <w:rFonts w:ascii="Arial" w:hAnsi="Arial" w:cs="Arial"/>
          <w:bCs/>
          <w:lang w:val="es-ES"/>
        </w:rPr>
        <w:t>)</w:t>
      </w:r>
      <w:r w:rsidR="00EE5D0C" w:rsidRPr="00C66BA5">
        <w:rPr>
          <w:rFonts w:ascii="Arial" w:hAnsi="Arial" w:cs="Arial"/>
          <w:bCs/>
          <w:lang w:val="es-ES"/>
        </w:rPr>
        <w:t xml:space="preserve"> chips electrónicos de tecnología semiconductora para detectar hasta 20 millones de secuencias (compatibles con instrumento IonS5</w:t>
      </w:r>
      <w:r w:rsidR="00CE2924">
        <w:rPr>
          <w:rFonts w:ascii="Arial" w:hAnsi="Arial" w:cs="Arial"/>
          <w:bCs/>
          <w:lang w:val="es-ES"/>
        </w:rPr>
        <w:t>)</w:t>
      </w:r>
      <w:r w:rsidR="001A44A5">
        <w:rPr>
          <w:rFonts w:ascii="Arial" w:hAnsi="Arial" w:cs="Arial"/>
          <w:bCs/>
          <w:lang w:val="es-ES"/>
        </w:rPr>
        <w:t xml:space="preserve"> </w:t>
      </w:r>
      <w:r w:rsidR="001A44A5" w:rsidRPr="001A44A5">
        <w:rPr>
          <w:rFonts w:ascii="Arial" w:hAnsi="Arial" w:cs="Arial"/>
          <w:b/>
          <w:bCs/>
          <w:lang w:val="es-ES"/>
        </w:rPr>
        <w:t>(código de compras estatales número 70597)</w:t>
      </w:r>
      <w:r w:rsidR="001A44A5">
        <w:rPr>
          <w:rFonts w:ascii="Arial" w:hAnsi="Arial" w:cs="Arial"/>
          <w:b/>
          <w:bCs/>
          <w:lang w:val="es-ES"/>
        </w:rPr>
        <w:t>.</w:t>
      </w:r>
    </w:p>
    <w:p w14:paraId="30DDC092" w14:textId="77777777" w:rsidR="00915C4C" w:rsidRDefault="00915C4C" w:rsidP="00915C4C">
      <w:pPr>
        <w:pStyle w:val="Prrafodelista"/>
        <w:ind w:left="426"/>
        <w:jc w:val="both"/>
        <w:rPr>
          <w:rFonts w:ascii="Arial" w:hAnsi="Arial" w:cs="Arial"/>
          <w:bCs/>
          <w:lang w:val="es-ES"/>
        </w:rPr>
      </w:pPr>
    </w:p>
    <w:p w14:paraId="01B5E1F3" w14:textId="21D2BB5B" w:rsidR="00255870" w:rsidRPr="00120F89" w:rsidRDefault="00511F40" w:rsidP="005D3CF1">
      <w:pPr>
        <w:pStyle w:val="Prrafodelista"/>
        <w:numPr>
          <w:ilvl w:val="0"/>
          <w:numId w:val="12"/>
        </w:numPr>
        <w:ind w:left="426" w:hanging="426"/>
        <w:jc w:val="both"/>
        <w:rPr>
          <w:rFonts w:ascii="Arial" w:hAnsi="Arial" w:cs="Arial"/>
          <w:b/>
          <w:bCs/>
          <w:lang w:val="es-ES"/>
        </w:rPr>
      </w:pPr>
      <w:proofErr w:type="gramStart"/>
      <w:r w:rsidRPr="00120F89">
        <w:rPr>
          <w:rFonts w:ascii="Arial" w:hAnsi="Arial" w:cs="Arial"/>
          <w:b/>
          <w:bCs/>
          <w:i/>
          <w:iCs/>
        </w:rPr>
        <w:t>Un</w:t>
      </w:r>
      <w:proofErr w:type="gramEnd"/>
      <w:r w:rsidRPr="00120F89">
        <w:rPr>
          <w:rFonts w:ascii="Arial" w:hAnsi="Arial" w:cs="Arial"/>
          <w:b/>
          <w:bCs/>
          <w:i/>
          <w:iCs/>
        </w:rPr>
        <w:t xml:space="preserve"> </w:t>
      </w:r>
      <w:proofErr w:type="spellStart"/>
      <w:r w:rsidRPr="00120F89">
        <w:rPr>
          <w:rFonts w:ascii="Arial" w:hAnsi="Arial" w:cs="Arial"/>
          <w:b/>
          <w:bCs/>
          <w:i/>
          <w:iCs/>
        </w:rPr>
        <w:t>sonicador</w:t>
      </w:r>
      <w:proofErr w:type="spellEnd"/>
      <w:r w:rsidRPr="00120F89">
        <w:rPr>
          <w:rFonts w:ascii="Arial" w:hAnsi="Arial" w:cs="Arial"/>
          <w:b/>
          <w:bCs/>
          <w:i/>
          <w:iCs/>
        </w:rPr>
        <w:t xml:space="preserve"> </w:t>
      </w:r>
      <w:proofErr w:type="spellStart"/>
      <w:r w:rsidRPr="00120F89">
        <w:rPr>
          <w:rFonts w:ascii="Arial" w:hAnsi="Arial" w:cs="Arial"/>
          <w:b/>
          <w:bCs/>
          <w:i/>
          <w:iCs/>
        </w:rPr>
        <w:t>Ultrasónico</w:t>
      </w:r>
      <w:proofErr w:type="spellEnd"/>
      <w:r w:rsidRPr="00120F89">
        <w:rPr>
          <w:rFonts w:ascii="Arial" w:hAnsi="Arial" w:cs="Arial"/>
          <w:b/>
          <w:bCs/>
          <w:i/>
          <w:iCs/>
        </w:rPr>
        <w:t xml:space="preserve"> (100 a 700 watts) con </w:t>
      </w:r>
      <w:proofErr w:type="spellStart"/>
      <w:r w:rsidRPr="00120F89">
        <w:rPr>
          <w:rFonts w:ascii="Arial" w:hAnsi="Arial" w:cs="Arial"/>
          <w:b/>
          <w:bCs/>
          <w:i/>
          <w:iCs/>
        </w:rPr>
        <w:t>punta</w:t>
      </w:r>
      <w:proofErr w:type="spellEnd"/>
      <w:r w:rsidRPr="00120F89">
        <w:rPr>
          <w:rFonts w:ascii="Arial" w:hAnsi="Arial" w:cs="Arial"/>
          <w:b/>
          <w:bCs/>
          <w:i/>
          <w:iCs/>
        </w:rPr>
        <w:t xml:space="preserve"> </w:t>
      </w:r>
      <w:proofErr w:type="spellStart"/>
      <w:r w:rsidRPr="00120F89">
        <w:rPr>
          <w:rFonts w:ascii="Arial" w:hAnsi="Arial" w:cs="Arial"/>
          <w:b/>
          <w:bCs/>
          <w:i/>
          <w:iCs/>
        </w:rPr>
        <w:t>sonicadora</w:t>
      </w:r>
      <w:proofErr w:type="spellEnd"/>
      <w:r w:rsidRPr="00120F89">
        <w:rPr>
          <w:rFonts w:ascii="Arial" w:hAnsi="Arial" w:cs="Arial"/>
          <w:b/>
          <w:bCs/>
          <w:i/>
          <w:iCs/>
        </w:rPr>
        <w:t xml:space="preserve"> para </w:t>
      </w:r>
      <w:proofErr w:type="spellStart"/>
      <w:r w:rsidRPr="00120F89">
        <w:rPr>
          <w:rFonts w:ascii="Arial" w:hAnsi="Arial" w:cs="Arial"/>
          <w:b/>
          <w:bCs/>
          <w:i/>
          <w:iCs/>
        </w:rPr>
        <w:t>disrupción</w:t>
      </w:r>
      <w:proofErr w:type="spellEnd"/>
      <w:r w:rsidRPr="00120F89">
        <w:rPr>
          <w:rFonts w:ascii="Arial" w:hAnsi="Arial" w:cs="Arial"/>
          <w:b/>
          <w:bCs/>
          <w:i/>
          <w:iCs/>
        </w:rPr>
        <w:t xml:space="preserve"> </w:t>
      </w:r>
      <w:proofErr w:type="spellStart"/>
      <w:r w:rsidRPr="00120F89">
        <w:rPr>
          <w:rFonts w:ascii="Arial" w:hAnsi="Arial" w:cs="Arial"/>
          <w:b/>
          <w:bCs/>
          <w:i/>
          <w:iCs/>
        </w:rPr>
        <w:t>directa</w:t>
      </w:r>
      <w:proofErr w:type="spellEnd"/>
      <w:r w:rsidRPr="00120F89">
        <w:rPr>
          <w:rFonts w:ascii="Arial" w:hAnsi="Arial" w:cs="Arial"/>
          <w:b/>
          <w:bCs/>
          <w:i/>
          <w:iCs/>
        </w:rPr>
        <w:t xml:space="preserve"> de </w:t>
      </w:r>
      <w:proofErr w:type="spellStart"/>
      <w:r w:rsidRPr="00120F89">
        <w:rPr>
          <w:rFonts w:ascii="Arial" w:hAnsi="Arial" w:cs="Arial"/>
          <w:b/>
          <w:bCs/>
          <w:i/>
          <w:iCs/>
        </w:rPr>
        <w:t>muestras</w:t>
      </w:r>
      <w:proofErr w:type="spellEnd"/>
      <w:r w:rsidRPr="00120F89">
        <w:rPr>
          <w:rFonts w:ascii="Arial" w:hAnsi="Arial" w:cs="Arial"/>
          <w:b/>
          <w:bCs/>
          <w:i/>
          <w:iCs/>
        </w:rPr>
        <w:t xml:space="preserve"> y “Cup Horn” o </w:t>
      </w:r>
      <w:proofErr w:type="spellStart"/>
      <w:r w:rsidRPr="00120F89">
        <w:rPr>
          <w:rFonts w:ascii="Arial" w:hAnsi="Arial" w:cs="Arial"/>
          <w:b/>
          <w:bCs/>
          <w:i/>
          <w:iCs/>
        </w:rPr>
        <w:t>copa</w:t>
      </w:r>
      <w:proofErr w:type="spellEnd"/>
      <w:r w:rsidRPr="00120F89">
        <w:rPr>
          <w:rFonts w:ascii="Arial" w:hAnsi="Arial" w:cs="Arial"/>
          <w:b/>
          <w:bCs/>
          <w:i/>
          <w:iCs/>
        </w:rPr>
        <w:t xml:space="preserve"> </w:t>
      </w:r>
      <w:proofErr w:type="spellStart"/>
      <w:r w:rsidRPr="00120F89">
        <w:rPr>
          <w:rFonts w:ascii="Arial" w:hAnsi="Arial" w:cs="Arial"/>
          <w:b/>
          <w:bCs/>
          <w:i/>
          <w:iCs/>
        </w:rPr>
        <w:t>sonicadora</w:t>
      </w:r>
      <w:proofErr w:type="spellEnd"/>
      <w:r w:rsidRPr="00120F89">
        <w:rPr>
          <w:rFonts w:ascii="Arial" w:hAnsi="Arial" w:cs="Arial"/>
          <w:b/>
          <w:bCs/>
          <w:i/>
          <w:iCs/>
        </w:rPr>
        <w:t xml:space="preserve"> para </w:t>
      </w:r>
      <w:proofErr w:type="spellStart"/>
      <w:r w:rsidRPr="00120F89">
        <w:rPr>
          <w:rFonts w:ascii="Arial" w:hAnsi="Arial" w:cs="Arial"/>
          <w:b/>
          <w:bCs/>
          <w:i/>
          <w:iCs/>
        </w:rPr>
        <w:t>disrupción</w:t>
      </w:r>
      <w:proofErr w:type="spellEnd"/>
      <w:r w:rsidRPr="00120F89">
        <w:rPr>
          <w:rFonts w:ascii="Arial" w:hAnsi="Arial" w:cs="Arial"/>
          <w:b/>
          <w:bCs/>
          <w:i/>
          <w:iCs/>
        </w:rPr>
        <w:t xml:space="preserve"> </w:t>
      </w:r>
      <w:proofErr w:type="spellStart"/>
      <w:r w:rsidRPr="00120F89">
        <w:rPr>
          <w:rFonts w:ascii="Arial" w:hAnsi="Arial" w:cs="Arial"/>
          <w:b/>
          <w:bCs/>
          <w:i/>
          <w:iCs/>
        </w:rPr>
        <w:t>indirecta</w:t>
      </w:r>
      <w:proofErr w:type="spellEnd"/>
      <w:r w:rsidRPr="00120F89">
        <w:rPr>
          <w:rFonts w:ascii="Arial" w:hAnsi="Arial" w:cs="Arial"/>
          <w:b/>
          <w:bCs/>
          <w:i/>
          <w:iCs/>
        </w:rPr>
        <w:t xml:space="preserve"> de material </w:t>
      </w:r>
      <w:proofErr w:type="spellStart"/>
      <w:r w:rsidRPr="00120F89">
        <w:rPr>
          <w:rFonts w:ascii="Arial" w:hAnsi="Arial" w:cs="Arial"/>
          <w:b/>
          <w:bCs/>
          <w:i/>
          <w:iCs/>
        </w:rPr>
        <w:t>contenido</w:t>
      </w:r>
      <w:proofErr w:type="spellEnd"/>
      <w:r w:rsidRPr="00120F89">
        <w:rPr>
          <w:rFonts w:ascii="Arial" w:hAnsi="Arial" w:cs="Arial"/>
          <w:b/>
          <w:bCs/>
          <w:i/>
          <w:iCs/>
        </w:rPr>
        <w:t xml:space="preserve"> </w:t>
      </w:r>
      <w:proofErr w:type="spellStart"/>
      <w:r w:rsidRPr="00120F89">
        <w:rPr>
          <w:rFonts w:ascii="Arial" w:hAnsi="Arial" w:cs="Arial"/>
          <w:b/>
          <w:bCs/>
          <w:i/>
          <w:iCs/>
        </w:rPr>
        <w:t>en</w:t>
      </w:r>
      <w:proofErr w:type="spellEnd"/>
      <w:r w:rsidRPr="00120F89">
        <w:rPr>
          <w:rFonts w:ascii="Arial" w:hAnsi="Arial" w:cs="Arial"/>
          <w:b/>
          <w:bCs/>
          <w:i/>
          <w:iCs/>
        </w:rPr>
        <w:t xml:space="preserve"> </w:t>
      </w:r>
      <w:proofErr w:type="spellStart"/>
      <w:r w:rsidRPr="00120F89">
        <w:rPr>
          <w:rFonts w:ascii="Arial" w:hAnsi="Arial" w:cs="Arial"/>
          <w:b/>
          <w:bCs/>
          <w:i/>
          <w:iCs/>
        </w:rPr>
        <w:t>tubos</w:t>
      </w:r>
      <w:proofErr w:type="spellEnd"/>
      <w:r w:rsidRPr="00120F89">
        <w:rPr>
          <w:rFonts w:ascii="Arial" w:hAnsi="Arial" w:cs="Arial"/>
          <w:b/>
          <w:bCs/>
          <w:i/>
          <w:iCs/>
        </w:rPr>
        <w:t xml:space="preserve"> </w:t>
      </w:r>
      <w:proofErr w:type="spellStart"/>
      <w:r w:rsidRPr="00120F89">
        <w:rPr>
          <w:rFonts w:ascii="Arial" w:hAnsi="Arial" w:cs="Arial"/>
          <w:b/>
          <w:bCs/>
          <w:i/>
          <w:iCs/>
        </w:rPr>
        <w:t>eppendorf</w:t>
      </w:r>
      <w:proofErr w:type="spellEnd"/>
      <w:r w:rsidRPr="00120F89">
        <w:rPr>
          <w:rFonts w:ascii="Arial" w:hAnsi="Arial" w:cs="Arial"/>
          <w:b/>
          <w:bCs/>
          <w:i/>
          <w:iCs/>
        </w:rPr>
        <w:t xml:space="preserve"> </w:t>
      </w:r>
      <w:proofErr w:type="spellStart"/>
      <w:r w:rsidRPr="00120F89">
        <w:rPr>
          <w:rFonts w:ascii="Arial" w:hAnsi="Arial" w:cs="Arial"/>
          <w:b/>
          <w:bCs/>
          <w:i/>
          <w:iCs/>
        </w:rPr>
        <w:t>cerrados</w:t>
      </w:r>
      <w:proofErr w:type="spellEnd"/>
      <w:r w:rsidRPr="00120F89">
        <w:rPr>
          <w:rFonts w:ascii="Arial" w:hAnsi="Arial" w:cs="Arial"/>
          <w:b/>
          <w:bCs/>
          <w:i/>
          <w:iCs/>
        </w:rPr>
        <w:t xml:space="preserve"> </w:t>
      </w:r>
      <w:r w:rsidRPr="00120F89">
        <w:rPr>
          <w:rFonts w:ascii="Arial" w:hAnsi="Arial" w:cs="Arial"/>
          <w:b/>
          <w:bCs/>
          <w:i/>
          <w:iCs/>
        </w:rPr>
        <w:lastRenderedPageBreak/>
        <w:t xml:space="preserve">(racks para a </w:t>
      </w:r>
      <w:proofErr w:type="spellStart"/>
      <w:r w:rsidRPr="00120F89">
        <w:rPr>
          <w:rFonts w:ascii="Arial" w:hAnsi="Arial" w:cs="Arial"/>
          <w:b/>
          <w:bCs/>
          <w:i/>
          <w:iCs/>
        </w:rPr>
        <w:t>partir</w:t>
      </w:r>
      <w:proofErr w:type="spellEnd"/>
      <w:r w:rsidRPr="00120F89">
        <w:rPr>
          <w:rFonts w:ascii="Arial" w:hAnsi="Arial" w:cs="Arial"/>
          <w:b/>
          <w:bCs/>
          <w:i/>
          <w:iCs/>
        </w:rPr>
        <w:t xml:space="preserve"> de 8 </w:t>
      </w:r>
      <w:proofErr w:type="spellStart"/>
      <w:r w:rsidRPr="00120F89">
        <w:rPr>
          <w:rFonts w:ascii="Arial" w:hAnsi="Arial" w:cs="Arial"/>
          <w:b/>
          <w:bCs/>
          <w:i/>
          <w:iCs/>
        </w:rPr>
        <w:t>tubos</w:t>
      </w:r>
      <w:proofErr w:type="spellEnd"/>
      <w:r w:rsidRPr="00120F89">
        <w:rPr>
          <w:rFonts w:ascii="Arial" w:hAnsi="Arial" w:cs="Arial"/>
          <w:b/>
          <w:bCs/>
          <w:i/>
          <w:iCs/>
        </w:rPr>
        <w:t xml:space="preserve"> de 0.3ml y 1ml). </w:t>
      </w:r>
      <w:proofErr w:type="spellStart"/>
      <w:r w:rsidRPr="00120F89">
        <w:rPr>
          <w:rFonts w:ascii="Arial" w:hAnsi="Arial" w:cs="Arial"/>
          <w:b/>
          <w:bCs/>
          <w:i/>
          <w:iCs/>
        </w:rPr>
        <w:t>Caracteristicas</w:t>
      </w:r>
      <w:proofErr w:type="spellEnd"/>
      <w:r w:rsidRPr="00120F89">
        <w:rPr>
          <w:rFonts w:ascii="Arial" w:hAnsi="Arial" w:cs="Arial"/>
          <w:b/>
          <w:bCs/>
          <w:i/>
          <w:iCs/>
          <w:color w:val="FF0000"/>
        </w:rPr>
        <w:t xml:space="preserve">: </w:t>
      </w:r>
      <w:proofErr w:type="spellStart"/>
      <w:r w:rsidRPr="00120F89">
        <w:rPr>
          <w:rFonts w:ascii="Arial" w:hAnsi="Arial" w:cs="Arial"/>
          <w:color w:val="2B2B2B"/>
        </w:rPr>
        <w:t>programable</w:t>
      </w:r>
      <w:proofErr w:type="spellEnd"/>
      <w:r w:rsidRPr="00120F89">
        <w:rPr>
          <w:rFonts w:ascii="Arial" w:hAnsi="Arial" w:cs="Arial"/>
          <w:color w:val="2B2B2B"/>
        </w:rPr>
        <w:t xml:space="preserve"> </w:t>
      </w:r>
      <w:proofErr w:type="spellStart"/>
      <w:r w:rsidRPr="00120F89">
        <w:rPr>
          <w:rFonts w:ascii="Arial" w:hAnsi="Arial" w:cs="Arial"/>
          <w:color w:val="2B2B2B"/>
        </w:rPr>
        <w:t>desde</w:t>
      </w:r>
      <w:proofErr w:type="spellEnd"/>
      <w:r w:rsidRPr="00120F89">
        <w:rPr>
          <w:rFonts w:ascii="Arial" w:hAnsi="Arial" w:cs="Arial"/>
          <w:color w:val="2B2B2B"/>
        </w:rPr>
        <w:t xml:space="preserve"> un </w:t>
      </w:r>
      <w:proofErr w:type="spellStart"/>
      <w:r w:rsidRPr="00120F89">
        <w:rPr>
          <w:rFonts w:ascii="Arial" w:hAnsi="Arial" w:cs="Arial"/>
          <w:color w:val="2B2B2B"/>
        </w:rPr>
        <w:t>segundo</w:t>
      </w:r>
      <w:proofErr w:type="spellEnd"/>
      <w:r w:rsidRPr="00120F89">
        <w:rPr>
          <w:rFonts w:ascii="Arial" w:hAnsi="Arial" w:cs="Arial"/>
          <w:color w:val="2B2B2B"/>
        </w:rPr>
        <w:t xml:space="preserve"> a 10 horas, </w:t>
      </w:r>
      <w:proofErr w:type="spellStart"/>
      <w:r w:rsidRPr="00120F89">
        <w:rPr>
          <w:rFonts w:ascii="Arial" w:hAnsi="Arial" w:cs="Arial"/>
          <w:color w:val="2B2B2B"/>
        </w:rPr>
        <w:t>protección</w:t>
      </w:r>
      <w:proofErr w:type="spellEnd"/>
      <w:r w:rsidRPr="00120F89">
        <w:rPr>
          <w:rFonts w:ascii="Arial" w:hAnsi="Arial" w:cs="Arial"/>
          <w:color w:val="2B2B2B"/>
        </w:rPr>
        <w:t xml:space="preserve"> contra </w:t>
      </w:r>
      <w:proofErr w:type="spellStart"/>
      <w:r w:rsidRPr="00120F89">
        <w:rPr>
          <w:rFonts w:ascii="Arial" w:hAnsi="Arial" w:cs="Arial"/>
          <w:color w:val="2B2B2B"/>
        </w:rPr>
        <w:t>sobrecarga</w:t>
      </w:r>
      <w:proofErr w:type="spellEnd"/>
      <w:r w:rsidRPr="00120F89">
        <w:rPr>
          <w:rFonts w:ascii="Arial" w:hAnsi="Arial" w:cs="Arial"/>
          <w:color w:val="2B2B2B"/>
        </w:rPr>
        <w:t xml:space="preserve">, control de </w:t>
      </w:r>
      <w:proofErr w:type="spellStart"/>
      <w:r w:rsidRPr="00120F89">
        <w:rPr>
          <w:rFonts w:ascii="Arial" w:hAnsi="Arial" w:cs="Arial"/>
          <w:color w:val="2B2B2B"/>
        </w:rPr>
        <w:t>amplitud</w:t>
      </w:r>
      <w:proofErr w:type="spellEnd"/>
      <w:r w:rsidRPr="00120F89">
        <w:rPr>
          <w:rFonts w:ascii="Arial" w:hAnsi="Arial" w:cs="Arial"/>
          <w:color w:val="2B2B2B"/>
        </w:rPr>
        <w:t xml:space="preserve"> del 20 al 100 %, </w:t>
      </w:r>
      <w:proofErr w:type="spellStart"/>
      <w:r w:rsidRPr="00120F89">
        <w:rPr>
          <w:rFonts w:ascii="Arial" w:hAnsi="Arial" w:cs="Arial"/>
          <w:color w:val="2B2B2B"/>
        </w:rPr>
        <w:t>volúmen</w:t>
      </w:r>
      <w:proofErr w:type="spellEnd"/>
      <w:r w:rsidRPr="00120F89">
        <w:rPr>
          <w:rFonts w:ascii="Arial" w:hAnsi="Arial" w:cs="Arial"/>
          <w:color w:val="2B2B2B"/>
        </w:rPr>
        <w:t xml:space="preserve"> de </w:t>
      </w:r>
      <w:proofErr w:type="spellStart"/>
      <w:r w:rsidRPr="00120F89">
        <w:rPr>
          <w:rFonts w:ascii="Arial" w:hAnsi="Arial" w:cs="Arial"/>
          <w:color w:val="2B2B2B"/>
        </w:rPr>
        <w:t>procesamiento</w:t>
      </w:r>
      <w:proofErr w:type="spellEnd"/>
      <w:r w:rsidRPr="00120F89">
        <w:rPr>
          <w:rFonts w:ascii="Arial" w:hAnsi="Arial" w:cs="Arial"/>
          <w:color w:val="2B2B2B"/>
        </w:rPr>
        <w:t xml:space="preserve"> de 0.2 a 500 ml, con </w:t>
      </w:r>
      <w:r w:rsidRPr="00120F89">
        <w:rPr>
          <w:rFonts w:ascii="Arial" w:hAnsi="Arial" w:cs="Arial"/>
          <w:b/>
          <w:bCs/>
          <w:i/>
          <w:iCs/>
        </w:rPr>
        <w:t>un “sound abating enclosure” (</w:t>
      </w:r>
      <w:proofErr w:type="spellStart"/>
      <w:r w:rsidRPr="00120F89">
        <w:rPr>
          <w:rFonts w:ascii="Arial" w:hAnsi="Arial" w:cs="Arial"/>
          <w:b/>
          <w:bCs/>
          <w:i/>
          <w:iCs/>
        </w:rPr>
        <w:t>caja</w:t>
      </w:r>
      <w:proofErr w:type="spellEnd"/>
      <w:r w:rsidRPr="00120F89">
        <w:rPr>
          <w:rFonts w:ascii="Arial" w:hAnsi="Arial" w:cs="Arial"/>
          <w:b/>
          <w:bCs/>
          <w:i/>
          <w:iCs/>
        </w:rPr>
        <w:t xml:space="preserve"> </w:t>
      </w:r>
      <w:proofErr w:type="spellStart"/>
      <w:r w:rsidRPr="00120F89">
        <w:rPr>
          <w:rFonts w:ascii="Arial" w:hAnsi="Arial" w:cs="Arial"/>
          <w:b/>
          <w:bCs/>
          <w:i/>
          <w:iCs/>
        </w:rPr>
        <w:t>aislante</w:t>
      </w:r>
      <w:proofErr w:type="spellEnd"/>
      <w:r w:rsidRPr="00120F89">
        <w:rPr>
          <w:rFonts w:ascii="Arial" w:hAnsi="Arial" w:cs="Arial"/>
          <w:b/>
          <w:bCs/>
          <w:i/>
          <w:iCs/>
        </w:rPr>
        <w:t>/</w:t>
      </w:r>
      <w:proofErr w:type="spellStart"/>
      <w:r w:rsidRPr="00120F89">
        <w:rPr>
          <w:rFonts w:ascii="Arial" w:hAnsi="Arial" w:cs="Arial"/>
          <w:b/>
          <w:bCs/>
          <w:i/>
          <w:iCs/>
        </w:rPr>
        <w:t>envoltorio</w:t>
      </w:r>
      <w:proofErr w:type="spellEnd"/>
      <w:r w:rsidRPr="00120F89">
        <w:rPr>
          <w:rFonts w:ascii="Arial" w:hAnsi="Arial" w:cs="Arial"/>
          <w:b/>
          <w:bCs/>
          <w:i/>
          <w:iCs/>
        </w:rPr>
        <w:t xml:space="preserve"> </w:t>
      </w:r>
      <w:proofErr w:type="spellStart"/>
      <w:r w:rsidRPr="00120F89">
        <w:rPr>
          <w:rFonts w:ascii="Arial" w:hAnsi="Arial" w:cs="Arial"/>
          <w:b/>
          <w:bCs/>
          <w:i/>
          <w:iCs/>
        </w:rPr>
        <w:t>reductora</w:t>
      </w:r>
      <w:proofErr w:type="spellEnd"/>
      <w:r w:rsidRPr="00120F89">
        <w:rPr>
          <w:rFonts w:ascii="Arial" w:hAnsi="Arial" w:cs="Arial"/>
          <w:b/>
          <w:bCs/>
          <w:i/>
          <w:iCs/>
        </w:rPr>
        <w:t xml:space="preserve"> de </w:t>
      </w:r>
      <w:proofErr w:type="spellStart"/>
      <w:r w:rsidRPr="00120F89">
        <w:rPr>
          <w:rFonts w:ascii="Arial" w:hAnsi="Arial" w:cs="Arial"/>
          <w:b/>
          <w:bCs/>
          <w:i/>
          <w:iCs/>
        </w:rPr>
        <w:t>sonido</w:t>
      </w:r>
      <w:proofErr w:type="spellEnd"/>
      <w:r w:rsidRPr="00120F89">
        <w:rPr>
          <w:rFonts w:ascii="Arial" w:hAnsi="Arial" w:cs="Arial"/>
          <w:b/>
          <w:bCs/>
          <w:i/>
          <w:iCs/>
        </w:rPr>
        <w:t>).</w:t>
      </w:r>
      <w:r w:rsidR="00112ADF" w:rsidRPr="00120F89">
        <w:rPr>
          <w:rFonts w:ascii="Arial" w:hAnsi="Arial" w:cs="Arial"/>
          <w:bCs/>
          <w:lang w:val="es-ES"/>
        </w:rPr>
        <w:t xml:space="preserve"> </w:t>
      </w:r>
      <w:r w:rsidR="00C9249D" w:rsidRPr="00120F89">
        <w:rPr>
          <w:rFonts w:ascii="Arial" w:hAnsi="Arial" w:cs="Arial"/>
          <w:b/>
          <w:bCs/>
          <w:lang w:val="es-ES"/>
        </w:rPr>
        <w:t xml:space="preserve">(código compras estatales número </w:t>
      </w:r>
      <w:r w:rsidR="001A44A5" w:rsidRPr="00120F89">
        <w:rPr>
          <w:rFonts w:ascii="Arial" w:hAnsi="Arial" w:cs="Arial"/>
          <w:b/>
          <w:bCs/>
          <w:lang w:val="es-ES"/>
        </w:rPr>
        <w:t>26982</w:t>
      </w:r>
      <w:r w:rsidR="00C9249D" w:rsidRPr="00120F89">
        <w:rPr>
          <w:rFonts w:ascii="Arial" w:hAnsi="Arial" w:cs="Arial"/>
          <w:b/>
          <w:bCs/>
          <w:lang w:val="es-ES"/>
        </w:rPr>
        <w:t>)</w:t>
      </w:r>
      <w:bookmarkStart w:id="0" w:name="_GoBack"/>
      <w:bookmarkEnd w:id="0"/>
    </w:p>
    <w:p w14:paraId="68DD2653" w14:textId="77777777" w:rsidR="00CE20E2" w:rsidRDefault="00CE20E2" w:rsidP="005D3CF1">
      <w:pPr>
        <w:suppressAutoHyphens w:val="0"/>
        <w:jc w:val="both"/>
        <w:rPr>
          <w:rFonts w:ascii="Arial" w:hAnsi="Arial" w:cs="Arial"/>
          <w:b/>
          <w:bCs/>
          <w:i/>
          <w:sz w:val="22"/>
          <w:szCs w:val="22"/>
          <w:lang w:val="es-UY" w:eastAsia="es-ES"/>
        </w:rPr>
      </w:pPr>
    </w:p>
    <w:p w14:paraId="22FE473F" w14:textId="77777777" w:rsidR="006950F9" w:rsidRPr="00C66BA5" w:rsidRDefault="006950F9" w:rsidP="005D3CF1">
      <w:pPr>
        <w:suppressAutoHyphens w:val="0"/>
        <w:jc w:val="both"/>
        <w:rPr>
          <w:rFonts w:ascii="Arial" w:hAnsi="Arial" w:cs="Arial"/>
          <w:b/>
          <w:bCs/>
          <w:i/>
          <w:sz w:val="22"/>
          <w:szCs w:val="22"/>
          <w:lang w:val="es-UY" w:eastAsia="es-ES"/>
        </w:rPr>
      </w:pPr>
      <w:r w:rsidRPr="00C66BA5">
        <w:rPr>
          <w:rFonts w:ascii="Arial" w:hAnsi="Arial" w:cs="Arial"/>
          <w:b/>
          <w:bCs/>
          <w:i/>
          <w:sz w:val="22"/>
          <w:szCs w:val="22"/>
          <w:lang w:val="es-UY" w:eastAsia="es-ES"/>
        </w:rPr>
        <w:t>II.-) Condiciones Particulares</w:t>
      </w:r>
    </w:p>
    <w:p w14:paraId="0FFFF5A9" w14:textId="77777777" w:rsidR="006950F9" w:rsidRPr="00C66BA5" w:rsidRDefault="006950F9" w:rsidP="005D3CF1">
      <w:pPr>
        <w:suppressAutoHyphens w:val="0"/>
        <w:jc w:val="both"/>
        <w:rPr>
          <w:rFonts w:ascii="Arial" w:hAnsi="Arial" w:cs="Arial"/>
          <w:b/>
          <w:bCs/>
          <w:i/>
          <w:sz w:val="22"/>
          <w:szCs w:val="22"/>
          <w:lang w:val="es-UY" w:eastAsia="es-ES"/>
        </w:rPr>
      </w:pPr>
    </w:p>
    <w:p w14:paraId="69800997" w14:textId="284E1996" w:rsidR="006950F9" w:rsidRPr="00CE2924" w:rsidRDefault="00CC6A88" w:rsidP="005D3CF1">
      <w:pPr>
        <w:suppressAutoHyphens w:val="0"/>
        <w:jc w:val="both"/>
        <w:rPr>
          <w:rFonts w:ascii="Arial" w:hAnsi="Arial" w:cs="Arial"/>
          <w:bCs/>
          <w:sz w:val="22"/>
          <w:szCs w:val="22"/>
          <w:lang w:val="es-UY" w:eastAsia="es-ES"/>
        </w:rPr>
      </w:pPr>
      <w:r w:rsidRPr="00CE2924">
        <w:rPr>
          <w:rFonts w:ascii="Arial" w:hAnsi="Arial" w:cs="Arial"/>
          <w:bCs/>
          <w:sz w:val="22"/>
          <w:szCs w:val="22"/>
          <w:lang w:val="es-UY" w:eastAsia="es-ES"/>
        </w:rPr>
        <w:t>1.- El IIBCE se rese</w:t>
      </w:r>
      <w:r w:rsidR="00F12277">
        <w:rPr>
          <w:rFonts w:ascii="Arial" w:hAnsi="Arial" w:cs="Arial"/>
          <w:bCs/>
          <w:sz w:val="22"/>
          <w:szCs w:val="22"/>
          <w:lang w:val="es-UY" w:eastAsia="es-ES"/>
        </w:rPr>
        <w:t xml:space="preserve">rva el derecho de adquirir uno </w:t>
      </w:r>
      <w:r w:rsidRPr="00CE2924">
        <w:rPr>
          <w:rFonts w:ascii="Arial" w:hAnsi="Arial" w:cs="Arial"/>
          <w:bCs/>
          <w:sz w:val="22"/>
          <w:szCs w:val="22"/>
          <w:lang w:val="es-UY" w:eastAsia="es-ES"/>
        </w:rPr>
        <w:t>o todos los ítems objeto del presente llamado, entendiéndose, en todo caso que cada uno de los rubros constituye un objeto independiente de adquisición, pasible de ser adjudicado al mismo o distintos oferentes.</w:t>
      </w:r>
    </w:p>
    <w:p w14:paraId="70938220" w14:textId="77777777" w:rsidR="004B64E5" w:rsidRPr="00CE2924" w:rsidRDefault="004B64E5" w:rsidP="004B64E5">
      <w:pPr>
        <w:suppressAutoHyphens w:val="0"/>
        <w:jc w:val="both"/>
        <w:rPr>
          <w:rFonts w:ascii="Arial" w:hAnsi="Arial" w:cs="Arial"/>
          <w:b/>
          <w:bCs/>
          <w:sz w:val="22"/>
          <w:szCs w:val="22"/>
          <w:lang w:val="es-UY" w:eastAsia="es-ES"/>
        </w:rPr>
      </w:pPr>
    </w:p>
    <w:p w14:paraId="4EA34980" w14:textId="097B46EF" w:rsidR="004B64E5" w:rsidRPr="00CE2924" w:rsidRDefault="00FE7360" w:rsidP="004B64E5">
      <w:pPr>
        <w:suppressAutoHyphens w:val="0"/>
        <w:jc w:val="both"/>
        <w:rPr>
          <w:rFonts w:ascii="Arial" w:hAnsi="Arial" w:cs="Arial"/>
          <w:b/>
          <w:bCs/>
          <w:sz w:val="22"/>
          <w:szCs w:val="22"/>
          <w:lang w:val="es-UY" w:eastAsia="es-ES"/>
        </w:rPr>
      </w:pPr>
      <w:r w:rsidRPr="00CE2924">
        <w:rPr>
          <w:rFonts w:ascii="Arial" w:hAnsi="Arial" w:cs="Arial"/>
          <w:b/>
          <w:bCs/>
          <w:sz w:val="22"/>
          <w:szCs w:val="22"/>
          <w:lang w:val="es-UY" w:eastAsia="es-ES"/>
        </w:rPr>
        <w:t>2</w:t>
      </w:r>
      <w:r w:rsidR="004B64E5" w:rsidRPr="00CE2924">
        <w:rPr>
          <w:rFonts w:ascii="Arial" w:hAnsi="Arial" w:cs="Arial"/>
          <w:b/>
          <w:bCs/>
          <w:sz w:val="22"/>
          <w:szCs w:val="22"/>
          <w:lang w:val="es-UY" w:eastAsia="es-ES"/>
        </w:rPr>
        <w:t>.- El precio deberá ser cotizado - únicamente en dólares estadounidenses - DAP, –Montevideo, o en Plaza “en moneda nacional, indicándose en tal caso si el mismo incluye o no los impuestos vigentes. De no indicarse expresamente, se entenderán incluidos en el precio cotizado.</w:t>
      </w:r>
    </w:p>
    <w:p w14:paraId="69478505" w14:textId="77777777" w:rsidR="004B64E5" w:rsidRPr="00CE2924" w:rsidRDefault="004B64E5" w:rsidP="004B64E5">
      <w:pPr>
        <w:suppressAutoHyphens w:val="0"/>
        <w:jc w:val="both"/>
        <w:rPr>
          <w:rFonts w:ascii="Arial" w:hAnsi="Arial" w:cs="Arial"/>
          <w:bCs/>
          <w:sz w:val="22"/>
          <w:szCs w:val="22"/>
          <w:lang w:val="es-UY" w:eastAsia="es-ES"/>
        </w:rPr>
      </w:pPr>
    </w:p>
    <w:p w14:paraId="28BCD752" w14:textId="2DD34D58" w:rsidR="004B64E5" w:rsidRPr="00C66BA5" w:rsidRDefault="00FE7360" w:rsidP="004B64E5">
      <w:pPr>
        <w:suppressAutoHyphens w:val="0"/>
        <w:jc w:val="both"/>
        <w:rPr>
          <w:rFonts w:ascii="Arial" w:hAnsi="Arial" w:cs="Arial"/>
          <w:bCs/>
          <w:sz w:val="22"/>
          <w:szCs w:val="22"/>
          <w:lang w:val="es-UY" w:eastAsia="es-ES"/>
        </w:rPr>
      </w:pPr>
      <w:r w:rsidRPr="00CE2924">
        <w:rPr>
          <w:rFonts w:ascii="Arial" w:hAnsi="Arial" w:cs="Arial"/>
          <w:bCs/>
          <w:sz w:val="22"/>
          <w:szCs w:val="22"/>
          <w:lang w:val="es-UY" w:eastAsia="es-ES"/>
        </w:rPr>
        <w:t>3</w:t>
      </w:r>
      <w:r w:rsidR="004B64E5" w:rsidRPr="00CE2924">
        <w:rPr>
          <w:rFonts w:ascii="Arial" w:hAnsi="Arial" w:cs="Arial"/>
          <w:bCs/>
          <w:sz w:val="22"/>
          <w:szCs w:val="22"/>
          <w:lang w:val="es-UY" w:eastAsia="es-ES"/>
        </w:rPr>
        <w:t>.- El pago del precio DAP,  en dólares estadounidenses incluirá todos los gastos finales tales como documentos, TCU y puesta de la mercadería en el IIBCE</w:t>
      </w:r>
      <w:r w:rsidR="00042C81" w:rsidRPr="00CE2924">
        <w:rPr>
          <w:rFonts w:ascii="Arial" w:hAnsi="Arial" w:cs="Arial"/>
          <w:bCs/>
          <w:sz w:val="22"/>
          <w:szCs w:val="22"/>
          <w:lang w:val="es-UY" w:eastAsia="es-ES"/>
        </w:rPr>
        <w:t xml:space="preserve"> </w:t>
      </w:r>
      <w:r w:rsidR="00787AB0" w:rsidRPr="00C66BA5">
        <w:rPr>
          <w:rFonts w:ascii="Arial" w:hAnsi="Arial" w:cs="Arial"/>
          <w:bCs/>
          <w:sz w:val="22"/>
          <w:szCs w:val="22"/>
          <w:lang w:val="es-UY" w:eastAsia="es-ES"/>
        </w:rPr>
        <w:t>y una vez verificados el  suministr</w:t>
      </w:r>
      <w:r w:rsidR="00CE2924">
        <w:rPr>
          <w:rFonts w:ascii="Arial" w:hAnsi="Arial" w:cs="Arial"/>
          <w:bCs/>
          <w:sz w:val="22"/>
          <w:szCs w:val="22"/>
          <w:lang w:val="es-UY" w:eastAsia="es-ES"/>
        </w:rPr>
        <w:t xml:space="preserve">o </w:t>
      </w:r>
      <w:r w:rsidR="00787AB0" w:rsidRPr="00C66BA5">
        <w:rPr>
          <w:rFonts w:ascii="Arial" w:hAnsi="Arial" w:cs="Arial"/>
          <w:bCs/>
          <w:sz w:val="22"/>
          <w:szCs w:val="22"/>
          <w:lang w:val="es-UY" w:eastAsia="es-ES"/>
        </w:rPr>
        <w:t>de la mercadería y constatado su correcto funcionamiento</w:t>
      </w:r>
      <w:proofErr w:type="gramStart"/>
      <w:r w:rsidR="004B64E5" w:rsidRPr="00C66BA5">
        <w:rPr>
          <w:rFonts w:ascii="Arial" w:hAnsi="Arial" w:cs="Arial"/>
          <w:bCs/>
          <w:color w:val="FF0000"/>
          <w:sz w:val="22"/>
          <w:szCs w:val="22"/>
          <w:lang w:val="es-UY" w:eastAsia="es-ES"/>
        </w:rPr>
        <w:t>.</w:t>
      </w:r>
      <w:r w:rsidR="004B64E5" w:rsidRPr="00C66BA5">
        <w:rPr>
          <w:rFonts w:ascii="Arial" w:hAnsi="Arial" w:cs="Arial"/>
          <w:bCs/>
          <w:sz w:val="22"/>
          <w:szCs w:val="22"/>
          <w:lang w:val="es-UY" w:eastAsia="es-ES"/>
        </w:rPr>
        <w:t>.</w:t>
      </w:r>
      <w:proofErr w:type="gramEnd"/>
      <w:r w:rsidR="004B64E5" w:rsidRPr="00C66BA5">
        <w:rPr>
          <w:rFonts w:ascii="Arial" w:hAnsi="Arial" w:cs="Arial"/>
          <w:bCs/>
          <w:sz w:val="22"/>
          <w:szCs w:val="22"/>
          <w:lang w:val="es-UY" w:eastAsia="es-ES"/>
        </w:rPr>
        <w:t xml:space="preserve"> </w:t>
      </w:r>
    </w:p>
    <w:p w14:paraId="28558CC0" w14:textId="77777777" w:rsidR="004B64E5" w:rsidRPr="00C66BA5" w:rsidRDefault="004B64E5" w:rsidP="005D3CF1">
      <w:pPr>
        <w:suppressAutoHyphens w:val="0"/>
        <w:jc w:val="both"/>
        <w:rPr>
          <w:rFonts w:ascii="Arial" w:hAnsi="Arial" w:cs="Arial"/>
          <w:bCs/>
          <w:color w:val="FF0000"/>
          <w:sz w:val="22"/>
          <w:szCs w:val="22"/>
          <w:lang w:val="es-UY" w:eastAsia="es-ES"/>
        </w:rPr>
      </w:pPr>
    </w:p>
    <w:p w14:paraId="30D8CE3F" w14:textId="23B46BBA" w:rsidR="00CC6A88" w:rsidRPr="00C66BA5" w:rsidRDefault="00FE7360" w:rsidP="005D3CF1">
      <w:pPr>
        <w:suppressAutoHyphens w:val="0"/>
        <w:jc w:val="both"/>
        <w:rPr>
          <w:rFonts w:ascii="Arial" w:hAnsi="Arial" w:cs="Arial"/>
          <w:bCs/>
          <w:sz w:val="22"/>
          <w:szCs w:val="22"/>
          <w:lang w:val="es-UY" w:eastAsia="es-ES"/>
        </w:rPr>
      </w:pPr>
      <w:r w:rsidRPr="00C66BA5">
        <w:rPr>
          <w:rFonts w:ascii="Arial" w:hAnsi="Arial" w:cs="Arial"/>
          <w:bCs/>
          <w:sz w:val="22"/>
          <w:szCs w:val="22"/>
          <w:lang w:val="es-UY" w:eastAsia="es-ES"/>
        </w:rPr>
        <w:t>4</w:t>
      </w:r>
      <w:r w:rsidR="00CC6A88" w:rsidRPr="00C66BA5">
        <w:rPr>
          <w:rFonts w:ascii="Arial" w:hAnsi="Arial" w:cs="Arial"/>
          <w:bCs/>
          <w:sz w:val="22"/>
          <w:szCs w:val="22"/>
          <w:lang w:val="es-UY" w:eastAsia="es-ES"/>
        </w:rPr>
        <w:t xml:space="preserve">.- </w:t>
      </w:r>
      <w:r w:rsidR="007E736E" w:rsidRPr="00C66BA5">
        <w:rPr>
          <w:rFonts w:ascii="Arial" w:hAnsi="Arial" w:cs="Arial"/>
          <w:bCs/>
          <w:sz w:val="22"/>
          <w:szCs w:val="22"/>
          <w:lang w:val="es-UY" w:eastAsia="es-ES"/>
        </w:rPr>
        <w:t xml:space="preserve"> El pago del precio plaza </w:t>
      </w:r>
      <w:r w:rsidR="000B62A1" w:rsidRPr="00C66BA5">
        <w:rPr>
          <w:rFonts w:ascii="Arial" w:hAnsi="Arial" w:cs="Arial"/>
          <w:bCs/>
          <w:sz w:val="22"/>
          <w:szCs w:val="22"/>
          <w:lang w:val="es-UY" w:eastAsia="es-ES"/>
        </w:rPr>
        <w:t>será realizado a crédito y aproximadamente dentro de los noventa a ciento veinte días (90 a  120</w:t>
      </w:r>
      <w:r w:rsidR="00C151F8" w:rsidRPr="00C66BA5">
        <w:rPr>
          <w:rFonts w:ascii="Arial" w:hAnsi="Arial" w:cs="Arial"/>
          <w:bCs/>
          <w:sz w:val="22"/>
          <w:szCs w:val="22"/>
          <w:lang w:val="es-UY" w:eastAsia="es-ES"/>
        </w:rPr>
        <w:t xml:space="preserve"> días</w:t>
      </w:r>
      <w:r w:rsidR="000B62A1" w:rsidRPr="00C66BA5">
        <w:rPr>
          <w:rFonts w:ascii="Arial" w:hAnsi="Arial" w:cs="Arial"/>
          <w:bCs/>
          <w:sz w:val="22"/>
          <w:szCs w:val="22"/>
          <w:lang w:val="es-UY" w:eastAsia="es-ES"/>
        </w:rPr>
        <w:t>)</w:t>
      </w:r>
      <w:r w:rsidR="00C151F8" w:rsidRPr="00C66BA5">
        <w:rPr>
          <w:rFonts w:ascii="Arial" w:hAnsi="Arial" w:cs="Arial"/>
          <w:bCs/>
          <w:sz w:val="22"/>
          <w:szCs w:val="22"/>
          <w:lang w:val="es-UY" w:eastAsia="es-ES"/>
        </w:rPr>
        <w:t xml:space="preserve"> y una vez verificados el </w:t>
      </w:r>
      <w:r w:rsidR="000B62A1" w:rsidRPr="00C66BA5">
        <w:rPr>
          <w:rFonts w:ascii="Arial" w:hAnsi="Arial" w:cs="Arial"/>
          <w:bCs/>
          <w:sz w:val="22"/>
          <w:szCs w:val="22"/>
          <w:lang w:val="es-UY" w:eastAsia="es-ES"/>
        </w:rPr>
        <w:t xml:space="preserve"> </w:t>
      </w:r>
      <w:r w:rsidR="00C151F8" w:rsidRPr="00C66BA5">
        <w:rPr>
          <w:rFonts w:ascii="Arial" w:hAnsi="Arial" w:cs="Arial"/>
          <w:bCs/>
          <w:sz w:val="22"/>
          <w:szCs w:val="22"/>
          <w:lang w:val="es-UY" w:eastAsia="es-ES"/>
        </w:rPr>
        <w:t>suministr</w:t>
      </w:r>
      <w:r w:rsidR="00CE2924">
        <w:rPr>
          <w:rFonts w:ascii="Arial" w:hAnsi="Arial" w:cs="Arial"/>
          <w:bCs/>
          <w:sz w:val="22"/>
          <w:szCs w:val="22"/>
          <w:lang w:val="es-UY" w:eastAsia="es-ES"/>
        </w:rPr>
        <w:t>o</w:t>
      </w:r>
      <w:r w:rsidR="00C151F8" w:rsidRPr="00C66BA5">
        <w:rPr>
          <w:rFonts w:ascii="Arial" w:hAnsi="Arial" w:cs="Arial"/>
          <w:bCs/>
          <w:sz w:val="22"/>
          <w:szCs w:val="22"/>
          <w:lang w:val="es-UY" w:eastAsia="es-ES"/>
        </w:rPr>
        <w:t xml:space="preserve"> de la mercadería y constatado su correcto funcionamiento.</w:t>
      </w:r>
    </w:p>
    <w:p w14:paraId="086D054E" w14:textId="77777777" w:rsidR="00C151F8" w:rsidRPr="00C66BA5" w:rsidRDefault="00C151F8" w:rsidP="005D3CF1">
      <w:pPr>
        <w:suppressAutoHyphens w:val="0"/>
        <w:jc w:val="both"/>
        <w:rPr>
          <w:rFonts w:ascii="Arial" w:hAnsi="Arial" w:cs="Arial"/>
          <w:bCs/>
          <w:sz w:val="22"/>
          <w:szCs w:val="22"/>
          <w:lang w:val="es-UY" w:eastAsia="es-ES"/>
        </w:rPr>
      </w:pPr>
    </w:p>
    <w:p w14:paraId="59714093" w14:textId="04B1546B" w:rsidR="00C151F8" w:rsidRPr="00C66BA5" w:rsidRDefault="00FE7360" w:rsidP="005D3CF1">
      <w:pPr>
        <w:suppressAutoHyphens w:val="0"/>
        <w:jc w:val="both"/>
        <w:rPr>
          <w:rFonts w:ascii="Arial" w:hAnsi="Arial" w:cs="Arial"/>
          <w:bCs/>
          <w:sz w:val="22"/>
          <w:szCs w:val="22"/>
          <w:lang w:val="es-UY" w:eastAsia="es-ES"/>
        </w:rPr>
      </w:pPr>
      <w:r w:rsidRPr="00C66BA5">
        <w:rPr>
          <w:rFonts w:ascii="Arial" w:hAnsi="Arial" w:cs="Arial"/>
          <w:bCs/>
          <w:sz w:val="22"/>
          <w:szCs w:val="22"/>
          <w:lang w:val="es-UY" w:eastAsia="es-ES"/>
        </w:rPr>
        <w:t>5</w:t>
      </w:r>
      <w:r w:rsidR="00C151F8" w:rsidRPr="00C66BA5">
        <w:rPr>
          <w:rFonts w:ascii="Arial" w:hAnsi="Arial" w:cs="Arial"/>
          <w:bCs/>
          <w:sz w:val="22"/>
          <w:szCs w:val="22"/>
          <w:lang w:val="es-UY" w:eastAsia="es-ES"/>
        </w:rPr>
        <w:t xml:space="preserve">.- Deberá ofrecerse un plazo </w:t>
      </w:r>
      <w:r w:rsidR="00081ACF" w:rsidRPr="00C66BA5">
        <w:rPr>
          <w:rFonts w:ascii="Arial" w:hAnsi="Arial" w:cs="Arial"/>
          <w:bCs/>
          <w:sz w:val="22"/>
          <w:szCs w:val="22"/>
          <w:lang w:val="es-UY" w:eastAsia="es-ES"/>
        </w:rPr>
        <w:t>mínimo</w:t>
      </w:r>
      <w:r w:rsidR="00C151F8" w:rsidRPr="00C66BA5">
        <w:rPr>
          <w:rFonts w:ascii="Arial" w:hAnsi="Arial" w:cs="Arial"/>
          <w:bCs/>
          <w:sz w:val="22"/>
          <w:szCs w:val="22"/>
          <w:lang w:val="es-UY" w:eastAsia="es-ES"/>
        </w:rPr>
        <w:t xml:space="preserve"> de </w:t>
      </w:r>
      <w:r w:rsidR="00CE2924">
        <w:rPr>
          <w:rFonts w:ascii="Arial" w:hAnsi="Arial" w:cs="Arial"/>
          <w:bCs/>
          <w:sz w:val="22"/>
          <w:szCs w:val="22"/>
          <w:lang w:val="es-UY" w:eastAsia="es-ES"/>
        </w:rPr>
        <w:t xml:space="preserve">45 </w:t>
      </w:r>
      <w:r w:rsidR="00081ACF" w:rsidRPr="00C66BA5">
        <w:rPr>
          <w:rFonts w:ascii="Arial" w:hAnsi="Arial" w:cs="Arial"/>
          <w:bCs/>
          <w:sz w:val="22"/>
          <w:szCs w:val="22"/>
          <w:lang w:val="es-UY" w:eastAsia="es-ES"/>
        </w:rPr>
        <w:t>días</w:t>
      </w:r>
      <w:r w:rsidR="00C151F8" w:rsidRPr="00C66BA5">
        <w:rPr>
          <w:rFonts w:ascii="Arial" w:hAnsi="Arial" w:cs="Arial"/>
          <w:bCs/>
          <w:sz w:val="22"/>
          <w:szCs w:val="22"/>
          <w:lang w:val="es-UY" w:eastAsia="es-ES"/>
        </w:rPr>
        <w:t xml:space="preserve"> de mantenimiento de oferta prorrogable por 30 </w:t>
      </w:r>
      <w:r w:rsidR="00081ACF" w:rsidRPr="00C66BA5">
        <w:rPr>
          <w:rFonts w:ascii="Arial" w:hAnsi="Arial" w:cs="Arial"/>
          <w:bCs/>
          <w:sz w:val="22"/>
          <w:szCs w:val="22"/>
          <w:lang w:val="es-UY" w:eastAsia="es-ES"/>
        </w:rPr>
        <w:t>días má</w:t>
      </w:r>
      <w:r w:rsidR="00C151F8" w:rsidRPr="00C66BA5">
        <w:rPr>
          <w:rFonts w:ascii="Arial" w:hAnsi="Arial" w:cs="Arial"/>
          <w:bCs/>
          <w:sz w:val="22"/>
          <w:szCs w:val="22"/>
          <w:lang w:val="es-UY" w:eastAsia="es-ES"/>
        </w:rPr>
        <w:t>s</w:t>
      </w:r>
      <w:r w:rsidR="00081ACF" w:rsidRPr="00C66BA5">
        <w:rPr>
          <w:rFonts w:ascii="Arial" w:hAnsi="Arial" w:cs="Arial"/>
          <w:bCs/>
          <w:sz w:val="22"/>
          <w:szCs w:val="22"/>
          <w:lang w:val="es-UY" w:eastAsia="es-ES"/>
        </w:rPr>
        <w:t>.</w:t>
      </w:r>
    </w:p>
    <w:p w14:paraId="68C72CEE" w14:textId="77777777" w:rsidR="00081ACF" w:rsidRPr="00C66BA5" w:rsidRDefault="00081ACF" w:rsidP="005D3CF1">
      <w:pPr>
        <w:suppressAutoHyphens w:val="0"/>
        <w:jc w:val="both"/>
        <w:rPr>
          <w:rFonts w:ascii="Arial" w:hAnsi="Arial" w:cs="Arial"/>
          <w:bCs/>
          <w:sz w:val="22"/>
          <w:szCs w:val="22"/>
          <w:lang w:val="es-UY" w:eastAsia="es-ES"/>
        </w:rPr>
      </w:pPr>
    </w:p>
    <w:p w14:paraId="3C138505" w14:textId="6675804E" w:rsidR="00081ACF" w:rsidRDefault="00FE7360" w:rsidP="005D3CF1">
      <w:pPr>
        <w:suppressAutoHyphens w:val="0"/>
        <w:jc w:val="both"/>
        <w:rPr>
          <w:rFonts w:ascii="Arial" w:hAnsi="Arial" w:cs="Arial"/>
          <w:bCs/>
          <w:sz w:val="22"/>
          <w:szCs w:val="22"/>
          <w:lang w:val="es-UY" w:eastAsia="es-ES"/>
        </w:rPr>
      </w:pPr>
      <w:r w:rsidRPr="00C66BA5">
        <w:rPr>
          <w:rFonts w:ascii="Arial" w:hAnsi="Arial" w:cs="Arial"/>
          <w:bCs/>
          <w:sz w:val="22"/>
          <w:szCs w:val="22"/>
          <w:lang w:val="es-UY" w:eastAsia="es-ES"/>
        </w:rPr>
        <w:t>6</w:t>
      </w:r>
      <w:r w:rsidR="00081ACF" w:rsidRPr="00C66BA5">
        <w:rPr>
          <w:rFonts w:ascii="Arial" w:hAnsi="Arial" w:cs="Arial"/>
          <w:bCs/>
          <w:sz w:val="22"/>
          <w:szCs w:val="22"/>
          <w:lang w:val="es-UY" w:eastAsia="es-ES"/>
        </w:rPr>
        <w:t xml:space="preserve">.- Los oferentes </w:t>
      </w:r>
      <w:r w:rsidR="00957A9D" w:rsidRPr="00C66BA5">
        <w:rPr>
          <w:rFonts w:ascii="Arial" w:hAnsi="Arial" w:cs="Arial"/>
          <w:bCs/>
          <w:sz w:val="22"/>
          <w:szCs w:val="22"/>
          <w:lang w:val="es-UY" w:eastAsia="es-ES"/>
        </w:rPr>
        <w:t xml:space="preserve">podrán ofrecer todas las opciones que crean </w:t>
      </w:r>
      <w:r w:rsidR="000F4F9E" w:rsidRPr="00C66BA5">
        <w:rPr>
          <w:rFonts w:ascii="Arial" w:hAnsi="Arial" w:cs="Arial"/>
          <w:bCs/>
          <w:sz w:val="22"/>
          <w:szCs w:val="22"/>
          <w:lang w:val="es-UY" w:eastAsia="es-ES"/>
        </w:rPr>
        <w:t>más</w:t>
      </w:r>
      <w:r w:rsidR="00957A9D" w:rsidRPr="00C66BA5">
        <w:rPr>
          <w:rFonts w:ascii="Arial" w:hAnsi="Arial" w:cs="Arial"/>
          <w:bCs/>
          <w:sz w:val="22"/>
          <w:szCs w:val="22"/>
          <w:lang w:val="es-UY" w:eastAsia="es-ES"/>
        </w:rPr>
        <w:t xml:space="preserve"> </w:t>
      </w:r>
      <w:r w:rsidR="000F4F9E" w:rsidRPr="00C66BA5">
        <w:rPr>
          <w:rFonts w:ascii="Arial" w:hAnsi="Arial" w:cs="Arial"/>
          <w:bCs/>
          <w:sz w:val="22"/>
          <w:szCs w:val="22"/>
          <w:lang w:val="es-UY" w:eastAsia="es-ES"/>
        </w:rPr>
        <w:t>convenientes de</w:t>
      </w:r>
      <w:r w:rsidR="00957A9D" w:rsidRPr="00C66BA5">
        <w:rPr>
          <w:rFonts w:ascii="Arial" w:hAnsi="Arial" w:cs="Arial"/>
          <w:bCs/>
          <w:sz w:val="22"/>
          <w:szCs w:val="22"/>
          <w:lang w:val="es-UY" w:eastAsia="es-ES"/>
        </w:rPr>
        <w:t xml:space="preserve"> utilidad- ajustadas siempre a las características particulares requeridas por el pliego, adjuntando al efecto los folletos y manuales </w:t>
      </w:r>
      <w:r w:rsidR="0038162E" w:rsidRPr="00C66BA5">
        <w:rPr>
          <w:rFonts w:ascii="Arial" w:hAnsi="Arial" w:cs="Arial"/>
          <w:bCs/>
          <w:sz w:val="22"/>
          <w:szCs w:val="22"/>
          <w:lang w:val="es-UY" w:eastAsia="es-ES"/>
        </w:rPr>
        <w:t>descriptivos de</w:t>
      </w:r>
      <w:r w:rsidR="00957A9D" w:rsidRPr="00C66BA5">
        <w:rPr>
          <w:rFonts w:ascii="Arial" w:hAnsi="Arial" w:cs="Arial"/>
          <w:bCs/>
          <w:sz w:val="22"/>
          <w:szCs w:val="22"/>
          <w:lang w:val="es-UY" w:eastAsia="es-ES"/>
        </w:rPr>
        <w:t xml:space="preserve"> los productos sugeridos.</w:t>
      </w:r>
    </w:p>
    <w:p w14:paraId="4EB8409D" w14:textId="77777777" w:rsidR="00CE2924" w:rsidRDefault="00CE2924" w:rsidP="00CE2924">
      <w:pPr>
        <w:suppressAutoHyphens w:val="0"/>
        <w:jc w:val="both"/>
        <w:rPr>
          <w:rFonts w:ascii="Arial" w:hAnsi="Arial" w:cs="Arial"/>
          <w:bCs/>
          <w:color w:val="FF0000"/>
          <w:sz w:val="22"/>
          <w:szCs w:val="22"/>
          <w:lang w:val="es-UY" w:eastAsia="es-ES"/>
        </w:rPr>
      </w:pPr>
    </w:p>
    <w:p w14:paraId="22A0132A" w14:textId="399D76A3" w:rsidR="00CE2924" w:rsidRPr="00915C4C" w:rsidRDefault="00CE2924" w:rsidP="00CE2924">
      <w:pPr>
        <w:suppressAutoHyphens w:val="0"/>
        <w:jc w:val="both"/>
        <w:rPr>
          <w:rFonts w:ascii="Arial" w:hAnsi="Arial" w:cs="Arial"/>
          <w:bCs/>
          <w:sz w:val="22"/>
          <w:szCs w:val="22"/>
          <w:lang w:val="es-UY" w:eastAsia="es-ES"/>
        </w:rPr>
      </w:pPr>
      <w:r w:rsidRPr="00915C4C">
        <w:rPr>
          <w:rFonts w:ascii="Arial" w:hAnsi="Arial" w:cs="Arial"/>
          <w:bCs/>
          <w:sz w:val="22"/>
          <w:szCs w:val="22"/>
          <w:lang w:val="es-UY" w:eastAsia="es-ES"/>
        </w:rPr>
        <w:t xml:space="preserve">7.- La adjudicación se realizará ponderando: precio </w:t>
      </w:r>
      <w:r w:rsidR="00112ADF" w:rsidRPr="00915C4C">
        <w:rPr>
          <w:rFonts w:ascii="Arial" w:hAnsi="Arial" w:cs="Arial"/>
          <w:bCs/>
          <w:sz w:val="22"/>
          <w:szCs w:val="22"/>
          <w:lang w:val="es-UY" w:eastAsia="es-ES"/>
        </w:rPr>
        <w:t>5</w:t>
      </w:r>
      <w:r w:rsidRPr="00915C4C">
        <w:rPr>
          <w:rFonts w:ascii="Arial" w:hAnsi="Arial" w:cs="Arial"/>
          <w:bCs/>
          <w:sz w:val="22"/>
          <w:szCs w:val="22"/>
          <w:lang w:val="es-UY" w:eastAsia="es-ES"/>
        </w:rPr>
        <w:t>0% referencias comerciales del proveedor</w:t>
      </w:r>
      <w:r w:rsidR="00112ADF" w:rsidRPr="00915C4C">
        <w:rPr>
          <w:rFonts w:ascii="Arial" w:hAnsi="Arial" w:cs="Arial"/>
          <w:bCs/>
          <w:sz w:val="22"/>
          <w:szCs w:val="22"/>
          <w:lang w:val="es-UY" w:eastAsia="es-ES"/>
        </w:rPr>
        <w:t xml:space="preserve"> 30</w:t>
      </w:r>
      <w:r w:rsidR="00CE20E2" w:rsidRPr="00915C4C">
        <w:rPr>
          <w:rFonts w:ascii="Arial" w:hAnsi="Arial" w:cs="Arial"/>
          <w:bCs/>
          <w:sz w:val="22"/>
          <w:szCs w:val="22"/>
          <w:lang w:val="es-UY" w:eastAsia="es-ES"/>
        </w:rPr>
        <w:t>%</w:t>
      </w:r>
      <w:r w:rsidR="00112ADF" w:rsidRPr="00915C4C">
        <w:rPr>
          <w:rFonts w:ascii="Arial" w:hAnsi="Arial" w:cs="Arial"/>
          <w:bCs/>
          <w:sz w:val="22"/>
          <w:szCs w:val="22"/>
          <w:lang w:val="es-UY" w:eastAsia="es-ES"/>
        </w:rPr>
        <w:t xml:space="preserve"> y garantía pos venta 20%.</w:t>
      </w:r>
    </w:p>
    <w:p w14:paraId="255F6AE7" w14:textId="77777777" w:rsidR="00F12277" w:rsidRDefault="00F12277" w:rsidP="005D3CF1">
      <w:pPr>
        <w:suppressAutoHyphens w:val="0"/>
        <w:jc w:val="both"/>
        <w:rPr>
          <w:rFonts w:ascii="Arial" w:hAnsi="Arial" w:cs="Arial"/>
          <w:bCs/>
          <w:sz w:val="22"/>
          <w:szCs w:val="22"/>
          <w:lang w:val="es-UY" w:eastAsia="es-ES"/>
        </w:rPr>
      </w:pPr>
    </w:p>
    <w:p w14:paraId="5B82E15E" w14:textId="77777777" w:rsidR="00673E55" w:rsidRDefault="00673E55" w:rsidP="005D3CF1">
      <w:pPr>
        <w:suppressAutoHyphens w:val="0"/>
        <w:jc w:val="both"/>
        <w:rPr>
          <w:rFonts w:ascii="Arial" w:hAnsi="Arial" w:cs="Arial"/>
          <w:bCs/>
          <w:sz w:val="22"/>
          <w:szCs w:val="22"/>
          <w:lang w:val="es-UY" w:eastAsia="es-ES"/>
        </w:rPr>
      </w:pPr>
      <w:r>
        <w:rPr>
          <w:rFonts w:ascii="Arial" w:hAnsi="Arial" w:cs="Arial"/>
          <w:bCs/>
          <w:sz w:val="22"/>
          <w:szCs w:val="22"/>
          <w:lang w:val="es-UY" w:eastAsia="es-ES"/>
        </w:rPr>
        <w:t>8</w:t>
      </w:r>
      <w:r w:rsidR="00957A9D" w:rsidRPr="00C66BA5">
        <w:rPr>
          <w:rFonts w:ascii="Arial" w:hAnsi="Arial" w:cs="Arial"/>
          <w:bCs/>
          <w:sz w:val="22"/>
          <w:szCs w:val="22"/>
          <w:lang w:val="es-UY" w:eastAsia="es-ES"/>
        </w:rPr>
        <w:t xml:space="preserve">.- En ningún caso se admitirán </w:t>
      </w:r>
      <w:r w:rsidR="00FE7360" w:rsidRPr="00C66BA5">
        <w:rPr>
          <w:rFonts w:ascii="Arial" w:hAnsi="Arial" w:cs="Arial"/>
          <w:bCs/>
          <w:sz w:val="22"/>
          <w:szCs w:val="22"/>
          <w:lang w:val="es-UY" w:eastAsia="es-ES"/>
        </w:rPr>
        <w:t>c</w:t>
      </w:r>
      <w:r w:rsidR="00957A9D" w:rsidRPr="00C66BA5">
        <w:rPr>
          <w:rFonts w:ascii="Arial" w:hAnsi="Arial" w:cs="Arial"/>
          <w:bCs/>
          <w:sz w:val="22"/>
          <w:szCs w:val="22"/>
          <w:lang w:val="es-UY" w:eastAsia="es-ES"/>
        </w:rPr>
        <w:t>esiones de crédito.</w:t>
      </w:r>
    </w:p>
    <w:p w14:paraId="50C7845E" w14:textId="77777777" w:rsidR="00673E55" w:rsidRDefault="00673E55" w:rsidP="005D3CF1">
      <w:pPr>
        <w:suppressAutoHyphens w:val="0"/>
        <w:jc w:val="both"/>
        <w:rPr>
          <w:rFonts w:ascii="Arial" w:hAnsi="Arial" w:cs="Arial"/>
          <w:bCs/>
          <w:sz w:val="22"/>
          <w:szCs w:val="22"/>
          <w:lang w:val="es-UY" w:eastAsia="es-ES"/>
        </w:rPr>
      </w:pPr>
    </w:p>
    <w:p w14:paraId="3015697F" w14:textId="6F13ABA5" w:rsidR="00957A9D" w:rsidRDefault="00673E55" w:rsidP="00F12277">
      <w:pPr>
        <w:suppressAutoHyphens w:val="0"/>
        <w:jc w:val="both"/>
        <w:rPr>
          <w:rFonts w:ascii="Arial" w:hAnsi="Arial" w:cs="Arial"/>
          <w:bCs/>
          <w:sz w:val="22"/>
          <w:szCs w:val="22"/>
          <w:lang w:val="es-UY" w:eastAsia="es-ES"/>
        </w:rPr>
      </w:pPr>
      <w:r w:rsidRPr="00F12277">
        <w:rPr>
          <w:rFonts w:ascii="Arial" w:hAnsi="Arial" w:cs="Arial"/>
          <w:bCs/>
          <w:sz w:val="22"/>
          <w:szCs w:val="22"/>
          <w:lang w:val="es-UY" w:eastAsia="es-ES"/>
        </w:rPr>
        <w:t>9.</w:t>
      </w:r>
      <w:r w:rsidR="00957A9D" w:rsidRPr="00F12277">
        <w:rPr>
          <w:rFonts w:ascii="Arial" w:hAnsi="Arial" w:cs="Arial"/>
          <w:bCs/>
          <w:sz w:val="22"/>
          <w:szCs w:val="22"/>
          <w:lang w:val="es-UY" w:eastAsia="es-ES"/>
        </w:rPr>
        <w:t>- Las empresas deberán presentar obligatoriamente el formulario de identificación del oferente con NÚMERO de RUT y la declaración de estar en condiciones de contratar con el Estado de acuerdo al Art. 46 del TOCAF.</w:t>
      </w:r>
    </w:p>
    <w:p w14:paraId="34621F71" w14:textId="77777777" w:rsidR="00F12277" w:rsidRPr="00F12277" w:rsidRDefault="00F12277" w:rsidP="00F12277">
      <w:pPr>
        <w:suppressAutoHyphens w:val="0"/>
        <w:jc w:val="both"/>
        <w:rPr>
          <w:rFonts w:ascii="Arial" w:hAnsi="Arial" w:cs="Arial"/>
          <w:bCs/>
          <w:sz w:val="22"/>
          <w:szCs w:val="22"/>
          <w:lang w:val="es-UY" w:eastAsia="es-ES"/>
        </w:rPr>
      </w:pPr>
    </w:p>
    <w:p w14:paraId="70612E76" w14:textId="660A9B79" w:rsidR="00C9249D" w:rsidRPr="00F12277" w:rsidRDefault="00F12277" w:rsidP="00F12277">
      <w:pPr>
        <w:suppressAutoHyphens w:val="0"/>
        <w:jc w:val="both"/>
        <w:rPr>
          <w:rFonts w:ascii="Arial" w:hAnsi="Arial" w:cs="Arial"/>
          <w:bCs/>
          <w:sz w:val="22"/>
          <w:szCs w:val="22"/>
          <w:lang w:val="es-UY" w:eastAsia="es-ES"/>
        </w:rPr>
      </w:pPr>
      <w:r w:rsidRPr="00F12277">
        <w:rPr>
          <w:rFonts w:ascii="Arial" w:hAnsi="Arial" w:cs="Arial"/>
          <w:bCs/>
          <w:sz w:val="22"/>
          <w:szCs w:val="22"/>
          <w:lang w:val="es-UY" w:eastAsia="es-ES"/>
        </w:rPr>
        <w:t xml:space="preserve"> </w:t>
      </w:r>
      <w:r w:rsidR="00C9249D" w:rsidRPr="00F12277">
        <w:rPr>
          <w:rFonts w:ascii="Arial" w:hAnsi="Arial" w:cs="Arial"/>
          <w:bCs/>
          <w:sz w:val="22"/>
          <w:szCs w:val="22"/>
          <w:lang w:val="es-UY" w:eastAsia="es-ES"/>
        </w:rPr>
        <w:t>10.- Se deberá cotizar los ítems del pliego de acuerdo al código referente en  compras estatales y que se indican al final de cada ítem.</w:t>
      </w:r>
    </w:p>
    <w:p w14:paraId="335CF14B" w14:textId="77777777" w:rsidR="00F12277" w:rsidRDefault="00F12277" w:rsidP="00E93B72">
      <w:pPr>
        <w:suppressAutoHyphens w:val="0"/>
        <w:jc w:val="both"/>
        <w:rPr>
          <w:rFonts w:ascii="Arial" w:hAnsi="Arial" w:cs="Arial"/>
          <w:b/>
          <w:bCs/>
          <w:i/>
          <w:sz w:val="22"/>
          <w:szCs w:val="22"/>
          <w:lang w:val="es-UY" w:eastAsia="es-ES"/>
        </w:rPr>
      </w:pPr>
    </w:p>
    <w:p w14:paraId="0FA1896A" w14:textId="77777777" w:rsidR="00F12277" w:rsidRDefault="00F12277" w:rsidP="00E93B72">
      <w:pPr>
        <w:suppressAutoHyphens w:val="0"/>
        <w:jc w:val="both"/>
        <w:rPr>
          <w:rFonts w:ascii="Arial" w:hAnsi="Arial" w:cs="Arial"/>
          <w:b/>
          <w:bCs/>
          <w:i/>
          <w:sz w:val="22"/>
          <w:szCs w:val="22"/>
          <w:lang w:val="es-UY" w:eastAsia="es-ES"/>
        </w:rPr>
      </w:pPr>
    </w:p>
    <w:p w14:paraId="5BD46CAC" w14:textId="77777777" w:rsidR="00E93B72" w:rsidRDefault="00957A9D" w:rsidP="00E93B72">
      <w:pPr>
        <w:suppressAutoHyphens w:val="0"/>
        <w:jc w:val="both"/>
        <w:rPr>
          <w:rFonts w:ascii="Arial" w:hAnsi="Arial" w:cs="Arial"/>
          <w:b/>
          <w:bCs/>
          <w:i/>
          <w:sz w:val="22"/>
          <w:szCs w:val="22"/>
          <w:lang w:val="es-UY" w:eastAsia="es-ES"/>
        </w:rPr>
      </w:pPr>
      <w:r w:rsidRPr="00C66BA5">
        <w:rPr>
          <w:rFonts w:ascii="Arial" w:hAnsi="Arial" w:cs="Arial"/>
          <w:b/>
          <w:bCs/>
          <w:i/>
          <w:sz w:val="22"/>
          <w:szCs w:val="22"/>
          <w:lang w:val="es-UY" w:eastAsia="es-ES"/>
        </w:rPr>
        <w:t>III.-) Condiciones Generales</w:t>
      </w:r>
    </w:p>
    <w:p w14:paraId="5BA503F3" w14:textId="77777777" w:rsidR="00F12277" w:rsidRDefault="00F12277" w:rsidP="00E93B72">
      <w:pPr>
        <w:suppressAutoHyphens w:val="0"/>
        <w:jc w:val="both"/>
        <w:rPr>
          <w:rFonts w:ascii="Arial" w:hAnsi="Arial" w:cs="Arial"/>
          <w:b/>
          <w:bCs/>
          <w:i/>
          <w:sz w:val="22"/>
          <w:szCs w:val="22"/>
          <w:lang w:val="es-UY" w:eastAsia="es-ES"/>
        </w:rPr>
      </w:pPr>
    </w:p>
    <w:p w14:paraId="64956ED2" w14:textId="77777777" w:rsidR="00F12277" w:rsidRDefault="00F12277" w:rsidP="00E93B72">
      <w:pPr>
        <w:suppressAutoHyphens w:val="0"/>
        <w:jc w:val="both"/>
        <w:rPr>
          <w:rFonts w:ascii="Arial" w:hAnsi="Arial" w:cs="Arial"/>
          <w:b/>
          <w:bCs/>
          <w:i/>
          <w:sz w:val="22"/>
          <w:szCs w:val="22"/>
          <w:lang w:val="es-UY" w:eastAsia="es-ES"/>
        </w:rPr>
      </w:pPr>
    </w:p>
    <w:p w14:paraId="561A06EF" w14:textId="7F59F1E6" w:rsidR="00AE63A0" w:rsidRDefault="00AE63A0" w:rsidP="00F12277">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1.-  Deberá darse cumplimiento a lo dispuesto por los   decretos 150/2012 y 155/</w:t>
      </w:r>
      <w:r w:rsidR="00042C81" w:rsidRPr="00C66BA5">
        <w:rPr>
          <w:rFonts w:ascii="Arial" w:hAnsi="Arial" w:cs="Arial"/>
          <w:lang w:val="es-UY"/>
        </w:rPr>
        <w:t>2013.</w:t>
      </w:r>
    </w:p>
    <w:p w14:paraId="341FC866" w14:textId="1094DFAC" w:rsidR="00E247AD" w:rsidRPr="00C66BA5" w:rsidRDefault="00AE63A0"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 xml:space="preserve">2.- </w:t>
      </w:r>
      <w:r w:rsidR="00E247AD" w:rsidRPr="00C66BA5">
        <w:rPr>
          <w:rFonts w:ascii="Arial" w:hAnsi="Arial" w:cs="Arial"/>
          <w:lang w:val="es-UY"/>
        </w:rPr>
        <w:t xml:space="preserve"> A los efectos de la presentación de ofertas, el oferente deberá estar registrado en el Registro Único de Proveedores del Estado (RUPE), conforme a lo dispuesto por el Decreto del Poder Ejecutivo Nº 155/013 del 21 de mayo de </w:t>
      </w:r>
      <w:r w:rsidR="009A646F" w:rsidRPr="00C66BA5">
        <w:rPr>
          <w:rFonts w:ascii="Arial" w:hAnsi="Arial" w:cs="Arial"/>
          <w:lang w:val="es-UY"/>
        </w:rPr>
        <w:t>2013.</w:t>
      </w:r>
    </w:p>
    <w:p w14:paraId="4257C44D" w14:textId="179C304D" w:rsidR="00E247AD" w:rsidRPr="00C66BA5" w:rsidRDefault="00AE63A0"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lastRenderedPageBreak/>
        <w:t>3</w:t>
      </w:r>
      <w:r w:rsidR="00E247AD" w:rsidRPr="00C66BA5">
        <w:rPr>
          <w:rFonts w:ascii="Arial" w:hAnsi="Arial" w:cs="Arial"/>
          <w:lang w:val="es-UY"/>
        </w:rPr>
        <w:t>.- La empresa ganadora deberá estar ACTIVA en el sistema RUPE al momento de la adjudicación. Si al momento de la adjudicación, el proveedor que resulte adjudicatario no hubiese adquirido el estado activo en RUPE la licitante adjudicará al siguiente mejor oferente.</w:t>
      </w:r>
    </w:p>
    <w:p w14:paraId="36A87434" w14:textId="668498BF" w:rsidR="00D27405" w:rsidRPr="000D1440" w:rsidRDefault="00D27405" w:rsidP="00D27405">
      <w:pPr>
        <w:pStyle w:val="Prrafodelista"/>
        <w:tabs>
          <w:tab w:val="left" w:pos="709"/>
        </w:tabs>
        <w:spacing w:line="360" w:lineRule="auto"/>
        <w:ind w:left="-142"/>
        <w:jc w:val="both"/>
        <w:rPr>
          <w:rFonts w:ascii="Arial" w:hAnsi="Arial" w:cs="Arial"/>
          <w:lang w:val="es-UY"/>
        </w:rPr>
      </w:pPr>
      <w:r w:rsidRPr="000D1440">
        <w:rPr>
          <w:rFonts w:ascii="Arial" w:hAnsi="Arial" w:cs="Arial"/>
          <w:lang w:val="es-UY"/>
        </w:rPr>
        <w:t xml:space="preserve">4.- </w:t>
      </w:r>
      <w:r w:rsidR="006630F3">
        <w:rPr>
          <w:rFonts w:ascii="Arial" w:hAnsi="Arial" w:cs="Arial"/>
          <w:lang w:val="es-UY"/>
        </w:rPr>
        <w:t>si correspondiere la licitante exigirá presentar g</w:t>
      </w:r>
      <w:r w:rsidRPr="000D1440">
        <w:rPr>
          <w:rFonts w:ascii="Arial" w:hAnsi="Arial" w:cs="Arial"/>
          <w:lang w:val="es-UY"/>
        </w:rPr>
        <w:t>arantía de fiel cumplimiento de contrato</w:t>
      </w:r>
      <w:r w:rsidR="006630F3">
        <w:rPr>
          <w:rFonts w:ascii="Arial" w:hAnsi="Arial" w:cs="Arial"/>
          <w:lang w:val="es-UY"/>
        </w:rPr>
        <w:t>; en este caso</w:t>
      </w:r>
      <w:r w:rsidRPr="000D1440">
        <w:rPr>
          <w:rFonts w:ascii="Arial" w:hAnsi="Arial" w:cs="Arial"/>
          <w:lang w:val="es-UY"/>
        </w:rPr>
        <w:t xml:space="preserve"> </w:t>
      </w:r>
      <w:r w:rsidR="006630F3">
        <w:rPr>
          <w:rFonts w:ascii="Arial" w:hAnsi="Arial" w:cs="Arial"/>
          <w:lang w:val="es-UY"/>
        </w:rPr>
        <w:t>la</w:t>
      </w:r>
      <w:r w:rsidRPr="000D1440">
        <w:rPr>
          <w:rFonts w:ascii="Arial" w:hAnsi="Arial" w:cs="Arial"/>
          <w:lang w:val="es-UY"/>
        </w:rPr>
        <w:t xml:space="preserve"> adjudicatari</w:t>
      </w:r>
      <w:r w:rsidR="006630F3">
        <w:rPr>
          <w:rFonts w:ascii="Arial" w:hAnsi="Arial" w:cs="Arial"/>
          <w:lang w:val="es-UY"/>
        </w:rPr>
        <w:t>a</w:t>
      </w:r>
      <w:r w:rsidRPr="000D1440">
        <w:rPr>
          <w:rFonts w:ascii="Arial" w:hAnsi="Arial" w:cs="Arial"/>
          <w:lang w:val="es-UY"/>
        </w:rPr>
        <w:t xml:space="preserve"> deberá constituir la garantía de fiel cumplimiento de contrato, dentro de los diez días hábiles siguientes al de la notificación de la adjudicación por un valor equivalente al 5% del total adjudicado si el monto superare el 40% del tope de la licitación abreviada.- (artículo 60 del Decreto 150/012 de 11/5/2012 TOCAF 2012) mediante:  fianza o aval bancario o póliza de seguro de fianza del BSE.</w:t>
      </w:r>
    </w:p>
    <w:p w14:paraId="777EC4AE" w14:textId="6167D883" w:rsidR="00D27405" w:rsidRPr="000D1440" w:rsidRDefault="00D27405" w:rsidP="00D27405">
      <w:pPr>
        <w:pStyle w:val="Prrafodelista"/>
        <w:tabs>
          <w:tab w:val="left" w:pos="709"/>
        </w:tabs>
        <w:spacing w:line="360" w:lineRule="auto"/>
        <w:ind w:left="-142"/>
        <w:jc w:val="both"/>
        <w:rPr>
          <w:rFonts w:ascii="Arial" w:hAnsi="Arial" w:cs="Arial"/>
          <w:lang w:val="es-UY"/>
        </w:rPr>
      </w:pPr>
      <w:r w:rsidRPr="000D1440">
        <w:rPr>
          <w:rFonts w:ascii="Arial" w:hAnsi="Arial" w:cs="Arial"/>
          <w:lang w:val="es-UY"/>
        </w:rPr>
        <w:t xml:space="preserve">Las garantías deberán presentarse en </w:t>
      </w:r>
      <w:r w:rsidR="006630F3">
        <w:rPr>
          <w:rFonts w:ascii="Arial" w:hAnsi="Arial" w:cs="Arial"/>
          <w:lang w:val="es-UY"/>
        </w:rPr>
        <w:t>la</w:t>
      </w:r>
      <w:r w:rsidRPr="000D1440">
        <w:rPr>
          <w:rFonts w:ascii="Arial" w:hAnsi="Arial" w:cs="Arial"/>
          <w:lang w:val="es-UY"/>
        </w:rPr>
        <w:t xml:space="preserve"> Administración del IIBCE, sita en Avda. Italia 3318, en el horario de 11:00 a 13:00 y de 14:00 a 16:00. La falta de constitución de la garantía de fiel cumplimiento de contrato en tiempo y forma hará caducar los derechos del adjudicatario pudiendo la Administración efectuar la adjudicación al siguiente mejor oferente de este procedimiento de compra, previa aceptación del mismo.</w:t>
      </w:r>
    </w:p>
    <w:p w14:paraId="3C12903F" w14:textId="678251EB" w:rsidR="00E247AD" w:rsidRPr="00D27405" w:rsidRDefault="000D1440" w:rsidP="000D1440">
      <w:pPr>
        <w:pStyle w:val="Prrafodelista"/>
        <w:tabs>
          <w:tab w:val="left" w:pos="709"/>
        </w:tabs>
        <w:spacing w:line="360" w:lineRule="auto"/>
        <w:ind w:left="-142"/>
        <w:jc w:val="both"/>
        <w:rPr>
          <w:rFonts w:ascii="Arial" w:hAnsi="Arial" w:cs="Arial"/>
          <w:lang w:val="es-UY"/>
        </w:rPr>
      </w:pPr>
      <w:r>
        <w:rPr>
          <w:rFonts w:ascii="Arial" w:hAnsi="Arial" w:cs="Arial"/>
          <w:lang w:val="es-UY"/>
        </w:rPr>
        <w:t>5</w:t>
      </w:r>
      <w:r w:rsidR="00E247AD" w:rsidRPr="00D27405">
        <w:rPr>
          <w:rFonts w:ascii="Arial" w:hAnsi="Arial" w:cs="Arial"/>
          <w:lang w:val="es-UY"/>
        </w:rPr>
        <w:t>- El pliego de condiciones es gratuito y se encuentra a disposición en la Administración del Instituto de Investigaciones Biológicas Clemente Estable (Avda. Italia 3318) en el horario de 11:00 a 13:00 y de 14:00 a 16:00, así como en la página de compras estatales.</w:t>
      </w:r>
    </w:p>
    <w:p w14:paraId="2F34854C" w14:textId="0681CF3A" w:rsidR="00E247AD" w:rsidRPr="001A44A5" w:rsidRDefault="000D1440" w:rsidP="00E247AD">
      <w:pPr>
        <w:pStyle w:val="Prrafodelista"/>
        <w:tabs>
          <w:tab w:val="left" w:pos="709"/>
        </w:tabs>
        <w:spacing w:line="360" w:lineRule="auto"/>
        <w:ind w:left="-142"/>
        <w:jc w:val="both"/>
        <w:rPr>
          <w:rFonts w:ascii="Arial" w:hAnsi="Arial" w:cs="Arial"/>
          <w:lang w:val="es-UY"/>
        </w:rPr>
      </w:pPr>
      <w:r>
        <w:rPr>
          <w:rFonts w:ascii="Arial" w:hAnsi="Arial" w:cs="Arial"/>
          <w:lang w:val="es-UY"/>
        </w:rPr>
        <w:t>6</w:t>
      </w:r>
      <w:r w:rsidR="00E247AD" w:rsidRPr="00C66BA5">
        <w:rPr>
          <w:rFonts w:ascii="Arial" w:hAnsi="Arial" w:cs="Arial"/>
          <w:lang w:val="es-UY"/>
        </w:rPr>
        <w:t xml:space="preserve">.- Las ofertas deberán ser ingresadas en el </w:t>
      </w:r>
      <w:r w:rsidR="00E247AD" w:rsidRPr="001A44A5">
        <w:rPr>
          <w:rFonts w:ascii="Arial" w:hAnsi="Arial" w:cs="Arial"/>
          <w:lang w:val="es-UY"/>
        </w:rPr>
        <w:t xml:space="preserve">sitio </w:t>
      </w:r>
      <w:hyperlink r:id="rId11" w:history="1">
        <w:r w:rsidR="00E247AD" w:rsidRPr="001A44A5">
          <w:rPr>
            <w:rStyle w:val="Hipervnculo"/>
            <w:rFonts w:ascii="Arial" w:hAnsi="Arial" w:cs="Arial"/>
            <w:color w:val="auto"/>
            <w:lang w:val="es-UY"/>
          </w:rPr>
          <w:t>www.comprasestatales.gub.uy</w:t>
        </w:r>
      </w:hyperlink>
      <w:r w:rsidR="00E247AD" w:rsidRPr="001A44A5">
        <w:rPr>
          <w:rFonts w:ascii="Arial" w:hAnsi="Arial" w:cs="Arial"/>
          <w:lang w:val="es-UY"/>
        </w:rPr>
        <w:t>, hasta el dí</w:t>
      </w:r>
      <w:r w:rsidR="006E1745" w:rsidRPr="001A44A5">
        <w:rPr>
          <w:rFonts w:ascii="Arial" w:hAnsi="Arial" w:cs="Arial"/>
          <w:lang w:val="es-UY"/>
        </w:rPr>
        <w:t xml:space="preserve">a  </w:t>
      </w:r>
      <w:r w:rsidR="006405D0" w:rsidRPr="001A44A5">
        <w:rPr>
          <w:rFonts w:ascii="Arial" w:hAnsi="Arial" w:cs="Arial"/>
          <w:lang w:val="es-UY"/>
        </w:rPr>
        <w:t xml:space="preserve">26 </w:t>
      </w:r>
      <w:r w:rsidR="006E1745" w:rsidRPr="001A44A5">
        <w:rPr>
          <w:rFonts w:ascii="Arial" w:hAnsi="Arial" w:cs="Arial"/>
          <w:lang w:val="es-UY"/>
        </w:rPr>
        <w:t xml:space="preserve">de </w:t>
      </w:r>
      <w:r w:rsidR="006405D0" w:rsidRPr="001A44A5">
        <w:rPr>
          <w:rFonts w:ascii="Arial" w:hAnsi="Arial" w:cs="Arial"/>
          <w:lang w:val="es-UY"/>
        </w:rPr>
        <w:t>julio</w:t>
      </w:r>
      <w:r w:rsidR="006E1745" w:rsidRPr="001A44A5">
        <w:rPr>
          <w:rFonts w:ascii="Arial" w:hAnsi="Arial" w:cs="Arial"/>
          <w:lang w:val="es-UY"/>
        </w:rPr>
        <w:t xml:space="preserve"> de 2019, hora 1</w:t>
      </w:r>
      <w:r w:rsidR="006405D0" w:rsidRPr="001A44A5">
        <w:rPr>
          <w:rFonts w:ascii="Arial" w:hAnsi="Arial" w:cs="Arial"/>
          <w:lang w:val="es-UY"/>
        </w:rPr>
        <w:t>6</w:t>
      </w:r>
      <w:r w:rsidR="006E1745" w:rsidRPr="001A44A5">
        <w:rPr>
          <w:rFonts w:ascii="Arial" w:hAnsi="Arial" w:cs="Arial"/>
          <w:lang w:val="es-UY"/>
        </w:rPr>
        <w:t>:00</w:t>
      </w:r>
      <w:r w:rsidR="00E247AD" w:rsidRPr="001A44A5">
        <w:rPr>
          <w:rFonts w:ascii="Arial" w:hAnsi="Arial" w:cs="Arial"/>
          <w:lang w:val="es-UY"/>
        </w:rPr>
        <w:t>.</w:t>
      </w:r>
    </w:p>
    <w:p w14:paraId="1C790E30" w14:textId="4D5F5492" w:rsidR="00E247AD" w:rsidRPr="00C66BA5" w:rsidRDefault="000D1440" w:rsidP="00E247AD">
      <w:pPr>
        <w:pStyle w:val="Prrafodelista"/>
        <w:tabs>
          <w:tab w:val="left" w:pos="709"/>
        </w:tabs>
        <w:spacing w:line="360" w:lineRule="auto"/>
        <w:ind w:left="-142"/>
        <w:jc w:val="both"/>
        <w:rPr>
          <w:rFonts w:ascii="Arial" w:hAnsi="Arial" w:cs="Arial"/>
          <w:lang w:val="es-UY"/>
        </w:rPr>
      </w:pPr>
      <w:r>
        <w:rPr>
          <w:rFonts w:ascii="Arial" w:hAnsi="Arial" w:cs="Arial"/>
          <w:lang w:val="es-UY"/>
        </w:rPr>
        <w:t>7</w:t>
      </w:r>
      <w:r w:rsidR="00E247AD" w:rsidRPr="00C66BA5">
        <w:rPr>
          <w:rFonts w:ascii="Arial" w:hAnsi="Arial" w:cs="Arial"/>
          <w:lang w:val="es-UY"/>
        </w:rPr>
        <w:t xml:space="preserve">.- Las consultas personales o telefónicas podrán ser realizadas al teléfono 24871616 </w:t>
      </w:r>
      <w:proofErr w:type="spellStart"/>
      <w:r w:rsidR="00E247AD" w:rsidRPr="00C66BA5">
        <w:rPr>
          <w:rFonts w:ascii="Arial" w:hAnsi="Arial" w:cs="Arial"/>
          <w:lang w:val="es-UY"/>
        </w:rPr>
        <w:t>int</w:t>
      </w:r>
      <w:proofErr w:type="spellEnd"/>
      <w:r w:rsidR="00E247AD" w:rsidRPr="00C66BA5">
        <w:rPr>
          <w:rFonts w:ascii="Arial" w:hAnsi="Arial" w:cs="Arial"/>
          <w:lang w:val="es-UY"/>
        </w:rPr>
        <w:t xml:space="preserve"> </w:t>
      </w:r>
      <w:r w:rsidR="006630F3">
        <w:rPr>
          <w:rFonts w:ascii="Arial" w:hAnsi="Arial" w:cs="Arial"/>
          <w:lang w:val="es-UY"/>
        </w:rPr>
        <w:t xml:space="preserve">108 </w:t>
      </w:r>
      <w:r w:rsidR="00E247AD" w:rsidRPr="00C66BA5">
        <w:rPr>
          <w:rFonts w:ascii="Arial" w:hAnsi="Arial" w:cs="Arial"/>
          <w:lang w:val="es-UY"/>
        </w:rPr>
        <w:t xml:space="preserve">en el horario </w:t>
      </w:r>
      <w:r w:rsidR="007E136F" w:rsidRPr="00C66BA5">
        <w:rPr>
          <w:rFonts w:ascii="Arial" w:hAnsi="Arial" w:cs="Arial"/>
          <w:lang w:val="es-UY"/>
        </w:rPr>
        <w:t xml:space="preserve">de </w:t>
      </w:r>
      <w:r w:rsidR="006630F3">
        <w:rPr>
          <w:rFonts w:ascii="Arial" w:hAnsi="Arial" w:cs="Arial"/>
          <w:lang w:val="es-UY"/>
        </w:rPr>
        <w:t>11</w:t>
      </w:r>
      <w:r w:rsidR="00915C4C">
        <w:rPr>
          <w:rFonts w:ascii="Arial" w:hAnsi="Arial" w:cs="Arial"/>
          <w:lang w:val="es-UY"/>
        </w:rPr>
        <w:t>:00</w:t>
      </w:r>
      <w:r w:rsidR="006630F3">
        <w:rPr>
          <w:rFonts w:ascii="Arial" w:hAnsi="Arial" w:cs="Arial"/>
          <w:lang w:val="es-UY"/>
        </w:rPr>
        <w:t xml:space="preserve"> a  13</w:t>
      </w:r>
      <w:r w:rsidR="00915C4C">
        <w:rPr>
          <w:rFonts w:ascii="Arial" w:hAnsi="Arial" w:cs="Arial"/>
          <w:lang w:val="es-UY"/>
        </w:rPr>
        <w:t>:00</w:t>
      </w:r>
      <w:r w:rsidR="006630F3">
        <w:rPr>
          <w:rFonts w:ascii="Arial" w:hAnsi="Arial" w:cs="Arial"/>
          <w:lang w:val="es-UY"/>
        </w:rPr>
        <w:t xml:space="preserve"> y de 14</w:t>
      </w:r>
      <w:r w:rsidR="00915C4C">
        <w:rPr>
          <w:rFonts w:ascii="Arial" w:hAnsi="Arial" w:cs="Arial"/>
          <w:lang w:val="es-UY"/>
        </w:rPr>
        <w:t>:00</w:t>
      </w:r>
      <w:r w:rsidR="006630F3">
        <w:rPr>
          <w:rFonts w:ascii="Arial" w:hAnsi="Arial" w:cs="Arial"/>
          <w:lang w:val="es-UY"/>
        </w:rPr>
        <w:t xml:space="preserve"> a 16</w:t>
      </w:r>
      <w:r w:rsidR="00915C4C">
        <w:rPr>
          <w:rFonts w:ascii="Arial" w:hAnsi="Arial" w:cs="Arial"/>
          <w:lang w:val="es-UY"/>
        </w:rPr>
        <w:t>:</w:t>
      </w:r>
      <w:r w:rsidR="006630F3">
        <w:rPr>
          <w:rFonts w:ascii="Arial" w:hAnsi="Arial" w:cs="Arial"/>
          <w:lang w:val="es-UY"/>
        </w:rPr>
        <w:t xml:space="preserve"> </w:t>
      </w:r>
      <w:r w:rsidR="00915C4C">
        <w:rPr>
          <w:rFonts w:ascii="Arial" w:hAnsi="Arial" w:cs="Arial"/>
          <w:lang w:val="es-UY"/>
        </w:rPr>
        <w:t>00</w:t>
      </w:r>
      <w:r w:rsidR="00E247AD" w:rsidRPr="00C66BA5">
        <w:rPr>
          <w:rFonts w:ascii="Arial" w:hAnsi="Arial" w:cs="Arial"/>
          <w:lang w:val="es-UY"/>
        </w:rPr>
        <w:t>.</w:t>
      </w:r>
    </w:p>
    <w:p w14:paraId="1116DB05" w14:textId="77777777" w:rsidR="00E247AD" w:rsidRPr="00C66BA5" w:rsidRDefault="00E247AD" w:rsidP="00635DC1">
      <w:pPr>
        <w:tabs>
          <w:tab w:val="left" w:pos="709"/>
        </w:tabs>
        <w:spacing w:line="360" w:lineRule="auto"/>
        <w:jc w:val="both"/>
        <w:rPr>
          <w:rFonts w:ascii="Arial" w:hAnsi="Arial" w:cs="Arial"/>
          <w:b/>
          <w:sz w:val="22"/>
          <w:szCs w:val="22"/>
          <w:lang w:val="es-UY"/>
        </w:rPr>
      </w:pPr>
      <w:r w:rsidRPr="00C66BA5">
        <w:rPr>
          <w:rFonts w:ascii="Arial" w:hAnsi="Arial" w:cs="Arial"/>
          <w:b/>
          <w:sz w:val="22"/>
          <w:szCs w:val="22"/>
          <w:lang w:val="es-UY"/>
        </w:rPr>
        <w:t xml:space="preserve">Presentación de ofertas: </w:t>
      </w:r>
    </w:p>
    <w:p w14:paraId="5FD80B3F" w14:textId="77777777" w:rsidR="006E1745"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 xml:space="preserve">Las ofertas serán presentadas únicamente en línea, </w:t>
      </w:r>
      <w:r w:rsidR="006E1745" w:rsidRPr="00C66BA5">
        <w:rPr>
          <w:rFonts w:ascii="Arial" w:hAnsi="Arial" w:cs="Arial"/>
          <w:b/>
          <w:lang w:val="es-UY"/>
        </w:rPr>
        <w:t>no se recibirán ofertas por otra vía</w:t>
      </w:r>
      <w:r w:rsidR="006E1745" w:rsidRPr="00C66BA5">
        <w:rPr>
          <w:rFonts w:ascii="Arial" w:hAnsi="Arial" w:cs="Arial"/>
          <w:lang w:val="es-UY"/>
        </w:rPr>
        <w:t>.</w:t>
      </w:r>
    </w:p>
    <w:p w14:paraId="34DD0C09" w14:textId="03ADF0F8" w:rsidR="00E247AD" w:rsidRPr="00C66BA5" w:rsidRDefault="006E1745"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L</w:t>
      </w:r>
      <w:r w:rsidR="00E247AD" w:rsidRPr="00C66BA5">
        <w:rPr>
          <w:rFonts w:ascii="Arial" w:hAnsi="Arial" w:cs="Arial"/>
          <w:lang w:val="es-UY"/>
        </w:rPr>
        <w:t>os oferentes deberán ingresar sus ofertas (económica y técnica completas) a través de la página web del Sistema Integrado de Compras Estatales (</w:t>
      </w:r>
      <w:hyperlink r:id="rId12" w:history="1">
        <w:r w:rsidR="00E247AD" w:rsidRPr="00C66BA5">
          <w:rPr>
            <w:rStyle w:val="Hipervnculo"/>
            <w:rFonts w:ascii="Arial" w:hAnsi="Arial" w:cs="Arial"/>
            <w:color w:val="auto"/>
            <w:lang w:val="es-UY"/>
          </w:rPr>
          <w:t>www.comprasestatales.gub.uy</w:t>
        </w:r>
      </w:hyperlink>
      <w:r w:rsidRPr="00C66BA5">
        <w:rPr>
          <w:rFonts w:ascii="Arial" w:hAnsi="Arial" w:cs="Arial"/>
          <w:lang w:val="es-UY"/>
        </w:rPr>
        <w:t>).</w:t>
      </w:r>
    </w:p>
    <w:p w14:paraId="2EC37E8C"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 xml:space="preserve">La documentación electrónica adjunta de la oferta se ingresará en archivos con formato Word y Excel, sin contraseñas ni bloqueos para su impresión o copiado.  Los oferentes deberán tener en cuenta que el tamaño máximo del archivo no supere los 10MB en caso contrario </w:t>
      </w:r>
      <w:proofErr w:type="spellStart"/>
      <w:r w:rsidRPr="00C66BA5">
        <w:rPr>
          <w:rFonts w:ascii="Arial" w:hAnsi="Arial" w:cs="Arial"/>
          <w:lang w:val="es-UY"/>
        </w:rPr>
        <w:t>zipear</w:t>
      </w:r>
      <w:proofErr w:type="spellEnd"/>
      <w:r w:rsidRPr="00C66BA5">
        <w:rPr>
          <w:rFonts w:ascii="Arial" w:hAnsi="Arial" w:cs="Arial"/>
          <w:lang w:val="es-UY"/>
        </w:rPr>
        <w:t xml:space="preserve"> archivos concatenados.  Cuando el oferente deba agregar en su oferta un documento o certificado cuyo original solo exista en soporte papel, deberá digitalizar el mismo (escanearlo) y subirlo con el resto de la oferta. En caso de resultar adjudicatario deberá exhibir el documento o certificado original, conforme a lo establecido en el art. 48 del TOCAF. </w:t>
      </w:r>
    </w:p>
    <w:p w14:paraId="1CDA996D"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lastRenderedPageBreak/>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14:paraId="093CB8E7" w14:textId="77777777" w:rsidR="00E247AD"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En caso de discrepancias entre la cotización ingresada manualmente por el oferente en la Tabla de Cotización del sitio web de Compras y Contrataciones Estatales, y la oferta ingresada como archivo adjunto en dicho sitio, se le dará valor al primero.</w:t>
      </w:r>
    </w:p>
    <w:p w14:paraId="112DF539" w14:textId="77777777" w:rsidR="00673E55" w:rsidRDefault="00673E55" w:rsidP="00E247AD">
      <w:pPr>
        <w:pStyle w:val="Prrafodelista"/>
        <w:tabs>
          <w:tab w:val="left" w:pos="709"/>
        </w:tabs>
        <w:spacing w:line="360" w:lineRule="auto"/>
        <w:ind w:left="-142"/>
        <w:jc w:val="both"/>
        <w:rPr>
          <w:rFonts w:ascii="Arial" w:hAnsi="Arial" w:cs="Arial"/>
          <w:lang w:val="es-UY"/>
        </w:rPr>
      </w:pPr>
    </w:p>
    <w:p w14:paraId="5CC5C5A6" w14:textId="77777777" w:rsidR="00E247AD" w:rsidRPr="00C66BA5" w:rsidRDefault="00E247AD" w:rsidP="00AE63A0">
      <w:pPr>
        <w:tabs>
          <w:tab w:val="left" w:pos="426"/>
        </w:tabs>
        <w:spacing w:line="360" w:lineRule="auto"/>
        <w:jc w:val="both"/>
        <w:rPr>
          <w:rFonts w:ascii="Arial" w:hAnsi="Arial" w:cs="Arial"/>
          <w:b/>
          <w:sz w:val="22"/>
          <w:szCs w:val="22"/>
          <w:u w:val="single"/>
          <w:lang w:val="es-UY"/>
        </w:rPr>
      </w:pPr>
      <w:r w:rsidRPr="00C66BA5">
        <w:rPr>
          <w:rFonts w:ascii="Arial" w:hAnsi="Arial" w:cs="Arial"/>
          <w:b/>
          <w:sz w:val="22"/>
          <w:szCs w:val="22"/>
          <w:u w:val="single"/>
          <w:lang w:val="es-UY"/>
        </w:rPr>
        <w:t>APERTURA DE LAS OFERTAS:</w:t>
      </w:r>
    </w:p>
    <w:p w14:paraId="2A3C52A3"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p>
    <w:p w14:paraId="673B0F2E"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 xml:space="preserve">En la fecha y hora indicada se efectuará la apertura de ofertas en forma automática y el acta de apertura será publicada automáticamente en el sitio web </w:t>
      </w:r>
      <w:hyperlink r:id="rId13" w:history="1">
        <w:r w:rsidRPr="00C66BA5">
          <w:rPr>
            <w:rStyle w:val="Hipervnculo"/>
            <w:rFonts w:ascii="Arial" w:hAnsi="Arial" w:cs="Arial"/>
            <w:color w:val="auto"/>
            <w:lang w:val="es-ES"/>
          </w:rPr>
          <w:t>www.comprasestatales.gub.uy</w:t>
        </w:r>
      </w:hyperlink>
      <w:r w:rsidRPr="00C66BA5">
        <w:rPr>
          <w:rFonts w:ascii="Arial" w:hAnsi="Arial" w:cs="Arial"/>
          <w:lang w:val="es-UY"/>
        </w:rPr>
        <w:t>.</w:t>
      </w:r>
    </w:p>
    <w:p w14:paraId="5FC23AFD"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Simultáneamente se remitirá a la dirección electrónica previamente registrada por cada oferente en el Registro Único de Proveedores (RUPE), la comunicación de publicación del acta.</w:t>
      </w:r>
    </w:p>
    <w:p w14:paraId="395DEF9A"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 xml:space="preserve">Será responsabilidad de cada oferente el asegurarse de que la dirección electrónica constituida sea correcta, válida y apta para la recepción de este tipo de mensajes. La no recepción del mensaje no será obstáculo para el acceso por parte del proveedor a la información de la apertura en el sitio </w:t>
      </w:r>
      <w:hyperlink r:id="rId14" w:history="1">
        <w:r w:rsidRPr="00C66BA5">
          <w:rPr>
            <w:rStyle w:val="Hipervnculo"/>
            <w:rFonts w:ascii="Arial" w:hAnsi="Arial" w:cs="Arial"/>
            <w:color w:val="auto"/>
            <w:lang w:val="es-ES"/>
          </w:rPr>
          <w:t>www.comprasestatales.gub.uy</w:t>
        </w:r>
      </w:hyperlink>
      <w:r w:rsidRPr="00C66BA5">
        <w:rPr>
          <w:rFonts w:ascii="Arial" w:hAnsi="Arial" w:cs="Arial"/>
          <w:lang w:val="es-UY"/>
        </w:rPr>
        <w:t>.</w:t>
      </w:r>
    </w:p>
    <w:p w14:paraId="63BDABCD"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A partir de este momento las ofertas quedan accesibles para la Administración contratante y para el Tribunal de Cuentas, no pudiendo introducirse modificación alguna en las propuestas.</w:t>
      </w:r>
    </w:p>
    <w:p w14:paraId="7E74D4E6"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Asimismo, las ofertas quedaran disponibles para todos los oferentes, con excepción de aquella información ingresada con carácter confidencial.</w:t>
      </w:r>
    </w:p>
    <w:p w14:paraId="63187E4E"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Solo cuando la administración contratante solicite salvar defectos, carencias formales o errores evidentes o de escasa importancia de acuerdo a lo establecido en el art.65 del TOCAF, el oferente deberá agregar en línea la documentación solicitada.</w:t>
      </w:r>
    </w:p>
    <w:p w14:paraId="3DB24ED4" w14:textId="77777777" w:rsidR="00E247AD" w:rsidRPr="00C66BA5" w:rsidRDefault="00E247AD" w:rsidP="00E247AD">
      <w:pPr>
        <w:pStyle w:val="Prrafodelista"/>
        <w:tabs>
          <w:tab w:val="left" w:pos="709"/>
        </w:tabs>
        <w:spacing w:line="360" w:lineRule="auto"/>
        <w:ind w:left="-142"/>
        <w:jc w:val="both"/>
        <w:rPr>
          <w:rFonts w:ascii="Arial" w:hAnsi="Arial" w:cs="Arial"/>
          <w:lang w:val="es-UY"/>
        </w:rPr>
      </w:pPr>
      <w:r w:rsidRPr="00C66BA5">
        <w:rPr>
          <w:rFonts w:ascii="Arial" w:hAnsi="Arial" w:cs="Arial"/>
          <w:lang w:val="es-UY"/>
        </w:rPr>
        <w:t xml:space="preserve">Los oferentes podrán hacer observaciones respecto de las ofertas dentro de un plazo de 24 horas a contar del día siguiente de la fecha de apertura. Las observaciones deberán ser cursadas a través de la dirección de correo </w:t>
      </w:r>
      <w:hyperlink r:id="rId15" w:history="1">
        <w:r w:rsidRPr="00C66BA5">
          <w:rPr>
            <w:rStyle w:val="Hipervnculo"/>
            <w:rFonts w:ascii="Arial" w:hAnsi="Arial" w:cs="Arial"/>
            <w:color w:val="auto"/>
            <w:lang w:val="es-ES"/>
          </w:rPr>
          <w:t>csaldias@iibce.edu.uy</w:t>
        </w:r>
      </w:hyperlink>
      <w:r w:rsidRPr="00C66BA5">
        <w:rPr>
          <w:rFonts w:ascii="Arial" w:hAnsi="Arial" w:cs="Arial"/>
          <w:lang w:val="es-UY"/>
        </w:rPr>
        <w:t xml:space="preserve"> y </w:t>
      </w:r>
      <w:hyperlink r:id="rId16" w:history="1">
        <w:r w:rsidRPr="00C66BA5">
          <w:rPr>
            <w:rStyle w:val="Hipervnculo"/>
            <w:rFonts w:ascii="Arial" w:hAnsi="Arial" w:cs="Arial"/>
            <w:color w:val="auto"/>
            <w:lang w:val="es-ES"/>
          </w:rPr>
          <w:t>marjona@iibce.edu.uy</w:t>
        </w:r>
      </w:hyperlink>
      <w:r w:rsidRPr="00C66BA5">
        <w:rPr>
          <w:rFonts w:ascii="Arial" w:hAnsi="Arial" w:cs="Arial"/>
          <w:lang w:val="es-UY"/>
        </w:rPr>
        <w:t xml:space="preserve"> y remitidos por la Administración contratante a todos los proveedores para su conocimiento.  </w:t>
      </w:r>
    </w:p>
    <w:p w14:paraId="5AC0F060" w14:textId="77777777" w:rsidR="00E247AD" w:rsidRPr="00C66BA5" w:rsidRDefault="00E247AD" w:rsidP="005D3CF1">
      <w:pPr>
        <w:pStyle w:val="Prrafodelista"/>
        <w:ind w:left="0"/>
        <w:jc w:val="both"/>
        <w:rPr>
          <w:rFonts w:ascii="Arial" w:hAnsi="Arial" w:cs="Arial"/>
          <w:bCs/>
          <w:color w:val="7030A0"/>
          <w:lang w:val="es-ES"/>
        </w:rPr>
      </w:pPr>
    </w:p>
    <w:sectPr w:rsidR="00E247AD" w:rsidRPr="00C66BA5" w:rsidSect="00101355">
      <w:type w:val="continuous"/>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2BC0B" w14:textId="77777777" w:rsidR="00C40BE3" w:rsidRDefault="00C40BE3" w:rsidP="004261CC">
      <w:r>
        <w:separator/>
      </w:r>
    </w:p>
  </w:endnote>
  <w:endnote w:type="continuationSeparator" w:id="0">
    <w:p w14:paraId="1360D837" w14:textId="77777777" w:rsidR="00C40BE3" w:rsidRDefault="00C40BE3" w:rsidP="0042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B3940" w14:textId="77777777" w:rsidR="00C40BE3" w:rsidRDefault="00C40BE3" w:rsidP="004261CC">
      <w:r>
        <w:separator/>
      </w:r>
    </w:p>
  </w:footnote>
  <w:footnote w:type="continuationSeparator" w:id="0">
    <w:p w14:paraId="2AFEB5C8" w14:textId="77777777" w:rsidR="00C40BE3" w:rsidRDefault="00C40BE3" w:rsidP="0042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64C4" w14:textId="77777777" w:rsidR="004261CC" w:rsidRDefault="004261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17A"/>
    <w:multiLevelType w:val="hybridMultilevel"/>
    <w:tmpl w:val="40D8337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1A03728"/>
    <w:multiLevelType w:val="hybridMultilevel"/>
    <w:tmpl w:val="73504C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9957900"/>
    <w:multiLevelType w:val="hybridMultilevel"/>
    <w:tmpl w:val="96D26C7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945ED6"/>
    <w:multiLevelType w:val="hybridMultilevel"/>
    <w:tmpl w:val="126284D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150042D"/>
    <w:multiLevelType w:val="hybridMultilevel"/>
    <w:tmpl w:val="A010EC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33C3EE8"/>
    <w:multiLevelType w:val="hybridMultilevel"/>
    <w:tmpl w:val="152223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60F23FB"/>
    <w:multiLevelType w:val="hybridMultilevel"/>
    <w:tmpl w:val="9B5A7A2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nsid w:val="393F6C35"/>
    <w:multiLevelType w:val="multilevel"/>
    <w:tmpl w:val="D1843BCE"/>
    <w:lvl w:ilvl="0">
      <w:start w:val="1"/>
      <w:numFmt w:val="decimal"/>
      <w:lvlText w:val="%1."/>
      <w:lvlJc w:val="left"/>
      <w:pPr>
        <w:ind w:left="390" w:hanging="390"/>
      </w:pPr>
    </w:lvl>
    <w:lvl w:ilvl="1">
      <w:start w:val="1"/>
      <w:numFmt w:val="decimal"/>
      <w:lvlText w:val="%1.%2-"/>
      <w:lvlJc w:val="left"/>
      <w:pPr>
        <w:ind w:left="1110" w:hanging="390"/>
      </w:pPr>
    </w:lvl>
    <w:lvl w:ilvl="2">
      <w:start w:val="1"/>
      <w:numFmt w:val="decimal"/>
      <w:lvlText w:val="%1.%2-%3."/>
      <w:lvlJc w:val="left"/>
      <w:pPr>
        <w:ind w:left="8517"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413E1839"/>
    <w:multiLevelType w:val="hybridMultilevel"/>
    <w:tmpl w:val="1332C568"/>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9">
    <w:nsid w:val="421C6EAC"/>
    <w:multiLevelType w:val="multilevel"/>
    <w:tmpl w:val="1042223E"/>
    <w:lvl w:ilvl="0">
      <w:start w:val="1"/>
      <w:numFmt w:val="decimal"/>
      <w:lvlText w:val="%1."/>
      <w:lvlJc w:val="left"/>
      <w:pPr>
        <w:ind w:left="720" w:hanging="360"/>
      </w:pPr>
    </w:lvl>
    <w:lvl w:ilvl="1">
      <w:start w:val="1"/>
      <w:numFmt w:val="decimal"/>
      <w:isLgl/>
      <w:lvlText w:val="%1.%2"/>
      <w:lvlJc w:val="left"/>
      <w:pPr>
        <w:ind w:left="1065" w:hanging="360"/>
      </w:pPr>
      <w:rPr>
        <w:b/>
        <w:i w:val="0"/>
      </w:rPr>
    </w:lvl>
    <w:lvl w:ilvl="2">
      <w:start w:val="1"/>
      <w:numFmt w:val="decimal"/>
      <w:isLgl/>
      <w:lvlText w:val="%1.%2.%3"/>
      <w:lvlJc w:val="left"/>
      <w:pPr>
        <w:ind w:left="1770" w:hanging="720"/>
      </w:pPr>
      <w:rPr>
        <w:b/>
      </w:r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560" w:hanging="1440"/>
      </w:pPr>
    </w:lvl>
  </w:abstractNum>
  <w:abstractNum w:abstractNumId="10">
    <w:nsid w:val="44621B58"/>
    <w:multiLevelType w:val="hybridMultilevel"/>
    <w:tmpl w:val="6F187F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48105717"/>
    <w:multiLevelType w:val="hybridMultilevel"/>
    <w:tmpl w:val="ADBC8F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4D811289"/>
    <w:multiLevelType w:val="hybridMultilevel"/>
    <w:tmpl w:val="8344599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4D963AE8"/>
    <w:multiLevelType w:val="hybridMultilevel"/>
    <w:tmpl w:val="270E92C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50341A72"/>
    <w:multiLevelType w:val="hybridMultilevel"/>
    <w:tmpl w:val="DF348484"/>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nsid w:val="5C7F3B7E"/>
    <w:multiLevelType w:val="hybridMultilevel"/>
    <w:tmpl w:val="41BE7B1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600C7949"/>
    <w:multiLevelType w:val="hybridMultilevel"/>
    <w:tmpl w:val="4A645B04"/>
    <w:lvl w:ilvl="0" w:tplc="9178107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631F55CF"/>
    <w:multiLevelType w:val="multilevel"/>
    <w:tmpl w:val="5030C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6FA6287"/>
    <w:multiLevelType w:val="hybridMultilevel"/>
    <w:tmpl w:val="5972EB1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6CEE3A10"/>
    <w:multiLevelType w:val="hybridMultilevel"/>
    <w:tmpl w:val="248EA5BC"/>
    <w:lvl w:ilvl="0" w:tplc="FBD4AF1A">
      <w:start w:val="1"/>
      <w:numFmt w:val="decimal"/>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7FE25A17"/>
    <w:multiLevelType w:val="hybridMultilevel"/>
    <w:tmpl w:val="BBE01EA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3"/>
  </w:num>
  <w:num w:numId="6">
    <w:abstractNumId w:val="1"/>
  </w:num>
  <w:num w:numId="7">
    <w:abstractNumId w:val="15"/>
  </w:num>
  <w:num w:numId="8">
    <w:abstractNumId w:val="11"/>
  </w:num>
  <w:num w:numId="9">
    <w:abstractNumId w:val="20"/>
  </w:num>
  <w:num w:numId="10">
    <w:abstractNumId w:val="4"/>
  </w:num>
  <w:num w:numId="11">
    <w:abstractNumId w:val="0"/>
  </w:num>
  <w:num w:numId="12">
    <w:abstractNumId w:val="19"/>
  </w:num>
  <w:num w:numId="13">
    <w:abstractNumId w:val="6"/>
  </w:num>
  <w:num w:numId="14">
    <w:abstractNumId w:val="3"/>
  </w:num>
  <w:num w:numId="15">
    <w:abstractNumId w:val="8"/>
  </w:num>
  <w:num w:numId="16">
    <w:abstractNumId w:val="14"/>
  </w:num>
  <w:num w:numId="17">
    <w:abstractNumId w:val="18"/>
  </w:num>
  <w:num w:numId="18">
    <w:abstractNumId w:val="16"/>
  </w:num>
  <w:num w:numId="19">
    <w:abstractNumId w:val="10"/>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F2"/>
    <w:rsid w:val="00005584"/>
    <w:rsid w:val="0003331B"/>
    <w:rsid w:val="000340C8"/>
    <w:rsid w:val="00042C81"/>
    <w:rsid w:val="0004451A"/>
    <w:rsid w:val="00064A15"/>
    <w:rsid w:val="00081ACF"/>
    <w:rsid w:val="00082F99"/>
    <w:rsid w:val="000B4C1E"/>
    <w:rsid w:val="000B62A1"/>
    <w:rsid w:val="000D1440"/>
    <w:rsid w:val="000F4F9E"/>
    <w:rsid w:val="000F593E"/>
    <w:rsid w:val="00101355"/>
    <w:rsid w:val="00111539"/>
    <w:rsid w:val="00112ADF"/>
    <w:rsid w:val="00120F89"/>
    <w:rsid w:val="001332FF"/>
    <w:rsid w:val="00135E03"/>
    <w:rsid w:val="001364AB"/>
    <w:rsid w:val="00152D3A"/>
    <w:rsid w:val="0015471F"/>
    <w:rsid w:val="00154CB5"/>
    <w:rsid w:val="00167559"/>
    <w:rsid w:val="001A44A5"/>
    <w:rsid w:val="001A4EDF"/>
    <w:rsid w:val="001A5718"/>
    <w:rsid w:val="001B513B"/>
    <w:rsid w:val="002049BD"/>
    <w:rsid w:val="002461DD"/>
    <w:rsid w:val="00255870"/>
    <w:rsid w:val="00272CE5"/>
    <w:rsid w:val="00273BF6"/>
    <w:rsid w:val="002E12EC"/>
    <w:rsid w:val="002E2577"/>
    <w:rsid w:val="0031221C"/>
    <w:rsid w:val="0032121B"/>
    <w:rsid w:val="00332E77"/>
    <w:rsid w:val="00341779"/>
    <w:rsid w:val="00356FC9"/>
    <w:rsid w:val="00364F08"/>
    <w:rsid w:val="0038162E"/>
    <w:rsid w:val="003A7035"/>
    <w:rsid w:val="003D14AA"/>
    <w:rsid w:val="0042339E"/>
    <w:rsid w:val="004261CC"/>
    <w:rsid w:val="004325CC"/>
    <w:rsid w:val="00445D09"/>
    <w:rsid w:val="00480BF2"/>
    <w:rsid w:val="00485ACB"/>
    <w:rsid w:val="004B64E5"/>
    <w:rsid w:val="004D4F62"/>
    <w:rsid w:val="00511F40"/>
    <w:rsid w:val="005533F9"/>
    <w:rsid w:val="005657CB"/>
    <w:rsid w:val="005663A0"/>
    <w:rsid w:val="005C6D6F"/>
    <w:rsid w:val="005D3CF1"/>
    <w:rsid w:val="005E7EFB"/>
    <w:rsid w:val="00605E8C"/>
    <w:rsid w:val="00607308"/>
    <w:rsid w:val="00635DC1"/>
    <w:rsid w:val="006405D0"/>
    <w:rsid w:val="006624B9"/>
    <w:rsid w:val="006630F3"/>
    <w:rsid w:val="00673E55"/>
    <w:rsid w:val="00673FEA"/>
    <w:rsid w:val="006950F9"/>
    <w:rsid w:val="0069611E"/>
    <w:rsid w:val="006B5079"/>
    <w:rsid w:val="006B5579"/>
    <w:rsid w:val="006C5336"/>
    <w:rsid w:val="006E1745"/>
    <w:rsid w:val="006F03F0"/>
    <w:rsid w:val="00723469"/>
    <w:rsid w:val="00724F97"/>
    <w:rsid w:val="007357CB"/>
    <w:rsid w:val="00764155"/>
    <w:rsid w:val="00787AB0"/>
    <w:rsid w:val="00796491"/>
    <w:rsid w:val="007E136F"/>
    <w:rsid w:val="007E736E"/>
    <w:rsid w:val="007F4314"/>
    <w:rsid w:val="00850201"/>
    <w:rsid w:val="00852AF5"/>
    <w:rsid w:val="008A45CA"/>
    <w:rsid w:val="008A7671"/>
    <w:rsid w:val="008E0D21"/>
    <w:rsid w:val="008E2956"/>
    <w:rsid w:val="008E61CD"/>
    <w:rsid w:val="008F56E1"/>
    <w:rsid w:val="00902D76"/>
    <w:rsid w:val="00904888"/>
    <w:rsid w:val="00915C4C"/>
    <w:rsid w:val="009341AF"/>
    <w:rsid w:val="00957A9D"/>
    <w:rsid w:val="009A646F"/>
    <w:rsid w:val="00A06188"/>
    <w:rsid w:val="00A46D5A"/>
    <w:rsid w:val="00A47731"/>
    <w:rsid w:val="00A6776D"/>
    <w:rsid w:val="00A853A1"/>
    <w:rsid w:val="00AE63A0"/>
    <w:rsid w:val="00B15D06"/>
    <w:rsid w:val="00B46957"/>
    <w:rsid w:val="00BA6DD0"/>
    <w:rsid w:val="00BC5A17"/>
    <w:rsid w:val="00C151F8"/>
    <w:rsid w:val="00C40BE3"/>
    <w:rsid w:val="00C579FB"/>
    <w:rsid w:val="00C64363"/>
    <w:rsid w:val="00C66BA5"/>
    <w:rsid w:val="00C9249D"/>
    <w:rsid w:val="00CB2194"/>
    <w:rsid w:val="00CC6A88"/>
    <w:rsid w:val="00CE08CB"/>
    <w:rsid w:val="00CE20E2"/>
    <w:rsid w:val="00CE2924"/>
    <w:rsid w:val="00CF5F2B"/>
    <w:rsid w:val="00D04C34"/>
    <w:rsid w:val="00D06467"/>
    <w:rsid w:val="00D27405"/>
    <w:rsid w:val="00D51DC7"/>
    <w:rsid w:val="00D65286"/>
    <w:rsid w:val="00DE4F75"/>
    <w:rsid w:val="00DE75DB"/>
    <w:rsid w:val="00E247AD"/>
    <w:rsid w:val="00E656CF"/>
    <w:rsid w:val="00E84764"/>
    <w:rsid w:val="00E93B72"/>
    <w:rsid w:val="00EE5D0C"/>
    <w:rsid w:val="00F12277"/>
    <w:rsid w:val="00F32646"/>
    <w:rsid w:val="00FC1E5E"/>
    <w:rsid w:val="00FC2140"/>
    <w:rsid w:val="00FD7880"/>
    <w:rsid w:val="00FE7360"/>
    <w:rsid w:val="00FF6EB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F2"/>
    <w:pPr>
      <w:suppressAutoHyphens/>
      <w:spacing w:after="0" w:line="240" w:lineRule="auto"/>
    </w:pPr>
    <w:rPr>
      <w:rFonts w:ascii="Times New Roman" w:eastAsia="Times New Roman" w:hAnsi="Times New Roman" w:cs="Times New Roman"/>
      <w:sz w:val="20"/>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BF2"/>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D51DC7"/>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DC7"/>
    <w:rPr>
      <w:rFonts w:ascii="Tahoma" w:eastAsia="Times New Roman" w:hAnsi="Tahoma" w:cs="Tahoma"/>
      <w:sz w:val="16"/>
      <w:szCs w:val="16"/>
      <w:lang w:val="en-US" w:eastAsia="ar-SA"/>
    </w:rPr>
  </w:style>
  <w:style w:type="character" w:styleId="Refdecomentario">
    <w:name w:val="annotation reference"/>
    <w:basedOn w:val="Fuentedeprrafopredeter"/>
    <w:uiPriority w:val="99"/>
    <w:semiHidden/>
    <w:unhideWhenUsed/>
    <w:rsid w:val="00005584"/>
    <w:rPr>
      <w:sz w:val="16"/>
      <w:szCs w:val="16"/>
    </w:rPr>
  </w:style>
  <w:style w:type="paragraph" w:styleId="Textocomentario">
    <w:name w:val="annotation text"/>
    <w:basedOn w:val="Normal"/>
    <w:link w:val="TextocomentarioCar"/>
    <w:uiPriority w:val="99"/>
    <w:semiHidden/>
    <w:unhideWhenUsed/>
    <w:rsid w:val="00005584"/>
  </w:style>
  <w:style w:type="character" w:customStyle="1" w:styleId="TextocomentarioCar">
    <w:name w:val="Texto comentario Car"/>
    <w:basedOn w:val="Fuentedeprrafopredeter"/>
    <w:link w:val="Textocomentario"/>
    <w:uiPriority w:val="99"/>
    <w:semiHidden/>
    <w:rsid w:val="00005584"/>
    <w:rPr>
      <w:rFonts w:ascii="Times New Roman" w:eastAsia="Times New Roman" w:hAnsi="Times New Roman" w:cs="Times New Roman"/>
      <w:sz w:val="20"/>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005584"/>
    <w:rPr>
      <w:b/>
      <w:bCs/>
    </w:rPr>
  </w:style>
  <w:style w:type="character" w:customStyle="1" w:styleId="AsuntodelcomentarioCar">
    <w:name w:val="Asunto del comentario Car"/>
    <w:basedOn w:val="TextocomentarioCar"/>
    <w:link w:val="Asuntodelcomentario"/>
    <w:uiPriority w:val="99"/>
    <w:semiHidden/>
    <w:rsid w:val="00005584"/>
    <w:rPr>
      <w:rFonts w:ascii="Times New Roman" w:eastAsia="Times New Roman" w:hAnsi="Times New Roman" w:cs="Times New Roman"/>
      <w:b/>
      <w:bCs/>
      <w:sz w:val="20"/>
      <w:szCs w:val="20"/>
      <w:lang w:val="en-US" w:eastAsia="ar-SA"/>
    </w:rPr>
  </w:style>
  <w:style w:type="character" w:styleId="Hipervnculo">
    <w:name w:val="Hyperlink"/>
    <w:basedOn w:val="Fuentedeprrafopredeter"/>
    <w:uiPriority w:val="99"/>
    <w:semiHidden/>
    <w:unhideWhenUsed/>
    <w:rsid w:val="00E247AD"/>
    <w:rPr>
      <w:color w:val="0000FF" w:themeColor="hyperlink"/>
      <w:u w:val="single"/>
    </w:rPr>
  </w:style>
  <w:style w:type="paragraph" w:styleId="Encabezado">
    <w:name w:val="header"/>
    <w:basedOn w:val="Normal"/>
    <w:link w:val="EncabezadoCar"/>
    <w:uiPriority w:val="99"/>
    <w:unhideWhenUsed/>
    <w:rsid w:val="004261CC"/>
    <w:pPr>
      <w:tabs>
        <w:tab w:val="center" w:pos="4252"/>
        <w:tab w:val="right" w:pos="8504"/>
      </w:tabs>
    </w:pPr>
  </w:style>
  <w:style w:type="character" w:customStyle="1" w:styleId="EncabezadoCar">
    <w:name w:val="Encabezado Car"/>
    <w:basedOn w:val="Fuentedeprrafopredeter"/>
    <w:link w:val="Encabezado"/>
    <w:uiPriority w:val="99"/>
    <w:rsid w:val="004261CC"/>
    <w:rPr>
      <w:rFonts w:ascii="Times New Roman" w:eastAsia="Times New Roman" w:hAnsi="Times New Roman" w:cs="Times New Roman"/>
      <w:sz w:val="20"/>
      <w:szCs w:val="20"/>
      <w:lang w:val="en-US" w:eastAsia="ar-SA"/>
    </w:rPr>
  </w:style>
  <w:style w:type="paragraph" w:styleId="Piedepgina">
    <w:name w:val="footer"/>
    <w:basedOn w:val="Normal"/>
    <w:link w:val="PiedepginaCar"/>
    <w:uiPriority w:val="99"/>
    <w:unhideWhenUsed/>
    <w:rsid w:val="004261CC"/>
    <w:pPr>
      <w:tabs>
        <w:tab w:val="center" w:pos="4252"/>
        <w:tab w:val="right" w:pos="8504"/>
      </w:tabs>
    </w:pPr>
  </w:style>
  <w:style w:type="character" w:customStyle="1" w:styleId="PiedepginaCar">
    <w:name w:val="Pie de página Car"/>
    <w:basedOn w:val="Fuentedeprrafopredeter"/>
    <w:link w:val="Piedepgina"/>
    <w:uiPriority w:val="99"/>
    <w:rsid w:val="004261CC"/>
    <w:rPr>
      <w:rFonts w:ascii="Times New Roman" w:eastAsia="Times New Roman" w:hAnsi="Times New Roman" w:cs="Times New Roman"/>
      <w:sz w:val="20"/>
      <w:szCs w:val="20"/>
      <w:lang w:val="en-US" w:eastAsia="ar-SA"/>
    </w:rPr>
  </w:style>
  <w:style w:type="table" w:customStyle="1" w:styleId="GridTableLight">
    <w:name w:val="Grid Table Light"/>
    <w:basedOn w:val="Tablanormal"/>
    <w:uiPriority w:val="40"/>
    <w:rsid w:val="00934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F2"/>
    <w:pPr>
      <w:suppressAutoHyphens/>
      <w:spacing w:after="0" w:line="240" w:lineRule="auto"/>
    </w:pPr>
    <w:rPr>
      <w:rFonts w:ascii="Times New Roman" w:eastAsia="Times New Roman" w:hAnsi="Times New Roman" w:cs="Times New Roman"/>
      <w:sz w:val="20"/>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BF2"/>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D51DC7"/>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DC7"/>
    <w:rPr>
      <w:rFonts w:ascii="Tahoma" w:eastAsia="Times New Roman" w:hAnsi="Tahoma" w:cs="Tahoma"/>
      <w:sz w:val="16"/>
      <w:szCs w:val="16"/>
      <w:lang w:val="en-US" w:eastAsia="ar-SA"/>
    </w:rPr>
  </w:style>
  <w:style w:type="character" w:styleId="Refdecomentario">
    <w:name w:val="annotation reference"/>
    <w:basedOn w:val="Fuentedeprrafopredeter"/>
    <w:uiPriority w:val="99"/>
    <w:semiHidden/>
    <w:unhideWhenUsed/>
    <w:rsid w:val="00005584"/>
    <w:rPr>
      <w:sz w:val="16"/>
      <w:szCs w:val="16"/>
    </w:rPr>
  </w:style>
  <w:style w:type="paragraph" w:styleId="Textocomentario">
    <w:name w:val="annotation text"/>
    <w:basedOn w:val="Normal"/>
    <w:link w:val="TextocomentarioCar"/>
    <w:uiPriority w:val="99"/>
    <w:semiHidden/>
    <w:unhideWhenUsed/>
    <w:rsid w:val="00005584"/>
  </w:style>
  <w:style w:type="character" w:customStyle="1" w:styleId="TextocomentarioCar">
    <w:name w:val="Texto comentario Car"/>
    <w:basedOn w:val="Fuentedeprrafopredeter"/>
    <w:link w:val="Textocomentario"/>
    <w:uiPriority w:val="99"/>
    <w:semiHidden/>
    <w:rsid w:val="00005584"/>
    <w:rPr>
      <w:rFonts w:ascii="Times New Roman" w:eastAsia="Times New Roman" w:hAnsi="Times New Roman" w:cs="Times New Roman"/>
      <w:sz w:val="20"/>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005584"/>
    <w:rPr>
      <w:b/>
      <w:bCs/>
    </w:rPr>
  </w:style>
  <w:style w:type="character" w:customStyle="1" w:styleId="AsuntodelcomentarioCar">
    <w:name w:val="Asunto del comentario Car"/>
    <w:basedOn w:val="TextocomentarioCar"/>
    <w:link w:val="Asuntodelcomentario"/>
    <w:uiPriority w:val="99"/>
    <w:semiHidden/>
    <w:rsid w:val="00005584"/>
    <w:rPr>
      <w:rFonts w:ascii="Times New Roman" w:eastAsia="Times New Roman" w:hAnsi="Times New Roman" w:cs="Times New Roman"/>
      <w:b/>
      <w:bCs/>
      <w:sz w:val="20"/>
      <w:szCs w:val="20"/>
      <w:lang w:val="en-US" w:eastAsia="ar-SA"/>
    </w:rPr>
  </w:style>
  <w:style w:type="character" w:styleId="Hipervnculo">
    <w:name w:val="Hyperlink"/>
    <w:basedOn w:val="Fuentedeprrafopredeter"/>
    <w:uiPriority w:val="99"/>
    <w:semiHidden/>
    <w:unhideWhenUsed/>
    <w:rsid w:val="00E247AD"/>
    <w:rPr>
      <w:color w:val="0000FF" w:themeColor="hyperlink"/>
      <w:u w:val="single"/>
    </w:rPr>
  </w:style>
  <w:style w:type="paragraph" w:styleId="Encabezado">
    <w:name w:val="header"/>
    <w:basedOn w:val="Normal"/>
    <w:link w:val="EncabezadoCar"/>
    <w:uiPriority w:val="99"/>
    <w:unhideWhenUsed/>
    <w:rsid w:val="004261CC"/>
    <w:pPr>
      <w:tabs>
        <w:tab w:val="center" w:pos="4252"/>
        <w:tab w:val="right" w:pos="8504"/>
      </w:tabs>
    </w:pPr>
  </w:style>
  <w:style w:type="character" w:customStyle="1" w:styleId="EncabezadoCar">
    <w:name w:val="Encabezado Car"/>
    <w:basedOn w:val="Fuentedeprrafopredeter"/>
    <w:link w:val="Encabezado"/>
    <w:uiPriority w:val="99"/>
    <w:rsid w:val="004261CC"/>
    <w:rPr>
      <w:rFonts w:ascii="Times New Roman" w:eastAsia="Times New Roman" w:hAnsi="Times New Roman" w:cs="Times New Roman"/>
      <w:sz w:val="20"/>
      <w:szCs w:val="20"/>
      <w:lang w:val="en-US" w:eastAsia="ar-SA"/>
    </w:rPr>
  </w:style>
  <w:style w:type="paragraph" w:styleId="Piedepgina">
    <w:name w:val="footer"/>
    <w:basedOn w:val="Normal"/>
    <w:link w:val="PiedepginaCar"/>
    <w:uiPriority w:val="99"/>
    <w:unhideWhenUsed/>
    <w:rsid w:val="004261CC"/>
    <w:pPr>
      <w:tabs>
        <w:tab w:val="center" w:pos="4252"/>
        <w:tab w:val="right" w:pos="8504"/>
      </w:tabs>
    </w:pPr>
  </w:style>
  <w:style w:type="character" w:customStyle="1" w:styleId="PiedepginaCar">
    <w:name w:val="Pie de página Car"/>
    <w:basedOn w:val="Fuentedeprrafopredeter"/>
    <w:link w:val="Piedepgina"/>
    <w:uiPriority w:val="99"/>
    <w:rsid w:val="004261CC"/>
    <w:rPr>
      <w:rFonts w:ascii="Times New Roman" w:eastAsia="Times New Roman" w:hAnsi="Times New Roman" w:cs="Times New Roman"/>
      <w:sz w:val="20"/>
      <w:szCs w:val="20"/>
      <w:lang w:val="en-US" w:eastAsia="ar-SA"/>
    </w:rPr>
  </w:style>
  <w:style w:type="table" w:customStyle="1" w:styleId="GridTableLight">
    <w:name w:val="Grid Table Light"/>
    <w:basedOn w:val="Tablanormal"/>
    <w:uiPriority w:val="40"/>
    <w:rsid w:val="00934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76">
      <w:bodyDiv w:val="1"/>
      <w:marLeft w:val="0"/>
      <w:marRight w:val="0"/>
      <w:marTop w:val="0"/>
      <w:marBottom w:val="0"/>
      <w:divBdr>
        <w:top w:val="none" w:sz="0" w:space="0" w:color="auto"/>
        <w:left w:val="none" w:sz="0" w:space="0" w:color="auto"/>
        <w:bottom w:val="none" w:sz="0" w:space="0" w:color="auto"/>
        <w:right w:val="none" w:sz="0" w:space="0" w:color="auto"/>
      </w:divBdr>
      <w:divsChild>
        <w:div w:id="1955672895">
          <w:marLeft w:val="0"/>
          <w:marRight w:val="0"/>
          <w:marTop w:val="0"/>
          <w:marBottom w:val="0"/>
          <w:divBdr>
            <w:top w:val="none" w:sz="0" w:space="0" w:color="auto"/>
            <w:left w:val="none" w:sz="0" w:space="0" w:color="auto"/>
            <w:bottom w:val="none" w:sz="0" w:space="0" w:color="auto"/>
            <w:right w:val="none" w:sz="0" w:space="0" w:color="auto"/>
          </w:divBdr>
        </w:div>
      </w:divsChild>
    </w:div>
    <w:div w:id="366679579">
      <w:bodyDiv w:val="1"/>
      <w:marLeft w:val="0"/>
      <w:marRight w:val="0"/>
      <w:marTop w:val="0"/>
      <w:marBottom w:val="0"/>
      <w:divBdr>
        <w:top w:val="none" w:sz="0" w:space="0" w:color="auto"/>
        <w:left w:val="none" w:sz="0" w:space="0" w:color="auto"/>
        <w:bottom w:val="none" w:sz="0" w:space="0" w:color="auto"/>
        <w:right w:val="none" w:sz="0" w:space="0" w:color="auto"/>
      </w:divBdr>
    </w:div>
    <w:div w:id="1825511145">
      <w:bodyDiv w:val="1"/>
      <w:marLeft w:val="0"/>
      <w:marRight w:val="0"/>
      <w:marTop w:val="0"/>
      <w:marBottom w:val="0"/>
      <w:divBdr>
        <w:top w:val="none" w:sz="0" w:space="0" w:color="auto"/>
        <w:left w:val="none" w:sz="0" w:space="0" w:color="auto"/>
        <w:bottom w:val="none" w:sz="0" w:space="0" w:color="auto"/>
        <w:right w:val="none" w:sz="0" w:space="0" w:color="auto"/>
      </w:divBdr>
    </w:div>
    <w:div w:id="19503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jona@iibce.edu.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mailto:csaldias@iibce.edu.uy"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D04A-4790-4C0F-A34F-A4840D81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2688</Words>
  <Characters>14788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2019-07-10T20:15:00Z</cp:lastPrinted>
  <dcterms:created xsi:type="dcterms:W3CDTF">2019-07-10T19:51:00Z</dcterms:created>
  <dcterms:modified xsi:type="dcterms:W3CDTF">2019-07-10T20:15:00Z</dcterms:modified>
</cp:coreProperties>
</file>